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34352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10769600</wp:posOffset>
            </wp:positionV>
            <wp:extent cx="393700" cy="330200"/>
            <wp:effectExtent l="0" t="0" r="635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乐山市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086C5DC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2DB579BB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本试题卷分第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页。考生作答时，须将答案答在答题卡上，在本试题卷、草稿纸上答题无效。满分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分钟。考试结束后，将本试题卷和答题卡一并交回。</w:t>
      </w:r>
    </w:p>
    <w:p w14:paraId="7193493D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C452972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5288DBC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铅笔将答案标号填涂在答题卡上对应题目标号的位置上。</w:t>
      </w:r>
    </w:p>
    <w:p w14:paraId="482BE78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1-16</w:t>
      </w:r>
      <w:r>
        <w:rPr>
          <w:rFonts w:ascii="宋体" w:hAnsi="宋体" w:eastAsia="宋体" w:cs="宋体"/>
          <w:b/>
          <w:color w:val="auto"/>
          <w:sz w:val="24"/>
        </w:rPr>
        <w:t>题为道德与法治试题，第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17-32</w:t>
      </w:r>
      <w:r>
        <w:rPr>
          <w:rFonts w:ascii="宋体" w:hAnsi="宋体" w:eastAsia="宋体" w:cs="宋体"/>
          <w:b/>
          <w:color w:val="auto"/>
          <w:sz w:val="24"/>
        </w:rPr>
        <w:t>题为历史试题，每小题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分。在每小题给出的四个选项中，只有一项是最符合题目要求的。</w:t>
      </w:r>
    </w:p>
    <w:p w14:paraId="10F2043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11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日，</w:t>
      </w:r>
      <w:r>
        <w:rPr>
          <w:rFonts w:ascii="Times New Roman" w:hAnsi="Times New Roman" w:eastAsia="Times New Roman" w:cs="Times New Roman"/>
          <w:color w:val="auto"/>
        </w:rPr>
        <w:t>2020</w:t>
      </w:r>
      <w:r>
        <w:rPr>
          <w:rFonts w:ascii="宋体" w:hAnsi="宋体" w:eastAsia="宋体" w:cs="宋体"/>
          <w:color w:val="auto"/>
        </w:rPr>
        <w:t>年度国家科学技术奖励大会在北京人民大会堂隆重召开。中国航空工业集团有限公司</w:t>
      </w:r>
      <w:r>
        <w:rPr>
          <w:rFonts w:ascii="Times New Roman" w:hAnsi="Times New Roman" w:eastAsia="Times New Roman" w:cs="Times New Roman"/>
          <w:color w:val="auto"/>
        </w:rPr>
        <w:t>_________</w:t>
      </w:r>
      <w:r>
        <w:rPr>
          <w:rFonts w:ascii="宋体" w:hAnsi="宋体" w:eastAsia="宋体" w:cs="宋体"/>
          <w:color w:val="auto"/>
        </w:rPr>
        <w:t>院士和清华大学</w:t>
      </w:r>
      <w:r>
        <w:rPr>
          <w:rFonts w:ascii="Times New Roman" w:hAnsi="Times New Roman" w:eastAsia="Times New Roman" w:cs="Times New Roman"/>
          <w:color w:val="auto"/>
        </w:rPr>
        <w:t>_________</w:t>
      </w:r>
      <w:r>
        <w:rPr>
          <w:rFonts w:ascii="宋体" w:hAnsi="宋体" w:eastAsia="宋体" w:cs="宋体"/>
          <w:color w:val="auto"/>
        </w:rPr>
        <w:t>院士获国家最高科学技术奖。（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1E917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黄旭华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王大中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顾诵芬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王大中</w:t>
      </w:r>
    </w:p>
    <w:p w14:paraId="43A9BA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黄旭华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屠呦呦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顾诵芬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屠呦呦</w:t>
      </w:r>
    </w:p>
    <w:p w14:paraId="2E257A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96AFD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458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6D6A77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日，国家统计局发布《中华人民共和国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年国民经济和社会发展统计公报》。初步核算，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年全年国内生产总值达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万亿元，比上年增长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377916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96.0       8.1%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96.0        6.8%</w:t>
      </w:r>
    </w:p>
    <w:p w14:paraId="328738D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114.4      8.1%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114.4       6.8%</w:t>
      </w:r>
    </w:p>
    <w:p w14:paraId="2F0B9D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6E3B0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B91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00231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RCEP</w:t>
      </w:r>
      <w:r>
        <w:rPr>
          <w:rFonts w:ascii="宋体" w:hAnsi="宋体" w:eastAsia="宋体" w:cs="宋体"/>
          <w:color w:val="000000"/>
        </w:rPr>
        <w:t>）生效实施，这标志着全球人口最多、经贸规模最大、最具发展潜力的自由贸易区正式启航。（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C73C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区域全面经济伙伴关系协定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跨太平洋伙伴关系协定</w:t>
      </w:r>
    </w:p>
    <w:p w14:paraId="746A15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泛太平洋战略经济伙伴关系协定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数字经济伙伴关系协定</w:t>
      </w:r>
    </w:p>
    <w:p w14:paraId="340572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9FB69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BA1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A543D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据我国《禁毒法》之有关规定，以下不属于我国目前禁毒模式的是（  ）</w:t>
      </w:r>
    </w:p>
    <w:p w14:paraId="0E6252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自愿戒毒</w:t>
      </w:r>
    </w:p>
    <w:p w14:paraId="24925C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家庭戒毒</w:t>
      </w:r>
    </w:p>
    <w:p w14:paraId="7EAD73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强制隔离戒毒</w:t>
      </w:r>
    </w:p>
    <w:p w14:paraId="466383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社区戒毒</w:t>
      </w:r>
    </w:p>
    <w:p w14:paraId="64DC4D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E6727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F77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【详解】本题考查对珍爱生命的认识和理解。</w:t>
      </w:r>
    </w:p>
    <w:p w14:paraId="259E0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ABCD：毒品严重危害着我们的身心健康，是我国法律的规范内容之一。我国目前禁毒模式，包括自愿戒毒、强制隔离戒毒、社区戒毒，但不包括家庭戒毒，故B说法错误，ACD说法正确；</w:t>
      </w:r>
    </w:p>
    <w:p w14:paraId="62BD5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本题逆向选择，故本题选B。</w:t>
      </w:r>
    </w:p>
    <w:p w14:paraId="2FA3AC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下列哪项不是艾滋病急性感染期的临床表现（   ）</w:t>
      </w:r>
    </w:p>
    <w:p w14:paraId="638146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咽痛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淋巴结肿大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口腔真菌感染</w:t>
      </w:r>
    </w:p>
    <w:p w14:paraId="6483D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348F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7E2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【详解】本题考查守护生命。</w:t>
      </w:r>
    </w:p>
    <w:p w14:paraId="22CCB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ABC：艾滋病急性感染期的临床表现有发热、淋巴结肿大、口腔真菌感染，故ABC正确；</w:t>
      </w:r>
    </w:p>
    <w:p w14:paraId="4DC83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D：口腔真菌感染不是艾滋病急性感染期的临床表现，故D错误；</w:t>
      </w:r>
    </w:p>
    <w:p w14:paraId="619C2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本题是逆向选择题，故本题选D。</w:t>
      </w:r>
    </w:p>
    <w:p w14:paraId="4E62E5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漫画“如果你攥紧了拳头，谁也无法和你握手”启示我们（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FFC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2143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CEFCD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①不能封闭自我，要善于感受生活的美好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②应屏蔽外界，自我面对生活的困境和难题</w:t>
      </w:r>
    </w:p>
    <w:p w14:paraId="12AB7F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③应敞开胸怀，不断尝试与他人建立联系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④应拒绝关怀，让有限的生命更独立</w:t>
      </w:r>
    </w:p>
    <w:p w14:paraId="5CA874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FA5BC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8E827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592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【详解】本题考查生命的相关知识。</w:t>
      </w:r>
    </w:p>
    <w:p w14:paraId="1A78C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①：生命的贫乏或充盈取决于个人的行动。希望自己的生命是充盈的，就不能封闭自我，要善于感受生活的美好，热爱学习，乐于实践，在探索中拓展生活阅历，①正确；</w:t>
      </w:r>
    </w:p>
    <w:p w14:paraId="6769D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②：不应屏蔽外界， ②错误；</w:t>
      </w:r>
    </w:p>
    <w:p w14:paraId="4581D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③：生命的贫乏或充盈取决于个人的行动。希望自己的生命是充盈的，就应敞开胸怀，丰富生命中的道德体验，不断尝试与他人建立联系 ，增强对生命的感受力和理解力，③正确；</w:t>
      </w:r>
    </w:p>
    <w:p w14:paraId="37EA8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④：不应拒绝关怀，④错误；</w:t>
      </w:r>
    </w:p>
    <w:p w14:paraId="49FBD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0F64207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五通桥区融媒体中心制作了多期关于抗疫的短视频情境剧，涉及戴口罩、当志愿者、核酸检测等内容。视频内容有趣，形式新颖，语言生活化，在诙谐幽默中宣传了正确的抗疫行为、传达了正确的防疫价值观。据此完成下面小题。</w:t>
      </w:r>
    </w:p>
    <w:p w14:paraId="716807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下列对抗疫行为解读正确的是（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3540"/>
        <w:gridCol w:w="5295"/>
      </w:tblGrid>
      <w:tr w14:paraId="0D9C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63A87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7889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抗疫行为</w:t>
            </w:r>
          </w:p>
        </w:tc>
        <w:tc>
          <w:tcPr>
            <w:tcW w:w="5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0DE6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行为解读</w:t>
            </w:r>
          </w:p>
        </w:tc>
      </w:tr>
      <w:tr w14:paraId="56DE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98F9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4713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减少人员聚集和人员流动</w:t>
            </w:r>
          </w:p>
        </w:tc>
        <w:tc>
          <w:tcPr>
            <w:tcW w:w="5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F788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消除新冠病毒、避免寻衅滋事</w:t>
            </w:r>
          </w:p>
        </w:tc>
      </w:tr>
      <w:tr w14:paraId="0079A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6F0B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B0307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主动出示健康码、行程码</w:t>
            </w:r>
          </w:p>
        </w:tc>
        <w:tc>
          <w:tcPr>
            <w:tcW w:w="5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23A6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筑牢防控战线、巩固防控战果</w:t>
            </w:r>
          </w:p>
        </w:tc>
      </w:tr>
      <w:tr w14:paraId="00DD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8E76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BA28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勤洗手、多运动、常通风</w:t>
            </w:r>
          </w:p>
        </w:tc>
        <w:tc>
          <w:tcPr>
            <w:tcW w:w="5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5C35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提高个体免疫力、增强人民幸福感</w:t>
            </w:r>
          </w:p>
        </w:tc>
      </w:tr>
      <w:tr w14:paraId="0838E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79EA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4E45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公共场所佩戴口罩</w:t>
            </w:r>
          </w:p>
        </w:tc>
        <w:tc>
          <w:tcPr>
            <w:tcW w:w="5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703E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防范飞沫传染、降低感染几率</w:t>
            </w:r>
          </w:p>
        </w:tc>
      </w:tr>
    </w:tbl>
    <w:p w14:paraId="6558C34C">
      <w:pPr>
        <w:spacing w:line="360" w:lineRule="auto"/>
        <w:jc w:val="left"/>
        <w:textAlignment w:val="center"/>
        <w:rPr>
          <w:color w:val="000000"/>
        </w:rPr>
      </w:pPr>
    </w:p>
    <w:p w14:paraId="3B0C4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BFB6A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抗疫短视频情境剧传达了正确的防疫价值观，以下为正确防疫价值观的是（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391A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①敬畏自然、向大自然妥协</w:t>
      </w:r>
    </w:p>
    <w:p w14:paraId="039A4C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②生命至上，个人生命重要性高于他人生命重要性</w:t>
      </w:r>
    </w:p>
    <w:p w14:paraId="4D03CD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③争当志愿者，在奉献中实现人生价值</w:t>
      </w:r>
    </w:p>
    <w:p w14:paraId="7C9BD5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④养成健康生活方式、爱护自己的身体</w:t>
      </w:r>
    </w:p>
    <w:p w14:paraId="037891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D8625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针对今年四五月份乐山市部分地区新冠疫情的变化状况，各级政府因时因势采取措施积极应对。部分学生的学习生活受到了一定的影响，只能在校集中学习或者居家学习。面对这一挫折，我们应该（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4C95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①与师长积极沟通，学会换位思考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②追求物质享受，转移焦躁情绪</w:t>
      </w:r>
    </w:p>
    <w:p w14:paraId="762DF9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③坚定学习目标，与同学互帮互助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④藐视疫情，相信短期内即可消灭疫情</w:t>
      </w:r>
    </w:p>
    <w:p w14:paraId="1D1694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2C85C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D    8. D    9. B</w:t>
      </w:r>
    </w:p>
    <w:p w14:paraId="15370D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34568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4F655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本题考查自救自护的相关知识。</w:t>
      </w:r>
    </w:p>
    <w:p w14:paraId="25F17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①：减少人员聚集和人员流动不能消除新冠病毒，①错误；</w:t>
      </w:r>
    </w:p>
    <w:p w14:paraId="2F134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②：主动出示健康码、行程码有利于筑牢防控战线、巩固防控战果，②正确；</w:t>
      </w:r>
    </w:p>
    <w:p w14:paraId="5E310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③：勤洗手、多运动、常通风有利于提高个体免疫力、但不一定会增强人民幸福感，③错误；</w:t>
      </w:r>
    </w:p>
    <w:p w14:paraId="5AE43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④：公共场所佩戴口罩有利于防范飞沫传染、降低感染几率，④正确；</w:t>
      </w:r>
    </w:p>
    <w:p w14:paraId="59CFE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61DD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14B64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本题考查生命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相关知识。</w:t>
      </w:r>
    </w:p>
    <w:p w14:paraId="088D0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①：敬畏自然、并不是向大自然妥协，①错误；</w:t>
      </w:r>
    </w:p>
    <w:p w14:paraId="7A6AB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②：自己的生命和他人的生命都重要，②错误；</w:t>
      </w:r>
    </w:p>
    <w:p w14:paraId="03239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题干中抗疫短视频情境剧，体现了对他人生命的尊重和敬畏，启示我们要珍爱生命，尊重生命，每个人的生命都是有价值的，生命至上，我们要守护自己的生命，也要关切他人的生命，与周围的生命休戚与共，敬畏生命。正确防疫价值观如争当志愿者，在奉献中实现人生价值，养成健康生活方式、爱护自己的身体，③④正确；</w:t>
      </w:r>
    </w:p>
    <w:p w14:paraId="16061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B2B5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5BA0E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本题考查挫折的相关知识。</w:t>
      </w:r>
    </w:p>
    <w:p w14:paraId="72A51E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①③：新冠肺炎疫情是一场灾难,更是很多人面临的人生挫折。对于这一挫折我们应该发掘生命的力量，增强生命的韧性，与师长积极沟通，学会换位思考 ，坚定学习目标，与同学互帮互助 ，①③正确；</w:t>
      </w:r>
    </w:p>
    <w:p w14:paraId="20E71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②：追求物质享受是错误的，②错误；</w:t>
      </w:r>
    </w:p>
    <w:p w14:paraId="49D6B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④：要重视而不能藐视疫情，短期内即可消灭疫情太绝对，④错误；</w:t>
      </w:r>
    </w:p>
    <w:p w14:paraId="6C278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BE7B5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在倡导文明新风尚的进程中，乐山市坚持以社会主义核心价值观为引领，深入开展“践行十爱·德耀嘉州”活动，德的力量、爱的力量成为嘉州大地一道靓丽的风景线。乐山市开展该项活动的目的是（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88F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4007485"/>
            <wp:effectExtent l="0" t="0" r="0" b="1206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007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11631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①推动经济社会发展，提供强大物质力量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②共创文明社会风尚，树立良好城市形象</w:t>
      </w:r>
    </w:p>
    <w:p w14:paraId="72F87C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③促进社会和谐，建设幸福嘉州</w:t>
      </w:r>
      <w:r>
        <w:rPr>
          <w:rFonts w:ascii="Times New Roman" w:hAnsi="Times New Roman" w:eastAsia="Times New Roman" w:cs="Times New Roman"/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④坚持依法治市，共建法治乐山</w:t>
      </w:r>
    </w:p>
    <w:p w14:paraId="5C346E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ABCDD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55F2A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534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【详解】本题考查社会主义核心价值观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相关知识。</w:t>
      </w:r>
    </w:p>
    <w:p w14:paraId="5432B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①：乐山市开展的活动为社会发展提供强大精神力量 ，①错误；</w:t>
      </w:r>
    </w:p>
    <w:p w14:paraId="78B2C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在倡导文明新风尚的进程中，乐山市坚持以社会主义核心价值观为引领，深入开展“践行十爱·德耀嘉州”活动，发挥德的力量、爱的力量，有利于共创文明社会风尚，树立良好城市形象，促进社会和谐，建设幸福嘉州 ，②③正确；</w:t>
      </w:r>
    </w:p>
    <w:p w14:paraId="5C269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④：乐山市开展的活动属于精神文明建设，与法治无关， ④错误；</w:t>
      </w:r>
    </w:p>
    <w:p w14:paraId="200F8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2D24E77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据数据统计，近三年，我国交通事故年均发生数</w:t>
      </w:r>
      <w:r>
        <w:rPr>
          <w:rFonts w:ascii="Times New Roman" w:hAnsi="Times New Roman" w:eastAsia="Times New Roman" w:cs="Times New Roman"/>
          <w:color w:val="000000"/>
        </w:rPr>
        <w:t>23.19</w:t>
      </w:r>
      <w:r>
        <w:rPr>
          <w:rFonts w:ascii="楷体" w:hAnsi="楷体" w:eastAsia="楷体" w:cs="楷体"/>
          <w:color w:val="000000"/>
        </w:rPr>
        <w:t>万次；交通事故年均死亡人数</w:t>
      </w:r>
      <w:r>
        <w:rPr>
          <w:rFonts w:ascii="Times New Roman" w:hAnsi="Times New Roman" w:eastAsia="Times New Roman" w:cs="Times New Roman"/>
          <w:color w:val="000000"/>
        </w:rPr>
        <w:t>63243</w:t>
      </w:r>
      <w:r>
        <w:rPr>
          <w:rFonts w:ascii="楷体" w:hAnsi="楷体" w:eastAsia="楷体" w:cs="楷体"/>
          <w:color w:val="000000"/>
        </w:rPr>
        <w:t>人。其中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年中国交通事故死亡人数为</w:t>
      </w:r>
      <w:r>
        <w:rPr>
          <w:rFonts w:ascii="Times New Roman" w:hAnsi="Times New Roman" w:eastAsia="Times New Roman" w:cs="Times New Roman"/>
          <w:color w:val="000000"/>
        </w:rPr>
        <w:t>61703</w:t>
      </w:r>
      <w:r>
        <w:rPr>
          <w:rFonts w:ascii="楷体" w:hAnsi="楷体" w:eastAsia="楷体" w:cs="楷体"/>
          <w:color w:val="000000"/>
        </w:rPr>
        <w:t>人、交通事故受伤人数为</w:t>
      </w:r>
      <w:r>
        <w:rPr>
          <w:rFonts w:ascii="Times New Roman" w:hAnsi="Times New Roman" w:eastAsia="Times New Roman" w:cs="Times New Roman"/>
          <w:color w:val="000000"/>
        </w:rPr>
        <w:t>250723</w:t>
      </w:r>
      <w:r>
        <w:rPr>
          <w:rFonts w:ascii="楷体" w:hAnsi="楷体" w:eastAsia="楷体" w:cs="楷体"/>
          <w:color w:val="000000"/>
        </w:rPr>
        <w:t>人。据此完成下面小题。</w:t>
      </w:r>
    </w:p>
    <w:p w14:paraId="455F97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公安部交管局统计显示，超过两成的交通事故是因闯红灯引起的。小陈同学放学后着急回家，闯红灯导致一辆正常行驶的摩托车侧翻，驾驶员受轻伤。此事件中小陈同学的行为属于（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26AD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①民事违法行为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②行政违法行为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③刑事违法行为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④严重违法行为</w:t>
      </w:r>
    </w:p>
    <w:p w14:paraId="40300E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A79EE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夏季是道路交通事故易发多发季节，为全面加强道路交通事故预防，乐山交警持续推进“打、防、宣”并举的专项整治行动，不断改善路面交通秩序，引导人民群众守法守规。这有利于（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A14C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①维护正常交通秩序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②根除道路交通事故</w:t>
      </w:r>
    </w:p>
    <w:p w14:paraId="20251F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③人与自然和谐共生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④保障人身财产安全</w:t>
      </w:r>
    </w:p>
    <w:p w14:paraId="0E7165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F5196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A    12. B</w:t>
      </w:r>
    </w:p>
    <w:p w14:paraId="5924CC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F93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【详解】1.本题主要考查违法行为的分类。</w:t>
      </w:r>
    </w:p>
    <w:p w14:paraId="4329D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①②：题干中小陈同学闯红灯是属于行政违法行为，而小陈同学闯红灯导致一辆正常行驶的摩托车侧翻，驾驶员受轻伤，应该承担起民事赔偿责任，这属于民事违法行为，故①②选项说法正确；</w:t>
      </w:r>
    </w:p>
    <w:p w14:paraId="377A1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③④：不符合题意，小陈同学的行为不属于刑事违法行为、严重违法行为；</w:t>
      </w:r>
    </w:p>
    <w:p w14:paraId="5086B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7CFF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2.本题主要考查社会秩序的相关知识。</w:t>
      </w:r>
    </w:p>
    <w:p w14:paraId="04439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①④：题文材料中，乐山交警持续推进“打、防、宣”并举的专项整治行动，不断改善路面交通秩序，引导人民群众守法守规；结合所学知识可知，乐山交警的行为有利于维护正常交通秩序 ，保障人身财产安全，故①④选项说法正确；</w:t>
      </w:r>
    </w:p>
    <w:p w14:paraId="4B7F8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②：“根除道路交通事故”过于夸大了该专项整治行动的作用，故②选项说法过于绝对；</w:t>
      </w:r>
    </w:p>
    <w:p w14:paraId="584C08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③：题干信息主要体现了交警维护秩序，与人与自然和谐共生无关，故③选项不合题意；</w:t>
      </w:r>
    </w:p>
    <w:p w14:paraId="732C6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72AA5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家庭教育关乎未成年人的健康成长和家庭的幸福安宁，也关乎国家发展、民族进步、社会稳定。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日，十三届全国人大常委会第三十一次会议表决通过了《家庭教育促进法》，这是我国首次就家庭教育进行专门立法，并于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日起施行。《家庭教育促进法》的制定实施（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5EC2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941445"/>
            <wp:effectExtent l="0" t="0" r="0" b="190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94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7E385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①是引导未成年人正确履行家庭教育职责的重要保证</w:t>
      </w:r>
    </w:p>
    <w:p w14:paraId="1B971B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②是大力弘扬中华民族家庭美德的法治体现</w:t>
      </w:r>
    </w:p>
    <w:p w14:paraId="545F13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③是评价家庭教育是否正确的唯一手段</w:t>
      </w:r>
    </w:p>
    <w:p w14:paraId="344060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④是促进未成年人健康成长和全面发展的法治保障</w:t>
      </w:r>
    </w:p>
    <w:p w14:paraId="07E180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A60C8B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828B5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8FD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【详解】本题考查未成年人保护的相关知识。</w:t>
      </w:r>
    </w:p>
    <w:p w14:paraId="42738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①：是引导未成年人家长正确履行家庭教育职责的重要保证，①错误；</w:t>
      </w:r>
    </w:p>
    <w:p w14:paraId="372CC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②④：《家庭教育促进法》的制定和实施使家庭教育具备了法律的强制性，为促进未成年人健康成长和全面发展提供法治保障，是大力弘扬中华民族家庭美德的法治体现，②④正确；</w:t>
      </w:r>
    </w:p>
    <w:p w14:paraId="6E823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③：是评价家庭教育是否正确的手段之一，③错误；</w:t>
      </w:r>
    </w:p>
    <w:p w14:paraId="38ABC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955D2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29-12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第四个“宪法宣传周”活动在各地广泛开展。从开展宪法宣誓到组织宪法晨读，从推出宪法主题专列到开设群众法治讲堂，一系列具有鲜明特色、群众喜闻乐见的宣传活动，让宪法贴近民众的生活、走进百姓的心里。开展“宪法宣传周”活动的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F403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①让宪法成为国家的根本法和治国安邦的总章程</w:t>
      </w:r>
    </w:p>
    <w:p w14:paraId="5046A6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②确保法律被信仰，让国家机关权力稳定有序运行</w:t>
      </w:r>
    </w:p>
    <w:p w14:paraId="0E38D9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③让厉行法治成为社会共识和基本准则</w:t>
      </w:r>
    </w:p>
    <w:p w14:paraId="36C410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④厚植法治根基，让宪法精神在全体人民中落地生根</w:t>
      </w:r>
    </w:p>
    <w:p w14:paraId="7A5639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4846A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52F88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56A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【详解】本题考查宪法的相关知识。</w:t>
      </w:r>
    </w:p>
    <w:p w14:paraId="43CAC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①：宪法是国家的根本法和治国安邦的总章程是开展“宪法宣传周”的原因而不是目的，①错误；</w:t>
      </w:r>
    </w:p>
    <w:p w14:paraId="54AA3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②：“宪法宣传周”的对象是公民，而不是国家机关，②错误；</w:t>
      </w:r>
    </w:p>
    <w:p w14:paraId="259777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国家设立“宪法宣传周”、全国各地广泛开展了宪法宣传教育活动，让宪法深入人心。让厉行法治成为社会共识和基本准则，厚植法治根基，让宪法精神在全体人民中落地生根，这是由我国宪法的地位所决定的，宪法规定了我们国家的性质、根本制度和根本任务，还规定了国家生活中的根本问题，是国家的根本法、是治国安邦的总章程，③④正确；</w:t>
      </w:r>
    </w:p>
    <w:p w14:paraId="74514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D07E5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“一带一路”倡议提出以来，中国已同</w:t>
      </w:r>
      <w:r>
        <w:rPr>
          <w:rFonts w:ascii="Times New Roman" w:hAnsi="Times New Roman" w:eastAsia="Times New Roman" w:cs="Times New Roman"/>
          <w:color w:val="000000"/>
        </w:rPr>
        <w:t>140</w:t>
      </w:r>
      <w:r>
        <w:rPr>
          <w:rFonts w:ascii="宋体" w:hAnsi="宋体" w:eastAsia="宋体" w:cs="宋体"/>
          <w:color w:val="000000"/>
        </w:rPr>
        <w:t>个国家和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个国际组织签署了</w:t>
      </w:r>
      <w:r>
        <w:rPr>
          <w:rFonts w:ascii="Times New Roman" w:hAnsi="Times New Roman" w:eastAsia="Times New Roman" w:cs="Times New Roman"/>
          <w:color w:val="000000"/>
        </w:rPr>
        <w:t>206</w:t>
      </w:r>
      <w:r>
        <w:rPr>
          <w:rFonts w:ascii="宋体" w:hAnsi="宋体" w:eastAsia="宋体" w:cs="宋体"/>
          <w:color w:val="000000"/>
        </w:rPr>
        <w:t>份共建“一带一路”合作文件，建立了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多个双边合作机制。“一带一路”不仅联通亚太和欧洲经济圈，还穿越非洲、环连亚欧，成为世界上跨度最长、最具潜力的合作带。以下能正确反映我国提出“一带一路”倡议、构建国际合作平台初衷的古文佳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5B6D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①己所不欲，勿施于人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②守望相助，康庄大道</w:t>
      </w:r>
    </w:p>
    <w:p w14:paraId="0EDBD0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③聚沙成塔，积水成渊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④兼听则明，偏信则暗</w:t>
      </w:r>
    </w:p>
    <w:p w14:paraId="346EEB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34C7D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3337E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896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【详解】本题考查世界舞台上的中国。</w:t>
      </w:r>
    </w:p>
    <w:p w14:paraId="6803C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②③：我国是负责任的大国，积极承担国际责任。题干中，我国提出“一带一路”倡议、构建国际合作平台，这表明了我国守望相助，康庄大道；聚沙成塔，积水成渊的初衷。故②③正确；</w:t>
      </w:r>
    </w:p>
    <w:p w14:paraId="4F08C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①：选项意思是换位思考，不符合题意，故排除①；</w:t>
      </w:r>
    </w:p>
    <w:p w14:paraId="4BA48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④：选项意思是听取多方面的意见才能明辨是非，只听信一方面的话就会糊涂，分不清是非。不符合题意，故排除④；</w:t>
      </w:r>
    </w:p>
    <w:p w14:paraId="6A728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2683C3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当今世界并不太平，百年变局和疫情相互交织，大国博弈日趋激烈，国内改革发展稳定任务艰巨繁重。需要我们坚定信心、坚持改革开放、按经济规律和大国发展规律踏踏实实办好每一件事情。建设美好中国，青少年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AE27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①树立科学精神，掌握科学思维方法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②继承传统文化，摒弃外来文化</w:t>
      </w:r>
    </w:p>
    <w:p w14:paraId="2F53F2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③适应世界发展趋势，关起门来搞建设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④参与社会实践，培养创新能力</w:t>
      </w:r>
    </w:p>
    <w:p w14:paraId="057B90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7A6FA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9ED69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239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【详解】本题考查创新的相关知识。</w:t>
      </w:r>
    </w:p>
    <w:p w14:paraId="01F0E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①：我们青少年应树立科学精神，掌握科学思维方法 ，①正确；</w:t>
      </w:r>
    </w:p>
    <w:p w14:paraId="747A6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②：我们青少年应不断丰富知识储备，增强人文底蕴，继承中华优秀传统文化，吸收外来优秀文化，②错误；</w:t>
      </w:r>
    </w:p>
    <w:p w14:paraId="3897E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③：关起门来搞建设说法错误 ，③错误；</w:t>
      </w:r>
    </w:p>
    <w:p w14:paraId="31D4B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④：我们青少年应积极参与社会实践，培养创新能力，④正确；</w:t>
      </w:r>
    </w:p>
    <w:p w14:paraId="01CE3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FD37CD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B57D7F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18A4EA9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．考生使用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0.5mm</w:t>
      </w:r>
      <w:r>
        <w:rPr>
          <w:rFonts w:ascii="宋体" w:hAnsi="宋体" w:eastAsia="宋体" w:cs="宋体"/>
          <w:b/>
          <w:color w:val="000000"/>
          <w:sz w:val="24"/>
        </w:rPr>
        <w:t>黑色墨迹签字笔在答题卡上题目所指示的答题区域内作答，答在试题卷上无效。</w:t>
      </w:r>
    </w:p>
    <w:p w14:paraId="66C13CA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33-35</w:t>
      </w:r>
      <w:r>
        <w:rPr>
          <w:rFonts w:ascii="宋体" w:hAnsi="宋体" w:eastAsia="宋体" w:cs="宋体"/>
          <w:b/>
          <w:color w:val="000000"/>
          <w:sz w:val="24"/>
        </w:rPr>
        <w:t>题为道德与法治试题，第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36-38</w:t>
      </w:r>
      <w:r>
        <w:rPr>
          <w:rFonts w:ascii="宋体" w:hAnsi="宋体" w:eastAsia="宋体" w:cs="宋体"/>
          <w:b/>
          <w:color w:val="000000"/>
          <w:sz w:val="24"/>
        </w:rPr>
        <w:t>题为历史试题，共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E100F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1B8469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某校八年级一班开展“全民国家安全教育日”主题班会活动。邀请法制副校长向同学们宣讲关于国家安全的相关法律法规知识，热心解答同学心中的疑虑和关切的问题。同学们主要围绕“公民个人如何维护国家安全”这一主题展开探究。最后，该班道德与法治课代表对同学们的讨论进行了总结。</w:t>
      </w:r>
    </w:p>
    <w:p w14:paraId="24B831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假如你是该班道德与法治课代表，请运用维护国家安全知识，就“公民个人如何维护国家安全”主题探究进行总结。</w:t>
      </w:r>
    </w:p>
    <w:p w14:paraId="01B8BF8A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①增强国家安全意识，树立国家安全利益高于一切的观念，自觉维护国家安全。（或：认真学习有关国家安全和保密工作的法律法规、规章制度，增强维护国家安全的法治意识。）</w:t>
      </w:r>
    </w:p>
    <w:p w14:paraId="3E96A0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②积极履行维护国家安全的义务；不断增强防范意识、提高防范能力；善于识别危害国家安全的各种伪装。</w:t>
      </w:r>
    </w:p>
    <w:p w14:paraId="3D6BDD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7F9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【详解】本题考查怎样维护国家安全的相关知识，可以结合教材知识进行回答。</w:t>
      </w:r>
    </w:p>
    <w:p w14:paraId="788C18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41EAFAE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来时迎客松，走时送别柳！这是中国给全世界的浪漫！北京冬奥会秉承奥林匹克精神，坚持绿色办奥、共享办奥、开放办奥、廉洁办奥的理念，突出科技、智慧、绿色、节俭特色，给全世界呈现了一届无与伦比的冬奥会。</w:t>
      </w:r>
    </w:p>
    <w:p w14:paraId="6E0815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【人文奥运】</w:t>
      </w:r>
    </w:p>
    <w:p w14:paraId="4FA0309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时，第二十四届冬季奥林匹克运动会开幕，恰逢中国二十四节气中的立春日。北京冬奥开幕式，以二十四节气的方式开启倒计时。从“雨水”开始，到“立春”落定，满目绿色在鸟巢中央涌动滋长。整个过程一气呵成，充满了令人心动神往的生命力。二十四节气倒计时很美很中国！</w:t>
      </w:r>
    </w:p>
    <w:p w14:paraId="5E0F160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虽然开幕式已然结束，但是它发出的弘扬中国传统文化的信号在每个人心中激起了回响。</w:t>
      </w:r>
    </w:p>
    <w:p w14:paraId="266EF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8669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3FB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结合材料，概括中华文化的特点，并谈谈新时代应如何坚定文化自信。</w:t>
      </w:r>
    </w:p>
    <w:p w14:paraId="1C8D32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【科技奥运】</w:t>
      </w:r>
    </w:p>
    <w:p w14:paraId="3C54308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楷体" w:hAnsi="楷体" w:eastAsia="楷体" w:cs="楷体"/>
          <w:color w:val="000000"/>
        </w:rPr>
        <w:t>日，国家速滑馆“冰丝带”正式建成。冰丝带采用先进的二氧化碳制冰技术，冰面温差不超过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rFonts w:ascii="楷体" w:hAnsi="楷体" w:eastAsia="楷体" w:cs="楷体"/>
          <w:color w:val="000000"/>
        </w:rPr>
        <w:t>℃；先进的硬件设施与“最强大脑”——智慧集成和数字孪生平台紧密配合，打造了一座有感觉、会呼吸、有记忆、会思考、能自我调节的智慧场馆。它的冰面被称为世界上最快的冰，帮助多位运动员在冬奥会上赛出了个人最好成绩。习近平总书记指出：“同我们国家的强国之路一样，中国冰雪运动也必须走科技创新之路。”</w:t>
      </w:r>
    </w:p>
    <w:p w14:paraId="7D88F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676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8A1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结合材料和所学创新知识，说说为什么我国冰雪运动也必须走科技创新之路。</w:t>
      </w:r>
    </w:p>
    <w:p w14:paraId="0C6188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【绿色奥运】</w:t>
      </w:r>
    </w:p>
    <w:p w14:paraId="20538BB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可持续性和冬奥遗产计划也是北京冬奥会成功的关键因素。首钢滑雪大跳台是在首钢遗址上建造的。既能满足冬奥会的比赛要求，赋予首钢新的意义，又能保留工业遗址的完整性。庞大的首钢旧工厂已经变成了一个美丽的城市绿洲。不吐烟圈的工业烟自，凝结着北京冬奥组委践行可持续发展和节俭办奥理念，闪耀着中国智慧的光芒。</w:t>
      </w:r>
    </w:p>
    <w:p w14:paraId="1BA23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8573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E36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结合材料，思考应怎样坚持绿色发展，走可持续发展之路。</w:t>
      </w:r>
    </w:p>
    <w:p w14:paraId="7477332F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源远流长、博大精深</w:t>
      </w:r>
    </w:p>
    <w:p w14:paraId="740FB3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①坚定文化自信，要夯实中华优秀传统文化根基，对自身文化价值充分肯定，对自身文化生命力抱有坚定信念。</w:t>
      </w:r>
    </w:p>
    <w:p w14:paraId="21525C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②推动中华优秀传统文化与时俱进，实现创造性转化、创新性发展；</w:t>
      </w:r>
    </w:p>
    <w:p w14:paraId="1C2227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③在交流互鉴中丰富发展，不断铸就中华文化新辉煌。</w:t>
      </w:r>
      <w:r>
        <w:rPr>
          <w:color w:val="000000"/>
        </w:rPr>
        <w:t xml:space="preserve">    </w:t>
      </w:r>
    </w:p>
    <w:p w14:paraId="4991F9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①生活的各个领域都需要创新，也都可以创新。创新的目的是增进人类福址，让生活更美好。</w:t>
      </w:r>
    </w:p>
    <w:p w14:paraId="49DC8F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②创新改变我们的思维方式和行为方式，让我们勇敢面对挑战，激发潜能，超越自我。</w:t>
      </w:r>
    </w:p>
    <w:p w14:paraId="431260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③时代发展呼唤创新。创新已经成为世界主要国家发展战略的重心，在激烈的国际竞争中，唯创新者进，唯创新者强，唯创新者胜。（科技创新能力已经成为综合国力竞争的决定性因素。）</w:t>
      </w:r>
    </w:p>
    <w:p w14:paraId="2B98C1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④更多科技元素融于冬奥，向世界证明了中国的科技创新实力和建设体育强国的坚定决心。</w:t>
      </w:r>
      <w:r>
        <w:rPr>
          <w:color w:val="000000"/>
        </w:rPr>
        <w:t xml:space="preserve">    </w:t>
      </w:r>
    </w:p>
    <w:p w14:paraId="0A7601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①处理好经济发展与生态环境保护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关系；</w:t>
      </w:r>
    </w:p>
    <w:p w14:paraId="45C1D9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②坚持绿色富国，绿色惠民；</w:t>
      </w:r>
    </w:p>
    <w:p w14:paraId="667FD3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③走绿色、循环、低碳发展之路，坚持节约优先、保护优先、自然恢复为主的方针；</w:t>
      </w:r>
    </w:p>
    <w:p w14:paraId="150544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④建设资源节约型、环境友好型社会，实现经济繁荣、生态良好、人民幸福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A77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77E50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269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本题考查中华文化的特点和怎样坚定文化自信的相关知识，可以结合教材知识进行回答。</w:t>
      </w:r>
    </w:p>
    <w:p w14:paraId="52B79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3992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本题考查创新的相关知识，可以结合教材知识进行回答。</w:t>
      </w:r>
    </w:p>
    <w:p w14:paraId="61F34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113D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本题考查绿色发展的相关知识，可以结合教材知识进行回答。</w:t>
      </w:r>
    </w:p>
    <w:p w14:paraId="255F5E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时政评议</w:t>
      </w:r>
    </w:p>
    <w:p w14:paraId="638EEC4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十三届全国人大五次会议审议修改地方组织法。多次召开座谈会，广泛征求地方人大、基层立法联系点、高校等各方意见；立法机关工作人员奔赴多地调研，倾听一线心声；修正草案先后两次提请全国人大常委会会议审议并在网上全文公布，征求到</w:t>
      </w:r>
      <w:r>
        <w:rPr>
          <w:rFonts w:ascii="Times New Roman" w:hAnsi="Times New Roman" w:eastAsia="Times New Roman" w:cs="Times New Roman"/>
          <w:color w:val="000000"/>
        </w:rPr>
        <w:t>1100</w:t>
      </w:r>
      <w:r>
        <w:rPr>
          <w:rFonts w:ascii="楷体" w:hAnsi="楷体" w:eastAsia="楷体" w:cs="楷体"/>
          <w:color w:val="000000"/>
        </w:rPr>
        <w:t>多条意见；全国两会期间，根据各方意见，对修正草案做出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楷体" w:hAnsi="楷体" w:eastAsia="楷体" w:cs="楷体"/>
          <w:color w:val="000000"/>
        </w:rPr>
        <w:t>处修改；将“发展全过程人民民主”写入总则。</w:t>
      </w:r>
    </w:p>
    <w:p w14:paraId="7F13B7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请你围绕所学民主知识对上述时政材料进行评议。</w:t>
      </w:r>
    </w:p>
    <w:p w14:paraId="4C61A0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要求：结合所学知识，围绕时政材料，任选一个角度进行准确全面评议，主题明确，不超过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</w:t>
      </w:r>
    </w:p>
    <w:p w14:paraId="563CF3BB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答案一：</w:t>
      </w:r>
    </w:p>
    <w:p w14:paraId="6EA2F3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①我国的社会主义民主是一种新型的民主，具有强大生命力，人民当家作主是社会主义民主政治的本质特征。（或：我国的社会主义民主是维护人民根本利益的最广泛、最真实、最管用的民主。）</w:t>
      </w:r>
    </w:p>
    <w:p w14:paraId="38E268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②有助于推动经济社会持续健康发展，实现人民安居乐业、社会和谐稳定，国家繁荣富强。（或：人民的意愿得到充分反映、合理要求得到充分实现、合法权益得到充分保障、创造活力得到充分激发。）</w:t>
      </w:r>
    </w:p>
    <w:p w14:paraId="3F8349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③公民参与民主生活，要有社会责任感和主人翁意识，逐步提高依法有序参与民主生活的能力。</w:t>
      </w:r>
    </w:p>
    <w:p w14:paraId="61279A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答案二：</w:t>
      </w:r>
    </w:p>
    <w:p w14:paraId="36BDEF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①民主决策是保障人民利益得到充分实现的有效方式。</w:t>
      </w:r>
    </w:p>
    <w:p w14:paraId="374728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②民主决策的过程，保证了广泛的公民参与，决策方认真听取各方意见，集中民智，促进了决策的科学化。</w:t>
      </w:r>
    </w:p>
    <w:p w14:paraId="0EFE37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③我们要积极参与民主生活，增强民主意识，行使民主权利。</w:t>
      </w:r>
    </w:p>
    <w:p w14:paraId="2206DE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E055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【分析】考点考查：民主</w:t>
      </w:r>
    </w:p>
    <w:p w14:paraId="5E8F7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能力考查：分析材料提取观点的能力</w:t>
      </w:r>
    </w:p>
    <w:p w14:paraId="4F87A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2C152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【详解】第一步：审设问，明确主体、作答范围及作答角度</w:t>
      </w:r>
    </w:p>
    <w:p w14:paraId="3FC52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本题的设问主体为考生， 需要运用民主的有关知识，从体现类习题的角度进行作答。</w:t>
      </w:r>
    </w:p>
    <w:p w14:paraId="638A2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185DE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广泛征求地方人大、基层立法联系点、高校等各方意见→可链接的教材知识人民的意愿得到充分反映、合理要求得到充分实现、合法权益得到充分保障、创造活力得到充分激发。民主决策的过程，保证了广泛的公民参与，决策方认真听取各方意见，集中民智，促进了决策的科学化。</w:t>
      </w:r>
    </w:p>
    <w:p w14:paraId="0D900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调研，倾听一线心声→可链接的教材知识我国的社会主义民主是一种新型的民主，具有强大生命力，人民当家作主是社会主义民主政治的本质特征。（或：我国的社会主义民主是维护人民根本利益的最广泛、最真实、最管用的民主。）公民积极参与民主决策</w:t>
      </w:r>
    </w:p>
    <w:p w14:paraId="20A64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BDA6F0F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1C25732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FB64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948A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1330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7B1F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820C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2E16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7922FAB"/>
    <w:rsid w:val="495E37E9"/>
    <w:rsid w:val="666A58E9"/>
    <w:rsid w:val="75C8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7592</Words>
  <Characters>7888</Characters>
  <Lines>0</Lines>
  <Paragraphs>0</Paragraphs>
  <TotalTime>0</TotalTime>
  <ScaleCrop>false</ScaleCrop>
  <LinksUpToDate>false</LinksUpToDate>
  <CharactersWithSpaces>8271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2022-06-22T11:09:00Z</dcterms:created>
  <dc:creator>学科网试题生产平台</dc:creator>
  <dc:description>3006340101259264</dc:description>
  <cp:lastModifiedBy>上帝掷骰子吗</cp:lastModifiedBy>
  <dcterms:modified xsi:type="dcterms:W3CDTF">2024-07-20T16:15:03Z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6C25F54E3A984377BEC25EB2E4DA4E33</vt:lpwstr>
  </property>
</Properties>
</file>