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875E763">
      <w:pPr>
        <w:spacing w:line="285" w:lineRule="auto"/>
        <w:jc w:val="center"/>
        <w:textAlignment w:val="center"/>
        <w:rPr>
          <w:rFonts w:ascii="宋体" w:hAnsi="宋体" w:eastAsia="宋体" w:cs="宋体"/>
          <w:b/>
          <w:color w:val="auto"/>
          <w:sz w:val="32"/>
        </w:rPr>
      </w:pPr>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11099800</wp:posOffset>
            </wp:positionH>
            <wp:positionV relativeFrom="topMargin">
              <wp:posOffset>11036300</wp:posOffset>
            </wp:positionV>
            <wp:extent cx="304800" cy="304800"/>
            <wp:effectExtent l="0" t="0" r="0" b="0"/>
            <wp:wrapNone/>
            <wp:docPr id="100018" name="图片 1000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8" name="图片 100018"/>
                    <pic:cNvPicPr>
                      <a:picLocks noChangeAspect="1"/>
                    </pic:cNvPicPr>
                  </pic:nvPicPr>
                  <pic:blipFill>
                    <a:blip r:embed="rId10"/>
                    <a:stretch>
                      <a:fillRect/>
                    </a:stretch>
                  </pic:blipFill>
                  <pic:spPr>
                    <a:xfrm>
                      <a:off x="0" y="0"/>
                      <a:ext cx="304800" cy="304800"/>
                    </a:xfrm>
                    <a:prstGeom prst="rect">
                      <a:avLst/>
                    </a:prstGeom>
                  </pic:spPr>
                </pic:pic>
              </a:graphicData>
            </a:graphic>
          </wp:anchor>
        </w:drawing>
      </w:r>
      <w:r>
        <w:rPr>
          <w:rFonts w:ascii="宋体" w:hAnsi="宋体" w:eastAsia="宋体" w:cs="宋体"/>
          <w:b/>
          <w:color w:val="auto"/>
          <w:sz w:val="32"/>
        </w:rPr>
        <w:t>内江市</w:t>
      </w:r>
      <w:r>
        <w:rPr>
          <w:rFonts w:ascii="Times New Roman" w:hAnsi="Times New Roman" w:eastAsia="Times New Roman" w:cs="Times New Roman"/>
          <w:b/>
          <w:color w:val="auto"/>
          <w:sz w:val="32"/>
        </w:rPr>
        <w:t>2022</w:t>
      </w:r>
      <w:r>
        <w:rPr>
          <w:rFonts w:ascii="宋体" w:hAnsi="宋体" w:eastAsia="宋体" w:cs="宋体"/>
          <w:b/>
          <w:color w:val="auto"/>
          <w:sz w:val="32"/>
        </w:rPr>
        <w:t>年初中学业水平考试赞高中阶段学校招生考试试卷</w:t>
      </w:r>
    </w:p>
    <w:p w14:paraId="677B4DAE">
      <w:pPr>
        <w:spacing w:line="285" w:lineRule="auto"/>
        <w:jc w:val="center"/>
        <w:textAlignment w:val="center"/>
        <w:rPr>
          <w:rFonts w:ascii="宋体" w:hAnsi="宋体" w:eastAsia="宋体" w:cs="宋体"/>
          <w:b/>
          <w:color w:val="auto"/>
          <w:sz w:val="32"/>
        </w:rPr>
      </w:pPr>
      <w:r>
        <w:rPr>
          <w:rFonts w:ascii="宋体" w:hAnsi="宋体" w:eastAsia="宋体" w:cs="宋体"/>
          <w:b/>
          <w:color w:val="auto"/>
          <w:sz w:val="32"/>
        </w:rPr>
        <w:t>道德与法治</w:t>
      </w:r>
    </w:p>
    <w:p w14:paraId="5FBCC51B">
      <w:pPr>
        <w:spacing w:line="285" w:lineRule="auto"/>
        <w:jc w:val="left"/>
        <w:textAlignment w:val="center"/>
        <w:rPr>
          <w:rFonts w:ascii="宋体" w:hAnsi="宋体" w:eastAsia="宋体" w:cs="宋体"/>
          <w:b/>
          <w:color w:val="auto"/>
          <w:sz w:val="24"/>
        </w:rPr>
      </w:pPr>
      <w:r>
        <w:rPr>
          <w:rFonts w:ascii="宋体" w:hAnsi="宋体" w:eastAsia="宋体" w:cs="宋体"/>
          <w:b/>
          <w:color w:val="auto"/>
          <w:sz w:val="24"/>
        </w:rPr>
        <w:t>本试卷分为</w:t>
      </w:r>
      <w:r>
        <w:rPr>
          <w:rFonts w:ascii="Times New Roman" w:hAnsi="Times New Roman" w:eastAsia="Times New Roman" w:cs="Times New Roman"/>
          <w:b/>
          <w:color w:val="auto"/>
          <w:sz w:val="24"/>
        </w:rPr>
        <w:t>A</w:t>
      </w:r>
      <w:r>
        <w:rPr>
          <w:rFonts w:ascii="宋体" w:hAnsi="宋体" w:eastAsia="宋体" w:cs="宋体"/>
          <w:b/>
          <w:color w:val="auto"/>
          <w:sz w:val="24"/>
        </w:rPr>
        <w:t>卷和</w:t>
      </w:r>
      <w:r>
        <w:rPr>
          <w:rFonts w:ascii="Times New Roman" w:hAnsi="Times New Roman" w:eastAsia="Times New Roman" w:cs="Times New Roman"/>
          <w:b/>
          <w:color w:val="auto"/>
          <w:sz w:val="24"/>
        </w:rPr>
        <w:t>B</w:t>
      </w:r>
      <w:r>
        <w:rPr>
          <w:rFonts w:ascii="宋体" w:hAnsi="宋体" w:eastAsia="宋体" w:cs="宋体"/>
          <w:b/>
          <w:color w:val="auto"/>
          <w:sz w:val="24"/>
        </w:rPr>
        <w:t>卷两部分，共</w:t>
      </w:r>
      <w:r>
        <w:rPr>
          <w:rFonts w:ascii="Times New Roman" w:hAnsi="Times New Roman" w:eastAsia="Times New Roman" w:cs="Times New Roman"/>
          <w:b/>
          <w:color w:val="auto"/>
          <w:sz w:val="24"/>
        </w:rPr>
        <w:t>4</w:t>
      </w:r>
      <w:r>
        <w:rPr>
          <w:rFonts w:ascii="宋体" w:hAnsi="宋体" w:eastAsia="宋体" w:cs="宋体"/>
          <w:b/>
          <w:color w:val="auto"/>
          <w:sz w:val="24"/>
        </w:rPr>
        <w:t>页。</w:t>
      </w:r>
      <w:r>
        <w:rPr>
          <w:rFonts w:ascii="Times New Roman" w:hAnsi="Times New Roman" w:eastAsia="Times New Roman" w:cs="Times New Roman"/>
          <w:b/>
          <w:color w:val="auto"/>
          <w:sz w:val="24"/>
        </w:rPr>
        <w:t>A</w:t>
      </w:r>
      <w:r>
        <w:rPr>
          <w:rFonts w:ascii="宋体" w:hAnsi="宋体" w:eastAsia="宋体" w:cs="宋体"/>
          <w:b/>
          <w:color w:val="auto"/>
          <w:sz w:val="24"/>
        </w:rPr>
        <w:t>卷共</w:t>
      </w:r>
      <w:r>
        <w:rPr>
          <w:rFonts w:ascii="Times New Roman" w:hAnsi="Times New Roman" w:eastAsia="Times New Roman" w:cs="Times New Roman"/>
          <w:b/>
          <w:color w:val="auto"/>
          <w:sz w:val="24"/>
        </w:rPr>
        <w:t>100</w:t>
      </w:r>
      <w:r>
        <w:rPr>
          <w:rFonts w:ascii="宋体" w:hAnsi="宋体" w:eastAsia="宋体" w:cs="宋体"/>
          <w:b/>
          <w:color w:val="auto"/>
          <w:sz w:val="24"/>
        </w:rPr>
        <w:t>分，</w:t>
      </w:r>
      <w:r>
        <w:rPr>
          <w:rFonts w:ascii="Times New Roman" w:hAnsi="Times New Roman" w:eastAsia="Times New Roman" w:cs="Times New Roman"/>
          <w:b/>
          <w:color w:val="auto"/>
          <w:sz w:val="24"/>
        </w:rPr>
        <w:t>B</w:t>
      </w:r>
      <w:r>
        <w:rPr>
          <w:rFonts w:ascii="宋体" w:hAnsi="宋体" w:eastAsia="宋体" w:cs="宋体"/>
          <w:b/>
          <w:color w:val="auto"/>
          <w:sz w:val="24"/>
        </w:rPr>
        <w:t>卷共</w:t>
      </w:r>
      <w:r>
        <w:rPr>
          <w:rFonts w:ascii="Times New Roman" w:hAnsi="Times New Roman" w:eastAsia="Times New Roman" w:cs="Times New Roman"/>
          <w:b/>
          <w:color w:val="auto"/>
          <w:sz w:val="24"/>
        </w:rPr>
        <w:t>30</w:t>
      </w:r>
      <w:r>
        <w:rPr>
          <w:rFonts w:ascii="宋体" w:hAnsi="宋体" w:eastAsia="宋体" w:cs="宋体"/>
          <w:b/>
          <w:color w:val="auto"/>
          <w:sz w:val="24"/>
        </w:rPr>
        <w:t>分，全卷满分</w:t>
      </w:r>
      <w:r>
        <w:rPr>
          <w:rFonts w:ascii="Times New Roman" w:hAnsi="Times New Roman" w:eastAsia="Times New Roman" w:cs="Times New Roman"/>
          <w:b/>
          <w:color w:val="auto"/>
          <w:sz w:val="24"/>
        </w:rPr>
        <w:t>130</w:t>
      </w:r>
      <w:r>
        <w:rPr>
          <w:rFonts w:ascii="宋体" w:hAnsi="宋体" w:eastAsia="宋体" w:cs="宋体"/>
          <w:b/>
          <w:color w:val="auto"/>
          <w:sz w:val="24"/>
        </w:rPr>
        <w:t>分。考试时间：道德与法治、历史共</w:t>
      </w:r>
      <w:r>
        <w:rPr>
          <w:rFonts w:ascii="Times New Roman" w:hAnsi="Times New Roman" w:eastAsia="Times New Roman" w:cs="Times New Roman"/>
          <w:b/>
          <w:color w:val="auto"/>
          <w:sz w:val="24"/>
        </w:rPr>
        <w:t>120</w:t>
      </w:r>
      <w:r>
        <w:rPr>
          <w:rFonts w:ascii="宋体" w:hAnsi="宋体" w:eastAsia="宋体" w:cs="宋体"/>
          <w:b/>
          <w:color w:val="auto"/>
          <w:sz w:val="24"/>
        </w:rPr>
        <w:t>分钟。</w:t>
      </w:r>
    </w:p>
    <w:p w14:paraId="6064D482">
      <w:pPr>
        <w:spacing w:line="285" w:lineRule="auto"/>
        <w:jc w:val="left"/>
        <w:textAlignment w:val="center"/>
        <w:rPr>
          <w:rFonts w:ascii="宋体" w:hAnsi="宋体" w:eastAsia="宋体" w:cs="宋体"/>
          <w:b/>
          <w:color w:val="auto"/>
          <w:sz w:val="24"/>
        </w:rPr>
      </w:pPr>
      <w:r>
        <w:rPr>
          <w:rFonts w:ascii="宋体" w:hAnsi="宋体" w:eastAsia="宋体" w:cs="宋体"/>
          <w:b/>
          <w:color w:val="auto"/>
          <w:sz w:val="24"/>
        </w:rPr>
        <w:t>注意事项：</w:t>
      </w:r>
    </w:p>
    <w:p w14:paraId="51E59236">
      <w:pPr>
        <w:spacing w:line="285" w:lineRule="auto"/>
        <w:jc w:val="left"/>
        <w:textAlignment w:val="center"/>
        <w:rPr>
          <w:rFonts w:ascii="宋体" w:hAnsi="宋体" w:eastAsia="宋体" w:cs="宋体"/>
          <w:b/>
          <w:color w:val="auto"/>
          <w:sz w:val="24"/>
        </w:rPr>
      </w:pPr>
      <w:r>
        <w:rPr>
          <w:rFonts w:ascii="Times New Roman" w:hAnsi="Times New Roman" w:eastAsia="Times New Roman" w:cs="Times New Roman"/>
          <w:b/>
          <w:color w:val="auto"/>
          <w:sz w:val="24"/>
        </w:rPr>
        <w:t>1</w:t>
      </w:r>
      <w:r>
        <w:rPr>
          <w:rFonts w:ascii="宋体" w:hAnsi="宋体" w:eastAsia="宋体" w:cs="宋体"/>
          <w:b/>
          <w:color w:val="auto"/>
          <w:sz w:val="24"/>
        </w:rPr>
        <w:t>．答题前请仔细阅读答题卡上的注意事项。</w:t>
      </w:r>
    </w:p>
    <w:p w14:paraId="65FCC725">
      <w:pPr>
        <w:spacing w:line="285" w:lineRule="auto"/>
        <w:jc w:val="left"/>
        <w:textAlignment w:val="center"/>
        <w:rPr>
          <w:rFonts w:ascii="宋体" w:hAnsi="宋体" w:eastAsia="宋体" w:cs="宋体"/>
          <w:b/>
          <w:color w:val="auto"/>
          <w:sz w:val="24"/>
        </w:rPr>
      </w:pPr>
      <w:r>
        <w:rPr>
          <w:rFonts w:ascii="Times New Roman" w:hAnsi="Times New Roman" w:eastAsia="Times New Roman" w:cs="Times New Roman"/>
          <w:b/>
          <w:color w:val="auto"/>
          <w:sz w:val="24"/>
        </w:rPr>
        <w:t>2</w:t>
      </w:r>
      <w:r>
        <w:rPr>
          <w:rFonts w:ascii="宋体" w:hAnsi="宋体" w:eastAsia="宋体" w:cs="宋体"/>
          <w:b/>
          <w:color w:val="auto"/>
          <w:sz w:val="24"/>
        </w:rPr>
        <w:t>．所有试题的答案必须按题号填写在答题卡相应的位置，在试卷和草稿纸上答题无效。</w:t>
      </w:r>
    </w:p>
    <w:p w14:paraId="7F958691">
      <w:pPr>
        <w:spacing w:line="285" w:lineRule="auto"/>
        <w:jc w:val="left"/>
        <w:textAlignment w:val="center"/>
        <w:rPr>
          <w:rFonts w:ascii="宋体" w:hAnsi="宋体" w:eastAsia="宋体" w:cs="宋体"/>
          <w:b/>
          <w:color w:val="auto"/>
          <w:sz w:val="24"/>
        </w:rPr>
      </w:pPr>
      <w:r>
        <w:rPr>
          <w:rFonts w:ascii="Times New Roman" w:hAnsi="Times New Roman" w:eastAsia="Times New Roman" w:cs="Times New Roman"/>
          <w:b/>
          <w:color w:val="auto"/>
          <w:sz w:val="24"/>
        </w:rPr>
        <w:t>3</w:t>
      </w:r>
      <w:r>
        <w:rPr>
          <w:rFonts w:ascii="宋体" w:hAnsi="宋体" w:eastAsia="宋体" w:cs="宋体"/>
          <w:b/>
          <w:color w:val="auto"/>
          <w:sz w:val="24"/>
        </w:rPr>
        <w:t>．考试结束后，监考人员将试卷、草稿纸、答题卡一并收回。</w:t>
      </w:r>
    </w:p>
    <w:p w14:paraId="1BEF26CC">
      <w:pPr>
        <w:spacing w:line="285" w:lineRule="auto"/>
        <w:jc w:val="center"/>
        <w:textAlignment w:val="center"/>
        <w:rPr>
          <w:rFonts w:ascii="宋体" w:hAnsi="宋体" w:eastAsia="宋体" w:cs="宋体"/>
          <w:b/>
          <w:color w:val="auto"/>
          <w:sz w:val="24"/>
        </w:rPr>
      </w:pPr>
      <w:r>
        <w:rPr>
          <w:rFonts w:ascii="Times New Roman" w:hAnsi="Times New Roman" w:eastAsia="Times New Roman" w:cs="Times New Roman"/>
          <w:b/>
          <w:color w:val="auto"/>
          <w:sz w:val="24"/>
        </w:rPr>
        <w:t>A</w:t>
      </w:r>
      <w:r>
        <w:rPr>
          <w:rFonts w:ascii="宋体" w:hAnsi="宋体" w:eastAsia="宋体" w:cs="宋体"/>
          <w:b/>
          <w:color w:val="auto"/>
          <w:sz w:val="24"/>
        </w:rPr>
        <w:t>卷（共</w:t>
      </w:r>
      <w:r>
        <w:rPr>
          <w:rFonts w:ascii="Times New Roman" w:hAnsi="Times New Roman" w:eastAsia="Times New Roman" w:cs="Times New Roman"/>
          <w:b/>
          <w:color w:val="auto"/>
          <w:sz w:val="24"/>
        </w:rPr>
        <w:t>100</w:t>
      </w:r>
      <w:r>
        <w:rPr>
          <w:rFonts w:ascii="宋体" w:hAnsi="宋体" w:eastAsia="宋体" w:cs="宋体"/>
          <w:b/>
          <w:color w:val="auto"/>
          <w:sz w:val="24"/>
        </w:rPr>
        <w:t>分）</w:t>
      </w:r>
    </w:p>
    <w:p w14:paraId="45D299F9">
      <w:pPr>
        <w:spacing w:line="285" w:lineRule="auto"/>
        <w:jc w:val="left"/>
        <w:textAlignment w:val="center"/>
        <w:rPr>
          <w:rFonts w:ascii="宋体" w:hAnsi="宋体" w:eastAsia="宋体" w:cs="宋体"/>
          <w:b/>
          <w:color w:val="auto"/>
          <w:sz w:val="24"/>
        </w:rPr>
      </w:pPr>
      <w:r>
        <w:rPr>
          <w:rFonts w:ascii="宋体" w:hAnsi="宋体" w:eastAsia="宋体" w:cs="宋体"/>
          <w:b/>
          <w:color w:val="auto"/>
          <w:sz w:val="24"/>
        </w:rPr>
        <w:t>一、单项选择题（本大题</w:t>
      </w:r>
      <w:r>
        <w:rPr>
          <w:rFonts w:ascii="Times New Roman" w:hAnsi="Times New Roman" w:eastAsia="Times New Roman" w:cs="Times New Roman"/>
          <w:b/>
          <w:color w:val="auto"/>
          <w:sz w:val="24"/>
        </w:rPr>
        <w:t>16</w:t>
      </w:r>
      <w:r>
        <w:rPr>
          <w:rFonts w:ascii="宋体" w:hAnsi="宋体" w:eastAsia="宋体" w:cs="宋体"/>
          <w:b/>
          <w:color w:val="auto"/>
          <w:sz w:val="24"/>
        </w:rPr>
        <w:t>个小题，每小题</w:t>
      </w:r>
      <w:r>
        <w:rPr>
          <w:rFonts w:ascii="Times New Roman" w:hAnsi="Times New Roman" w:eastAsia="Times New Roman" w:cs="Times New Roman"/>
          <w:b/>
          <w:color w:val="auto"/>
          <w:sz w:val="24"/>
        </w:rPr>
        <w:t>4</w:t>
      </w:r>
      <w:r>
        <w:rPr>
          <w:rFonts w:ascii="宋体" w:hAnsi="宋体" w:eastAsia="宋体" w:cs="宋体"/>
          <w:b/>
          <w:color w:val="auto"/>
          <w:sz w:val="24"/>
        </w:rPr>
        <w:t>分，共</w:t>
      </w:r>
      <w:r>
        <w:rPr>
          <w:rFonts w:ascii="Times New Roman" w:hAnsi="Times New Roman" w:eastAsia="Times New Roman" w:cs="Times New Roman"/>
          <w:b/>
          <w:color w:val="auto"/>
          <w:sz w:val="24"/>
        </w:rPr>
        <w:t>64</w:t>
      </w:r>
      <w:r>
        <w:rPr>
          <w:rFonts w:ascii="宋体" w:hAnsi="宋体" w:eastAsia="宋体" w:cs="宋体"/>
          <w:b/>
          <w:color w:val="auto"/>
          <w:sz w:val="24"/>
        </w:rPr>
        <w:t>分。请你在每小题给出的四个选项中，选择最符合题目要求的一项）</w:t>
      </w:r>
    </w:p>
    <w:p w14:paraId="1B4BEB51">
      <w:pPr>
        <w:spacing w:line="360" w:lineRule="auto"/>
        <w:jc w:val="left"/>
        <w:textAlignment w:val="center"/>
        <w:rPr>
          <w:rFonts w:ascii="宋体" w:hAnsi="宋体" w:eastAsia="宋体" w:cs="宋体"/>
          <w:color w:val="auto"/>
        </w:rPr>
      </w:pPr>
      <w:r>
        <w:rPr>
          <w:color w:val="auto"/>
        </w:rPr>
        <w:t xml:space="preserve">1. </w:t>
      </w:r>
      <w:r>
        <w:rPr>
          <w:rFonts w:ascii="宋体" w:hAnsi="宋体" w:eastAsia="宋体" w:cs="宋体"/>
          <w:color w:val="auto"/>
        </w:rPr>
        <w:t>“我是一个怎样的人？我将成为一个怎样的人？我对他人、对社会有什么意义？”这是我们每个人正确认识自己必须思考和回答的三个问题，而正确认识自己，可以（</w:t>
      </w:r>
      <w:r>
        <w:rPr>
          <w:rFonts w:ascii="Times New Roman" w:hAnsi="Times New Roman" w:eastAsia="Times New Roman" w:cs="Times New Roman"/>
          <w:color w:val="auto"/>
        </w:rPr>
        <w:t xml:space="preserve">    </w:t>
      </w:r>
      <w:r>
        <w:rPr>
          <w:rFonts w:ascii="宋体" w:hAnsi="宋体" w:eastAsia="宋体" w:cs="宋体"/>
          <w:color w:val="auto"/>
        </w:rPr>
        <w:t>）</w:t>
      </w:r>
    </w:p>
    <w:p w14:paraId="16AFFFA8">
      <w:pPr>
        <w:spacing w:line="360" w:lineRule="auto"/>
        <w:jc w:val="left"/>
        <w:textAlignment w:val="center"/>
        <w:rPr>
          <w:rFonts w:ascii="宋体" w:hAnsi="宋体" w:eastAsia="宋体" w:cs="宋体"/>
          <w:color w:val="auto"/>
        </w:rPr>
      </w:pPr>
      <w:r>
        <w:rPr>
          <w:rFonts w:ascii="宋体" w:hAnsi="宋体" w:eastAsia="宋体" w:cs="宋体"/>
          <w:color w:val="auto"/>
        </w:rPr>
        <w:t>①促进自我发展</w:t>
      </w:r>
      <w:r>
        <w:rPr>
          <w:rFonts w:ascii="Times New Roman" w:hAnsi="Times New Roman" w:eastAsia="Times New Roman" w:cs="Times New Roman"/>
          <w:color w:val="auto"/>
        </w:rPr>
        <w:t xml:space="preserve">                  </w:t>
      </w:r>
      <w:r>
        <w:rPr>
          <w:rFonts w:ascii="宋体" w:hAnsi="宋体" w:eastAsia="宋体" w:cs="宋体"/>
          <w:color w:val="auto"/>
        </w:rPr>
        <w:t>②让我们人生完美无缺</w:t>
      </w:r>
    </w:p>
    <w:p w14:paraId="3CA6F263">
      <w:pPr>
        <w:spacing w:line="360" w:lineRule="auto"/>
        <w:jc w:val="left"/>
        <w:textAlignment w:val="center"/>
        <w:rPr>
          <w:rFonts w:ascii="宋体" w:hAnsi="宋体" w:eastAsia="宋体" w:cs="宋体"/>
          <w:color w:val="auto"/>
        </w:rPr>
      </w:pPr>
      <w:r>
        <w:rPr>
          <w:rFonts w:ascii="宋体" w:hAnsi="宋体" w:eastAsia="宋体" w:cs="宋体"/>
          <w:color w:val="auto"/>
        </w:rPr>
        <w:t>③促进与他人的交往</w:t>
      </w:r>
      <w:r>
        <w:rPr>
          <w:rFonts w:ascii="Times New Roman" w:hAnsi="Times New Roman" w:eastAsia="Times New Roman" w:cs="Times New Roman"/>
          <w:color w:val="auto"/>
        </w:rPr>
        <w:t xml:space="preserve">              </w:t>
      </w:r>
      <w:r>
        <w:rPr>
          <w:rFonts w:ascii="宋体" w:hAnsi="宋体" w:eastAsia="宋体" w:cs="宋体"/>
          <w:color w:val="auto"/>
        </w:rPr>
        <w:t>④从生理心理方面认识自己</w:t>
      </w:r>
    </w:p>
    <w:p w14:paraId="0BBDE595">
      <w:pPr>
        <w:tabs>
          <w:tab w:val="left" w:pos="2436"/>
          <w:tab w:val="left" w:pos="4873"/>
          <w:tab w:val="left" w:pos="7309"/>
        </w:tabs>
        <w:spacing w:line="360" w:lineRule="auto"/>
        <w:jc w:val="left"/>
        <w:textAlignment w:val="center"/>
        <w:rPr>
          <w:rFonts w:ascii="宋体" w:hAnsi="宋体" w:eastAsia="宋体" w:cs="宋体"/>
          <w:color w:val="000000"/>
        </w:rPr>
      </w:pPr>
      <w:r>
        <w:rPr>
          <w:rFonts w:hint="eastAsia"/>
        </w:rPr>
        <w:t xml:space="preserve">A. </w:t>
      </w:r>
      <w:r>
        <w:rPr>
          <w:rFonts w:ascii="宋体" w:hAnsi="宋体" w:eastAsia="宋体" w:cs="宋体"/>
          <w:color w:val="auto"/>
        </w:rPr>
        <w:t>①</w:t>
      </w:r>
      <w:r>
        <w:rPr>
          <w:rFonts w:ascii="Times New Roman" w:hAnsi="Times New Roman" w:eastAsia="Times New Roman" w:cs="Times New Roman"/>
          <w:color w:val="auto"/>
        </w:rPr>
        <w:t>②</w:t>
      </w:r>
      <w:r>
        <w:rPr>
          <w:rFonts w:hint="eastAsia"/>
        </w:rPr>
        <w:tab/>
      </w:r>
      <w:r>
        <w:rPr>
          <w:rFonts w:hint="eastAsia"/>
        </w:rPr>
        <w:t xml:space="preserve">B. </w:t>
      </w:r>
      <w:r>
        <w:rPr>
          <w:rFonts w:ascii="宋体" w:hAnsi="宋体" w:eastAsia="宋体" w:cs="宋体"/>
          <w:color w:val="auto"/>
        </w:rPr>
        <w:t>①③</w:t>
      </w:r>
      <w:r>
        <w:rPr>
          <w:rFonts w:hint="eastAsia"/>
        </w:rPr>
        <w:tab/>
      </w:r>
      <w:r>
        <w:rPr>
          <w:rFonts w:hint="eastAsia"/>
        </w:rPr>
        <w:t xml:space="preserve">C. </w:t>
      </w:r>
      <w:r>
        <w:rPr>
          <w:rFonts w:ascii="宋体" w:hAnsi="宋体" w:eastAsia="宋体" w:cs="宋体"/>
          <w:color w:val="auto"/>
        </w:rPr>
        <w:t>②④</w:t>
      </w:r>
      <w:r>
        <w:rPr>
          <w:rFonts w:hint="eastAsia"/>
        </w:rPr>
        <w:tab/>
      </w:r>
      <w:r>
        <w:rPr>
          <w:rFonts w:hint="eastAsia"/>
        </w:rPr>
        <w:t xml:space="preserve">D. </w:t>
      </w:r>
      <w:r>
        <w:rPr>
          <w:rFonts w:ascii="宋体" w:hAnsi="宋体" w:eastAsia="宋体" w:cs="宋体"/>
          <w:color w:val="auto"/>
        </w:rPr>
        <w:t>③④</w:t>
      </w:r>
    </w:p>
    <w:p w14:paraId="693FEFB9">
      <w:pPr>
        <w:spacing w:line="360" w:lineRule="auto"/>
        <w:jc w:val="left"/>
        <w:textAlignment w:val="center"/>
        <w:rPr>
          <w:rFonts w:ascii="宋体" w:hAnsi="宋体" w:eastAsia="宋体" w:cs="宋体"/>
          <w:color w:val="000000"/>
        </w:rPr>
      </w:pPr>
      <w:r>
        <w:rPr>
          <w:color w:val="000000"/>
        </w:rPr>
        <w:t xml:space="preserve">2. </w:t>
      </w:r>
      <w:r>
        <w:rPr>
          <w:rFonts w:ascii="宋体" w:hAnsi="宋体" w:eastAsia="宋体" w:cs="宋体"/>
          <w:color w:val="000000"/>
        </w:rPr>
        <w:t>“感动中国</w:t>
      </w:r>
      <w:r>
        <w:rPr>
          <w:rFonts w:ascii="Times New Roman" w:hAnsi="Times New Roman" w:eastAsia="Times New Roman" w:cs="Times New Roman"/>
          <w:color w:val="000000"/>
        </w:rPr>
        <w:t>2021</w:t>
      </w:r>
      <w:r>
        <w:rPr>
          <w:rFonts w:ascii="宋体" w:hAnsi="宋体" w:eastAsia="宋体" w:cs="宋体"/>
          <w:color w:val="000000"/>
        </w:rPr>
        <w:t>年度人物”张顺东和李国秀夫妇，身残志坚、自立自强，用奋斗创造了幸福生活，书写了“踏出脱贫路，撑起半边天”的感人故事，先后荣获“全国最美家庭”“全国道德模范”等称号。他们让我们感动的品格是（</w:t>
      </w:r>
      <w:r>
        <w:rPr>
          <w:rFonts w:ascii="Times New Roman" w:hAnsi="Times New Roman" w:eastAsia="Times New Roman" w:cs="Times New Roman"/>
          <w:color w:val="000000"/>
        </w:rPr>
        <w:t xml:space="preserve">    </w:t>
      </w:r>
      <w:r>
        <w:rPr>
          <w:rFonts w:ascii="宋体" w:hAnsi="宋体" w:eastAsia="宋体" w:cs="宋体"/>
          <w:color w:val="000000"/>
        </w:rPr>
        <w:t>）</w:t>
      </w:r>
    </w:p>
    <w:p w14:paraId="2698CB46">
      <w:pPr>
        <w:spacing w:line="360" w:lineRule="auto"/>
        <w:jc w:val="left"/>
        <w:textAlignment w:val="center"/>
        <w:rPr>
          <w:rFonts w:ascii="宋体" w:hAnsi="宋体" w:eastAsia="宋体" w:cs="宋体"/>
          <w:color w:val="000000"/>
        </w:rPr>
      </w:pPr>
      <w:r>
        <w:rPr>
          <w:rFonts w:ascii="宋体" w:hAnsi="宋体" w:eastAsia="宋体" w:cs="宋体"/>
          <w:color w:val="000000"/>
        </w:rPr>
        <w:t>①培养健全人格，享受幸福生活</w:t>
      </w:r>
      <w:r>
        <w:rPr>
          <w:rFonts w:ascii="Times New Roman" w:hAnsi="Times New Roman" w:eastAsia="Times New Roman" w:cs="Times New Roman"/>
          <w:color w:val="000000"/>
        </w:rPr>
        <w:t xml:space="preserve">             </w:t>
      </w:r>
      <w:r>
        <w:rPr>
          <w:rFonts w:ascii="宋体" w:hAnsi="宋体" w:eastAsia="宋体" w:cs="宋体"/>
          <w:color w:val="000000"/>
        </w:rPr>
        <w:t>②直面人生挫折，增强生命韧性</w:t>
      </w:r>
    </w:p>
    <w:p w14:paraId="5C7D164F">
      <w:pPr>
        <w:spacing w:line="360" w:lineRule="auto"/>
        <w:jc w:val="left"/>
        <w:textAlignment w:val="center"/>
        <w:rPr>
          <w:rFonts w:ascii="宋体" w:hAnsi="宋体" w:eastAsia="宋体" w:cs="宋体"/>
          <w:color w:val="000000"/>
        </w:rPr>
      </w:pPr>
      <w:r>
        <w:rPr>
          <w:rFonts w:ascii="宋体" w:hAnsi="宋体" w:eastAsia="宋体" w:cs="宋体"/>
          <w:color w:val="000000"/>
        </w:rPr>
        <w:t>③懂得发扬长处，努力掩盖短处</w:t>
      </w:r>
      <w:r>
        <w:rPr>
          <w:rFonts w:ascii="Times New Roman" w:hAnsi="Times New Roman" w:eastAsia="Times New Roman" w:cs="Times New Roman"/>
          <w:color w:val="000000"/>
        </w:rPr>
        <w:t xml:space="preserve">             </w:t>
      </w:r>
      <w:r>
        <w:rPr>
          <w:rFonts w:ascii="宋体" w:hAnsi="宋体" w:eastAsia="宋体" w:cs="宋体"/>
          <w:color w:val="000000"/>
        </w:rPr>
        <w:t>④自信自立自强，不断充盈生命</w:t>
      </w:r>
    </w:p>
    <w:p w14:paraId="25C07E27">
      <w:pPr>
        <w:tabs>
          <w:tab w:val="left" w:pos="2436"/>
          <w:tab w:val="left" w:pos="4873"/>
          <w:tab w:val="left" w:pos="7309"/>
        </w:tabs>
        <w:spacing w:line="360" w:lineRule="auto"/>
        <w:jc w:val="left"/>
        <w:textAlignment w:val="center"/>
        <w:rPr>
          <w:rFonts w:ascii="宋体" w:hAnsi="宋体" w:eastAsia="宋体" w:cs="宋体"/>
          <w:color w:val="000000"/>
        </w:rPr>
      </w:pPr>
      <w:r>
        <w:rPr>
          <w:rFonts w:ascii="宋体" w:hAnsi="宋体" w:eastAsia="宋体" w:cs="宋体"/>
          <w:color w:val="000000"/>
        </w:rPr>
        <w:t>A. ①</w:t>
      </w:r>
      <w:r>
        <w:rPr>
          <w:rFonts w:ascii="Times New Roman" w:hAnsi="Times New Roman" w:eastAsia="Times New Roman" w:cs="Times New Roman"/>
          <w:color w:val="000000"/>
        </w:rPr>
        <w:t>②</w:t>
      </w:r>
      <w:r>
        <w:rPr>
          <w:rFonts w:ascii="宋体" w:hAnsi="宋体" w:eastAsia="宋体" w:cs="宋体"/>
          <w:color w:val="000000"/>
        </w:rPr>
        <w:tab/>
      </w:r>
      <w:r>
        <w:rPr>
          <w:rFonts w:ascii="宋体" w:hAnsi="宋体" w:eastAsia="宋体" w:cs="宋体"/>
          <w:color w:val="000000"/>
        </w:rPr>
        <w:t>B. ①③</w:t>
      </w:r>
      <w:r>
        <w:rPr>
          <w:rFonts w:ascii="宋体" w:hAnsi="宋体" w:eastAsia="宋体" w:cs="宋体"/>
          <w:color w:val="000000"/>
        </w:rPr>
        <w:tab/>
      </w:r>
      <w:r>
        <w:rPr>
          <w:rFonts w:ascii="宋体" w:hAnsi="宋体" w:eastAsia="宋体" w:cs="宋体"/>
          <w:color w:val="000000"/>
        </w:rPr>
        <w:t>C. ②③</w:t>
      </w:r>
      <w:r>
        <w:rPr>
          <w:rFonts w:ascii="宋体" w:hAnsi="宋体" w:eastAsia="宋体" w:cs="宋体"/>
          <w:color w:val="000000"/>
        </w:rPr>
        <w:tab/>
      </w:r>
      <w:r>
        <w:rPr>
          <w:rFonts w:ascii="宋体" w:hAnsi="宋体" w:eastAsia="宋体" w:cs="宋体"/>
          <w:color w:val="000000"/>
        </w:rPr>
        <w:t>D. ②④</w:t>
      </w:r>
    </w:p>
    <w:p w14:paraId="508637C8">
      <w:pPr>
        <w:spacing w:line="360" w:lineRule="auto"/>
        <w:jc w:val="left"/>
        <w:textAlignment w:val="center"/>
        <w:rPr>
          <w:rFonts w:ascii="宋体" w:hAnsi="宋体" w:eastAsia="宋体" w:cs="宋体"/>
          <w:color w:val="000000"/>
        </w:rPr>
      </w:pPr>
      <w:r>
        <w:rPr>
          <w:color w:val="000000"/>
        </w:rPr>
        <w:t xml:space="preserve">3. </w:t>
      </w:r>
      <w:r>
        <w:rPr>
          <w:rFonts w:ascii="宋体" w:hAnsi="宋体" w:eastAsia="宋体" w:cs="宋体"/>
          <w:color w:val="000000"/>
        </w:rPr>
        <w:t>步入青春期，一股从未有过的对异性的心潮悄然涌动，带给我们一种特殊的情感体验，这就是青春期的心理萌动。面对青春期的心理萌动，我们要内心坦荡、言谈得当、举止得体地与异性正常交往。因为，这样做有助于我们（</w:t>
      </w:r>
      <w:r>
        <w:rPr>
          <w:rFonts w:ascii="Times New Roman" w:hAnsi="Times New Roman" w:eastAsia="Times New Roman" w:cs="Times New Roman"/>
          <w:color w:val="000000"/>
        </w:rPr>
        <w:t xml:space="preserve">    </w:t>
      </w:r>
      <w:r>
        <w:rPr>
          <w:rFonts w:ascii="宋体" w:hAnsi="宋体" w:eastAsia="宋体" w:cs="宋体"/>
          <w:color w:val="000000"/>
        </w:rPr>
        <w:t>）</w:t>
      </w:r>
    </w:p>
    <w:p w14:paraId="2664F434">
      <w:pPr>
        <w:spacing w:line="360" w:lineRule="auto"/>
        <w:jc w:val="left"/>
        <w:textAlignment w:val="center"/>
        <w:rPr>
          <w:rFonts w:ascii="宋体" w:hAnsi="宋体" w:eastAsia="宋体" w:cs="宋体"/>
          <w:color w:val="000000"/>
        </w:rPr>
      </w:pPr>
      <w:r>
        <w:rPr>
          <w:rFonts w:ascii="宋体" w:hAnsi="宋体" w:eastAsia="宋体" w:cs="宋体"/>
          <w:color w:val="000000"/>
        </w:rPr>
        <w:t>①了解异性的思维方式</w:t>
      </w:r>
      <w:r>
        <w:rPr>
          <w:rFonts w:ascii="Times New Roman" w:hAnsi="Times New Roman" w:eastAsia="Times New Roman" w:cs="Times New Roman"/>
          <w:color w:val="000000"/>
        </w:rPr>
        <w:t xml:space="preserve">              </w:t>
      </w:r>
      <w:r>
        <w:rPr>
          <w:rFonts w:ascii="宋体" w:hAnsi="宋体" w:eastAsia="宋体" w:cs="宋体"/>
          <w:color w:val="000000"/>
        </w:rPr>
        <w:t>②看到异性身上的优秀品质</w:t>
      </w:r>
    </w:p>
    <w:p w14:paraId="3CC1FE96">
      <w:pPr>
        <w:spacing w:line="360" w:lineRule="auto"/>
        <w:jc w:val="left"/>
        <w:textAlignment w:val="center"/>
        <w:rPr>
          <w:rFonts w:ascii="宋体" w:hAnsi="宋体" w:eastAsia="宋体" w:cs="宋体"/>
          <w:color w:val="000000"/>
        </w:rPr>
      </w:pPr>
      <w:r>
        <w:rPr>
          <w:rFonts w:ascii="宋体" w:hAnsi="宋体" w:eastAsia="宋体" w:cs="宋体"/>
          <w:color w:val="000000"/>
        </w:rPr>
        <w:t>③学会换位思考，爱慕对方</w:t>
      </w:r>
      <w:r>
        <w:rPr>
          <w:rFonts w:ascii="Times New Roman" w:hAnsi="Times New Roman" w:eastAsia="Times New Roman" w:cs="Times New Roman"/>
          <w:color w:val="000000"/>
        </w:rPr>
        <w:t xml:space="preserve">          </w:t>
      </w:r>
      <w:r>
        <w:rPr>
          <w:rFonts w:ascii="宋体" w:hAnsi="宋体" w:eastAsia="宋体" w:cs="宋体"/>
          <w:color w:val="000000"/>
        </w:rPr>
        <w:t>④完全顺利平安的渡过青春期</w:t>
      </w:r>
    </w:p>
    <w:p w14:paraId="4D82C0F1">
      <w:pPr>
        <w:tabs>
          <w:tab w:val="left" w:pos="2436"/>
          <w:tab w:val="left" w:pos="4873"/>
          <w:tab w:val="left" w:pos="7309"/>
        </w:tabs>
        <w:spacing w:line="360" w:lineRule="auto"/>
        <w:jc w:val="left"/>
        <w:textAlignment w:val="center"/>
        <w:rPr>
          <w:rFonts w:ascii="宋体" w:hAnsi="宋体" w:eastAsia="宋体" w:cs="宋体"/>
          <w:color w:val="000000"/>
        </w:rPr>
      </w:pPr>
      <w:r>
        <w:rPr>
          <w:rFonts w:ascii="宋体" w:hAnsi="宋体" w:eastAsia="宋体" w:cs="宋体"/>
          <w:color w:val="000000"/>
        </w:rPr>
        <w:t>A. ①</w:t>
      </w:r>
      <w:r>
        <w:rPr>
          <w:rFonts w:ascii="Times New Roman" w:hAnsi="Times New Roman" w:eastAsia="Times New Roman" w:cs="Times New Roman"/>
          <w:color w:val="000000"/>
        </w:rPr>
        <w:t>②</w:t>
      </w:r>
      <w:r>
        <w:rPr>
          <w:rFonts w:ascii="宋体" w:hAnsi="宋体" w:eastAsia="宋体" w:cs="宋体"/>
          <w:color w:val="000000"/>
        </w:rPr>
        <w:tab/>
      </w:r>
      <w:r>
        <w:rPr>
          <w:rFonts w:ascii="宋体" w:hAnsi="宋体" w:eastAsia="宋体" w:cs="宋体"/>
          <w:color w:val="000000"/>
        </w:rPr>
        <w:t>B. ①④</w:t>
      </w:r>
      <w:r>
        <w:rPr>
          <w:rFonts w:ascii="宋体" w:hAnsi="宋体" w:eastAsia="宋体" w:cs="宋体"/>
          <w:color w:val="000000"/>
        </w:rPr>
        <w:tab/>
      </w:r>
      <w:r>
        <w:rPr>
          <w:rFonts w:ascii="宋体" w:hAnsi="宋体" w:eastAsia="宋体" w:cs="宋体"/>
          <w:color w:val="000000"/>
        </w:rPr>
        <w:t>C. ②③</w:t>
      </w:r>
      <w:r>
        <w:rPr>
          <w:rFonts w:ascii="宋体" w:hAnsi="宋体" w:eastAsia="宋体" w:cs="宋体"/>
          <w:color w:val="000000"/>
        </w:rPr>
        <w:tab/>
      </w:r>
      <w:r>
        <w:rPr>
          <w:rFonts w:ascii="宋体" w:hAnsi="宋体" w:eastAsia="宋体" w:cs="宋体"/>
          <w:color w:val="000000"/>
        </w:rPr>
        <w:t>D. ③④</w:t>
      </w:r>
    </w:p>
    <w:p w14:paraId="58E2989E">
      <w:pPr>
        <w:spacing w:line="360" w:lineRule="auto"/>
        <w:jc w:val="left"/>
        <w:textAlignment w:val="center"/>
        <w:rPr>
          <w:rFonts w:ascii="宋体" w:hAnsi="宋体" w:eastAsia="宋体" w:cs="宋体"/>
          <w:color w:val="000000"/>
        </w:rPr>
      </w:pPr>
      <w:r>
        <w:rPr>
          <w:color w:val="000000"/>
        </w:rPr>
        <w:t xml:space="preserve">4. </w:t>
      </w:r>
      <w:r>
        <w:rPr>
          <w:rFonts w:ascii="宋体" w:hAnsi="宋体" w:eastAsia="宋体" w:cs="宋体"/>
          <w:color w:val="000000"/>
        </w:rPr>
        <w:t>雷锋说：“一滴水只有放进大海里才永远不会干涸。”苏霍姆林斯基说：“个人是否完满，是由个人跟周围世界的交往与联系是否完满决定的。”从中我们可以领悟到（</w:t>
      </w:r>
      <w:r>
        <w:rPr>
          <w:rFonts w:ascii="Times New Roman" w:hAnsi="Times New Roman" w:eastAsia="Times New Roman" w:cs="Times New Roman"/>
          <w:color w:val="000000"/>
        </w:rPr>
        <w:t xml:space="preserve">    </w:t>
      </w:r>
      <w:r>
        <w:rPr>
          <w:rFonts w:ascii="宋体" w:hAnsi="宋体" w:eastAsia="宋体" w:cs="宋体"/>
          <w:color w:val="000000"/>
        </w:rPr>
        <w:t>）</w:t>
      </w:r>
    </w:p>
    <w:p w14:paraId="5DD27FAA">
      <w:pPr>
        <w:tabs>
          <w:tab w:val="left" w:pos="4873"/>
        </w:tabs>
        <w:spacing w:line="360" w:lineRule="auto"/>
        <w:jc w:val="left"/>
        <w:textAlignment w:val="center"/>
        <w:rPr>
          <w:rFonts w:ascii="宋体" w:hAnsi="宋体" w:eastAsia="宋体" w:cs="宋体"/>
          <w:color w:val="000000"/>
        </w:rPr>
      </w:pPr>
      <w:r>
        <w:rPr>
          <w:rFonts w:ascii="宋体" w:hAnsi="宋体" w:eastAsia="宋体" w:cs="宋体"/>
          <w:color w:val="000000"/>
        </w:rPr>
        <w:t>A. 集体的发展壮大离不开个人</w:t>
      </w:r>
      <w:r>
        <w:rPr>
          <w:rFonts w:ascii="宋体" w:hAnsi="宋体" w:eastAsia="宋体" w:cs="宋体"/>
          <w:color w:val="000000"/>
        </w:rPr>
        <w:tab/>
      </w:r>
      <w:r>
        <w:rPr>
          <w:rFonts w:ascii="宋体" w:hAnsi="宋体" w:eastAsia="宋体" w:cs="宋体"/>
          <w:color w:val="000000"/>
        </w:rPr>
        <w:t>B. 个人的成长和发展离不开集体</w:t>
      </w:r>
    </w:p>
    <w:p w14:paraId="40E0C15F">
      <w:pPr>
        <w:tabs>
          <w:tab w:val="left" w:pos="4873"/>
        </w:tabs>
        <w:spacing w:line="360" w:lineRule="auto"/>
        <w:jc w:val="left"/>
        <w:textAlignment w:val="center"/>
        <w:rPr>
          <w:rFonts w:ascii="宋体" w:hAnsi="宋体" w:eastAsia="宋体" w:cs="宋体"/>
          <w:color w:val="000000"/>
        </w:rPr>
      </w:pPr>
      <w:r>
        <w:rPr>
          <w:rFonts w:ascii="宋体" w:hAnsi="宋体" w:eastAsia="宋体" w:cs="宋体"/>
          <w:color w:val="000000"/>
        </w:rPr>
        <w:t>C. 要处理好个人与集体的关系</w:t>
      </w:r>
      <w:r>
        <w:rPr>
          <w:rFonts w:ascii="宋体" w:hAnsi="宋体" w:eastAsia="宋体" w:cs="宋体"/>
          <w:color w:val="000000"/>
        </w:rPr>
        <w:tab/>
      </w:r>
      <w:r>
        <w:rPr>
          <w:rFonts w:ascii="宋体" w:hAnsi="宋体" w:eastAsia="宋体" w:cs="宋体"/>
          <w:color w:val="000000"/>
        </w:rPr>
        <w:t>D. 美好集体是民主而善于合作的</w:t>
      </w:r>
    </w:p>
    <w:p w14:paraId="32D8A71D">
      <w:pPr>
        <w:spacing w:line="360" w:lineRule="auto"/>
        <w:jc w:val="left"/>
        <w:textAlignment w:val="center"/>
        <w:rPr>
          <w:rFonts w:ascii="宋体" w:hAnsi="宋体" w:eastAsia="宋体" w:cs="宋体"/>
          <w:color w:val="000000"/>
        </w:rPr>
      </w:pPr>
      <w:r>
        <w:rPr>
          <w:color w:val="000000"/>
        </w:rPr>
        <w:t xml:space="preserve">5. </w:t>
      </w:r>
      <w:r>
        <w:rPr>
          <w:rFonts w:ascii="宋体" w:hAnsi="宋体" w:eastAsia="宋体" w:cs="宋体"/>
          <w:color w:val="000000"/>
        </w:rPr>
        <w:t>漫画“不同待遇”给我们的启示是（</w:t>
      </w:r>
      <w:r>
        <w:rPr>
          <w:rFonts w:ascii="Times New Roman" w:hAnsi="Times New Roman" w:eastAsia="Times New Roman" w:cs="Times New Roman"/>
          <w:color w:val="000000"/>
        </w:rPr>
        <w:t xml:space="preserve">    </w:t>
      </w:r>
      <w:r>
        <w:rPr>
          <w:rFonts w:ascii="宋体" w:hAnsi="宋体" w:eastAsia="宋体" w:cs="宋体"/>
          <w:color w:val="000000"/>
        </w:rPr>
        <w:t>）</w:t>
      </w:r>
    </w:p>
    <w:p w14:paraId="79A5BB9B">
      <w:pPr>
        <w:spacing w:line="360" w:lineRule="auto"/>
        <w:jc w:val="left"/>
        <w:textAlignment w:val="center"/>
        <w:rPr>
          <w:color w:val="000000"/>
        </w:rPr>
      </w:pPr>
      <w:r>
        <w:rPr>
          <w:rFonts w:ascii="宋体" w:hAnsi="宋体" w:eastAsia="宋体" w:cs="宋体"/>
          <w:color w:val="000000"/>
        </w:rPr>
        <w:drawing>
          <wp:inline distT="0" distB="0" distL="114300" distR="114300">
            <wp:extent cx="3476625" cy="2533650"/>
            <wp:effectExtent l="0" t="0" r="9525"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3476625" cy="2533650"/>
                    </a:xfrm>
                    <a:prstGeom prst="rect">
                      <a:avLst/>
                    </a:prstGeom>
                  </pic:spPr>
                </pic:pic>
              </a:graphicData>
            </a:graphic>
          </wp:inline>
        </w:drawing>
      </w:r>
      <w:r>
        <w:rPr>
          <w:rFonts w:ascii="宋体" w:hAnsi="宋体" w:eastAsia="宋体" w:cs="宋体"/>
          <w:color w:val="000000"/>
        </w:rPr>
        <w:br w:type="textWrapping"/>
      </w:r>
    </w:p>
    <w:p w14:paraId="51AD06ED">
      <w:pPr>
        <w:spacing w:line="360" w:lineRule="auto"/>
        <w:jc w:val="left"/>
        <w:textAlignment w:val="center"/>
        <w:rPr>
          <w:rFonts w:ascii="宋体" w:hAnsi="宋体" w:eastAsia="宋体" w:cs="宋体"/>
          <w:color w:val="000000"/>
        </w:rPr>
      </w:pPr>
      <w:r>
        <w:rPr>
          <w:rFonts w:ascii="宋体" w:hAnsi="宋体" w:eastAsia="宋体" w:cs="宋体"/>
          <w:color w:val="000000"/>
        </w:rPr>
        <w:t>①法定义务，不可推卸</w:t>
      </w:r>
      <w:r>
        <w:rPr>
          <w:rFonts w:ascii="Times New Roman" w:hAnsi="Times New Roman" w:eastAsia="Times New Roman" w:cs="Times New Roman"/>
          <w:color w:val="000000"/>
        </w:rPr>
        <w:t xml:space="preserve">           </w:t>
      </w:r>
      <w:r>
        <w:rPr>
          <w:rFonts w:ascii="宋体" w:hAnsi="宋体" w:eastAsia="宋体" w:cs="宋体"/>
          <w:color w:val="000000"/>
        </w:rPr>
        <w:t>②诚实守信，立人之本</w:t>
      </w:r>
    </w:p>
    <w:p w14:paraId="5AA3B1E8">
      <w:pPr>
        <w:spacing w:line="360" w:lineRule="auto"/>
        <w:jc w:val="left"/>
        <w:textAlignment w:val="center"/>
        <w:rPr>
          <w:rFonts w:ascii="宋体" w:hAnsi="宋体" w:eastAsia="宋体" w:cs="宋体"/>
          <w:color w:val="000000"/>
        </w:rPr>
      </w:pPr>
      <w:r>
        <w:rPr>
          <w:rFonts w:ascii="宋体" w:hAnsi="宋体" w:eastAsia="宋体" w:cs="宋体"/>
          <w:color w:val="000000"/>
        </w:rPr>
        <w:t>③权利义务，可以割裂</w:t>
      </w:r>
      <w:r>
        <w:rPr>
          <w:rFonts w:ascii="Times New Roman" w:hAnsi="Times New Roman" w:eastAsia="Times New Roman" w:cs="Times New Roman"/>
          <w:color w:val="000000"/>
        </w:rPr>
        <w:t xml:space="preserve">           </w:t>
      </w:r>
      <w:r>
        <w:rPr>
          <w:rFonts w:ascii="宋体" w:hAnsi="宋体" w:eastAsia="宋体" w:cs="宋体"/>
          <w:color w:val="000000"/>
        </w:rPr>
        <w:t>④真诚待人，友好合作</w:t>
      </w:r>
    </w:p>
    <w:p w14:paraId="2EEB1A77">
      <w:pPr>
        <w:tabs>
          <w:tab w:val="left" w:pos="2436"/>
          <w:tab w:val="left" w:pos="4873"/>
          <w:tab w:val="left" w:pos="7309"/>
        </w:tabs>
        <w:spacing w:line="360" w:lineRule="auto"/>
        <w:jc w:val="left"/>
        <w:textAlignment w:val="center"/>
        <w:rPr>
          <w:rFonts w:ascii="宋体" w:hAnsi="宋体" w:eastAsia="宋体" w:cs="宋体"/>
          <w:color w:val="000000"/>
        </w:rPr>
      </w:pPr>
      <w:r>
        <w:rPr>
          <w:rFonts w:ascii="宋体" w:hAnsi="宋体" w:eastAsia="宋体" w:cs="宋体"/>
          <w:color w:val="000000"/>
        </w:rPr>
        <w:t>A. ①</w:t>
      </w:r>
      <w:r>
        <w:rPr>
          <w:rFonts w:ascii="Times New Roman" w:hAnsi="Times New Roman" w:eastAsia="Times New Roman" w:cs="Times New Roman"/>
          <w:color w:val="000000"/>
        </w:rPr>
        <w:t>②</w:t>
      </w:r>
      <w:r>
        <w:rPr>
          <w:rFonts w:ascii="宋体" w:hAnsi="宋体" w:eastAsia="宋体" w:cs="宋体"/>
          <w:color w:val="000000"/>
        </w:rPr>
        <w:tab/>
      </w:r>
      <w:r>
        <w:rPr>
          <w:rFonts w:ascii="宋体" w:hAnsi="宋体" w:eastAsia="宋体" w:cs="宋体"/>
          <w:color w:val="000000"/>
        </w:rPr>
        <w:t>B. ①③</w:t>
      </w:r>
      <w:r>
        <w:rPr>
          <w:rFonts w:ascii="宋体" w:hAnsi="宋体" w:eastAsia="宋体" w:cs="宋体"/>
          <w:color w:val="000000"/>
        </w:rPr>
        <w:tab/>
      </w:r>
      <w:r>
        <w:rPr>
          <w:rFonts w:ascii="宋体" w:hAnsi="宋体" w:eastAsia="宋体" w:cs="宋体"/>
          <w:color w:val="000000"/>
        </w:rPr>
        <w:t>C. ②④</w:t>
      </w:r>
      <w:r>
        <w:rPr>
          <w:rFonts w:ascii="宋体" w:hAnsi="宋体" w:eastAsia="宋体" w:cs="宋体"/>
          <w:color w:val="000000"/>
        </w:rPr>
        <w:tab/>
      </w:r>
      <w:r>
        <w:rPr>
          <w:rFonts w:ascii="宋体" w:hAnsi="宋体" w:eastAsia="宋体" w:cs="宋体"/>
          <w:color w:val="000000"/>
        </w:rPr>
        <w:t>D. ③④</w:t>
      </w:r>
    </w:p>
    <w:p w14:paraId="459A51EA">
      <w:pPr>
        <w:spacing w:line="360" w:lineRule="auto"/>
        <w:jc w:val="left"/>
        <w:textAlignment w:val="center"/>
        <w:rPr>
          <w:rFonts w:ascii="宋体" w:hAnsi="宋体" w:eastAsia="宋体" w:cs="宋体"/>
          <w:color w:val="000000"/>
        </w:rPr>
      </w:pPr>
      <w:r>
        <w:rPr>
          <w:color w:val="000000"/>
        </w:rPr>
        <w:t xml:space="preserve">6. </w:t>
      </w:r>
      <w:r>
        <w:rPr>
          <w:rFonts w:ascii="Times New Roman" w:hAnsi="Times New Roman" w:eastAsia="Times New Roman" w:cs="Times New Roman"/>
          <w:color w:val="000000"/>
        </w:rPr>
        <w:t>2022</w:t>
      </w:r>
      <w:r>
        <w:rPr>
          <w:rFonts w:ascii="宋体" w:hAnsi="宋体" w:eastAsia="宋体" w:cs="宋体"/>
          <w:color w:val="000000"/>
        </w:rPr>
        <w:t>年</w:t>
      </w:r>
      <w:r>
        <w:rPr>
          <w:rFonts w:ascii="Times New Roman" w:hAnsi="Times New Roman" w:eastAsia="Times New Roman" w:cs="Times New Roman"/>
          <w:color w:val="000000"/>
        </w:rPr>
        <w:t>1</w:t>
      </w:r>
      <w:r>
        <w:rPr>
          <w:rFonts w:ascii="宋体" w:hAnsi="宋体" w:eastAsia="宋体" w:cs="宋体"/>
          <w:color w:val="000000"/>
        </w:rPr>
        <w:t>月</w:t>
      </w:r>
      <w:r>
        <w:rPr>
          <w:rFonts w:ascii="Times New Roman" w:hAnsi="Times New Roman" w:eastAsia="Times New Roman" w:cs="Times New Roman"/>
          <w:color w:val="000000"/>
        </w:rPr>
        <w:t>25</w:t>
      </w:r>
      <w:r>
        <w:rPr>
          <w:rFonts w:ascii="宋体" w:hAnsi="宋体" w:eastAsia="宋体" w:cs="宋体"/>
          <w:color w:val="000000"/>
        </w:rPr>
        <w:t>日。中央网信办开展了为期一个月的“清朗·</w:t>
      </w:r>
      <w:r>
        <w:rPr>
          <w:rFonts w:ascii="Times New Roman" w:hAnsi="Times New Roman" w:eastAsia="Times New Roman" w:cs="Times New Roman"/>
          <w:color w:val="000000"/>
        </w:rPr>
        <w:t>2022</w:t>
      </w:r>
      <w:r>
        <w:rPr>
          <w:rFonts w:ascii="宋体" w:hAnsi="宋体" w:eastAsia="宋体" w:cs="宋体"/>
          <w:color w:val="000000"/>
        </w:rPr>
        <w:t>年春节网络环境整治专项行动”，集中整治网络水军、流量造假、未成年人网络环境等问题，切实维护了网民利益。这启示青少年要（</w:t>
      </w:r>
      <w:r>
        <w:rPr>
          <w:rFonts w:ascii="Times New Roman" w:hAnsi="Times New Roman" w:eastAsia="Times New Roman" w:cs="Times New Roman"/>
          <w:color w:val="000000"/>
        </w:rPr>
        <w:t xml:space="preserve">    </w:t>
      </w:r>
      <w:r>
        <w:rPr>
          <w:rFonts w:ascii="宋体" w:hAnsi="宋体" w:eastAsia="宋体" w:cs="宋体"/>
          <w:color w:val="000000"/>
        </w:rPr>
        <w:t>）</w:t>
      </w:r>
    </w:p>
    <w:p w14:paraId="2C88EF45">
      <w:pPr>
        <w:spacing w:line="360" w:lineRule="auto"/>
        <w:jc w:val="left"/>
        <w:textAlignment w:val="center"/>
        <w:rPr>
          <w:rFonts w:ascii="宋体" w:hAnsi="宋体" w:eastAsia="宋体" w:cs="宋体"/>
          <w:color w:val="000000"/>
        </w:rPr>
      </w:pPr>
      <w:r>
        <w:rPr>
          <w:rFonts w:ascii="宋体" w:hAnsi="宋体" w:eastAsia="宋体" w:cs="宋体"/>
          <w:color w:val="000000"/>
        </w:rPr>
        <w:t>①学会理性辨别，提高媒介素养</w:t>
      </w:r>
      <w:r>
        <w:rPr>
          <w:rFonts w:ascii="Times New Roman" w:hAnsi="Times New Roman" w:eastAsia="Times New Roman" w:cs="Times New Roman"/>
          <w:color w:val="000000"/>
        </w:rPr>
        <w:t xml:space="preserve">         </w:t>
      </w:r>
      <w:r>
        <w:rPr>
          <w:rFonts w:ascii="宋体" w:hAnsi="宋体" w:eastAsia="宋体" w:cs="宋体"/>
          <w:color w:val="000000"/>
        </w:rPr>
        <w:t>②恪守道德底线，传播网络正能量</w:t>
      </w:r>
    </w:p>
    <w:p w14:paraId="369FC8DF">
      <w:pPr>
        <w:spacing w:line="360" w:lineRule="auto"/>
        <w:jc w:val="left"/>
        <w:textAlignment w:val="center"/>
        <w:rPr>
          <w:rFonts w:ascii="宋体" w:hAnsi="宋体" w:eastAsia="宋体" w:cs="宋体"/>
          <w:color w:val="000000"/>
        </w:rPr>
      </w:pPr>
      <w:r>
        <w:rPr>
          <w:rFonts w:ascii="宋体" w:hAnsi="宋体" w:eastAsia="宋体" w:cs="宋体"/>
          <w:color w:val="000000"/>
        </w:rPr>
        <w:t>③学会信息节食，拒绝使用网络</w:t>
      </w:r>
      <w:r>
        <w:rPr>
          <w:rFonts w:ascii="Times New Roman" w:hAnsi="Times New Roman" w:eastAsia="Times New Roman" w:cs="Times New Roman"/>
          <w:color w:val="000000"/>
        </w:rPr>
        <w:t xml:space="preserve">         </w:t>
      </w:r>
      <w:r>
        <w:rPr>
          <w:rFonts w:ascii="宋体" w:hAnsi="宋体" w:eastAsia="宋体" w:cs="宋体"/>
          <w:color w:val="000000"/>
        </w:rPr>
        <w:t>④完善相关法规，加强网络管理</w:t>
      </w:r>
    </w:p>
    <w:p w14:paraId="2C7B73D6">
      <w:pPr>
        <w:tabs>
          <w:tab w:val="left" w:pos="2436"/>
          <w:tab w:val="left" w:pos="4873"/>
          <w:tab w:val="left" w:pos="7309"/>
        </w:tabs>
        <w:spacing w:line="360" w:lineRule="auto"/>
        <w:jc w:val="left"/>
        <w:textAlignment w:val="center"/>
        <w:rPr>
          <w:rFonts w:ascii="宋体" w:hAnsi="宋体" w:eastAsia="宋体" w:cs="宋体"/>
          <w:color w:val="000000"/>
        </w:rPr>
      </w:pPr>
      <w:r>
        <w:rPr>
          <w:rFonts w:ascii="宋体" w:hAnsi="宋体" w:eastAsia="宋体" w:cs="宋体"/>
          <w:color w:val="000000"/>
        </w:rPr>
        <w:t>A. ①②</w:t>
      </w:r>
      <w:r>
        <w:rPr>
          <w:rFonts w:ascii="宋体" w:hAnsi="宋体" w:eastAsia="宋体" w:cs="宋体"/>
          <w:color w:val="000000"/>
        </w:rPr>
        <w:tab/>
      </w:r>
      <w:r>
        <w:rPr>
          <w:rFonts w:ascii="宋体" w:hAnsi="宋体" w:eastAsia="宋体" w:cs="宋体"/>
          <w:color w:val="000000"/>
        </w:rPr>
        <w:t>B. ①③</w:t>
      </w:r>
      <w:r>
        <w:rPr>
          <w:rFonts w:ascii="宋体" w:hAnsi="宋体" w:eastAsia="宋体" w:cs="宋体"/>
          <w:color w:val="000000"/>
        </w:rPr>
        <w:tab/>
      </w:r>
      <w:r>
        <w:rPr>
          <w:rFonts w:ascii="宋体" w:hAnsi="宋体" w:eastAsia="宋体" w:cs="宋体"/>
          <w:color w:val="000000"/>
        </w:rPr>
        <w:t>C. ②④</w:t>
      </w:r>
      <w:r>
        <w:rPr>
          <w:rFonts w:ascii="宋体" w:hAnsi="宋体" w:eastAsia="宋体" w:cs="宋体"/>
          <w:color w:val="000000"/>
        </w:rPr>
        <w:tab/>
      </w:r>
      <w:r>
        <w:rPr>
          <w:rFonts w:ascii="宋体" w:hAnsi="宋体" w:eastAsia="宋体" w:cs="宋体"/>
          <w:color w:val="000000"/>
        </w:rPr>
        <w:t>D. ③④</w:t>
      </w:r>
    </w:p>
    <w:p w14:paraId="7A4DDA42">
      <w:pPr>
        <w:spacing w:line="360" w:lineRule="auto"/>
        <w:jc w:val="left"/>
        <w:textAlignment w:val="center"/>
        <w:rPr>
          <w:rFonts w:ascii="宋体" w:hAnsi="宋体" w:eastAsia="宋体" w:cs="宋体"/>
          <w:color w:val="000000"/>
        </w:rPr>
      </w:pPr>
      <w:r>
        <w:rPr>
          <w:color w:val="000000"/>
        </w:rPr>
        <w:t xml:space="preserve">7. </w:t>
      </w:r>
      <w:r>
        <w:rPr>
          <w:rFonts w:ascii="宋体" w:hAnsi="宋体" w:eastAsia="宋体" w:cs="宋体"/>
          <w:color w:val="000000"/>
        </w:rPr>
        <w:t>法律是成文的道德，道德是内心的法律。</w:t>
      </w:r>
      <w:r>
        <w:rPr>
          <w:rFonts w:ascii="Times New Roman" w:hAnsi="Times New Roman" w:eastAsia="Times New Roman" w:cs="Times New Roman"/>
          <w:color w:val="000000"/>
        </w:rPr>
        <w:t>2022</w:t>
      </w:r>
      <w:r>
        <w:rPr>
          <w:rFonts w:ascii="宋体" w:hAnsi="宋体" w:eastAsia="宋体" w:cs="宋体"/>
          <w:color w:val="000000"/>
        </w:rPr>
        <w:t>年央视“</w:t>
      </w:r>
      <w:r>
        <w:rPr>
          <w:rFonts w:ascii="Times New Roman" w:hAnsi="Times New Roman" w:eastAsia="Times New Roman" w:cs="Times New Roman"/>
          <w:color w:val="000000"/>
        </w:rPr>
        <w:t>3</w:t>
      </w:r>
      <w:r>
        <w:rPr>
          <w:rFonts w:ascii="宋体" w:hAnsi="宋体" w:eastAsia="宋体" w:cs="宋体"/>
          <w:color w:val="000000"/>
        </w:rPr>
        <w:t>．</w:t>
      </w:r>
      <w:r>
        <w:rPr>
          <w:rFonts w:ascii="Times New Roman" w:hAnsi="Times New Roman" w:eastAsia="Times New Roman" w:cs="Times New Roman"/>
          <w:color w:val="000000"/>
        </w:rPr>
        <w:t>15</w:t>
      </w:r>
      <w:r>
        <w:rPr>
          <w:rFonts w:ascii="宋体" w:hAnsi="宋体" w:eastAsia="宋体" w:cs="宋体"/>
          <w:color w:val="000000"/>
        </w:rPr>
        <w:t>”晚会曝光了“土坑”老坛酸菜、“造假”粉条等食品安全问题。有专家认为，单纯依靠法律很难解决这一问题，需要借助道德，将外在的法律规范转化为内在的自我约束。这一观点表明（</w:t>
      </w:r>
      <w:r>
        <w:rPr>
          <w:rFonts w:ascii="Times New Roman" w:hAnsi="Times New Roman" w:eastAsia="Times New Roman" w:cs="Times New Roman"/>
          <w:color w:val="000000"/>
        </w:rPr>
        <w:t xml:space="preserve">    </w:t>
      </w:r>
      <w:r>
        <w:rPr>
          <w:rFonts w:ascii="宋体" w:hAnsi="宋体" w:eastAsia="宋体" w:cs="宋体"/>
          <w:color w:val="000000"/>
        </w:rPr>
        <w:t>）</w:t>
      </w:r>
    </w:p>
    <w:p w14:paraId="482E31B4">
      <w:pPr>
        <w:tabs>
          <w:tab w:val="left" w:pos="4873"/>
        </w:tabs>
        <w:spacing w:line="360" w:lineRule="auto"/>
        <w:jc w:val="left"/>
        <w:textAlignment w:val="center"/>
        <w:rPr>
          <w:rFonts w:ascii="宋体" w:hAnsi="宋体" w:eastAsia="宋体" w:cs="宋体"/>
          <w:color w:val="000000"/>
        </w:rPr>
      </w:pPr>
      <w:r>
        <w:rPr>
          <w:rFonts w:ascii="宋体" w:hAnsi="宋体" w:eastAsia="宋体" w:cs="宋体"/>
          <w:color w:val="000000"/>
        </w:rPr>
        <w:t>A. 道德也具有强制性</w:t>
      </w:r>
      <w:r>
        <w:rPr>
          <w:rFonts w:ascii="宋体" w:hAnsi="宋体" w:eastAsia="宋体" w:cs="宋体"/>
          <w:color w:val="000000"/>
        </w:rPr>
        <w:tab/>
      </w:r>
      <w:r>
        <w:rPr>
          <w:rFonts w:ascii="宋体" w:hAnsi="宋体" w:eastAsia="宋体" w:cs="宋体"/>
          <w:color w:val="000000"/>
        </w:rPr>
        <w:t>B. 诚信文化需要弘扬</w:t>
      </w:r>
    </w:p>
    <w:p w14:paraId="1C5D8954">
      <w:pPr>
        <w:tabs>
          <w:tab w:val="left" w:pos="4873"/>
        </w:tabs>
        <w:spacing w:line="360" w:lineRule="auto"/>
        <w:jc w:val="left"/>
        <w:textAlignment w:val="center"/>
        <w:rPr>
          <w:rFonts w:ascii="宋体" w:hAnsi="宋体" w:eastAsia="宋体" w:cs="宋体"/>
          <w:color w:val="000000"/>
        </w:rPr>
      </w:pPr>
      <w:r>
        <w:rPr>
          <w:rFonts w:ascii="宋体" w:hAnsi="宋体" w:eastAsia="宋体" w:cs="宋体"/>
          <w:color w:val="000000"/>
        </w:rPr>
        <w:t>C. 道德可以滋养法治</w:t>
      </w:r>
      <w:r>
        <w:rPr>
          <w:rFonts w:ascii="宋体" w:hAnsi="宋体" w:eastAsia="宋体" w:cs="宋体"/>
          <w:color w:val="000000"/>
        </w:rPr>
        <w:tab/>
      </w:r>
      <w:r>
        <w:rPr>
          <w:rFonts w:ascii="宋体" w:hAnsi="宋体" w:eastAsia="宋体" w:cs="宋体"/>
          <w:color w:val="000000"/>
        </w:rPr>
        <w:t>D. 遵守规则只需道德</w:t>
      </w:r>
    </w:p>
    <w:p w14:paraId="60B0808E">
      <w:pPr>
        <w:spacing w:line="360" w:lineRule="auto"/>
        <w:jc w:val="left"/>
        <w:textAlignment w:val="center"/>
        <w:rPr>
          <w:rFonts w:ascii="宋体" w:hAnsi="宋体" w:eastAsia="宋体" w:cs="宋体"/>
          <w:color w:val="000000"/>
        </w:rPr>
      </w:pPr>
      <w:r>
        <w:rPr>
          <w:color w:val="000000"/>
        </w:rPr>
        <w:t xml:space="preserve">8. </w:t>
      </w:r>
      <w:r>
        <w:rPr>
          <w:rFonts w:ascii="Times New Roman" w:hAnsi="Times New Roman" w:eastAsia="Times New Roman" w:cs="Times New Roman"/>
          <w:color w:val="000000"/>
        </w:rPr>
        <w:t>2022</w:t>
      </w:r>
      <w:r>
        <w:rPr>
          <w:rFonts w:ascii="宋体" w:hAnsi="宋体" w:eastAsia="宋体" w:cs="宋体"/>
          <w:color w:val="000000"/>
        </w:rPr>
        <w:t>年</w:t>
      </w:r>
      <w:r>
        <w:rPr>
          <w:rFonts w:ascii="Times New Roman" w:hAnsi="Times New Roman" w:eastAsia="Times New Roman" w:cs="Times New Roman"/>
          <w:color w:val="000000"/>
        </w:rPr>
        <w:t>4</w:t>
      </w:r>
      <w:r>
        <w:rPr>
          <w:rFonts w:ascii="宋体" w:hAnsi="宋体" w:eastAsia="宋体" w:cs="宋体"/>
          <w:color w:val="000000"/>
        </w:rPr>
        <w:t>月</w:t>
      </w:r>
      <w:r>
        <w:rPr>
          <w:rFonts w:ascii="Times New Roman" w:hAnsi="Times New Roman" w:eastAsia="Times New Roman" w:cs="Times New Roman"/>
          <w:color w:val="000000"/>
        </w:rPr>
        <w:t>10</w:t>
      </w:r>
      <w:r>
        <w:rPr>
          <w:rFonts w:ascii="宋体" w:hAnsi="宋体" w:eastAsia="宋体" w:cs="宋体"/>
          <w:color w:val="000000"/>
        </w:rPr>
        <w:t>日，习近平总书记在三亚市崖州湾种子实验室调研时强调：“种子是我国粮食安全的关键，只有用自己的手攥紧中国种子，才能端稳中国饭碗，才能实现粮食安全。”粮食安全事关国家安全，从总体国家安全观的角度看，这主要体现了（</w:t>
      </w:r>
      <w:r>
        <w:rPr>
          <w:rFonts w:ascii="Times New Roman" w:hAnsi="Times New Roman" w:eastAsia="Times New Roman" w:cs="Times New Roman"/>
          <w:color w:val="000000"/>
        </w:rPr>
        <w:t xml:space="preserve">    </w:t>
      </w:r>
      <w:r>
        <w:rPr>
          <w:rFonts w:ascii="宋体" w:hAnsi="宋体" w:eastAsia="宋体" w:cs="宋体"/>
          <w:color w:val="000000"/>
        </w:rPr>
        <w:t>）</w:t>
      </w:r>
    </w:p>
    <w:p w14:paraId="231C73A5">
      <w:pPr>
        <w:tabs>
          <w:tab w:val="left" w:pos="4873"/>
        </w:tabs>
        <w:spacing w:line="360" w:lineRule="auto"/>
        <w:jc w:val="left"/>
        <w:textAlignment w:val="center"/>
        <w:rPr>
          <w:rFonts w:ascii="宋体" w:hAnsi="宋体" w:eastAsia="宋体" w:cs="宋体"/>
          <w:color w:val="000000"/>
        </w:rPr>
      </w:pPr>
      <w:r>
        <w:rPr>
          <w:rFonts w:ascii="宋体" w:hAnsi="宋体" w:eastAsia="宋体" w:cs="宋体"/>
          <w:color w:val="000000"/>
        </w:rPr>
        <w:t>A. 以政治安全为根本</w:t>
      </w:r>
      <w:r>
        <w:rPr>
          <w:rFonts w:ascii="宋体" w:hAnsi="宋体" w:eastAsia="宋体" w:cs="宋体"/>
          <w:color w:val="000000"/>
        </w:rPr>
        <w:tab/>
      </w:r>
      <w:r>
        <w:rPr>
          <w:rFonts w:ascii="宋体" w:hAnsi="宋体" w:eastAsia="宋体" w:cs="宋体"/>
          <w:color w:val="000000"/>
        </w:rPr>
        <w:t>B. 以经济安全为基础</w:t>
      </w:r>
    </w:p>
    <w:p w14:paraId="320294BC">
      <w:pPr>
        <w:tabs>
          <w:tab w:val="left" w:pos="4873"/>
        </w:tabs>
        <w:spacing w:line="360" w:lineRule="auto"/>
        <w:jc w:val="left"/>
        <w:textAlignment w:val="center"/>
        <w:rPr>
          <w:rFonts w:ascii="宋体" w:hAnsi="宋体" w:eastAsia="宋体" w:cs="宋体"/>
          <w:color w:val="000000"/>
        </w:rPr>
      </w:pPr>
      <w:r>
        <w:rPr>
          <w:rFonts w:ascii="宋体" w:hAnsi="宋体" w:eastAsia="宋体" w:cs="宋体"/>
          <w:color w:val="000000"/>
        </w:rPr>
        <w:t>C. 以国际安全为依托</w:t>
      </w:r>
      <w:r>
        <w:rPr>
          <w:rFonts w:ascii="宋体" w:hAnsi="宋体" w:eastAsia="宋体" w:cs="宋体"/>
          <w:color w:val="000000"/>
        </w:rPr>
        <w:tab/>
      </w:r>
      <w:r>
        <w:rPr>
          <w:rFonts w:ascii="宋体" w:hAnsi="宋体" w:eastAsia="宋体" w:cs="宋体"/>
          <w:color w:val="000000"/>
        </w:rPr>
        <w:t>D. 以军事安全为保障</w:t>
      </w:r>
    </w:p>
    <w:p w14:paraId="251879CB">
      <w:pPr>
        <w:spacing w:line="360" w:lineRule="auto"/>
        <w:jc w:val="left"/>
        <w:textAlignment w:val="center"/>
        <w:rPr>
          <w:rFonts w:ascii="宋体" w:hAnsi="宋体" w:eastAsia="宋体" w:cs="宋体"/>
          <w:color w:val="000000"/>
        </w:rPr>
      </w:pPr>
      <w:r>
        <w:rPr>
          <w:color w:val="000000"/>
        </w:rPr>
        <w:t xml:space="preserve">9. </w:t>
      </w:r>
      <w:r>
        <w:rPr>
          <w:rFonts w:ascii="Times New Roman" w:hAnsi="Times New Roman" w:eastAsia="Times New Roman" w:cs="Times New Roman"/>
          <w:color w:val="000000"/>
        </w:rPr>
        <w:t>2022</w:t>
      </w:r>
      <w:r>
        <w:rPr>
          <w:rFonts w:ascii="宋体" w:hAnsi="宋体" w:eastAsia="宋体" w:cs="宋体"/>
          <w:color w:val="000000"/>
        </w:rPr>
        <w:t>年</w:t>
      </w:r>
      <w:r>
        <w:rPr>
          <w:rFonts w:ascii="Times New Roman" w:hAnsi="Times New Roman" w:eastAsia="Times New Roman" w:cs="Times New Roman"/>
          <w:color w:val="000000"/>
        </w:rPr>
        <w:t>5</w:t>
      </w:r>
      <w:r>
        <w:rPr>
          <w:rFonts w:ascii="宋体" w:hAnsi="宋体" w:eastAsia="宋体" w:cs="宋体"/>
          <w:color w:val="000000"/>
        </w:rPr>
        <w:t>月</w:t>
      </w:r>
      <w:r>
        <w:rPr>
          <w:rFonts w:ascii="Times New Roman" w:hAnsi="Times New Roman" w:eastAsia="Times New Roman" w:cs="Times New Roman"/>
          <w:color w:val="000000"/>
        </w:rPr>
        <w:t>6</w:t>
      </w:r>
      <w:r>
        <w:rPr>
          <w:rFonts w:ascii="宋体" w:hAnsi="宋体" w:eastAsia="宋体" w:cs="宋体"/>
          <w:color w:val="000000"/>
        </w:rPr>
        <w:t>日，教育部正式印发《义务教育课程方案》，要求学校把劳动从原来</w:t>
      </w:r>
      <w:r>
        <w:rPr>
          <w:rFonts w:ascii="宋体" w:hAnsi="宋体" w:eastAsia="宋体" w:cs="宋体"/>
          <w:color w:val="000000"/>
          <w:position w:val="0"/>
        </w:rPr>
        <w:drawing>
          <wp:inline distT="0" distB="0" distL="114300" distR="114300">
            <wp:extent cx="133350" cy="177800"/>
            <wp:effectExtent l="0" t="0" r="0" b="13335"/>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综合实践课程活动中独立出来，单独行课，并于今年</w:t>
      </w:r>
      <w:r>
        <w:rPr>
          <w:rFonts w:ascii="Times New Roman" w:hAnsi="Times New Roman" w:eastAsia="Times New Roman" w:cs="Times New Roman"/>
          <w:color w:val="000000"/>
        </w:rPr>
        <w:t>9</w:t>
      </w:r>
      <w:r>
        <w:rPr>
          <w:rFonts w:ascii="宋体" w:hAnsi="宋体" w:eastAsia="宋体" w:cs="宋体"/>
          <w:color w:val="000000"/>
        </w:rPr>
        <w:t>月份开学正式施行。国家此举旨在（</w:t>
      </w:r>
      <w:r>
        <w:rPr>
          <w:rFonts w:ascii="Times New Roman" w:hAnsi="Times New Roman" w:eastAsia="Times New Roman" w:cs="Times New Roman"/>
          <w:color w:val="000000"/>
        </w:rPr>
        <w:t xml:space="preserve">    </w:t>
      </w:r>
      <w:r>
        <w:rPr>
          <w:rFonts w:ascii="宋体" w:hAnsi="宋体" w:eastAsia="宋体" w:cs="宋体"/>
          <w:color w:val="000000"/>
        </w:rPr>
        <w:t>）</w:t>
      </w:r>
    </w:p>
    <w:p w14:paraId="74F9C180">
      <w:pPr>
        <w:spacing w:line="360" w:lineRule="auto"/>
        <w:jc w:val="left"/>
        <w:textAlignment w:val="center"/>
        <w:rPr>
          <w:rFonts w:ascii="宋体" w:hAnsi="宋体" w:eastAsia="宋体" w:cs="宋体"/>
          <w:color w:val="000000"/>
        </w:rPr>
      </w:pPr>
      <w:r>
        <w:rPr>
          <w:rFonts w:ascii="宋体" w:hAnsi="宋体" w:eastAsia="宋体" w:cs="宋体"/>
          <w:color w:val="000000"/>
        </w:rPr>
        <w:t>①让青少年全身心投入到社会劳动中去</w:t>
      </w:r>
      <w:r>
        <w:rPr>
          <w:rFonts w:ascii="Times New Roman" w:hAnsi="Times New Roman" w:eastAsia="Times New Roman" w:cs="Times New Roman"/>
          <w:color w:val="000000"/>
        </w:rPr>
        <w:t xml:space="preserve">          </w:t>
      </w:r>
      <w:r>
        <w:rPr>
          <w:rFonts w:ascii="宋体" w:hAnsi="宋体" w:eastAsia="宋体" w:cs="宋体"/>
          <w:color w:val="000000"/>
        </w:rPr>
        <w:t>②增强青少年的劳动意识，弘扬劳动精神</w:t>
      </w:r>
    </w:p>
    <w:p w14:paraId="3D937B40">
      <w:pPr>
        <w:spacing w:line="360" w:lineRule="auto"/>
        <w:jc w:val="left"/>
        <w:textAlignment w:val="center"/>
        <w:rPr>
          <w:rFonts w:ascii="宋体" w:hAnsi="宋体" w:eastAsia="宋体" w:cs="宋体"/>
          <w:color w:val="000000"/>
        </w:rPr>
      </w:pPr>
      <w:r>
        <w:rPr>
          <w:rFonts w:ascii="宋体" w:hAnsi="宋体" w:eastAsia="宋体" w:cs="宋体"/>
          <w:color w:val="000000"/>
        </w:rPr>
        <w:t>③保证中国特色社会主义现代化强国梦的实现</w:t>
      </w:r>
      <w:r>
        <w:rPr>
          <w:rFonts w:ascii="Times New Roman" w:hAnsi="Times New Roman" w:eastAsia="Times New Roman" w:cs="Times New Roman"/>
          <w:color w:val="000000"/>
        </w:rPr>
        <w:t xml:space="preserve">    </w:t>
      </w:r>
      <w:r>
        <w:rPr>
          <w:rFonts w:ascii="宋体" w:hAnsi="宋体" w:eastAsia="宋体" w:cs="宋体"/>
          <w:color w:val="000000"/>
        </w:rPr>
        <w:t>④培养德智体美劳全面发展的社会主义建设者和接班人</w:t>
      </w:r>
    </w:p>
    <w:p w14:paraId="6B6C4F16">
      <w:pPr>
        <w:tabs>
          <w:tab w:val="left" w:pos="2436"/>
          <w:tab w:val="left" w:pos="4873"/>
          <w:tab w:val="left" w:pos="7309"/>
        </w:tabs>
        <w:spacing w:line="360" w:lineRule="auto"/>
        <w:jc w:val="left"/>
        <w:textAlignment w:val="center"/>
        <w:rPr>
          <w:rFonts w:ascii="宋体" w:hAnsi="宋体" w:eastAsia="宋体" w:cs="宋体"/>
          <w:color w:val="000000"/>
        </w:rPr>
      </w:pPr>
      <w:r>
        <w:rPr>
          <w:rFonts w:ascii="宋体" w:hAnsi="宋体" w:eastAsia="宋体" w:cs="宋体"/>
          <w:color w:val="000000"/>
        </w:rPr>
        <w:t>A. ①③</w:t>
      </w:r>
      <w:r>
        <w:rPr>
          <w:rFonts w:ascii="宋体" w:hAnsi="宋体" w:eastAsia="宋体" w:cs="宋体"/>
          <w:color w:val="000000"/>
        </w:rPr>
        <w:tab/>
      </w:r>
      <w:r>
        <w:rPr>
          <w:rFonts w:ascii="宋体" w:hAnsi="宋体" w:eastAsia="宋体" w:cs="宋体"/>
          <w:color w:val="000000"/>
        </w:rPr>
        <w:t>B. ②④</w:t>
      </w:r>
      <w:r>
        <w:rPr>
          <w:rFonts w:ascii="宋体" w:hAnsi="宋体" w:eastAsia="宋体" w:cs="宋体"/>
          <w:color w:val="000000"/>
        </w:rPr>
        <w:tab/>
      </w:r>
      <w:r>
        <w:rPr>
          <w:rFonts w:ascii="宋体" w:hAnsi="宋体" w:eastAsia="宋体" w:cs="宋体"/>
          <w:color w:val="000000"/>
        </w:rPr>
        <w:t>C. ②③</w:t>
      </w:r>
      <w:r>
        <w:rPr>
          <w:rFonts w:ascii="宋体" w:hAnsi="宋体" w:eastAsia="宋体" w:cs="宋体"/>
          <w:color w:val="000000"/>
        </w:rPr>
        <w:tab/>
      </w:r>
      <w:r>
        <w:rPr>
          <w:rFonts w:ascii="宋体" w:hAnsi="宋体" w:eastAsia="宋体" w:cs="宋体"/>
          <w:color w:val="000000"/>
        </w:rPr>
        <w:t>D. ①④</w:t>
      </w:r>
    </w:p>
    <w:p w14:paraId="174A0AA1">
      <w:pPr>
        <w:spacing w:line="360" w:lineRule="auto"/>
        <w:jc w:val="left"/>
        <w:textAlignment w:val="center"/>
        <w:rPr>
          <w:rFonts w:ascii="宋体" w:hAnsi="宋体" w:eastAsia="宋体" w:cs="宋体"/>
          <w:color w:val="000000"/>
        </w:rPr>
      </w:pPr>
      <w:r>
        <w:rPr>
          <w:color w:val="000000"/>
        </w:rPr>
        <w:t xml:space="preserve">10. </w:t>
      </w:r>
      <w:r>
        <w:rPr>
          <w:rFonts w:ascii="宋体" w:hAnsi="宋体" w:eastAsia="宋体" w:cs="宋体"/>
          <w:color w:val="000000"/>
        </w:rPr>
        <w:t>习近平指出：“宪法的生命在于实施，完法的权威也在于实施。”而保障宪法实施，就要求中学生（</w:t>
      </w:r>
      <w:r>
        <w:rPr>
          <w:rFonts w:ascii="Times New Roman" w:hAnsi="Times New Roman" w:eastAsia="Times New Roman" w:cs="Times New Roman"/>
          <w:color w:val="000000"/>
        </w:rPr>
        <w:t xml:space="preserve">    </w:t>
      </w:r>
      <w:r>
        <w:rPr>
          <w:rFonts w:ascii="宋体" w:hAnsi="宋体" w:eastAsia="宋体" w:cs="宋体"/>
          <w:color w:val="000000"/>
        </w:rPr>
        <w:t>）</w:t>
      </w:r>
    </w:p>
    <w:p w14:paraId="3C277715">
      <w:pPr>
        <w:spacing w:line="360" w:lineRule="auto"/>
        <w:jc w:val="left"/>
        <w:textAlignment w:val="center"/>
        <w:rPr>
          <w:rFonts w:ascii="宋体" w:hAnsi="宋体" w:eastAsia="宋体" w:cs="宋体"/>
          <w:color w:val="000000"/>
        </w:rPr>
      </w:pPr>
      <w:r>
        <w:rPr>
          <w:rFonts w:ascii="宋体" w:hAnsi="宋体" w:eastAsia="宋体" w:cs="宋体"/>
          <w:color w:val="000000"/>
        </w:rPr>
        <w:t>①坚持依宪治国</w:t>
      </w:r>
      <w:r>
        <w:rPr>
          <w:rFonts w:ascii="Times New Roman" w:hAnsi="Times New Roman" w:eastAsia="Times New Roman" w:cs="Times New Roman"/>
          <w:color w:val="000000"/>
        </w:rPr>
        <w:t xml:space="preserve">         </w:t>
      </w:r>
      <w:r>
        <w:rPr>
          <w:rFonts w:ascii="宋体" w:hAnsi="宋体" w:eastAsia="宋体" w:cs="宋体"/>
          <w:color w:val="000000"/>
        </w:rPr>
        <w:t>②加强宪法监督</w:t>
      </w:r>
      <w:r>
        <w:rPr>
          <w:rFonts w:ascii="Times New Roman" w:hAnsi="Times New Roman" w:eastAsia="Times New Roman" w:cs="Times New Roman"/>
          <w:color w:val="000000"/>
        </w:rPr>
        <w:t xml:space="preserve">       </w:t>
      </w:r>
      <w:r>
        <w:rPr>
          <w:rFonts w:ascii="宋体" w:hAnsi="宋体" w:eastAsia="宋体" w:cs="宋体"/>
          <w:color w:val="000000"/>
        </w:rPr>
        <w:t>③增强宪法意识</w:t>
      </w:r>
      <w:r>
        <w:rPr>
          <w:rFonts w:ascii="Times New Roman" w:hAnsi="Times New Roman" w:eastAsia="Times New Roman" w:cs="Times New Roman"/>
          <w:color w:val="000000"/>
        </w:rPr>
        <w:t xml:space="preserve">        </w:t>
      </w:r>
      <w:r>
        <w:rPr>
          <w:rFonts w:ascii="宋体" w:hAnsi="宋体" w:eastAsia="宋体" w:cs="宋体"/>
          <w:color w:val="000000"/>
        </w:rPr>
        <w:t>④自觉践行宪法</w:t>
      </w:r>
    </w:p>
    <w:p w14:paraId="432043BA">
      <w:pPr>
        <w:tabs>
          <w:tab w:val="left" w:pos="2436"/>
          <w:tab w:val="left" w:pos="4873"/>
          <w:tab w:val="left" w:pos="7309"/>
        </w:tabs>
        <w:spacing w:line="360" w:lineRule="auto"/>
        <w:jc w:val="left"/>
        <w:textAlignment w:val="center"/>
        <w:rPr>
          <w:rFonts w:ascii="宋体" w:hAnsi="宋体" w:eastAsia="宋体" w:cs="宋体"/>
          <w:color w:val="000000"/>
        </w:rPr>
      </w:pPr>
      <w:r>
        <w:rPr>
          <w:rFonts w:ascii="宋体" w:hAnsi="宋体" w:eastAsia="宋体" w:cs="宋体"/>
          <w:color w:val="000000"/>
        </w:rPr>
        <w:t>A</w:t>
      </w:r>
      <w:r>
        <w:rPr>
          <w:rFonts w:ascii="宋体" w:hAnsi="宋体" w:eastAsia="宋体" w:cs="宋体"/>
          <w:color w:val="000000"/>
          <w:position w:val="-22"/>
        </w:rPr>
        <w:drawing>
          <wp:inline distT="0" distB="0" distL="114300" distR="114300">
            <wp:extent cx="31750" cy="88900"/>
            <wp:effectExtent l="0" t="0" r="0" b="0"/>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13"/>
                    <a:stretch>
                      <a:fillRect/>
                    </a:stretch>
                  </pic:blipFill>
                  <pic:spPr>
                    <a:xfrm>
                      <a:off x="0" y="0"/>
                      <a:ext cx="31750" cy="88900"/>
                    </a:xfrm>
                    <a:prstGeom prst="rect">
                      <a:avLst/>
                    </a:prstGeom>
                  </pic:spPr>
                </pic:pic>
              </a:graphicData>
            </a:graphic>
          </wp:inline>
        </w:drawing>
      </w:r>
      <w:r>
        <w:rPr>
          <w:rFonts w:ascii="宋体" w:hAnsi="宋体" w:eastAsia="宋体" w:cs="宋体"/>
          <w:color w:val="000000"/>
        </w:rPr>
        <w:t xml:space="preserve"> ①</w:t>
      </w:r>
      <w:r>
        <w:rPr>
          <w:rFonts w:ascii="Times New Roman" w:hAnsi="Times New Roman" w:eastAsia="Times New Roman" w:cs="Times New Roman"/>
          <w:color w:val="000000"/>
        </w:rPr>
        <w:t>②</w:t>
      </w:r>
      <w:r>
        <w:rPr>
          <w:rFonts w:ascii="宋体" w:hAnsi="宋体" w:eastAsia="宋体" w:cs="宋体"/>
          <w:color w:val="000000"/>
        </w:rPr>
        <w:tab/>
      </w:r>
      <w:r>
        <w:rPr>
          <w:rFonts w:ascii="宋体" w:hAnsi="宋体" w:eastAsia="宋体" w:cs="宋体"/>
          <w:color w:val="000000"/>
        </w:rPr>
        <w:t>B. ②③</w:t>
      </w:r>
      <w:r>
        <w:rPr>
          <w:rFonts w:ascii="宋体" w:hAnsi="宋体" w:eastAsia="宋体" w:cs="宋体"/>
          <w:color w:val="000000"/>
        </w:rPr>
        <w:tab/>
      </w:r>
      <w:r>
        <w:rPr>
          <w:rFonts w:ascii="宋体" w:hAnsi="宋体" w:eastAsia="宋体" w:cs="宋体"/>
          <w:color w:val="000000"/>
        </w:rPr>
        <w:t>C. ③④</w:t>
      </w:r>
      <w:r>
        <w:rPr>
          <w:rFonts w:ascii="宋体" w:hAnsi="宋体" w:eastAsia="宋体" w:cs="宋体"/>
          <w:color w:val="000000"/>
        </w:rPr>
        <w:tab/>
      </w:r>
      <w:r>
        <w:rPr>
          <w:rFonts w:ascii="宋体" w:hAnsi="宋体" w:eastAsia="宋体" w:cs="宋体"/>
          <w:color w:val="000000"/>
        </w:rPr>
        <w:t>D. ①③</w:t>
      </w:r>
    </w:p>
    <w:p w14:paraId="04628BAC">
      <w:pPr>
        <w:spacing w:line="360" w:lineRule="auto"/>
        <w:jc w:val="left"/>
        <w:textAlignment w:val="center"/>
        <w:rPr>
          <w:rFonts w:ascii="宋体" w:hAnsi="宋体" w:eastAsia="宋体" w:cs="宋体"/>
          <w:color w:val="000000"/>
        </w:rPr>
      </w:pPr>
      <w:r>
        <w:rPr>
          <w:color w:val="000000"/>
        </w:rPr>
        <w:t xml:space="preserve">11. </w:t>
      </w:r>
      <w:r>
        <w:rPr>
          <w:rFonts w:ascii="Times New Roman" w:hAnsi="Times New Roman" w:eastAsia="Times New Roman" w:cs="Times New Roman"/>
          <w:color w:val="000000"/>
        </w:rPr>
        <w:t>2021</w:t>
      </w:r>
      <w:r>
        <w:rPr>
          <w:rFonts w:ascii="宋体" w:hAnsi="宋体" w:eastAsia="宋体" w:cs="宋体"/>
          <w:color w:val="000000"/>
        </w:rPr>
        <w:t>年</w:t>
      </w:r>
      <w:r>
        <w:rPr>
          <w:rFonts w:ascii="Times New Roman" w:hAnsi="Times New Roman" w:eastAsia="Times New Roman" w:cs="Times New Roman"/>
          <w:color w:val="000000"/>
        </w:rPr>
        <w:t>10</w:t>
      </w:r>
      <w:r>
        <w:rPr>
          <w:rFonts w:ascii="宋体" w:hAnsi="宋体" w:eastAsia="宋体" w:cs="宋体"/>
          <w:color w:val="000000"/>
        </w:rPr>
        <w:t>月</w:t>
      </w:r>
      <w:r>
        <w:rPr>
          <w:rFonts w:ascii="Times New Roman" w:hAnsi="Times New Roman" w:eastAsia="Times New Roman" w:cs="Times New Roman"/>
          <w:color w:val="000000"/>
        </w:rPr>
        <w:t>13</w:t>
      </w:r>
      <w:r>
        <w:rPr>
          <w:rFonts w:ascii="宋体" w:hAnsi="宋体" w:eastAsia="宋体" w:cs="宋体"/>
          <w:color w:val="000000"/>
        </w:rPr>
        <w:t>日，国家主席习近平在中央人大工作会议上指出，我国全过程人民主主实现了过程民主和成果民主、程序民主和实质民主、直接民主和间接民主、人民民主和国家意志的统一。由此可见，全过程民主是（</w:t>
      </w:r>
      <w:r>
        <w:rPr>
          <w:rFonts w:ascii="Times New Roman" w:hAnsi="Times New Roman" w:eastAsia="Times New Roman" w:cs="Times New Roman"/>
          <w:color w:val="000000"/>
        </w:rPr>
        <w:t xml:space="preserve">    </w:t>
      </w:r>
      <w:r>
        <w:rPr>
          <w:rFonts w:ascii="宋体" w:hAnsi="宋体" w:eastAsia="宋体" w:cs="宋体"/>
          <w:color w:val="000000"/>
        </w:rPr>
        <w:t>）</w:t>
      </w:r>
    </w:p>
    <w:p w14:paraId="1DE8E855">
      <w:pPr>
        <w:spacing w:line="360" w:lineRule="auto"/>
        <w:jc w:val="left"/>
        <w:textAlignment w:val="center"/>
        <w:rPr>
          <w:rFonts w:ascii="宋体" w:hAnsi="宋体" w:eastAsia="宋体" w:cs="宋体"/>
          <w:color w:val="000000"/>
        </w:rPr>
      </w:pPr>
      <w:r>
        <w:rPr>
          <w:rFonts w:ascii="宋体" w:hAnsi="宋体" w:eastAsia="宋体" w:cs="宋体"/>
          <w:color w:val="000000"/>
        </w:rPr>
        <w:t>①全体公民都参与决策的民主</w:t>
      </w:r>
      <w:r>
        <w:rPr>
          <w:rFonts w:ascii="Times New Roman" w:hAnsi="Times New Roman" w:eastAsia="Times New Roman" w:cs="Times New Roman"/>
          <w:color w:val="000000"/>
        </w:rPr>
        <w:t xml:space="preserve">            </w:t>
      </w:r>
      <w:r>
        <w:rPr>
          <w:rFonts w:ascii="宋体" w:hAnsi="宋体" w:eastAsia="宋体" w:cs="宋体"/>
          <w:color w:val="000000"/>
        </w:rPr>
        <w:t>②全体人民直接参与管理的民主</w:t>
      </w:r>
    </w:p>
    <w:p w14:paraId="5B3F4881">
      <w:pPr>
        <w:spacing w:line="360" w:lineRule="auto"/>
        <w:jc w:val="left"/>
        <w:textAlignment w:val="center"/>
        <w:rPr>
          <w:rFonts w:ascii="宋体" w:hAnsi="宋体" w:eastAsia="宋体" w:cs="宋体"/>
          <w:color w:val="000000"/>
        </w:rPr>
      </w:pPr>
      <w:r>
        <w:rPr>
          <w:rFonts w:ascii="宋体" w:hAnsi="宋体" w:eastAsia="宋体" w:cs="宋体"/>
          <w:color w:val="000000"/>
        </w:rPr>
        <w:t>③全链接、全方位、全覆盖的民主</w:t>
      </w:r>
      <w:r>
        <w:rPr>
          <w:rFonts w:ascii="Times New Roman" w:hAnsi="Times New Roman" w:eastAsia="Times New Roman" w:cs="Times New Roman"/>
          <w:color w:val="000000"/>
        </w:rPr>
        <w:t xml:space="preserve">         </w:t>
      </w:r>
      <w:r>
        <w:rPr>
          <w:rFonts w:ascii="宋体" w:hAnsi="宋体" w:eastAsia="宋体" w:cs="宋体"/>
          <w:color w:val="000000"/>
        </w:rPr>
        <w:t>④最广泛、最真实、最管用的民主</w:t>
      </w:r>
    </w:p>
    <w:p w14:paraId="6EA5C4FC">
      <w:pPr>
        <w:tabs>
          <w:tab w:val="left" w:pos="2436"/>
          <w:tab w:val="left" w:pos="4873"/>
          <w:tab w:val="left" w:pos="7309"/>
        </w:tabs>
        <w:spacing w:line="360" w:lineRule="auto"/>
        <w:jc w:val="left"/>
        <w:textAlignment w:val="center"/>
        <w:rPr>
          <w:rFonts w:ascii="宋体" w:hAnsi="宋体" w:eastAsia="宋体" w:cs="宋体"/>
          <w:color w:val="000000"/>
        </w:rPr>
      </w:pPr>
      <w:r>
        <w:rPr>
          <w:rFonts w:ascii="宋体" w:hAnsi="宋体" w:eastAsia="宋体" w:cs="宋体"/>
          <w:color w:val="000000"/>
        </w:rPr>
        <w:t>A. ①②</w:t>
      </w:r>
      <w:r>
        <w:rPr>
          <w:rFonts w:ascii="宋体" w:hAnsi="宋体" w:eastAsia="宋体" w:cs="宋体"/>
          <w:color w:val="000000"/>
        </w:rPr>
        <w:tab/>
      </w:r>
      <w:r>
        <w:rPr>
          <w:rFonts w:ascii="宋体" w:hAnsi="宋体" w:eastAsia="宋体" w:cs="宋体"/>
          <w:color w:val="000000"/>
        </w:rPr>
        <w:t>B. ①③</w:t>
      </w:r>
      <w:r>
        <w:rPr>
          <w:rFonts w:ascii="宋体" w:hAnsi="宋体" w:eastAsia="宋体" w:cs="宋体"/>
          <w:color w:val="000000"/>
        </w:rPr>
        <w:tab/>
      </w:r>
      <w:r>
        <w:rPr>
          <w:rFonts w:ascii="宋体" w:hAnsi="宋体" w:eastAsia="宋体" w:cs="宋体"/>
          <w:color w:val="000000"/>
        </w:rPr>
        <w:t xml:space="preserve">C. </w:t>
      </w:r>
      <w:r>
        <w:rPr>
          <w:rFonts w:ascii="Times New Roman" w:hAnsi="Times New Roman" w:eastAsia="Times New Roman" w:cs="Times New Roman"/>
          <w:color w:val="000000"/>
        </w:rPr>
        <w:t>②</w:t>
      </w:r>
      <w:r>
        <w:rPr>
          <w:rFonts w:ascii="宋体" w:hAnsi="宋体" w:eastAsia="宋体" w:cs="宋体"/>
          <w:color w:val="000000"/>
        </w:rPr>
        <w:t>④</w:t>
      </w:r>
      <w:r>
        <w:rPr>
          <w:rFonts w:ascii="宋体" w:hAnsi="宋体" w:eastAsia="宋体" w:cs="宋体"/>
          <w:color w:val="000000"/>
        </w:rPr>
        <w:tab/>
      </w:r>
      <w:r>
        <w:rPr>
          <w:rFonts w:ascii="宋体" w:hAnsi="宋体" w:eastAsia="宋体" w:cs="宋体"/>
          <w:color w:val="000000"/>
        </w:rPr>
        <w:t>D. ③④</w:t>
      </w:r>
    </w:p>
    <w:p w14:paraId="44CFEBB8">
      <w:pPr>
        <w:spacing w:line="360" w:lineRule="auto"/>
        <w:jc w:val="left"/>
        <w:textAlignment w:val="center"/>
        <w:rPr>
          <w:rFonts w:ascii="宋体" w:hAnsi="宋体" w:eastAsia="宋体" w:cs="宋体"/>
          <w:color w:val="000000"/>
        </w:rPr>
      </w:pPr>
      <w:r>
        <w:rPr>
          <w:color w:val="000000"/>
        </w:rPr>
        <w:t xml:space="preserve">12. </w:t>
      </w:r>
      <w:r>
        <w:rPr>
          <w:rFonts w:ascii="宋体" w:hAnsi="宋体" w:eastAsia="宋体" w:cs="宋体"/>
          <w:color w:val="000000"/>
        </w:rPr>
        <w:t>李克强总理在今年的政府工作报告中指出：</w:t>
      </w:r>
      <w:r>
        <w:rPr>
          <w:rFonts w:ascii="Times New Roman" w:hAnsi="Times New Roman" w:eastAsia="Times New Roman" w:cs="Times New Roman"/>
          <w:color w:val="000000"/>
        </w:rPr>
        <w:t>2021</w:t>
      </w:r>
      <w:r>
        <w:rPr>
          <w:rFonts w:ascii="宋体" w:hAnsi="宋体" w:eastAsia="宋体" w:cs="宋体"/>
          <w:color w:val="000000"/>
        </w:rPr>
        <w:t>年，我国国内生产总值比上年增长</w:t>
      </w:r>
      <w:r>
        <w:rPr>
          <w:rFonts w:ascii="Times New Roman" w:hAnsi="Times New Roman" w:eastAsia="Times New Roman" w:cs="Times New Roman"/>
          <w:color w:val="000000"/>
        </w:rPr>
        <w:t>8.1%</w:t>
      </w:r>
      <w:r>
        <w:rPr>
          <w:rFonts w:ascii="宋体" w:hAnsi="宋体" w:eastAsia="宋体" w:cs="宋体"/>
          <w:color w:val="000000"/>
        </w:rPr>
        <w:t>，经济总量达到</w:t>
      </w:r>
      <w:r>
        <w:rPr>
          <w:rFonts w:ascii="Times New Roman" w:hAnsi="Times New Roman" w:eastAsia="Times New Roman" w:cs="Times New Roman"/>
          <w:color w:val="000000"/>
        </w:rPr>
        <w:t>114</w:t>
      </w:r>
      <w:r>
        <w:rPr>
          <w:rFonts w:ascii="宋体" w:hAnsi="宋体" w:eastAsia="宋体" w:cs="宋体"/>
          <w:color w:val="000000"/>
        </w:rPr>
        <w:t>万亿元，人均国内生产总值突破</w:t>
      </w:r>
      <w:r>
        <w:rPr>
          <w:rFonts w:ascii="Times New Roman" w:hAnsi="Times New Roman" w:eastAsia="Times New Roman" w:cs="Times New Roman"/>
          <w:color w:val="000000"/>
        </w:rPr>
        <w:t>8</w:t>
      </w:r>
      <w:r>
        <w:rPr>
          <w:rFonts w:ascii="宋体" w:hAnsi="宋体" w:eastAsia="宋体" w:cs="宋体"/>
          <w:color w:val="000000"/>
        </w:rPr>
        <w:t>万元；货物进出口增长</w:t>
      </w:r>
      <w:r>
        <w:rPr>
          <w:rFonts w:ascii="Times New Roman" w:hAnsi="Times New Roman" w:eastAsia="Times New Roman" w:cs="Times New Roman"/>
          <w:color w:val="000000"/>
        </w:rPr>
        <w:t>21.4%</w:t>
      </w:r>
      <w:r>
        <w:rPr>
          <w:rFonts w:ascii="宋体" w:hAnsi="宋体" w:eastAsia="宋体" w:cs="宋体"/>
          <w:color w:val="000000"/>
        </w:rPr>
        <w:t>，总额达</w:t>
      </w:r>
      <w:r>
        <w:rPr>
          <w:rFonts w:ascii="Times New Roman" w:hAnsi="Times New Roman" w:eastAsia="Times New Roman" w:cs="Times New Roman"/>
          <w:color w:val="000000"/>
        </w:rPr>
        <w:t>39.1</w:t>
      </w:r>
      <w:r>
        <w:rPr>
          <w:rFonts w:ascii="宋体" w:hAnsi="宋体" w:eastAsia="宋体" w:cs="宋体"/>
          <w:color w:val="000000"/>
        </w:rPr>
        <w:t>万亿元，再创历史新高，连续</w:t>
      </w:r>
      <w:r>
        <w:rPr>
          <w:rFonts w:ascii="Times New Roman" w:hAnsi="Times New Roman" w:eastAsia="Times New Roman" w:cs="Times New Roman"/>
          <w:color w:val="000000"/>
        </w:rPr>
        <w:t>5</w:t>
      </w:r>
      <w:r>
        <w:rPr>
          <w:rFonts w:ascii="宋体" w:hAnsi="宋体" w:eastAsia="宋体" w:cs="宋体"/>
          <w:color w:val="000000"/>
        </w:rPr>
        <w:t>年居全球第一。这些成绩的取得表明（</w:t>
      </w:r>
      <w:r>
        <w:rPr>
          <w:rFonts w:ascii="Times New Roman" w:hAnsi="Times New Roman" w:eastAsia="Times New Roman" w:cs="Times New Roman"/>
          <w:color w:val="000000"/>
        </w:rPr>
        <w:t xml:space="preserve">    </w:t>
      </w:r>
      <w:r>
        <w:rPr>
          <w:rFonts w:ascii="宋体" w:hAnsi="宋体" w:eastAsia="宋体" w:cs="宋体"/>
          <w:color w:val="000000"/>
        </w:rPr>
        <w:t>）</w:t>
      </w:r>
    </w:p>
    <w:p w14:paraId="05CCF3B6">
      <w:pPr>
        <w:spacing w:line="360" w:lineRule="auto"/>
        <w:jc w:val="left"/>
        <w:textAlignment w:val="center"/>
        <w:rPr>
          <w:rFonts w:ascii="宋体" w:hAnsi="宋体" w:eastAsia="宋体" w:cs="宋体"/>
          <w:color w:val="000000"/>
        </w:rPr>
      </w:pPr>
      <w:r>
        <w:rPr>
          <w:rFonts w:ascii="宋体" w:hAnsi="宋体" w:eastAsia="宋体" w:cs="宋体"/>
          <w:color w:val="000000"/>
        </w:rPr>
        <w:t>A. 中国已成为世界经济增长的唯一动力源</w:t>
      </w:r>
    </w:p>
    <w:p w14:paraId="25606041">
      <w:pPr>
        <w:spacing w:line="360" w:lineRule="auto"/>
        <w:jc w:val="left"/>
        <w:textAlignment w:val="center"/>
        <w:rPr>
          <w:rFonts w:ascii="宋体" w:hAnsi="宋体" w:eastAsia="宋体" w:cs="宋体"/>
          <w:color w:val="000000"/>
        </w:rPr>
      </w:pPr>
      <w:r>
        <w:rPr>
          <w:rFonts w:ascii="宋体" w:hAnsi="宋体" w:eastAsia="宋体" w:cs="宋体"/>
          <w:color w:val="000000"/>
        </w:rPr>
        <w:t>B</w:t>
      </w:r>
      <w:r>
        <w:rPr>
          <w:rFonts w:ascii="宋体" w:hAnsi="宋体" w:eastAsia="宋体" w:cs="宋体"/>
          <w:color w:val="000000"/>
          <w:position w:val="-22"/>
        </w:rPr>
        <w:drawing>
          <wp:inline distT="0" distB="0" distL="114300" distR="114300">
            <wp:extent cx="31750" cy="88900"/>
            <wp:effectExtent l="0" t="0" r="0" b="0"/>
            <wp:docPr id="100006" name="图片 1000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pic:cNvPicPr>
                      <a:picLocks noChangeAspect="1"/>
                    </pic:cNvPicPr>
                  </pic:nvPicPr>
                  <pic:blipFill>
                    <a:blip r:embed="rId13"/>
                    <a:stretch>
                      <a:fillRect/>
                    </a:stretch>
                  </pic:blipFill>
                  <pic:spPr>
                    <a:xfrm>
                      <a:off x="0" y="0"/>
                      <a:ext cx="31750" cy="88900"/>
                    </a:xfrm>
                    <a:prstGeom prst="rect">
                      <a:avLst/>
                    </a:prstGeom>
                  </pic:spPr>
                </pic:pic>
              </a:graphicData>
            </a:graphic>
          </wp:inline>
        </w:drawing>
      </w:r>
      <w:r>
        <w:rPr>
          <w:rFonts w:ascii="宋体" w:hAnsi="宋体" w:eastAsia="宋体" w:cs="宋体"/>
          <w:color w:val="000000"/>
        </w:rPr>
        <w:t xml:space="preserve"> 改革开放实现了全体中国人民同等富裕</w:t>
      </w:r>
    </w:p>
    <w:p w14:paraId="0A665FDC">
      <w:pPr>
        <w:spacing w:line="360" w:lineRule="auto"/>
        <w:jc w:val="left"/>
        <w:textAlignment w:val="center"/>
        <w:rPr>
          <w:rFonts w:ascii="宋体" w:hAnsi="宋体" w:eastAsia="宋体" w:cs="宋体"/>
          <w:color w:val="000000"/>
        </w:rPr>
      </w:pPr>
      <w:r>
        <w:rPr>
          <w:rFonts w:ascii="宋体" w:hAnsi="宋体" w:eastAsia="宋体" w:cs="宋体"/>
          <w:color w:val="000000"/>
        </w:rPr>
        <w:t>C. 中国日益成为世界经济增长的引擎和稳定器</w:t>
      </w:r>
    </w:p>
    <w:p w14:paraId="39F93C64">
      <w:pPr>
        <w:spacing w:line="360" w:lineRule="auto"/>
        <w:jc w:val="left"/>
        <w:textAlignment w:val="center"/>
        <w:rPr>
          <w:rFonts w:ascii="宋体" w:hAnsi="宋体" w:eastAsia="宋体" w:cs="宋体"/>
          <w:color w:val="000000"/>
        </w:rPr>
      </w:pPr>
      <w:r>
        <w:rPr>
          <w:rFonts w:ascii="宋体" w:hAnsi="宋体" w:eastAsia="宋体" w:cs="宋体"/>
          <w:color w:val="000000"/>
        </w:rPr>
        <w:t>D. 中国共产党的领导是党和国家的根本所在、命脉所在</w:t>
      </w:r>
    </w:p>
    <w:p w14:paraId="63A97A65">
      <w:pPr>
        <w:spacing w:line="360" w:lineRule="auto"/>
        <w:jc w:val="left"/>
        <w:textAlignment w:val="center"/>
        <w:rPr>
          <w:rFonts w:ascii="宋体" w:hAnsi="宋体" w:eastAsia="宋体" w:cs="宋体"/>
          <w:color w:val="000000"/>
        </w:rPr>
      </w:pPr>
      <w:r>
        <w:rPr>
          <w:color w:val="000000"/>
        </w:rPr>
        <w:t xml:space="preserve">13. </w:t>
      </w:r>
      <w:r>
        <w:rPr>
          <w:rFonts w:ascii="Times New Roman" w:hAnsi="Times New Roman" w:eastAsia="Times New Roman" w:cs="Times New Roman"/>
          <w:color w:val="000000"/>
        </w:rPr>
        <w:t>2021</w:t>
      </w:r>
      <w:r>
        <w:rPr>
          <w:rFonts w:ascii="宋体" w:hAnsi="宋体" w:eastAsia="宋体" w:cs="宋体"/>
          <w:color w:val="000000"/>
        </w:rPr>
        <w:t>年</w:t>
      </w:r>
      <w:r>
        <w:rPr>
          <w:rFonts w:ascii="Times New Roman" w:hAnsi="Times New Roman" w:eastAsia="Times New Roman" w:cs="Times New Roman"/>
          <w:color w:val="000000"/>
        </w:rPr>
        <w:t>8</w:t>
      </w:r>
      <w:r>
        <w:rPr>
          <w:rFonts w:ascii="宋体" w:hAnsi="宋体" w:eastAsia="宋体" w:cs="宋体"/>
          <w:color w:val="000000"/>
        </w:rPr>
        <w:t>月</w:t>
      </w:r>
      <w:r>
        <w:rPr>
          <w:rFonts w:ascii="Times New Roman" w:hAnsi="Times New Roman" w:eastAsia="Times New Roman" w:cs="Times New Roman"/>
          <w:color w:val="000000"/>
        </w:rPr>
        <w:t>12</w:t>
      </w:r>
      <w:r>
        <w:rPr>
          <w:rFonts w:ascii="宋体" w:hAnsi="宋体" w:eastAsia="宋体" w:cs="宋体"/>
          <w:color w:val="000000"/>
        </w:rPr>
        <w:t>日发表的《全面建成小康社会，中国人权事业发展的光辉篇章》白皮书指出，中国提前</w:t>
      </w:r>
      <w:r>
        <w:rPr>
          <w:rFonts w:ascii="Times New Roman" w:hAnsi="Times New Roman" w:eastAsia="Times New Roman" w:cs="Times New Roman"/>
          <w:color w:val="000000"/>
        </w:rPr>
        <w:t>10</w:t>
      </w:r>
      <w:r>
        <w:rPr>
          <w:rFonts w:ascii="宋体" w:hAnsi="宋体" w:eastAsia="宋体" w:cs="宋体"/>
          <w:color w:val="000000"/>
        </w:rPr>
        <w:t>年实现联合国减贫目标，占世界人口近</w:t>
      </w:r>
      <w:r>
        <w:rPr>
          <w:rFonts w:ascii="Times New Roman" w:hAnsi="Times New Roman" w:eastAsia="Times New Roman" w:cs="Times New Roman"/>
          <w:color w:val="000000"/>
        </w:rPr>
        <w:t>20%</w:t>
      </w:r>
      <w:r>
        <w:rPr>
          <w:rFonts w:ascii="宋体" w:hAnsi="宋体" w:eastAsia="宋体" w:cs="宋体"/>
          <w:color w:val="000000"/>
        </w:rPr>
        <w:t>的</w:t>
      </w:r>
      <w:r>
        <w:rPr>
          <w:rFonts w:ascii="Times New Roman" w:hAnsi="Times New Roman" w:eastAsia="Times New Roman" w:cs="Times New Roman"/>
          <w:color w:val="000000"/>
        </w:rPr>
        <w:t>14</w:t>
      </w:r>
      <w:r>
        <w:rPr>
          <w:rFonts w:ascii="宋体" w:hAnsi="宋体" w:eastAsia="宋体" w:cs="宋体"/>
          <w:color w:val="000000"/>
        </w:rPr>
        <w:t>亿中国人民踏上了全面建设社会主义现代化国家新征程，为全球减贫事业作出重要贡献，注入信心和力量。这充分体现了我国（</w:t>
      </w:r>
      <w:r>
        <w:rPr>
          <w:rFonts w:ascii="Times New Roman" w:hAnsi="Times New Roman" w:eastAsia="Times New Roman" w:cs="Times New Roman"/>
          <w:color w:val="000000"/>
        </w:rPr>
        <w:t xml:space="preserve">    </w:t>
      </w:r>
      <w:r>
        <w:rPr>
          <w:rFonts w:ascii="宋体" w:hAnsi="宋体" w:eastAsia="宋体" w:cs="宋体"/>
          <w:color w:val="000000"/>
        </w:rPr>
        <w:t>）</w:t>
      </w:r>
    </w:p>
    <w:p w14:paraId="4B3B0C5E">
      <w:pPr>
        <w:spacing w:line="360" w:lineRule="auto"/>
        <w:jc w:val="left"/>
        <w:textAlignment w:val="center"/>
        <w:rPr>
          <w:rFonts w:ascii="宋体" w:hAnsi="宋体" w:eastAsia="宋体" w:cs="宋体"/>
          <w:color w:val="000000"/>
        </w:rPr>
      </w:pPr>
      <w:r>
        <w:rPr>
          <w:rFonts w:ascii="宋体" w:hAnsi="宋体" w:eastAsia="宋体" w:cs="宋体"/>
          <w:color w:val="000000"/>
        </w:rPr>
        <w:t>①坚持以人民为中心的发展思想</w:t>
      </w:r>
      <w:r>
        <w:rPr>
          <w:rFonts w:ascii="Times New Roman" w:hAnsi="Times New Roman" w:eastAsia="Times New Roman" w:cs="Times New Roman"/>
          <w:color w:val="000000"/>
        </w:rPr>
        <w:t xml:space="preserve">                </w:t>
      </w:r>
      <w:r>
        <w:rPr>
          <w:rFonts w:ascii="宋体" w:hAnsi="宋体" w:eastAsia="宋体" w:cs="宋体"/>
          <w:color w:val="000000"/>
        </w:rPr>
        <w:t>②拓展了农村贫困人口的基本民主权利</w:t>
      </w:r>
    </w:p>
    <w:p w14:paraId="5C8234D4">
      <w:pPr>
        <w:spacing w:line="360" w:lineRule="auto"/>
        <w:jc w:val="left"/>
        <w:textAlignment w:val="center"/>
        <w:rPr>
          <w:rFonts w:ascii="宋体" w:hAnsi="宋体" w:eastAsia="宋体" w:cs="宋体"/>
          <w:color w:val="000000"/>
        </w:rPr>
      </w:pPr>
      <w:r>
        <w:rPr>
          <w:rFonts w:ascii="宋体" w:hAnsi="宋体" w:eastAsia="宋体" w:cs="宋体"/>
          <w:color w:val="000000"/>
        </w:rPr>
        <w:t>③消除贫困，改善民生的社会主义本质要求</w:t>
      </w:r>
      <w:r>
        <w:rPr>
          <w:rFonts w:ascii="Times New Roman" w:hAnsi="Times New Roman" w:eastAsia="Times New Roman" w:cs="Times New Roman"/>
          <w:color w:val="000000"/>
        </w:rPr>
        <w:t xml:space="preserve">      </w:t>
      </w:r>
      <w:r>
        <w:rPr>
          <w:rFonts w:ascii="宋体" w:hAnsi="宋体" w:eastAsia="宋体" w:cs="宋体"/>
          <w:color w:val="000000"/>
        </w:rPr>
        <w:t>④是推动全球减贫事业发展的唯一力量</w:t>
      </w:r>
    </w:p>
    <w:p w14:paraId="438DB0FE">
      <w:pPr>
        <w:tabs>
          <w:tab w:val="left" w:pos="2436"/>
          <w:tab w:val="left" w:pos="4873"/>
          <w:tab w:val="left" w:pos="7309"/>
        </w:tabs>
        <w:spacing w:line="360" w:lineRule="auto"/>
        <w:jc w:val="left"/>
        <w:textAlignment w:val="center"/>
        <w:rPr>
          <w:rFonts w:ascii="宋体" w:hAnsi="宋体" w:eastAsia="宋体" w:cs="宋体"/>
          <w:color w:val="000000"/>
        </w:rPr>
      </w:pPr>
      <w:r>
        <w:rPr>
          <w:rFonts w:ascii="宋体" w:hAnsi="宋体" w:eastAsia="宋体" w:cs="宋体"/>
          <w:color w:val="000000"/>
        </w:rPr>
        <w:t>A. ①②</w:t>
      </w:r>
      <w:r>
        <w:rPr>
          <w:rFonts w:ascii="宋体" w:hAnsi="宋体" w:eastAsia="宋体" w:cs="宋体"/>
          <w:color w:val="000000"/>
        </w:rPr>
        <w:tab/>
      </w:r>
      <w:r>
        <w:rPr>
          <w:rFonts w:ascii="宋体" w:hAnsi="宋体" w:eastAsia="宋体" w:cs="宋体"/>
          <w:color w:val="000000"/>
        </w:rPr>
        <w:t>B. ②④</w:t>
      </w:r>
      <w:r>
        <w:rPr>
          <w:rFonts w:ascii="宋体" w:hAnsi="宋体" w:eastAsia="宋体" w:cs="宋体"/>
          <w:color w:val="000000"/>
        </w:rPr>
        <w:tab/>
      </w:r>
      <w:r>
        <w:rPr>
          <w:rFonts w:ascii="宋体" w:hAnsi="宋体" w:eastAsia="宋体" w:cs="宋体"/>
          <w:color w:val="000000"/>
        </w:rPr>
        <w:t>C. ①③</w:t>
      </w:r>
      <w:r>
        <w:rPr>
          <w:rFonts w:ascii="宋体" w:hAnsi="宋体" w:eastAsia="宋体" w:cs="宋体"/>
          <w:color w:val="000000"/>
        </w:rPr>
        <w:tab/>
      </w:r>
      <w:r>
        <w:rPr>
          <w:rFonts w:ascii="宋体" w:hAnsi="宋体" w:eastAsia="宋体" w:cs="宋体"/>
          <w:color w:val="000000"/>
        </w:rPr>
        <w:t>D. ③④</w:t>
      </w:r>
    </w:p>
    <w:p w14:paraId="60F72B53">
      <w:pPr>
        <w:spacing w:line="360" w:lineRule="auto"/>
        <w:jc w:val="left"/>
        <w:textAlignment w:val="center"/>
        <w:rPr>
          <w:rFonts w:ascii="宋体" w:hAnsi="宋体" w:eastAsia="宋体" w:cs="宋体"/>
          <w:color w:val="000000"/>
        </w:rPr>
      </w:pPr>
      <w:r>
        <w:rPr>
          <w:color w:val="000000"/>
        </w:rPr>
        <w:t xml:space="preserve">14. </w:t>
      </w:r>
      <w:r>
        <w:rPr>
          <w:rFonts w:ascii="宋体" w:hAnsi="宋体" w:eastAsia="宋体" w:cs="宋体"/>
          <w:color w:val="000000"/>
        </w:rPr>
        <w:t>下表“时政要闻”与“时政微点评”对应不正确</w:t>
      </w:r>
      <w:r>
        <w:rPr>
          <w:rFonts w:ascii="宋体" w:hAnsi="宋体" w:eastAsia="宋体" w:cs="宋体"/>
          <w:color w:val="000000"/>
          <w:position w:val="0"/>
        </w:rPr>
        <w:drawing>
          <wp:inline distT="0" distB="0" distL="114300" distR="114300">
            <wp:extent cx="133350" cy="177800"/>
            <wp:effectExtent l="0" t="0" r="0" b="13335"/>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是（</w:t>
      </w:r>
      <w:r>
        <w:rPr>
          <w:rFonts w:ascii="Times New Roman" w:hAnsi="Times New Roman" w:eastAsia="Times New Roman" w:cs="Times New Roman"/>
          <w:color w:val="000000"/>
        </w:rPr>
        <w:t xml:space="preserve">    </w:t>
      </w:r>
      <w:r>
        <w:rPr>
          <w:rFonts w:ascii="宋体" w:hAnsi="宋体" w:eastAsia="宋体" w:cs="宋体"/>
          <w:color w:val="000000"/>
        </w:rPr>
        <w:t>）</w:t>
      </w:r>
    </w:p>
    <w:tbl>
      <w:tblPr>
        <w:tblStyle w:val="4"/>
        <w:tblW w:w="99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840"/>
        <w:gridCol w:w="7365"/>
        <w:gridCol w:w="1755"/>
      </w:tblGrid>
      <w:tr w14:paraId="6181FA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8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ACDBC0E">
            <w:pPr>
              <w:spacing w:line="360" w:lineRule="auto"/>
              <w:jc w:val="left"/>
              <w:textAlignment w:val="center"/>
              <w:rPr>
                <w:rFonts w:ascii="宋体" w:hAnsi="宋体" w:eastAsia="宋体" w:cs="宋体"/>
                <w:color w:val="000000"/>
              </w:rPr>
            </w:pPr>
            <w:r>
              <w:rPr>
                <w:rFonts w:ascii="宋体" w:hAnsi="宋体" w:eastAsia="宋体" w:cs="宋体"/>
                <w:color w:val="000000"/>
              </w:rPr>
              <w:t>选项</w:t>
            </w:r>
          </w:p>
        </w:tc>
        <w:tc>
          <w:tcPr>
            <w:tcW w:w="736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21BA130">
            <w:pPr>
              <w:spacing w:line="360" w:lineRule="auto"/>
              <w:jc w:val="left"/>
              <w:textAlignment w:val="center"/>
              <w:rPr>
                <w:rFonts w:ascii="宋体" w:hAnsi="宋体" w:eastAsia="宋体" w:cs="宋体"/>
                <w:color w:val="000000"/>
              </w:rPr>
            </w:pPr>
            <w:r>
              <w:rPr>
                <w:rFonts w:ascii="宋体" w:hAnsi="宋体" w:eastAsia="宋体" w:cs="宋体"/>
                <w:color w:val="000000"/>
              </w:rPr>
              <w:t>时政要闻</w:t>
            </w:r>
          </w:p>
        </w:tc>
        <w:tc>
          <w:tcPr>
            <w:tcW w:w="175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360B9E2">
            <w:pPr>
              <w:spacing w:line="360" w:lineRule="auto"/>
              <w:jc w:val="left"/>
              <w:textAlignment w:val="center"/>
              <w:rPr>
                <w:rFonts w:ascii="宋体" w:hAnsi="宋体" w:eastAsia="宋体" w:cs="宋体"/>
                <w:color w:val="000000"/>
              </w:rPr>
            </w:pPr>
            <w:r>
              <w:rPr>
                <w:rFonts w:ascii="宋体" w:hAnsi="宋体" w:eastAsia="宋体" w:cs="宋体"/>
                <w:color w:val="000000"/>
              </w:rPr>
              <w:t>时政微点评</w:t>
            </w:r>
          </w:p>
        </w:tc>
      </w:tr>
      <w:tr w14:paraId="04BE73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8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23C91AA">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w:t>
            </w:r>
          </w:p>
        </w:tc>
        <w:tc>
          <w:tcPr>
            <w:tcW w:w="736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8718F05">
            <w:pPr>
              <w:spacing w:line="360" w:lineRule="auto"/>
              <w:jc w:val="left"/>
              <w:textAlignment w:val="center"/>
              <w:rPr>
                <w:rFonts w:ascii="宋体" w:hAnsi="宋体" w:eastAsia="宋体" w:cs="宋体"/>
                <w:color w:val="000000"/>
              </w:rPr>
            </w:pPr>
            <w:r>
              <w:rPr>
                <w:rFonts w:ascii="宋体" w:hAnsi="宋体" w:eastAsia="宋体" w:cs="宋体"/>
                <w:color w:val="000000"/>
              </w:rPr>
              <w:t>《内江市文明行为促进条例》自</w:t>
            </w:r>
            <w:r>
              <w:rPr>
                <w:rFonts w:ascii="Times New Roman" w:hAnsi="Times New Roman" w:eastAsia="Times New Roman" w:cs="Times New Roman"/>
                <w:color w:val="000000"/>
              </w:rPr>
              <w:t>2021</w:t>
            </w:r>
            <w:r>
              <w:rPr>
                <w:rFonts w:ascii="宋体" w:hAnsi="宋体" w:eastAsia="宋体" w:cs="宋体"/>
                <w:color w:val="000000"/>
              </w:rPr>
              <w:t>年</w:t>
            </w:r>
            <w:r>
              <w:rPr>
                <w:rFonts w:ascii="Times New Roman" w:hAnsi="Times New Roman" w:eastAsia="Times New Roman" w:cs="Times New Roman"/>
                <w:color w:val="000000"/>
              </w:rPr>
              <w:t>11</w:t>
            </w:r>
            <w:r>
              <w:rPr>
                <w:rFonts w:ascii="宋体" w:hAnsi="宋体" w:eastAsia="宋体" w:cs="宋体"/>
                <w:color w:val="000000"/>
              </w:rPr>
              <w:t>月</w:t>
            </w:r>
            <w:r>
              <w:rPr>
                <w:rFonts w:ascii="Times New Roman" w:hAnsi="Times New Roman" w:eastAsia="Times New Roman" w:cs="Times New Roman"/>
                <w:color w:val="000000"/>
              </w:rPr>
              <w:t>1</w:t>
            </w:r>
            <w:r>
              <w:rPr>
                <w:rFonts w:ascii="宋体" w:hAnsi="宋体" w:eastAsia="宋体" w:cs="宋体"/>
                <w:color w:val="000000"/>
              </w:rPr>
              <w:t>日起施行。</w:t>
            </w:r>
          </w:p>
        </w:tc>
        <w:tc>
          <w:tcPr>
            <w:tcW w:w="175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D80C04E">
            <w:pPr>
              <w:spacing w:line="360" w:lineRule="auto"/>
              <w:jc w:val="left"/>
              <w:textAlignment w:val="center"/>
              <w:rPr>
                <w:rFonts w:ascii="宋体" w:hAnsi="宋体" w:eastAsia="宋体" w:cs="宋体"/>
                <w:color w:val="000000"/>
              </w:rPr>
            </w:pPr>
            <w:r>
              <w:rPr>
                <w:rFonts w:ascii="宋体" w:hAnsi="宋体" w:eastAsia="宋体" w:cs="宋体"/>
                <w:color w:val="000000"/>
              </w:rPr>
              <w:t>建设法治政府</w:t>
            </w:r>
          </w:p>
        </w:tc>
      </w:tr>
      <w:tr w14:paraId="720B85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8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CE85EBC">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w:t>
            </w:r>
          </w:p>
        </w:tc>
        <w:tc>
          <w:tcPr>
            <w:tcW w:w="736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9822F7B">
            <w:pPr>
              <w:spacing w:line="360" w:lineRule="auto"/>
              <w:jc w:val="left"/>
              <w:textAlignment w:val="center"/>
              <w:rPr>
                <w:rFonts w:ascii="宋体" w:hAnsi="宋体" w:eastAsia="宋体" w:cs="宋体"/>
                <w:color w:val="000000"/>
              </w:rPr>
            </w:pPr>
            <w:r>
              <w:rPr>
                <w:rFonts w:ascii="宋体" w:hAnsi="宋体" w:eastAsia="宋体" w:cs="宋体"/>
                <w:color w:val="000000"/>
              </w:rPr>
              <w:t>教育部</w:t>
            </w:r>
            <w:r>
              <w:rPr>
                <w:rFonts w:ascii="Times New Roman" w:hAnsi="Times New Roman" w:eastAsia="Times New Roman" w:cs="Times New Roman"/>
                <w:color w:val="000000"/>
              </w:rPr>
              <w:t>2022</w:t>
            </w:r>
            <w:r>
              <w:rPr>
                <w:rFonts w:ascii="宋体" w:hAnsi="宋体" w:eastAsia="宋体" w:cs="宋体"/>
                <w:color w:val="000000"/>
              </w:rPr>
              <w:t>年工作要点第</w:t>
            </w:r>
            <w:r>
              <w:rPr>
                <w:rFonts w:ascii="Times New Roman" w:hAnsi="Times New Roman" w:eastAsia="Times New Roman" w:cs="Times New Roman"/>
                <w:color w:val="000000"/>
              </w:rPr>
              <w:t>11</w:t>
            </w:r>
            <w:r>
              <w:rPr>
                <w:rFonts w:ascii="宋体" w:hAnsi="宋体" w:eastAsia="宋体" w:cs="宋体"/>
                <w:color w:val="000000"/>
              </w:rPr>
              <w:t>条提出，加强和改进学生心理健康教育工作。</w:t>
            </w:r>
          </w:p>
        </w:tc>
        <w:tc>
          <w:tcPr>
            <w:tcW w:w="175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8EF488B">
            <w:pPr>
              <w:spacing w:line="360" w:lineRule="auto"/>
              <w:jc w:val="left"/>
              <w:textAlignment w:val="center"/>
              <w:rPr>
                <w:rFonts w:ascii="宋体" w:hAnsi="宋体" w:eastAsia="宋体" w:cs="宋体"/>
                <w:color w:val="000000"/>
              </w:rPr>
            </w:pPr>
            <w:r>
              <w:rPr>
                <w:rFonts w:ascii="宋体" w:hAnsi="宋体" w:eastAsia="宋体" w:cs="宋体"/>
                <w:color w:val="000000"/>
              </w:rPr>
              <w:t>培育健全人格</w:t>
            </w:r>
          </w:p>
        </w:tc>
      </w:tr>
      <w:tr w14:paraId="0D51C2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8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BD4399D">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w:t>
            </w:r>
          </w:p>
        </w:tc>
        <w:tc>
          <w:tcPr>
            <w:tcW w:w="736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AB108CE">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2021</w:t>
            </w:r>
            <w:r>
              <w:rPr>
                <w:rFonts w:ascii="宋体" w:hAnsi="宋体" w:eastAsia="宋体" w:cs="宋体"/>
                <w:color w:val="000000"/>
              </w:rPr>
              <w:t>年</w:t>
            </w:r>
            <w:r>
              <w:rPr>
                <w:rFonts w:ascii="Times New Roman" w:hAnsi="Times New Roman" w:eastAsia="Times New Roman" w:cs="Times New Roman"/>
                <w:color w:val="000000"/>
              </w:rPr>
              <w:t>12</w:t>
            </w:r>
            <w:r>
              <w:rPr>
                <w:rFonts w:ascii="宋体" w:hAnsi="宋体" w:eastAsia="宋体" w:cs="宋体"/>
                <w:color w:val="000000"/>
              </w:rPr>
              <w:t>月</w:t>
            </w:r>
            <w:r>
              <w:rPr>
                <w:rFonts w:ascii="Times New Roman" w:hAnsi="Times New Roman" w:eastAsia="Times New Roman" w:cs="Times New Roman"/>
                <w:color w:val="000000"/>
              </w:rPr>
              <w:t>9</w:t>
            </w:r>
            <w:r>
              <w:rPr>
                <w:rFonts w:ascii="宋体" w:hAnsi="宋体" w:eastAsia="宋体" w:cs="宋体"/>
                <w:color w:val="000000"/>
              </w:rPr>
              <w:t>日，神舟十三号“天宫课堂”第一课在轨展示中国空间站工作生活场景，并与地面课堂进行实时交流。</w:t>
            </w:r>
          </w:p>
        </w:tc>
        <w:tc>
          <w:tcPr>
            <w:tcW w:w="175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40F9F7E">
            <w:pPr>
              <w:spacing w:line="360" w:lineRule="auto"/>
              <w:jc w:val="left"/>
              <w:textAlignment w:val="center"/>
              <w:rPr>
                <w:rFonts w:ascii="宋体" w:hAnsi="宋体" w:eastAsia="宋体" w:cs="宋体"/>
                <w:color w:val="000000"/>
              </w:rPr>
            </w:pPr>
            <w:r>
              <w:rPr>
                <w:rFonts w:ascii="宋体" w:hAnsi="宋体" w:eastAsia="宋体" w:cs="宋体"/>
                <w:color w:val="000000"/>
              </w:rPr>
              <w:t>创新改变生活</w:t>
            </w:r>
          </w:p>
        </w:tc>
      </w:tr>
      <w:tr w14:paraId="0C41F0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8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C724610">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D</w:t>
            </w:r>
          </w:p>
        </w:tc>
        <w:tc>
          <w:tcPr>
            <w:tcW w:w="736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7521F30">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2021</w:t>
            </w:r>
            <w:r>
              <w:rPr>
                <w:rFonts w:ascii="宋体" w:hAnsi="宋体" w:eastAsia="宋体" w:cs="宋体"/>
                <w:color w:val="000000"/>
              </w:rPr>
              <w:t>年</w:t>
            </w:r>
            <w:r>
              <w:rPr>
                <w:rFonts w:ascii="Times New Roman" w:hAnsi="Times New Roman" w:eastAsia="Times New Roman" w:cs="Times New Roman"/>
                <w:color w:val="000000"/>
              </w:rPr>
              <w:t>9</w:t>
            </w:r>
            <w:r>
              <w:rPr>
                <w:rFonts w:ascii="宋体" w:hAnsi="宋体" w:eastAsia="宋体" w:cs="宋体"/>
                <w:color w:val="000000"/>
              </w:rPr>
              <w:t>月</w:t>
            </w:r>
            <w:r>
              <w:rPr>
                <w:rFonts w:ascii="Times New Roman" w:hAnsi="Times New Roman" w:eastAsia="Times New Roman" w:cs="Times New Roman"/>
                <w:color w:val="000000"/>
              </w:rPr>
              <w:t>25</w:t>
            </w:r>
            <w:r>
              <w:rPr>
                <w:rFonts w:ascii="宋体" w:hAnsi="宋体" w:eastAsia="宋体" w:cs="宋体"/>
                <w:color w:val="000000"/>
              </w:rPr>
              <w:t>日，孟晚舟女士回国时说：如果信念有颜色，那一定是中国红！</w:t>
            </w:r>
          </w:p>
        </w:tc>
        <w:tc>
          <w:tcPr>
            <w:tcW w:w="175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2441B4C">
            <w:pPr>
              <w:spacing w:line="360" w:lineRule="auto"/>
              <w:jc w:val="left"/>
              <w:textAlignment w:val="center"/>
              <w:rPr>
                <w:rFonts w:ascii="宋体" w:hAnsi="宋体" w:eastAsia="宋体" w:cs="宋体"/>
                <w:color w:val="000000"/>
              </w:rPr>
            </w:pPr>
            <w:r>
              <w:rPr>
                <w:rFonts w:ascii="宋体" w:hAnsi="宋体" w:eastAsia="宋体" w:cs="宋体"/>
                <w:color w:val="000000"/>
              </w:rPr>
              <w:t>涵养家国情怀</w:t>
            </w:r>
          </w:p>
        </w:tc>
      </w:tr>
    </w:tbl>
    <w:p w14:paraId="4D8ECD36">
      <w:pPr>
        <w:spacing w:line="360" w:lineRule="auto"/>
        <w:jc w:val="left"/>
        <w:textAlignment w:val="center"/>
        <w:rPr>
          <w:color w:val="000000"/>
        </w:rPr>
      </w:pPr>
    </w:p>
    <w:p w14:paraId="19B4D0C6">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 xml:space="preserve">A. </w:t>
      </w:r>
      <w:r>
        <w:rPr>
          <w:rFonts w:ascii="Times New Roman" w:hAnsi="Times New Roman" w:eastAsia="Times New Roman" w:cs="Times New Roman"/>
          <w:color w:val="000000"/>
        </w:rPr>
        <w:t>A</w:t>
      </w:r>
      <w:r>
        <w:rPr>
          <w:rFonts w:ascii="宋体" w:hAnsi="宋体" w:eastAsia="宋体" w:cs="宋体"/>
          <w:color w:val="000000"/>
        </w:rPr>
        <w:tab/>
      </w:r>
      <w:r>
        <w:rPr>
          <w:rFonts w:ascii="宋体" w:hAnsi="宋体" w:eastAsia="宋体" w:cs="宋体"/>
          <w:color w:val="000000"/>
        </w:rPr>
        <w:t xml:space="preserve">B. </w:t>
      </w:r>
      <w:r>
        <w:rPr>
          <w:rFonts w:ascii="Times New Roman" w:hAnsi="Times New Roman" w:eastAsia="Times New Roman" w:cs="Times New Roman"/>
          <w:color w:val="000000"/>
        </w:rPr>
        <w:t>B</w:t>
      </w:r>
      <w:r>
        <w:rPr>
          <w:rFonts w:ascii="宋体" w:hAnsi="宋体" w:eastAsia="宋体" w:cs="宋体"/>
          <w:color w:val="000000"/>
        </w:rPr>
        <w:tab/>
      </w:r>
      <w:r>
        <w:rPr>
          <w:rFonts w:ascii="宋体" w:hAnsi="宋体" w:eastAsia="宋体" w:cs="宋体"/>
          <w:color w:val="000000"/>
        </w:rPr>
        <w:t xml:space="preserve">C. </w:t>
      </w:r>
      <w:r>
        <w:rPr>
          <w:rFonts w:ascii="Times New Roman" w:hAnsi="Times New Roman" w:eastAsia="Times New Roman" w:cs="Times New Roman"/>
          <w:color w:val="000000"/>
        </w:rPr>
        <w:t>C</w:t>
      </w:r>
      <w:r>
        <w:rPr>
          <w:rFonts w:ascii="宋体" w:hAnsi="宋体" w:eastAsia="宋体" w:cs="宋体"/>
          <w:color w:val="000000"/>
        </w:rPr>
        <w:tab/>
      </w:r>
      <w:r>
        <w:rPr>
          <w:rFonts w:ascii="宋体" w:hAnsi="宋体" w:eastAsia="宋体" w:cs="宋体"/>
          <w:color w:val="000000"/>
        </w:rPr>
        <w:t xml:space="preserve">D. </w:t>
      </w:r>
      <w:r>
        <w:rPr>
          <w:rFonts w:ascii="Times New Roman" w:hAnsi="Times New Roman" w:eastAsia="Times New Roman" w:cs="Times New Roman"/>
          <w:color w:val="000000"/>
        </w:rPr>
        <w:t>D</w:t>
      </w:r>
    </w:p>
    <w:p w14:paraId="2CE3CCB2">
      <w:pPr>
        <w:spacing w:line="360" w:lineRule="auto"/>
        <w:jc w:val="left"/>
        <w:textAlignment w:val="center"/>
        <w:rPr>
          <w:rFonts w:ascii="宋体" w:hAnsi="宋体" w:eastAsia="宋体" w:cs="宋体"/>
          <w:color w:val="000000"/>
        </w:rPr>
      </w:pPr>
      <w:r>
        <w:rPr>
          <w:color w:val="000000"/>
        </w:rPr>
        <w:t xml:space="preserve">15. </w:t>
      </w:r>
      <w:r>
        <w:rPr>
          <w:rFonts w:ascii="Times New Roman" w:hAnsi="Times New Roman" w:eastAsia="Times New Roman" w:cs="Times New Roman"/>
          <w:color w:val="000000"/>
        </w:rPr>
        <w:t>2021</w:t>
      </w:r>
      <w:r>
        <w:rPr>
          <w:rFonts w:ascii="宋体" w:hAnsi="宋体" w:eastAsia="宋体" w:cs="宋体"/>
          <w:color w:val="000000"/>
        </w:rPr>
        <w:t>年</w:t>
      </w:r>
      <w:r>
        <w:rPr>
          <w:rFonts w:ascii="Times New Roman" w:hAnsi="Times New Roman" w:eastAsia="Times New Roman" w:cs="Times New Roman"/>
          <w:color w:val="000000"/>
        </w:rPr>
        <w:t>8</w:t>
      </w:r>
      <w:r>
        <w:rPr>
          <w:rFonts w:ascii="宋体" w:hAnsi="宋体" w:eastAsia="宋体" w:cs="宋体"/>
          <w:color w:val="000000"/>
        </w:rPr>
        <w:t>月</w:t>
      </w:r>
      <w:r>
        <w:rPr>
          <w:rFonts w:ascii="Times New Roman" w:hAnsi="Times New Roman" w:eastAsia="Times New Roman" w:cs="Times New Roman"/>
          <w:color w:val="000000"/>
        </w:rPr>
        <w:t>27</w:t>
      </w:r>
      <w:r>
        <w:rPr>
          <w:rFonts w:ascii="宋体" w:hAnsi="宋体" w:eastAsia="宋体" w:cs="宋体"/>
          <w:color w:val="000000"/>
        </w:rPr>
        <w:t>日至</w:t>
      </w:r>
      <w:r>
        <w:rPr>
          <w:rFonts w:ascii="Times New Roman" w:hAnsi="Times New Roman" w:eastAsia="Times New Roman" w:cs="Times New Roman"/>
          <w:color w:val="000000"/>
        </w:rPr>
        <w:t>28</w:t>
      </w:r>
      <w:r>
        <w:rPr>
          <w:rFonts w:ascii="宋体" w:hAnsi="宋体" w:eastAsia="宋体" w:cs="宋体"/>
          <w:color w:val="000000"/>
        </w:rPr>
        <w:t>日，中央民族工作会议在北京召开。会议强调要引导各族人民牢固树立休戚与共、荣辱与共、生死与共、命运与共的共同体理念，不断推进中华民族共同体建设。这是因为，我国各民族（</w:t>
      </w:r>
      <w:r>
        <w:rPr>
          <w:rFonts w:ascii="Times New Roman" w:hAnsi="Times New Roman" w:eastAsia="Times New Roman" w:cs="Times New Roman"/>
          <w:color w:val="000000"/>
        </w:rPr>
        <w:t xml:space="preserve">    </w:t>
      </w:r>
      <w:r>
        <w:rPr>
          <w:rFonts w:ascii="宋体" w:hAnsi="宋体" w:eastAsia="宋体" w:cs="宋体"/>
          <w:color w:val="000000"/>
        </w:rPr>
        <w:t>）</w:t>
      </w:r>
    </w:p>
    <w:p w14:paraId="1A9F180F">
      <w:pPr>
        <w:spacing w:line="360" w:lineRule="auto"/>
        <w:jc w:val="left"/>
        <w:textAlignment w:val="center"/>
        <w:rPr>
          <w:rFonts w:ascii="宋体" w:hAnsi="宋体" w:eastAsia="宋体" w:cs="宋体"/>
          <w:color w:val="000000"/>
        </w:rPr>
      </w:pPr>
      <w:r>
        <w:rPr>
          <w:rFonts w:ascii="宋体" w:hAnsi="宋体" w:eastAsia="宋体" w:cs="宋体"/>
          <w:color w:val="000000"/>
        </w:rPr>
        <w:t>①共同缔造了中华人民共和国</w:t>
      </w:r>
      <w:r>
        <w:rPr>
          <w:rFonts w:ascii="Times New Roman" w:hAnsi="Times New Roman" w:eastAsia="Times New Roman" w:cs="Times New Roman"/>
          <w:color w:val="000000"/>
        </w:rPr>
        <w:t xml:space="preserve">          </w:t>
      </w:r>
      <w:r>
        <w:rPr>
          <w:rFonts w:ascii="宋体" w:hAnsi="宋体" w:eastAsia="宋体" w:cs="宋体"/>
          <w:color w:val="000000"/>
        </w:rPr>
        <w:t>②有着共同的宗教信仰</w:t>
      </w:r>
    </w:p>
    <w:p w14:paraId="075DEAB4">
      <w:pPr>
        <w:spacing w:line="360" w:lineRule="auto"/>
        <w:jc w:val="left"/>
        <w:textAlignment w:val="center"/>
        <w:rPr>
          <w:rFonts w:ascii="宋体" w:hAnsi="宋体" w:eastAsia="宋体" w:cs="宋体"/>
          <w:color w:val="000000"/>
        </w:rPr>
      </w:pPr>
      <w:r>
        <w:rPr>
          <w:rFonts w:ascii="宋体" w:hAnsi="宋体" w:eastAsia="宋体" w:cs="宋体"/>
          <w:color w:val="000000"/>
        </w:rPr>
        <w:t>③共同创造了灿烂的中华文化，</w:t>
      </w:r>
      <w:r>
        <w:rPr>
          <w:rFonts w:ascii="Times New Roman" w:hAnsi="Times New Roman" w:eastAsia="Times New Roman" w:cs="Times New Roman"/>
          <w:color w:val="000000"/>
        </w:rPr>
        <w:t xml:space="preserve">        </w:t>
      </w:r>
      <w:r>
        <w:rPr>
          <w:rFonts w:ascii="宋体" w:hAnsi="宋体" w:eastAsia="宋体" w:cs="宋体"/>
          <w:color w:val="000000"/>
        </w:rPr>
        <w:t>④有着共同的风俗习惯</w:t>
      </w:r>
    </w:p>
    <w:p w14:paraId="4FA6843D">
      <w:pPr>
        <w:tabs>
          <w:tab w:val="left" w:pos="2436"/>
          <w:tab w:val="left" w:pos="4873"/>
          <w:tab w:val="left" w:pos="7309"/>
        </w:tabs>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A. ②</w:t>
      </w:r>
      <w:r>
        <w:rPr>
          <w:rFonts w:ascii="宋体" w:hAnsi="宋体" w:eastAsia="宋体" w:cs="宋体"/>
          <w:color w:val="000000"/>
        </w:rPr>
        <w:t>③</w:t>
      </w:r>
      <w:r>
        <w:rPr>
          <w:rFonts w:ascii="Times New Roman" w:hAnsi="Times New Roman" w:eastAsia="Times New Roman" w:cs="Times New Roman"/>
          <w:color w:val="000000"/>
        </w:rPr>
        <w:tab/>
      </w:r>
      <w:r>
        <w:rPr>
          <w:rFonts w:ascii="Times New Roman" w:hAnsi="Times New Roman" w:eastAsia="Times New Roman" w:cs="Times New Roman"/>
          <w:color w:val="000000"/>
        </w:rPr>
        <w:t xml:space="preserve">B. </w:t>
      </w:r>
      <w:r>
        <w:rPr>
          <w:rFonts w:ascii="宋体" w:hAnsi="宋体" w:eastAsia="宋体" w:cs="宋体"/>
          <w:color w:val="000000"/>
        </w:rPr>
        <w:t>①④</w:t>
      </w:r>
      <w:r>
        <w:rPr>
          <w:rFonts w:ascii="Times New Roman" w:hAnsi="Times New Roman" w:eastAsia="Times New Roman" w:cs="Times New Roman"/>
          <w:color w:val="000000"/>
        </w:rPr>
        <w:tab/>
      </w:r>
      <w:r>
        <w:rPr>
          <w:rFonts w:ascii="Times New Roman" w:hAnsi="Times New Roman" w:eastAsia="Times New Roman" w:cs="Times New Roman"/>
          <w:color w:val="000000"/>
        </w:rPr>
        <w:t>C. ②</w:t>
      </w:r>
      <w:r>
        <w:rPr>
          <w:rFonts w:ascii="宋体" w:hAnsi="宋体" w:eastAsia="宋体" w:cs="宋体"/>
          <w:color w:val="000000"/>
        </w:rPr>
        <w:t>④</w:t>
      </w:r>
      <w:r>
        <w:rPr>
          <w:rFonts w:ascii="Times New Roman" w:hAnsi="Times New Roman" w:eastAsia="Times New Roman" w:cs="Times New Roman"/>
          <w:color w:val="000000"/>
        </w:rPr>
        <w:tab/>
      </w:r>
      <w:r>
        <w:rPr>
          <w:rFonts w:ascii="Times New Roman" w:hAnsi="Times New Roman" w:eastAsia="Times New Roman" w:cs="Times New Roman"/>
          <w:color w:val="000000"/>
        </w:rPr>
        <w:t xml:space="preserve">D. </w:t>
      </w:r>
      <w:r>
        <w:rPr>
          <w:rFonts w:ascii="宋体" w:hAnsi="宋体" w:eastAsia="宋体" w:cs="宋体"/>
          <w:color w:val="000000"/>
        </w:rPr>
        <w:t>①③</w:t>
      </w:r>
    </w:p>
    <w:p w14:paraId="52AAB154">
      <w:pPr>
        <w:spacing w:line="360" w:lineRule="auto"/>
        <w:jc w:val="left"/>
        <w:textAlignment w:val="center"/>
        <w:rPr>
          <w:rFonts w:ascii="宋体" w:hAnsi="宋体" w:eastAsia="宋体" w:cs="宋体"/>
          <w:color w:val="000000"/>
        </w:rPr>
      </w:pPr>
      <w:r>
        <w:rPr>
          <w:color w:val="000000"/>
        </w:rPr>
        <w:t xml:space="preserve">16. </w:t>
      </w:r>
      <w:r>
        <w:rPr>
          <w:rFonts w:ascii="Times New Roman" w:hAnsi="Times New Roman" w:eastAsia="Times New Roman" w:cs="Times New Roman"/>
          <w:color w:val="000000"/>
        </w:rPr>
        <w:t>2022</w:t>
      </w:r>
      <w:r>
        <w:rPr>
          <w:rFonts w:ascii="宋体" w:hAnsi="宋体" w:eastAsia="宋体" w:cs="宋体"/>
          <w:color w:val="000000"/>
        </w:rPr>
        <w:t>年</w:t>
      </w:r>
      <w:r>
        <w:rPr>
          <w:rFonts w:ascii="Times New Roman" w:hAnsi="Times New Roman" w:eastAsia="Times New Roman" w:cs="Times New Roman"/>
          <w:color w:val="000000"/>
        </w:rPr>
        <w:t>4</w:t>
      </w:r>
      <w:r>
        <w:rPr>
          <w:rFonts w:ascii="宋体" w:hAnsi="宋体" w:eastAsia="宋体" w:cs="宋体"/>
          <w:color w:val="000000"/>
        </w:rPr>
        <w:t>月</w:t>
      </w:r>
      <w:r>
        <w:rPr>
          <w:rFonts w:ascii="Times New Roman" w:hAnsi="Times New Roman" w:eastAsia="Times New Roman" w:cs="Times New Roman"/>
          <w:color w:val="000000"/>
        </w:rPr>
        <w:t>28</w:t>
      </w:r>
      <w:r>
        <w:rPr>
          <w:rFonts w:ascii="宋体" w:hAnsi="宋体" w:eastAsia="宋体" w:cs="宋体"/>
          <w:color w:val="000000"/>
        </w:rPr>
        <w:t>日，中欧班列·成渝甜城号从内江市资中火车站正式发车，该专列满载着家用电器、日用百货等货品，一路向西抵达欧洲，这标志着内江打通了连接欧亚的国际大通道。此举（</w:t>
      </w:r>
      <w:r>
        <w:rPr>
          <w:rFonts w:ascii="Times New Roman" w:hAnsi="Times New Roman" w:eastAsia="Times New Roman" w:cs="Times New Roman"/>
          <w:color w:val="000000"/>
        </w:rPr>
        <w:t xml:space="preserve">    </w:t>
      </w:r>
      <w:r>
        <w:rPr>
          <w:rFonts w:ascii="宋体" w:hAnsi="宋体" w:eastAsia="宋体" w:cs="宋体"/>
          <w:color w:val="000000"/>
        </w:rPr>
        <w:t>）</w:t>
      </w:r>
    </w:p>
    <w:p w14:paraId="617AD5DA">
      <w:pPr>
        <w:spacing w:line="360" w:lineRule="auto"/>
        <w:jc w:val="left"/>
        <w:textAlignment w:val="center"/>
        <w:rPr>
          <w:rFonts w:ascii="宋体" w:hAnsi="宋体" w:eastAsia="宋体" w:cs="宋体"/>
          <w:color w:val="000000"/>
        </w:rPr>
      </w:pPr>
      <w:r>
        <w:rPr>
          <w:rFonts w:ascii="宋体" w:hAnsi="宋体" w:eastAsia="宋体" w:cs="宋体"/>
          <w:color w:val="000000"/>
        </w:rPr>
        <w:t>①顺应了经济全球化的发展趋势</w:t>
      </w:r>
      <w:r>
        <w:rPr>
          <w:rFonts w:ascii="Times New Roman" w:hAnsi="Times New Roman" w:eastAsia="Times New Roman" w:cs="Times New Roman"/>
          <w:color w:val="000000"/>
        </w:rPr>
        <w:t xml:space="preserve">         </w:t>
      </w:r>
      <w:r>
        <w:rPr>
          <w:rFonts w:ascii="宋体" w:hAnsi="宋体" w:eastAsia="宋体" w:cs="宋体"/>
          <w:color w:val="000000"/>
        </w:rPr>
        <w:t>②立足国际市场，积极与他国合作</w:t>
      </w:r>
    </w:p>
    <w:p w14:paraId="7252B9A8">
      <w:pPr>
        <w:spacing w:line="360" w:lineRule="auto"/>
        <w:jc w:val="left"/>
        <w:textAlignment w:val="center"/>
        <w:rPr>
          <w:rFonts w:ascii="宋体" w:hAnsi="宋体" w:eastAsia="宋体" w:cs="宋体"/>
          <w:color w:val="000000"/>
        </w:rPr>
      </w:pPr>
      <w:r>
        <w:rPr>
          <w:rFonts w:ascii="宋体" w:hAnsi="宋体" w:eastAsia="宋体" w:cs="宋体"/>
          <w:color w:val="000000"/>
        </w:rPr>
        <w:t>③使内江全面融入世界经济潮流</w:t>
      </w:r>
      <w:r>
        <w:rPr>
          <w:rFonts w:ascii="Times New Roman" w:hAnsi="Times New Roman" w:eastAsia="Times New Roman" w:cs="Times New Roman"/>
          <w:color w:val="000000"/>
        </w:rPr>
        <w:t xml:space="preserve">         </w:t>
      </w:r>
      <w:r>
        <w:rPr>
          <w:rFonts w:ascii="宋体" w:hAnsi="宋体" w:eastAsia="宋体" w:cs="宋体"/>
          <w:color w:val="000000"/>
        </w:rPr>
        <w:t>④提升了内江开放型经济发展水平</w:t>
      </w:r>
    </w:p>
    <w:p w14:paraId="050D89D4">
      <w:pPr>
        <w:tabs>
          <w:tab w:val="left" w:pos="2436"/>
          <w:tab w:val="left" w:pos="4873"/>
          <w:tab w:val="left" w:pos="7309"/>
        </w:tabs>
        <w:spacing w:line="360" w:lineRule="auto"/>
        <w:jc w:val="left"/>
        <w:textAlignment w:val="center"/>
        <w:rPr>
          <w:rFonts w:ascii="宋体" w:hAnsi="宋体" w:eastAsia="宋体" w:cs="宋体"/>
          <w:color w:val="000000"/>
        </w:rPr>
      </w:pPr>
      <w:r>
        <w:rPr>
          <w:rFonts w:ascii="宋体" w:hAnsi="宋体" w:eastAsia="宋体" w:cs="宋体"/>
          <w:color w:val="000000"/>
        </w:rPr>
        <w:t>A. ①</w:t>
      </w:r>
      <w:r>
        <w:rPr>
          <w:rFonts w:ascii="Times New Roman" w:hAnsi="Times New Roman" w:eastAsia="Times New Roman" w:cs="Times New Roman"/>
          <w:color w:val="000000"/>
        </w:rPr>
        <w:t>②</w:t>
      </w:r>
      <w:r>
        <w:rPr>
          <w:rFonts w:ascii="宋体" w:hAnsi="宋体" w:eastAsia="宋体" w:cs="宋体"/>
          <w:color w:val="000000"/>
        </w:rPr>
        <w:tab/>
      </w:r>
      <w:r>
        <w:rPr>
          <w:rFonts w:ascii="宋体" w:hAnsi="宋体" w:eastAsia="宋体" w:cs="宋体"/>
          <w:color w:val="000000"/>
        </w:rPr>
        <w:t>B. ①④</w:t>
      </w:r>
      <w:r>
        <w:rPr>
          <w:rFonts w:ascii="宋体" w:hAnsi="宋体" w:eastAsia="宋体" w:cs="宋体"/>
          <w:color w:val="000000"/>
        </w:rPr>
        <w:tab/>
      </w:r>
      <w:r>
        <w:rPr>
          <w:rFonts w:ascii="宋体" w:hAnsi="宋体" w:eastAsia="宋体" w:cs="宋体"/>
          <w:color w:val="000000"/>
        </w:rPr>
        <w:t xml:space="preserve">C. </w:t>
      </w:r>
      <w:r>
        <w:rPr>
          <w:rFonts w:ascii="Times New Roman" w:hAnsi="Times New Roman" w:eastAsia="Times New Roman" w:cs="Times New Roman"/>
          <w:color w:val="000000"/>
        </w:rPr>
        <w:t>②</w:t>
      </w:r>
      <w:r>
        <w:rPr>
          <w:rFonts w:ascii="宋体" w:hAnsi="宋体" w:eastAsia="宋体" w:cs="宋体"/>
          <w:color w:val="000000"/>
        </w:rPr>
        <w:t>④</w:t>
      </w:r>
      <w:r>
        <w:rPr>
          <w:rFonts w:ascii="宋体" w:hAnsi="宋体" w:eastAsia="宋体" w:cs="宋体"/>
          <w:color w:val="000000"/>
        </w:rPr>
        <w:tab/>
      </w:r>
      <w:r>
        <w:rPr>
          <w:rFonts w:ascii="宋体" w:hAnsi="宋体" w:eastAsia="宋体" w:cs="宋体"/>
          <w:color w:val="000000"/>
        </w:rPr>
        <w:t xml:space="preserve">D. </w:t>
      </w:r>
      <w:r>
        <w:rPr>
          <w:rFonts w:ascii="Times New Roman" w:hAnsi="Times New Roman" w:eastAsia="Times New Roman" w:cs="Times New Roman"/>
          <w:color w:val="000000"/>
        </w:rPr>
        <w:t>②</w:t>
      </w:r>
      <w:r>
        <w:rPr>
          <w:rFonts w:ascii="宋体" w:hAnsi="宋体" w:eastAsia="宋体" w:cs="宋体"/>
          <w:color w:val="000000"/>
        </w:rPr>
        <w:t>③</w:t>
      </w:r>
    </w:p>
    <w:p w14:paraId="40840AF6">
      <w:pPr>
        <w:spacing w:line="285" w:lineRule="auto"/>
        <w:jc w:val="left"/>
        <w:textAlignment w:val="center"/>
        <w:rPr>
          <w:rFonts w:ascii="宋体" w:hAnsi="宋体" w:eastAsia="宋体" w:cs="宋体"/>
          <w:b/>
          <w:color w:val="000000"/>
          <w:sz w:val="24"/>
        </w:rPr>
      </w:pPr>
      <w:r>
        <w:rPr>
          <w:rFonts w:ascii="宋体" w:hAnsi="宋体" w:eastAsia="宋体" w:cs="宋体"/>
          <w:b/>
          <w:color w:val="000000"/>
          <w:sz w:val="24"/>
        </w:rPr>
        <w:t>二、非选择题（</w:t>
      </w:r>
      <w:r>
        <w:rPr>
          <w:rFonts w:ascii="Times New Roman" w:hAnsi="Times New Roman" w:eastAsia="Times New Roman" w:cs="Times New Roman"/>
          <w:b/>
          <w:color w:val="000000"/>
          <w:sz w:val="24"/>
        </w:rPr>
        <w:t>36</w:t>
      </w:r>
      <w:r>
        <w:rPr>
          <w:rFonts w:ascii="宋体" w:hAnsi="宋体" w:eastAsia="宋体" w:cs="宋体"/>
          <w:b/>
          <w:color w:val="000000"/>
          <w:sz w:val="24"/>
        </w:rPr>
        <w:t>分）</w:t>
      </w:r>
    </w:p>
    <w:p w14:paraId="0FBF78F7">
      <w:pPr>
        <w:spacing w:line="360" w:lineRule="auto"/>
        <w:jc w:val="left"/>
        <w:textAlignment w:val="center"/>
        <w:rPr>
          <w:rFonts w:ascii="宋体" w:hAnsi="宋体" w:eastAsia="宋体" w:cs="宋体"/>
          <w:color w:val="000000"/>
        </w:rPr>
      </w:pPr>
      <w:r>
        <w:rPr>
          <w:color w:val="000000"/>
        </w:rPr>
        <w:t xml:space="preserve">17. </w:t>
      </w:r>
      <w:r>
        <w:rPr>
          <w:rFonts w:ascii="宋体" w:hAnsi="宋体" w:eastAsia="宋体" w:cs="宋体"/>
          <w:color w:val="000000"/>
        </w:rPr>
        <w:t>【乡村治理美丽中国】</w:t>
      </w:r>
    </w:p>
    <w:p w14:paraId="6E1FF986">
      <w:pPr>
        <w:spacing w:line="360" w:lineRule="auto"/>
        <w:ind w:firstLine="420"/>
        <w:jc w:val="left"/>
        <w:textAlignment w:val="center"/>
        <w:rPr>
          <w:rFonts w:ascii="楷体" w:hAnsi="楷体" w:eastAsia="楷体" w:cs="楷体"/>
          <w:color w:val="000000"/>
        </w:rPr>
      </w:pPr>
      <w:r>
        <w:rPr>
          <w:rFonts w:ascii="Times New Roman" w:hAnsi="Times New Roman" w:eastAsia="Times New Roman" w:cs="Times New Roman"/>
          <w:color w:val="000000"/>
        </w:rPr>
        <w:t>2021</w:t>
      </w:r>
      <w:r>
        <w:rPr>
          <w:rFonts w:ascii="楷体" w:hAnsi="楷体" w:eastAsia="楷体" w:cs="楷体"/>
          <w:color w:val="000000"/>
        </w:rPr>
        <w:t>年</w:t>
      </w:r>
      <w:r>
        <w:rPr>
          <w:rFonts w:ascii="Times New Roman" w:hAnsi="Times New Roman" w:eastAsia="Times New Roman" w:cs="Times New Roman"/>
          <w:color w:val="000000"/>
        </w:rPr>
        <w:t>12</w:t>
      </w:r>
      <w:r>
        <w:rPr>
          <w:rFonts w:ascii="楷体" w:hAnsi="楷体" w:eastAsia="楷体" w:cs="楷体"/>
          <w:color w:val="000000"/>
        </w:rPr>
        <w:t>月</w:t>
      </w:r>
      <w:r>
        <w:rPr>
          <w:rFonts w:ascii="Times New Roman" w:hAnsi="Times New Roman" w:eastAsia="Times New Roman" w:cs="Times New Roman"/>
          <w:color w:val="000000"/>
        </w:rPr>
        <w:t>6</w:t>
      </w:r>
      <w:r>
        <w:rPr>
          <w:rFonts w:ascii="楷体" w:hAnsi="楷体" w:eastAsia="楷体" w:cs="楷体"/>
          <w:color w:val="000000"/>
        </w:rPr>
        <w:t>日，国务院新闻办公室举行新闻发布会，介绍中共中央办公厅、国务院办公厅印发的《农村人居环境整治提升五年行动方案（</w:t>
      </w:r>
      <w:r>
        <w:rPr>
          <w:rFonts w:ascii="Times New Roman" w:hAnsi="Times New Roman" w:eastAsia="Times New Roman" w:cs="Times New Roman"/>
          <w:color w:val="000000"/>
        </w:rPr>
        <w:t>2021-2025</w:t>
      </w:r>
      <w:r>
        <w:rPr>
          <w:rFonts w:ascii="楷体" w:hAnsi="楷体" w:eastAsia="楷体" w:cs="楷体"/>
          <w:color w:val="000000"/>
        </w:rPr>
        <w:t>年）》（以下简称《行动方案》）。此方案布署的重点工作有：一、扎实推进农村厕所革命，合理规划农村公共厕所，提高厕所改革质量；二、加快推进农村生活污水治理，重点整治水源保护区、旅游风景区等区城生活污水；三、全面提升农村生活垃圾治理水平，推进农村生活垃圾分类与利用；四、整体提升村容村貌，深入实施乡村绿化美化行动，促进村庄形态与自然环境相得益彰。</w:t>
      </w:r>
    </w:p>
    <w:p w14:paraId="2D7156E5">
      <w:pPr>
        <w:spacing w:line="360" w:lineRule="auto"/>
        <w:jc w:val="left"/>
        <w:textAlignment w:val="center"/>
        <w:rPr>
          <w:rFonts w:ascii="宋体" w:hAnsi="宋体" w:eastAsia="宋体" w:cs="宋体"/>
          <w:color w:val="000000"/>
        </w:rPr>
      </w:pPr>
      <w:r>
        <w:rPr>
          <w:rFonts w:ascii="宋体" w:hAnsi="宋体" w:eastAsia="宋体" w:cs="宋体"/>
          <w:color w:val="000000"/>
        </w:rPr>
        <w:t>结合情境，运用所学知识，分析《行动方案》重点工作对促进乡村振兴的意义。</w:t>
      </w:r>
    </w:p>
    <w:p w14:paraId="6ADB7EE6">
      <w:pPr>
        <w:spacing w:line="360" w:lineRule="auto"/>
        <w:jc w:val="left"/>
        <w:textAlignment w:val="center"/>
        <w:rPr>
          <w:rFonts w:ascii="宋体" w:hAnsi="宋体" w:eastAsia="宋体" w:cs="宋体"/>
          <w:color w:val="000000"/>
        </w:rPr>
      </w:pPr>
      <w:r>
        <w:rPr>
          <w:color w:val="000000"/>
        </w:rPr>
        <w:t xml:space="preserve">18. </w:t>
      </w:r>
      <w:r>
        <w:rPr>
          <w:rFonts w:ascii="宋体" w:hAnsi="宋体" w:eastAsia="宋体" w:cs="宋体"/>
          <w:color w:val="000000"/>
        </w:rPr>
        <w:t>【家庭教育核心引领】</w:t>
      </w:r>
    </w:p>
    <w:p w14:paraId="6098EDA8">
      <w:pPr>
        <w:spacing w:line="360" w:lineRule="auto"/>
        <w:jc w:val="left"/>
        <w:textAlignment w:val="center"/>
        <w:rPr>
          <w:rFonts w:ascii="宋体" w:hAnsi="宋体" w:eastAsia="宋体" w:cs="宋体"/>
          <w:color w:val="000000"/>
        </w:rPr>
      </w:pPr>
      <w:r>
        <w:rPr>
          <w:rFonts w:ascii="宋体" w:hAnsi="宋体" w:eastAsia="宋体" w:cs="宋体"/>
          <w:color w:val="000000"/>
        </w:rPr>
        <w:t>继“双减”政策后，</w:t>
      </w:r>
      <w:r>
        <w:rPr>
          <w:rFonts w:ascii="Times New Roman" w:hAnsi="Times New Roman" w:eastAsia="Times New Roman" w:cs="Times New Roman"/>
          <w:color w:val="000000"/>
        </w:rPr>
        <w:t>2022</w:t>
      </w:r>
      <w:r>
        <w:rPr>
          <w:rFonts w:ascii="宋体" w:hAnsi="宋体" w:eastAsia="宋体" w:cs="宋体"/>
          <w:color w:val="000000"/>
        </w:rPr>
        <w:t>年</w:t>
      </w:r>
      <w:r>
        <w:rPr>
          <w:rFonts w:ascii="Times New Roman" w:hAnsi="Times New Roman" w:eastAsia="Times New Roman" w:cs="Times New Roman"/>
          <w:color w:val="000000"/>
        </w:rPr>
        <w:t>1</w:t>
      </w:r>
      <w:r>
        <w:rPr>
          <w:rFonts w:ascii="宋体" w:hAnsi="宋体" w:eastAsia="宋体" w:cs="宋体"/>
          <w:color w:val="000000"/>
        </w:rPr>
        <w:t>月</w:t>
      </w:r>
      <w:r>
        <w:rPr>
          <w:rFonts w:ascii="Times New Roman" w:hAnsi="Times New Roman" w:eastAsia="Times New Roman" w:cs="Times New Roman"/>
          <w:color w:val="000000"/>
        </w:rPr>
        <w:t>1</w:t>
      </w:r>
      <w:r>
        <w:rPr>
          <w:rFonts w:ascii="宋体" w:hAnsi="宋体" w:eastAsia="宋体" w:cs="宋体"/>
          <w:color w:val="000000"/>
        </w:rPr>
        <w:t>日，《中华人民共和国家庭教育促进法》正式实施，这是我国首次就家庭教育进行专门立法。该法不仅是我国首部专门关于家庭教育的法律，也是一本家庭教育指导书。</w:t>
      </w:r>
    </w:p>
    <w:p w14:paraId="375F35D8">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情境一：</w:t>
      </w:r>
    </w:p>
    <w:tbl>
      <w:tblPr>
        <w:tblStyle w:val="4"/>
        <w:tblW w:w="997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6375"/>
        <w:gridCol w:w="3600"/>
      </w:tblGrid>
      <w:tr w14:paraId="5F3B74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63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B4FC5CD">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该法规定未成年人的父母或者其他监护人应当注重家庭建设，弘扬中华民族家庭美德，共同构建文明、和睦的家庭关系，为未成年人健康成长营造良好的家庭环境。</w:t>
            </w:r>
          </w:p>
        </w:tc>
        <w:tc>
          <w:tcPr>
            <w:tcW w:w="360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307BD04">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该法要求家庭教育要引导未成年子女培育和践行社会主义核心价值观。</w:t>
            </w:r>
          </w:p>
        </w:tc>
      </w:tr>
    </w:tbl>
    <w:p w14:paraId="17585D69">
      <w:pPr>
        <w:spacing w:line="360" w:lineRule="auto"/>
        <w:jc w:val="left"/>
        <w:textAlignment w:val="center"/>
        <w:rPr>
          <w:color w:val="000000"/>
        </w:rPr>
      </w:pPr>
    </w:p>
    <w:p w14:paraId="540D961C">
      <w:pPr>
        <w:spacing w:line="360" w:lineRule="auto"/>
        <w:jc w:val="left"/>
        <w:textAlignment w:val="center"/>
        <w:rPr>
          <w:rFonts w:ascii="宋体" w:hAnsi="宋体" w:eastAsia="宋体" w:cs="宋体"/>
          <w:color w:val="000000"/>
        </w:rPr>
      </w:pPr>
      <w:r>
        <w:rPr>
          <w:rFonts w:ascii="宋体" w:hAnsi="宋体" w:eastAsia="宋体" w:cs="宋体"/>
          <w:color w:val="000000"/>
        </w:rPr>
        <w:t>（1）结合情境一，运用所学知识，分析说明《中华人民共和国家庭教育促进法》正式实施的现实意义。</w:t>
      </w:r>
    </w:p>
    <w:p w14:paraId="0DD05E1E">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情境二：在中国的家庭文化中，“孝”是重要的精神内涵。孝敬父母是中华民族的传统美德，也是每个中国公民应尽的法定义务。明朝思想家王阳明认为“孝”有“三种境界”：一是养长辈的身，保障长辈吃穿不愁；二是养长辈的心，让长辈心情愉悦；三是养长辈的志，让长辈活得有意义。</w:t>
      </w:r>
    </w:p>
    <w:p w14:paraId="48A4BD63">
      <w:pPr>
        <w:spacing w:line="360" w:lineRule="auto"/>
        <w:jc w:val="left"/>
        <w:textAlignment w:val="center"/>
        <w:rPr>
          <w:rFonts w:ascii="宋体" w:hAnsi="宋体" w:eastAsia="宋体" w:cs="宋体"/>
          <w:color w:val="000000"/>
        </w:rPr>
      </w:pPr>
      <w:r>
        <w:rPr>
          <w:rFonts w:ascii="宋体" w:hAnsi="宋体" w:eastAsia="宋体" w:cs="宋体"/>
          <w:color w:val="000000"/>
        </w:rPr>
        <w:t>（2）结合“孝”的三种境界和你的感悟，以“孝敬父母”为主题，写一份倡议书。</w:t>
      </w:r>
    </w:p>
    <w:p w14:paraId="71664377">
      <w:pPr>
        <w:spacing w:line="285" w:lineRule="auto"/>
        <w:jc w:val="center"/>
        <w:textAlignment w:val="center"/>
        <w:rPr>
          <w:rFonts w:ascii="宋体" w:hAnsi="宋体" w:eastAsia="宋体" w:cs="宋体"/>
          <w:b/>
          <w:color w:val="000000"/>
          <w:sz w:val="24"/>
        </w:rPr>
      </w:pPr>
      <w:r>
        <w:rPr>
          <w:rFonts w:ascii="Times New Roman" w:hAnsi="Times New Roman" w:eastAsia="Times New Roman" w:cs="Times New Roman"/>
          <w:b/>
          <w:color w:val="000000"/>
          <w:sz w:val="24"/>
        </w:rPr>
        <w:t>B</w:t>
      </w:r>
      <w:r>
        <w:rPr>
          <w:rFonts w:ascii="宋体" w:hAnsi="宋体" w:eastAsia="宋体" w:cs="宋体"/>
          <w:b/>
          <w:color w:val="000000"/>
          <w:sz w:val="24"/>
        </w:rPr>
        <w:t>卷（共</w:t>
      </w:r>
      <w:r>
        <w:rPr>
          <w:rFonts w:ascii="Times New Roman" w:hAnsi="Times New Roman" w:eastAsia="Times New Roman" w:cs="Times New Roman"/>
          <w:b/>
          <w:color w:val="000000"/>
          <w:sz w:val="24"/>
        </w:rPr>
        <w:t>30</w:t>
      </w:r>
      <w:r>
        <w:rPr>
          <w:rFonts w:ascii="宋体" w:hAnsi="宋体" w:eastAsia="宋体" w:cs="宋体"/>
          <w:b/>
          <w:color w:val="000000"/>
          <w:sz w:val="24"/>
        </w:rPr>
        <w:t>分）</w:t>
      </w:r>
    </w:p>
    <w:p w14:paraId="3D8C761C">
      <w:pPr>
        <w:spacing w:line="360" w:lineRule="auto"/>
        <w:jc w:val="left"/>
        <w:textAlignment w:val="center"/>
        <w:rPr>
          <w:rFonts w:ascii="宋体" w:hAnsi="宋体" w:eastAsia="宋体" w:cs="宋体"/>
          <w:color w:val="000000"/>
        </w:rPr>
      </w:pPr>
      <w:r>
        <w:rPr>
          <w:color w:val="000000"/>
        </w:rPr>
        <w:t xml:space="preserve">19. </w:t>
      </w:r>
      <w:r>
        <w:rPr>
          <w:rFonts w:ascii="宋体" w:hAnsi="宋体" w:eastAsia="宋体" w:cs="宋体"/>
          <w:color w:val="000000"/>
          <w:position w:val="0"/>
        </w:rPr>
        <w:drawing>
          <wp:inline distT="0" distB="0" distL="114300" distR="114300">
            <wp:extent cx="95250" cy="171450"/>
            <wp:effectExtent l="0" t="0" r="0" b="0"/>
            <wp:docPr id="100008" name="图片 1000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8" name="图片 100008"/>
                    <pic:cNvPicPr>
                      <a:picLocks noChangeAspect="1"/>
                    </pic:cNvPicPr>
                  </pic:nvPicPr>
                  <pic:blipFill>
                    <a:blip r:embed="rId14"/>
                    <a:stretch>
                      <a:fillRect/>
                    </a:stretch>
                  </pic:blipFill>
                  <pic:spPr>
                    <a:xfrm>
                      <a:off x="0" y="0"/>
                      <a:ext cx="95250" cy="171450"/>
                    </a:xfrm>
                    <a:prstGeom prst="rect">
                      <a:avLst/>
                    </a:prstGeom>
                  </pic:spPr>
                </pic:pic>
              </a:graphicData>
            </a:graphic>
          </wp:inline>
        </w:drawing>
      </w:r>
      <w:r>
        <w:rPr>
          <w:rFonts w:ascii="宋体" w:hAnsi="宋体" w:eastAsia="宋体" w:cs="宋体"/>
          <w:color w:val="000000"/>
        </w:rPr>
        <w:t>北京冬奥文化盛宴】</w:t>
      </w:r>
    </w:p>
    <w:p w14:paraId="388BE935">
      <w:pPr>
        <w:spacing w:line="360" w:lineRule="auto"/>
        <w:ind w:firstLine="420"/>
        <w:jc w:val="left"/>
        <w:textAlignment w:val="center"/>
        <w:rPr>
          <w:rFonts w:ascii="楷体" w:hAnsi="楷体" w:eastAsia="楷体" w:cs="楷体"/>
          <w:color w:val="000000"/>
        </w:rPr>
      </w:pPr>
      <w:r>
        <w:rPr>
          <w:rFonts w:ascii="Times New Roman" w:hAnsi="Times New Roman" w:eastAsia="Times New Roman" w:cs="Times New Roman"/>
          <w:color w:val="000000"/>
        </w:rPr>
        <w:t>2022</w:t>
      </w:r>
      <w:r>
        <w:rPr>
          <w:rFonts w:ascii="楷体" w:hAnsi="楷体" w:eastAsia="楷体" w:cs="楷体"/>
          <w:color w:val="000000"/>
        </w:rPr>
        <w:t>年</w:t>
      </w:r>
      <w:r>
        <w:rPr>
          <w:rFonts w:ascii="Times New Roman" w:hAnsi="Times New Roman" w:eastAsia="Times New Roman" w:cs="Times New Roman"/>
          <w:color w:val="000000"/>
        </w:rPr>
        <w:t>2</w:t>
      </w:r>
      <w:r>
        <w:rPr>
          <w:rFonts w:ascii="楷体" w:hAnsi="楷体" w:eastAsia="楷体" w:cs="楷体"/>
          <w:color w:val="000000"/>
        </w:rPr>
        <w:t>月</w:t>
      </w:r>
      <w:r>
        <w:rPr>
          <w:rFonts w:ascii="Times New Roman" w:hAnsi="Times New Roman" w:eastAsia="Times New Roman" w:cs="Times New Roman"/>
          <w:color w:val="000000"/>
        </w:rPr>
        <w:t>4</w:t>
      </w:r>
      <w:r>
        <w:rPr>
          <w:rFonts w:ascii="楷体" w:hAnsi="楷体" w:eastAsia="楷体" w:cs="楷体"/>
          <w:color w:val="000000"/>
        </w:rPr>
        <w:t>日晚，第二十四届冬季奥林匹克运动会开幕式在北京国家体育场隆重举行。开幕式上，充满哲思的二十四节气倒计时短片，始于“雨水”，止于“立春”，蕴藏了中国独具魅力的古老历法；形象友好可爱、憨态可掏的大熊猫与冰晶外壳相结合的冬奥吉祥物“冰墩墩”，象征着冬奥会运动员强壮有力的身体、坚韧不拔的意志；</w:t>
      </w:r>
      <w:r>
        <w:rPr>
          <w:rFonts w:ascii="Times New Roman" w:hAnsi="Times New Roman" w:eastAsia="Times New Roman" w:cs="Times New Roman"/>
          <w:color w:val="000000"/>
        </w:rPr>
        <w:t>AR</w:t>
      </w:r>
      <w:r>
        <w:rPr>
          <w:rFonts w:ascii="楷体" w:hAnsi="楷体" w:eastAsia="楷体" w:cs="楷体"/>
          <w:color w:val="000000"/>
        </w:rPr>
        <w:t>等现代科技的加持，使得整个开幕式美轮美奂，充满未来感、时代感、设计感。北京冬奥会开幕式再次向世界展现中国文化魅力，架起与世界文明交流互鉴的桥梁。</w:t>
      </w:r>
    </w:p>
    <w:p w14:paraId="7EB9948A">
      <w:pPr>
        <w:spacing w:line="360" w:lineRule="auto"/>
        <w:jc w:val="left"/>
        <w:textAlignment w:val="center"/>
        <w:rPr>
          <w:rFonts w:ascii="宋体" w:hAnsi="宋体" w:eastAsia="宋体" w:cs="宋体"/>
          <w:color w:val="000000"/>
        </w:rPr>
      </w:pPr>
      <w:r>
        <w:rPr>
          <w:rFonts w:ascii="宋体" w:hAnsi="宋体" w:eastAsia="宋体" w:cs="宋体"/>
          <w:color w:val="000000"/>
        </w:rPr>
        <w:t>结合情境，运用所学知识，谈谈北京冬奥会开幕式是如何做到“延续文化血脉，凝聚价值追求”的。</w:t>
      </w:r>
    </w:p>
    <w:p w14:paraId="02391C00">
      <w:pPr>
        <w:spacing w:line="360" w:lineRule="auto"/>
        <w:jc w:val="left"/>
        <w:textAlignment w:val="center"/>
        <w:rPr>
          <w:rFonts w:ascii="宋体" w:hAnsi="宋体" w:eastAsia="宋体" w:cs="宋体"/>
          <w:color w:val="000000"/>
        </w:rPr>
      </w:pPr>
      <w:r>
        <w:rPr>
          <w:color w:val="000000"/>
        </w:rPr>
        <w:t xml:space="preserve">20. </w:t>
      </w:r>
      <w:r>
        <w:rPr>
          <w:rFonts w:ascii="宋体" w:hAnsi="宋体" w:eastAsia="宋体" w:cs="宋体"/>
          <w:color w:val="000000"/>
        </w:rPr>
        <w:t>【请党放心强国有我】</w:t>
      </w:r>
    </w:p>
    <w:p w14:paraId="080F0726">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情境一：</w:t>
      </w:r>
      <w:r>
        <w:rPr>
          <w:rFonts w:ascii="Times New Roman" w:hAnsi="Times New Roman" w:eastAsia="Times New Roman" w:cs="Times New Roman"/>
          <w:color w:val="000000"/>
        </w:rPr>
        <w:t>1957</w:t>
      </w:r>
      <w:r>
        <w:rPr>
          <w:rFonts w:ascii="楷体" w:hAnsi="楷体" w:eastAsia="楷体" w:cs="楷体"/>
          <w:color w:val="000000"/>
        </w:rPr>
        <w:t>年</w:t>
      </w:r>
      <w:r>
        <w:rPr>
          <w:rFonts w:ascii="Times New Roman" w:hAnsi="Times New Roman" w:eastAsia="Times New Roman" w:cs="Times New Roman"/>
          <w:color w:val="000000"/>
        </w:rPr>
        <w:t>11</w:t>
      </w:r>
      <w:r>
        <w:rPr>
          <w:rFonts w:ascii="楷体" w:hAnsi="楷体" w:eastAsia="楷体" w:cs="楷体"/>
          <w:color w:val="000000"/>
        </w:rPr>
        <w:t>月</w:t>
      </w:r>
      <w:r>
        <w:rPr>
          <w:rFonts w:ascii="Times New Roman" w:hAnsi="Times New Roman" w:eastAsia="Times New Roman" w:cs="Times New Roman"/>
          <w:color w:val="000000"/>
        </w:rPr>
        <w:t>17</w:t>
      </w:r>
      <w:r>
        <w:rPr>
          <w:rFonts w:ascii="楷体" w:hAnsi="楷体" w:eastAsia="楷体" w:cs="楷体"/>
          <w:color w:val="000000"/>
        </w:rPr>
        <w:t>日，莫斯科大学，毛主席对留学生们说：“世界是你们的，也是我们的，但是归根结底是你们的。你们青年人朝气蓬勃，正在兴旺时期，好像早晨八九点钟的太阳，希望寄托在你们身上。”</w:t>
      </w:r>
    </w:p>
    <w:p w14:paraId="2C9EC06A">
      <w:pPr>
        <w:spacing w:line="360" w:lineRule="auto"/>
        <w:ind w:firstLine="420"/>
        <w:jc w:val="left"/>
        <w:textAlignment w:val="center"/>
        <w:rPr>
          <w:rFonts w:ascii="楷体" w:hAnsi="楷体" w:eastAsia="楷体" w:cs="楷体"/>
          <w:color w:val="000000"/>
        </w:rPr>
      </w:pPr>
      <w:r>
        <w:rPr>
          <w:rFonts w:ascii="Times New Roman" w:hAnsi="Times New Roman" w:eastAsia="Times New Roman" w:cs="Times New Roman"/>
          <w:color w:val="000000"/>
        </w:rPr>
        <w:t>1978</w:t>
      </w:r>
      <w:r>
        <w:rPr>
          <w:rFonts w:ascii="楷体" w:hAnsi="楷体" w:eastAsia="楷体" w:cs="楷体"/>
          <w:color w:val="000000"/>
        </w:rPr>
        <w:t>年</w:t>
      </w:r>
      <w:r>
        <w:rPr>
          <w:rFonts w:ascii="Times New Roman" w:hAnsi="Times New Roman" w:eastAsia="Times New Roman" w:cs="Times New Roman"/>
          <w:color w:val="000000"/>
        </w:rPr>
        <w:t>3</w:t>
      </w:r>
      <w:r>
        <w:rPr>
          <w:rFonts w:ascii="楷体" w:hAnsi="楷体" w:eastAsia="楷体" w:cs="楷体"/>
          <w:color w:val="000000"/>
        </w:rPr>
        <w:t>月</w:t>
      </w:r>
      <w:r>
        <w:rPr>
          <w:rFonts w:ascii="Times New Roman" w:hAnsi="Times New Roman" w:eastAsia="Times New Roman" w:cs="Times New Roman"/>
          <w:color w:val="000000"/>
        </w:rPr>
        <w:t>18</w:t>
      </w:r>
      <w:r>
        <w:rPr>
          <w:rFonts w:ascii="楷体" w:hAnsi="楷体" w:eastAsia="楷体" w:cs="楷体"/>
          <w:color w:val="000000"/>
        </w:rPr>
        <w:t>日，全国科学大会开幕，面对十年浩劫后科技队伍青黄不接的状况，邓小平疾呼：“青年一代的成长，是我们事业发展必定要兴旺发达的希望所在。”</w:t>
      </w:r>
    </w:p>
    <w:p w14:paraId="15FB9C19">
      <w:pPr>
        <w:spacing w:line="360" w:lineRule="auto"/>
        <w:ind w:firstLine="420"/>
        <w:jc w:val="left"/>
        <w:textAlignment w:val="center"/>
        <w:rPr>
          <w:rFonts w:ascii="楷体" w:hAnsi="楷体" w:eastAsia="楷体" w:cs="楷体"/>
          <w:color w:val="000000"/>
        </w:rPr>
      </w:pPr>
      <w:r>
        <w:rPr>
          <w:rFonts w:ascii="Times New Roman" w:hAnsi="Times New Roman" w:eastAsia="Times New Roman" w:cs="Times New Roman"/>
          <w:color w:val="000000"/>
        </w:rPr>
        <w:t>2021</w:t>
      </w:r>
      <w:r>
        <w:rPr>
          <w:rFonts w:ascii="楷体" w:hAnsi="楷体" w:eastAsia="楷体" w:cs="楷体"/>
          <w:color w:val="000000"/>
        </w:rPr>
        <w:t>年</w:t>
      </w:r>
      <w:r>
        <w:rPr>
          <w:rFonts w:ascii="Times New Roman" w:hAnsi="Times New Roman" w:eastAsia="Times New Roman" w:cs="Times New Roman"/>
          <w:color w:val="000000"/>
        </w:rPr>
        <w:t>7</w:t>
      </w:r>
      <w:r>
        <w:rPr>
          <w:rFonts w:ascii="楷体" w:hAnsi="楷体" w:eastAsia="楷体" w:cs="楷体"/>
          <w:color w:val="000000"/>
        </w:rPr>
        <w:t>月</w:t>
      </w:r>
      <w:r>
        <w:rPr>
          <w:rFonts w:ascii="Times New Roman" w:hAnsi="Times New Roman" w:eastAsia="Times New Roman" w:cs="Times New Roman"/>
          <w:color w:val="000000"/>
        </w:rPr>
        <w:t>1</w:t>
      </w:r>
      <w:r>
        <w:rPr>
          <w:rFonts w:ascii="楷体" w:hAnsi="楷体" w:eastAsia="楷体" w:cs="楷体"/>
          <w:color w:val="000000"/>
        </w:rPr>
        <w:t>日，中国共产党成立</w:t>
      </w:r>
      <w:r>
        <w:rPr>
          <w:rFonts w:ascii="Times New Roman" w:hAnsi="Times New Roman" w:eastAsia="Times New Roman" w:cs="Times New Roman"/>
          <w:color w:val="000000"/>
        </w:rPr>
        <w:t>100</w:t>
      </w:r>
      <w:r>
        <w:rPr>
          <w:rFonts w:ascii="楷体" w:hAnsi="楷体" w:eastAsia="楷体" w:cs="楷体"/>
          <w:color w:val="000000"/>
        </w:rPr>
        <w:t>周年，习近平总书记发表重要讲话：“未来属于青年，希望寄予青年。新时代的中国青年要以实现中华民族伟大复兴为己任，增强做中国人的志气、骨气、底气，不负时代，不负韶华，不负党和人民的殷切期望！”</w:t>
      </w:r>
    </w:p>
    <w:p w14:paraId="2BBA726F">
      <w:pPr>
        <w:spacing w:line="360" w:lineRule="auto"/>
        <w:jc w:val="left"/>
        <w:textAlignment w:val="center"/>
        <w:rPr>
          <w:rFonts w:ascii="宋体" w:hAnsi="宋体" w:eastAsia="宋体" w:cs="宋体"/>
          <w:color w:val="000000"/>
        </w:rPr>
      </w:pPr>
      <w:r>
        <w:rPr>
          <w:rFonts w:ascii="宋体" w:hAnsi="宋体" w:eastAsia="宋体" w:cs="宋体"/>
          <w:color w:val="000000"/>
        </w:rPr>
        <w:t>（1）结合情境一，运用“少年强，中国强”“的相关知识，分析为什么一代代领导人对青少年都寄予了厚望。</w:t>
      </w:r>
    </w:p>
    <w:p w14:paraId="6C1DB9BC">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情境二：</w:t>
      </w:r>
      <w:r>
        <w:rPr>
          <w:rFonts w:ascii="Times New Roman" w:hAnsi="Times New Roman" w:eastAsia="Times New Roman" w:cs="Times New Roman"/>
          <w:color w:val="000000"/>
        </w:rPr>
        <w:t>2021</w:t>
      </w:r>
      <w:r>
        <w:rPr>
          <w:rFonts w:ascii="楷体" w:hAnsi="楷体" w:eastAsia="楷体" w:cs="楷体"/>
          <w:color w:val="000000"/>
        </w:rPr>
        <w:t>年</w:t>
      </w:r>
      <w:r>
        <w:rPr>
          <w:rFonts w:ascii="Times New Roman" w:hAnsi="Times New Roman" w:eastAsia="Times New Roman" w:cs="Times New Roman"/>
          <w:color w:val="000000"/>
        </w:rPr>
        <w:t>7</w:t>
      </w:r>
      <w:r>
        <w:rPr>
          <w:rFonts w:ascii="楷体" w:hAnsi="楷体" w:eastAsia="楷体" w:cs="楷体"/>
          <w:color w:val="000000"/>
        </w:rPr>
        <w:t>月</w:t>
      </w:r>
      <w:r>
        <w:rPr>
          <w:rFonts w:ascii="Times New Roman" w:hAnsi="Times New Roman" w:eastAsia="Times New Roman" w:cs="Times New Roman"/>
          <w:color w:val="000000"/>
        </w:rPr>
        <w:t>1</w:t>
      </w:r>
      <w:r>
        <w:rPr>
          <w:rFonts w:ascii="楷体" w:hAnsi="楷体" w:eastAsia="楷体" w:cs="楷体"/>
          <w:color w:val="000000"/>
        </w:rPr>
        <w:t>日，庆祝中国共产党成立</w:t>
      </w:r>
      <w:r>
        <w:rPr>
          <w:rFonts w:ascii="Times New Roman" w:hAnsi="Times New Roman" w:eastAsia="Times New Roman" w:cs="Times New Roman"/>
          <w:color w:val="000000"/>
        </w:rPr>
        <w:t>100</w:t>
      </w:r>
      <w:r>
        <w:rPr>
          <w:rFonts w:ascii="楷体" w:hAnsi="楷体" w:eastAsia="楷体" w:cs="楷体"/>
          <w:color w:val="000000"/>
        </w:rPr>
        <w:t>周年大会在北京天安门广场隆重举行。上午</w:t>
      </w:r>
      <w:r>
        <w:rPr>
          <w:rFonts w:ascii="Times New Roman" w:hAnsi="Times New Roman" w:eastAsia="Times New Roman" w:cs="Times New Roman"/>
          <w:color w:val="000000"/>
        </w:rPr>
        <w:t>8</w:t>
      </w:r>
      <w:r>
        <w:rPr>
          <w:rFonts w:ascii="楷体" w:hAnsi="楷体" w:eastAsia="楷体" w:cs="楷体"/>
          <w:color w:val="000000"/>
        </w:rPr>
        <w:t>时</w:t>
      </w:r>
      <w:r>
        <w:rPr>
          <w:rFonts w:ascii="Times New Roman" w:hAnsi="Times New Roman" w:eastAsia="Times New Roman" w:cs="Times New Roman"/>
          <w:color w:val="000000"/>
        </w:rPr>
        <w:t>15</w:t>
      </w:r>
      <w:r>
        <w:rPr>
          <w:rFonts w:ascii="楷体" w:hAnsi="楷体" w:eastAsia="楷体" w:cs="楷体"/>
          <w:color w:val="000000"/>
        </w:rPr>
        <w:t>分左右，一群穿着白衬衣、蓝下装的共青团员和少先队代表集体在天安门广场献词，许下了“奋斗正青春！青春献给党！请党放心，强国有我”的青春誓言！</w:t>
      </w:r>
    </w:p>
    <w:p w14:paraId="60D12219">
      <w:pPr>
        <w:spacing w:line="360" w:lineRule="auto"/>
        <w:jc w:val="left"/>
        <w:textAlignment w:val="center"/>
        <w:rPr>
          <w:color w:val="000000"/>
        </w:rPr>
      </w:pPr>
      <w:r>
        <w:rPr>
          <w:rFonts w:ascii="宋体" w:hAnsi="宋体" w:eastAsia="宋体" w:cs="宋体"/>
          <w:color w:val="000000"/>
        </w:rPr>
        <w:drawing>
          <wp:inline distT="0" distB="0" distL="114300" distR="114300">
            <wp:extent cx="1933575" cy="1200150"/>
            <wp:effectExtent l="0" t="0" r="9525" b="0"/>
            <wp:docPr id="100004" name="图片 10000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1933575" cy="1200150"/>
                    </a:xfrm>
                    <a:prstGeom prst="rect">
                      <a:avLst/>
                    </a:prstGeom>
                  </pic:spPr>
                </pic:pic>
              </a:graphicData>
            </a:graphic>
          </wp:inline>
        </w:drawing>
      </w:r>
    </w:p>
    <w:p w14:paraId="01450365">
      <w:pPr>
        <w:spacing w:line="360" w:lineRule="auto"/>
        <w:jc w:val="left"/>
        <w:textAlignment w:val="center"/>
        <w:rPr>
          <w:rFonts w:ascii="宋体" w:hAnsi="宋体" w:eastAsia="宋体" w:cs="宋体"/>
          <w:color w:val="000000"/>
        </w:rPr>
      </w:pPr>
      <w:r>
        <w:rPr>
          <w:rFonts w:ascii="宋体" w:hAnsi="宋体" w:eastAsia="宋体" w:cs="宋体"/>
          <w:color w:val="000000"/>
        </w:rPr>
        <w:t>（2）此情此境，作为新时代的青少年，你准备如何践行“请党放心，强国有我”的青春誓言。</w:t>
      </w:r>
    </w:p>
    <w:p w14:paraId="3D365420">
      <w:pPr>
        <w:spacing w:line="360" w:lineRule="auto"/>
        <w:jc w:val="left"/>
        <w:textAlignment w:val="center"/>
        <w:rPr>
          <w:color w:val="000000"/>
        </w:rPr>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pPr>
    </w:p>
    <w:p w14:paraId="245DA28E">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358A41">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E91167">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7B20B6">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A91B36">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301F11">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28031A">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74E0F"/>
    <w:rsid w:val="00982128"/>
    <w:rsid w:val="009A27BF"/>
    <w:rsid w:val="009B5666"/>
    <w:rsid w:val="009C4252"/>
    <w:rsid w:val="009E203F"/>
    <w:rsid w:val="00A07DF2"/>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90A36AF"/>
    <w:rsid w:val="18D23DAA"/>
    <w:rsid w:val="38274566"/>
    <w:rsid w:val="5ABB1BE2"/>
    <w:rsid w:val="774509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7"/>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qFormat/>
    <w:uiPriority w:val="99"/>
    <w:rPr>
      <w:color w:val="0000FF"/>
      <w:u w:val="single"/>
    </w:rPr>
  </w:style>
  <w:style w:type="character" w:customStyle="1" w:styleId="7">
    <w:name w:val="页眉 Char"/>
    <w:basedOn w:val="5"/>
    <w:link w:val="3"/>
    <w:qFormat/>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customXml" Target="../customXml/item1.xml"/><Relationship Id="rId15" Type="http://schemas.openxmlformats.org/officeDocument/2006/relationships/image" Target="media/image6.png"/><Relationship Id="rId14" Type="http://schemas.openxmlformats.org/officeDocument/2006/relationships/image" Target="media/image5.wmf"/><Relationship Id="rId13" Type="http://schemas.openxmlformats.org/officeDocument/2006/relationships/image" Target="media/image4.wmf"/><Relationship Id="rId12" Type="http://schemas.openxmlformats.org/officeDocument/2006/relationships/image" Target="media/image3.wmf"/><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2971F0-FB63-4391-9891-E286252968EA}">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7</Pages>
  <Words>4139</Words>
  <Characters>4361</Characters>
  <Lines>0</Lines>
  <Paragraphs>0</Paragraphs>
  <TotalTime>0</TotalTime>
  <ScaleCrop>false</ScaleCrop>
  <LinksUpToDate>false</LinksUpToDate>
  <CharactersWithSpaces>4790</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2022-07-19T11:32:00Z</dcterms:created>
  <dc:creator>学科网试题生产平台</dc:creator>
  <dc:description>3025264970694656</dc:description>
  <cp:lastModifiedBy>上帝掷骰子吗</cp:lastModifiedBy>
  <dcterms:modified xsi:type="dcterms:W3CDTF">2024-07-20T16:15:03Z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B48B5260197F43E1A62681F36561FD4C</vt:lpwstr>
  </property>
</Properties>
</file>