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13B73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11328400</wp:posOffset>
            </wp:positionV>
            <wp:extent cx="431800" cy="444500"/>
            <wp:effectExtent l="0" t="0" r="635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新疆维吾尔自治区</w:t>
      </w:r>
    </w:p>
    <w:p w14:paraId="06C20B53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新疆生产建设兵团</w:t>
      </w:r>
    </w:p>
    <w:p w14:paraId="245E4B4D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2022年初中学业水平考试</w:t>
      </w:r>
    </w:p>
    <w:p w14:paraId="13CC6F47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道德与法治试题卷（开卷）</w:t>
      </w:r>
    </w:p>
    <w:p w14:paraId="721D873D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考生须知：1．本试卷分为试题卷和答题卷两部分，试题卷共8页，答题卷共2页。</w:t>
      </w:r>
    </w:p>
    <w:p w14:paraId="4E844985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2．满分150分，其中道德与法治、历史各占75分。考试时间120分钟。</w:t>
      </w:r>
    </w:p>
    <w:p w14:paraId="7551B163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3．考试时，考生可带教材及相关资料；遵守考场纪律，独立完成考试。</w:t>
      </w:r>
    </w:p>
    <w:p w14:paraId="5B81D28C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一、单项选择题（本大题共15小题，每小题2分，共30分。请按答题卷中的要求作答）</w:t>
      </w:r>
    </w:p>
    <w:p w14:paraId="2B5236A7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中国共产党第十九届中央委员会第六次全体会议于2021年11月8日至11日在北京召开，全会审议通过了_________，决定于2022年下半年在北京召开中国共产党第二十次全国代表大会。（    ）</w:t>
      </w:r>
    </w:p>
    <w:p w14:paraId="67B251EA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《关于若干历史问题的决议》</w:t>
      </w:r>
    </w:p>
    <w:p w14:paraId="27EE9A49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《关于建国以来党的若干历史问题的决议》</w:t>
      </w:r>
    </w:p>
    <w:p w14:paraId="2274F537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《中共中央关于全面深化改革若干重大问题的决定》</w:t>
      </w:r>
    </w:p>
    <w:p w14:paraId="26356CA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《中共中央关于党的百年奋斗重大成就和历史经验的决议》</w:t>
      </w:r>
    </w:p>
    <w:p w14:paraId="32C13FC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150AB7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74DB1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F8F6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2022年3月23日，“天宫课堂”第二课开讲，“太空讲师”_________、_________、叶光富在中国空间站进行太空授课，演示了太空“冰雪”实验、水油分离实验、太空抛物实验等。（    ）</w:t>
      </w:r>
    </w:p>
    <w:p w14:paraId="281313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翟志刚    王亚平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聂海胜   刘伯明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杨利伟   汤洪波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景海鹏   刘洋</w:t>
      </w:r>
    </w:p>
    <w:p w14:paraId="184A2F3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647F8F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AFDAC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5492FAF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2021年8月27日至28日，中央民族工作会议在北京召开。习近平总书记出席会议并发表重要讲话，强调做好新时代党的民族工作，要把_________作为党的民族工作的主线。（    ）</w:t>
      </w:r>
    </w:p>
    <w:p w14:paraId="2FD98C0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增强政治意识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铸牢中华民族共同体意识</w:t>
      </w:r>
    </w:p>
    <w:p w14:paraId="6C9BCA3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增强大局意识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实现社会稳定和长治久安</w:t>
      </w:r>
    </w:p>
    <w:p w14:paraId="16EE1B8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4A88C9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E7132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19CEC16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奥运赛场没有常胜将军。无论是初出茅庐的小将苏翊鸣，还是身经百战的老将徐梦桃，每位奥运健儿都在用自己的拼搏精神诠释着对梦想的追求。对此理解正确的是（    ）</w:t>
      </w:r>
    </w:p>
    <w:p w14:paraId="69E5FBB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只要坚持付出努力，梦想的实现就轻而易举</w:t>
      </w:r>
    </w:p>
    <w:p w14:paraId="0056AEC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梦想如果实现不了，平时的努力就黯然失色</w:t>
      </w:r>
    </w:p>
    <w:p w14:paraId="7180FDF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梦想可望而不可即，现实常常会把梦想打败</w:t>
      </w:r>
    </w:p>
    <w:p w14:paraId="4BF0312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努力是一种生活态度，是梦想与现实的桥梁</w:t>
      </w:r>
    </w:p>
    <w:p w14:paraId="37BB3AF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B34E49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827D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【详解】本题考查努力的相关知识。</w:t>
      </w:r>
    </w:p>
    <w:p w14:paraId="636EE6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A：只要坚持付出努力，梦想的实现就轻而易举说法太绝对 ，A错误；</w:t>
      </w:r>
    </w:p>
    <w:p w14:paraId="0B85B9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B：不能实现的梦想也有意义 ，B错误；</w:t>
      </w:r>
    </w:p>
    <w:p w14:paraId="65E2F8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C：梦想总是和现实有一定距离，有时甚至不切实际，但是人类需要这样的梦想。因为有了这样的梦想，才能不断地进步和发展 ，C错误；</w:t>
      </w:r>
    </w:p>
    <w:p w14:paraId="5A7E13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D：从题文中可以看出努力是对自我的坚定信念和对美好的不懈追求，努力是一种生活态度，是梦想与现实的桥梁，D正确；</w:t>
      </w:r>
    </w:p>
    <w:p w14:paraId="1426A8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5E343D1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漫画《榜样》启示我们（    ）</w:t>
      </w:r>
    </w:p>
    <w:p w14:paraId="60376B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85975" cy="11715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9223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家是我们身心的寄居之所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家是我们心灵的港湾</w:t>
      </w:r>
    </w:p>
    <w:p w14:paraId="153CAC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尽孝在当下，用行动表达孝敬之心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成年子女才有赡养扶助父母的义务</w:t>
      </w:r>
    </w:p>
    <w:p w14:paraId="03B2E2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32882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9618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【详解】本题考查孝亲敬长。</w:t>
      </w:r>
    </w:p>
    <w:p w14:paraId="7CC0F3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C：孝亲敬长是中华民族的传统美德。漫画中，父亲对爷爷洗脚，儿子要给爸爸洗脚，这些都是孝顺的表现，启示我们尽孝在当下，用行动表达孝敬之心，故C正确；</w:t>
      </w:r>
    </w:p>
    <w:p w14:paraId="21F230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AB：选项是家的内涵，不符合题意，故排除AB；</w:t>
      </w:r>
    </w:p>
    <w:p w14:paraId="6DF45F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D：子女都有赡养扶助父母的义务，故排除D；</w:t>
      </w:r>
    </w:p>
    <w:p w14:paraId="2E7074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031FF88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江梦南半岁双耳失聪，通过读唇语一路奋斗成为清华博士。她秉持着解决“生命难题”的信念，以异于常人的坚韧人生“感动中国”。她的经历说明了（    ）</w:t>
      </w:r>
    </w:p>
    <w:p w14:paraId="5089EBB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①生命是脆弱的、渺小的        ②要发掘自己的生命力量</w:t>
      </w:r>
    </w:p>
    <w:p w14:paraId="1FF0B9D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③自强要靠坚强的意志          ④自强的态度助力青春成长</w:t>
      </w:r>
    </w:p>
    <w:p w14:paraId="213380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①③④</w:t>
      </w:r>
    </w:p>
    <w:p w14:paraId="2063169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50D352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1D85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【详解】本题考查生命、自强的相关知识。</w:t>
      </w:r>
    </w:p>
    <w:p w14:paraId="0FEAB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①：生命是脆弱的、渺小的没有体现 ，①错误；</w:t>
      </w:r>
    </w:p>
    <w:p w14:paraId="019428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②③④：依据所学知识，自强可以让我们更自信，激荡的青春活力，自信的青春热情，自强的青春态度，给我们插上飞翔的翅膀，助力青春成长，她的经历说明了要发掘自己的生命力量，自强要靠坚强的意志 ，②③④正确；</w:t>
      </w:r>
    </w:p>
    <w:p w14:paraId="352259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4853435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2022年2月6日，中国女足在亚洲杯决赛中不畏强手，依靠团队配合打进决胜一球，最终获得冠军。这场胜利告诉我们（    ）</w:t>
      </w:r>
    </w:p>
    <w:p w14:paraId="7FDC134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①集体力量完全取决于成员数量的多少         ②把个人融入到集体中，定能取得事业成功</w:t>
      </w:r>
    </w:p>
    <w:p w14:paraId="4A011E7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③个人力量通过优化组合，会产生强大合力     ④集体荣誉是集体成员共同奋斗的结果</w:t>
      </w:r>
    </w:p>
    <w:p w14:paraId="5257ED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C2C316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D66DE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6E0CB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【详解】本题考查个人与集体的关系的相关知识。</w:t>
      </w:r>
    </w:p>
    <w:p w14:paraId="544321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①：集体力量不完全取决于成员数量的多少 ，①错误；</w:t>
      </w:r>
    </w:p>
    <w:p w14:paraId="2DF39D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②：把个人融入到集体中，定能取得事业成功太绝对，②错误；</w:t>
      </w:r>
    </w:p>
    <w:p w14:paraId="654AEA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④：题干中，女足表明集体荣誉是集体成员共同奋斗的结果，是我们共同的荣誉；个人利益与集体利益本质上是一致的，我们要把集体利益放在个人利益之上，坚持集体主义，个人力量通过优化组合，会产生强大合力 ，③④正确；</w:t>
      </w:r>
    </w:p>
    <w:p w14:paraId="68C597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202B268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漫画蕴含的道理是（    ）</w:t>
      </w:r>
    </w:p>
    <w:p w14:paraId="61747A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62500" cy="24765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3CDE4EA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①诚信是一个人安身立命之本         ②社会是复杂的，不诚信是正常的</w:t>
      </w:r>
    </w:p>
    <w:p w14:paraId="44FBDD0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③不讲诚信是损人利己的行为         ④每个人都应珍惜个人的诚信记录</w:t>
      </w:r>
    </w:p>
    <w:p w14:paraId="0C8DBD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08B078C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4E22AC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5431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【详解】本题考查诚信的相关知识。</w:t>
      </w:r>
    </w:p>
    <w:p w14:paraId="44A593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①：漫画强调诚信记录对个人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重要性，说明诚信是一个人安身立命之本，是我们融入社会的“通行证” ，①正确；</w:t>
      </w:r>
    </w:p>
    <w:p w14:paraId="4A705A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②：社会是复杂的，不诚信是不正常的，②错误；</w:t>
      </w:r>
    </w:p>
    <w:p w14:paraId="0B328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③：不讲诚信是损人不利己的行为 ，③错误；</w:t>
      </w:r>
    </w:p>
    <w:p w14:paraId="60D371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④：诚信记录会伴随人的一生，不诚信记录会影响个人的工作和学习，使失信者处处受限，所以要珍惜个人的诚信记录，④正确；</w:t>
      </w:r>
    </w:p>
    <w:p w14:paraId="05C1A1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302C65C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人民楷模”国家荣誉称号获得者布茹玛汗：毛勒朵，用双脚丈量祖国边境线58载，刻下带有“中国"二字的石头十多万块。她说：“边境安宁了，祖国安定了，我们就能像现在这样日益昌盛，过上富裕好日子。”从中我们可以感受到（    ）</w:t>
      </w:r>
    </w:p>
    <w:p w14:paraId="3722D6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维护国家安全和利益是公民权利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国家安全是人民幸福安康的前提</w:t>
      </w:r>
    </w:p>
    <w:p w14:paraId="11F9AFD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人民利益是国家利益的集中表现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维护民族团结是人民的共同愿望</w:t>
      </w:r>
    </w:p>
    <w:p w14:paraId="510F7F2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3FCF22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39510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【详解】本题考查国家安全的相关知识。</w:t>
      </w:r>
    </w:p>
    <w:p w14:paraId="5AA963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A：维护国家安全和利益是公民义务 ，A错误；</w:t>
      </w:r>
    </w:p>
    <w:p w14:paraId="2BE425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 国家安全是国家生存与发展的重要保障。国家政权和主权受到威胁，国家的统一和领土完整遭到破坏，国家的生存就会受到挑战。国家安全有保障，经济社会才能不断发展，祖国才能更加繁荣富强。题文材料让我们感受到了国家安全是人民幸福安康的前提，爱国主义是国富民强的精神动力，B正确；</w:t>
      </w:r>
    </w:p>
    <w:p w14:paraId="23A67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 国家利益是人民利益的集中表现 ，C错误；</w:t>
      </w:r>
    </w:p>
    <w:p w14:paraId="2BF0C5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 维护民族团结与题意无关，D错误；</w:t>
      </w:r>
    </w:p>
    <w:p w14:paraId="6BB852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05C9147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 xml:space="preserve">2022 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 xml:space="preserve">11 </w:t>
      </w:r>
      <w:r>
        <w:rPr>
          <w:rFonts w:ascii="宋体" w:hAnsi="宋体" w:eastAsia="宋体" w:cs="宋体"/>
          <w:color w:val="000000"/>
        </w:rPr>
        <w:t>日，第十三届全国人民代表大会第五次会议表决通过了关于《政府工作报告》的决议。这充分体现了（ ）</w:t>
      </w:r>
    </w:p>
    <w:p w14:paraId="5A53EDC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全国人民代表大会行使我国最高立法权</w:t>
      </w:r>
    </w:p>
    <w:p w14:paraId="6C6FE5E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全国人民代表大会是我国最高权力机关</w:t>
      </w:r>
    </w:p>
    <w:p w14:paraId="429576B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全国人民代表大会是我国最高行政机关</w:t>
      </w:r>
    </w:p>
    <w:p w14:paraId="20AC398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人民代表大会制度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我国基本政治制度</w:t>
      </w:r>
    </w:p>
    <w:p w14:paraId="15A864C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1A2F93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1CACF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【详解】本题考查国家权力机关。</w:t>
      </w:r>
    </w:p>
    <w:p w14:paraId="67111E9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B：根据所学，</w:t>
      </w:r>
      <w:r>
        <w:rPr>
          <w:rFonts w:ascii="宋体" w:hAnsi="宋体" w:eastAsia="宋体" w:cs="宋体"/>
          <w:color w:val="000000"/>
        </w:rPr>
        <w:t>我国宪法第三条规定：“全国人民代表大会和地方各级人民代表大会都由民主选举产生，对人民负责，受人民监督”；“国家行政机关、监察机关、审判机关、检察机关都由人民代表大会产生，对它负责，受它监督”。据此，题文内容说明全国人民代表大会是我国最高权力机关，行使最高监督权，所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正确；</w:t>
      </w:r>
    </w:p>
    <w:p w14:paraId="687318B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：题文说明全国人民代表大会行使我国最高监督权，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错误；</w:t>
      </w:r>
    </w:p>
    <w:p w14:paraId="485B1BC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：全国人民代表大会是我国最高权力机关，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错误；</w:t>
      </w:r>
    </w:p>
    <w:p w14:paraId="42114CE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：人民代表大会制度是我国根本政治制度，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错误；</w:t>
      </w:r>
    </w:p>
    <w:p w14:paraId="02868B6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故本题选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63C9F0B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公平正义是人类追求的永恒目标，是法治社会的核心价值。下列做法与坚守公平要求不相符的是（    ）</w:t>
      </w:r>
    </w:p>
    <w:p w14:paraId="53D6444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国家保障城乡居民养老保险全覆盖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某商家利用虚假广告误导顾客消费</w:t>
      </w:r>
    </w:p>
    <w:p w14:paraId="7F4A8DA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国家大力推进义务教育均衡发展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小军在公共场所遵守规则自觉排队</w:t>
      </w:r>
    </w:p>
    <w:p w14:paraId="3F40721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F9CA7D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5B603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【详解】本题考查坚守公平。</w:t>
      </w:r>
    </w:p>
    <w:p w14:paraId="6EBA6B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A：国家保障城乡居民养老保险全覆盖，体现了国家保障社会公平，故A正确；</w:t>
      </w:r>
    </w:p>
    <w:p w14:paraId="1E4B6E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B：某商家利用虚假广告误导顾客消费，商家的行为违背了公平，故B错误；</w:t>
      </w:r>
    </w:p>
    <w:p w14:paraId="298C9E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C：国家大力推进义务教育均衡发展，体现了国家保障教育公平。故C正确；</w:t>
      </w:r>
    </w:p>
    <w:p w14:paraId="6B0605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D：小军在公共场所遵守规则自觉排队，这是自觉遵守规则，个人维护社会公平，故D正确；</w:t>
      </w:r>
    </w:p>
    <w:p w14:paraId="5D06BE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本题是逆向选择题，故本题选B。</w:t>
      </w:r>
    </w:p>
    <w:p w14:paraId="63AD001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百年征程波澜壮阔，百年初心历久弥坚。中国共产党秉持的初心和使命是（    ）</w:t>
      </w:r>
    </w:p>
    <w:p w14:paraId="6252F9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为中国人民谋幸福促进人的全面发展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全面建成小康社会全面推进依法治国</w:t>
      </w:r>
    </w:p>
    <w:p w14:paraId="593448E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为中国人民谋幸福为中华民族谋复兴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全面建成小康社会全面推进乡村振兴</w:t>
      </w:r>
    </w:p>
    <w:p w14:paraId="10D595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5B371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433A2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【详解】本题考查党的相关知识。</w:t>
      </w:r>
    </w:p>
    <w:p w14:paraId="481817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ABD：不是党的初心和使命，不符合题意，ABD错误；</w:t>
      </w:r>
    </w:p>
    <w:p w14:paraId="238165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C：依据教材知识，中国共产党的初心和使命是为中国人民谋幸福，为中华民族谋复兴 ，C正确；</w:t>
      </w:r>
    </w:p>
    <w:p w14:paraId="7A693C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4FD757E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2021年11月，世界知识产权组织发布年度《世界知识产权指标》报告显示，2020年，中国在专利、商标、工业品外观设计等方面知识产权申请量均居世界首位，展现出强劲的创新活力。这主要得益于我国坚持（    ）</w:t>
      </w:r>
    </w:p>
    <w:p w14:paraId="08F9F6B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①创新驱动发展战略          ②科教兴国战略人才强国战略</w:t>
      </w:r>
    </w:p>
    <w:p w14:paraId="109FD9C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③区域协调发展战略          ④乡村振兴战略健康中国战略</w:t>
      </w:r>
    </w:p>
    <w:p w14:paraId="1A45775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BD4553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1D377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A8714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【详解】本题考查创新的相关知识。</w:t>
      </w:r>
    </w:p>
    <w:p w14:paraId="44E618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：国家高度重视创新。材料中，中国在专利、商标、工业品外观设计等方面知识产权申请量均居世界首位，展现出强劲的创新活力。这些成就的取得主要得益于创新驱动发展战略、科教兴国战略人才强国战略，故①②正确；</w:t>
      </w:r>
    </w:p>
    <w:p w14:paraId="6E342E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③④：材料未涉及区域协调发展战略、乡村振兴战略健康中国战略，故排除③④；</w:t>
      </w:r>
    </w:p>
    <w:p w14:paraId="04C4C9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0953EA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从“二十四节气”开启冬奥会开幕式倒计时，到“黄河之水天上来”幻化成破冰五环；从二十四节气画面带出的古诗词，到以“燕山雪花大如席”创意的主火炬……中国的文化元素贯穿于整个开幕式的始终。这样做（    ）</w:t>
      </w:r>
    </w:p>
    <w:p w14:paraId="69AE81C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①传承了全部中华传统文化，坚定了文化自信</w:t>
      </w:r>
    </w:p>
    <w:p w14:paraId="30FD537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②有利于弘扬源远流长、博大精深的中华文化</w:t>
      </w:r>
    </w:p>
    <w:p w14:paraId="02B0E2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③推动中华文化走向世界，提升中华文化的国际影响力</w:t>
      </w:r>
    </w:p>
    <w:p w14:paraId="38EB60F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④推动中华优秀传统文化实现创造性转化和创新性发展</w:t>
      </w:r>
    </w:p>
    <w:p w14:paraId="10A47F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50448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F01916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DAED1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【详解】本题考查文化的相关知识。</w:t>
      </w:r>
    </w:p>
    <w:p w14:paraId="625A68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①：传承了全部中华传统文化太绝对，①错误；</w:t>
      </w:r>
    </w:p>
    <w:p w14:paraId="3DC47F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③④：题文中中国“二十四节气”、古诗词等属于中华优秀传统文化，中国的文化元素贯穿于整个开幕式的始终。这样做有利于增强公民对中华文化的认同感和文化自信；弘扬中华优秀传统文化和增强中华文化影响力；推动中华优秀传统文化实现创造性转化和创新性发展，有利于弘扬源远流长、博大精深的中华文化，推动中华文化走向世界，提升中华文化的国际影响力，②③④正确；</w:t>
      </w:r>
    </w:p>
    <w:p w14:paraId="4A7660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4871148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《左传》中“亲仁善邻、国之宝也”这句话启示我们面对当今世界复杂局势，应该（    ）</w:t>
      </w:r>
    </w:p>
    <w:p w14:paraId="113A893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①追求和平发展，主导世界政治新格局      ②追求经济发展，而不必讲究睦邻友好</w:t>
      </w:r>
    </w:p>
    <w:p w14:paraId="68E8A8D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③坚持对话协商，建设持久和平的世界      ④坚持合作共赢，与各国共享发展成果</w:t>
      </w:r>
    </w:p>
    <w:p w14:paraId="498719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①④</w:t>
      </w:r>
    </w:p>
    <w:p w14:paraId="37C6585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29B42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83B38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【详解】本题考查构建人类命运共同体。</w:t>
      </w:r>
    </w:p>
    <w:p w14:paraId="414090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④：题干“亲仁善邻、国之宝也”意思是与邻者亲近，与邻邦友好，是(我们的)国宝，是我们坚持的原则。这启示我们面对当今世界复杂局势，应该坚持对话协商，建设持久和平的世界；坚持合作共赢，与各国共享发展成果，故③④正确；</w:t>
      </w:r>
    </w:p>
    <w:p w14:paraId="111A7A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①：我国不主导世界政治新格局 ，故排除①；</w:t>
      </w:r>
    </w:p>
    <w:p w14:paraId="7410B7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②：我们要讲究睦邻友好，故排除②；</w:t>
      </w:r>
    </w:p>
    <w:p w14:paraId="7B9D14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247CB89A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二、非选择题（本大题共3小题，其中第16小题14分，第17小题16分，第18小题15分，共45分）</w:t>
      </w:r>
    </w:p>
    <w:p w14:paraId="55936CC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阅读材料，运用所学知识回答下列问题。</w:t>
      </w:r>
    </w:p>
    <w:p w14:paraId="2AF0402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2021年10月23日，第十三届全国人民代表大会常务委员会第三十一次会议通过了《中华人民共和国家庭教育促进法》。这是国家首次为家庭教育专门立法，家长进入了“依法带娃”时代。该法规定了家庭教育的方式，明确了父母或者其他监护人的责任。</w:t>
      </w:r>
    </w:p>
    <w:p w14:paraId="218BDFD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从“双减”到“依法带娃”，中小学生成为最大的受益者。在丰富多彩的生活中，孩子的学习成为家庭教育必谈的话题。以下是小明与爸爸的对话：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67"/>
        <w:gridCol w:w="4458"/>
      </w:tblGrid>
      <w:tr w14:paraId="7190F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7398B3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drawing>
                <wp:inline distT="0" distB="0" distL="114300" distR="114300">
                  <wp:extent cx="762000" cy="1038225"/>
                  <wp:effectExtent l="0" t="0" r="0" b="9525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 xml:space="preserve"> 爸爸，为什么要学习？我该怎么学？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2602C4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drawing>
                <wp:inline distT="0" distB="0" distL="114300" distR="114300">
                  <wp:extent cx="857250" cy="1181100"/>
                  <wp:effectExtent l="0" t="0" r="0" b="0"/>
                  <wp:docPr id="100006" name="图片 100006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图片 100006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 xml:space="preserve"> 孩子，学习很重要……学习也要讲方法……</w:t>
            </w:r>
          </w:p>
        </w:tc>
      </w:tr>
    </w:tbl>
    <w:p w14:paraId="40782E80">
      <w:pPr>
        <w:spacing w:line="360" w:lineRule="auto"/>
        <w:jc w:val="left"/>
        <w:textAlignment w:val="center"/>
        <w:rPr>
          <w:color w:val="000000"/>
        </w:rPr>
      </w:pPr>
    </w:p>
    <w:p w14:paraId="1C0FFFD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材料一具体体现了法律的哪一特征和哪一作用？</w:t>
      </w:r>
    </w:p>
    <w:p w14:paraId="64E7C07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请你补充完整爸爸的观点。</w:t>
      </w:r>
    </w:p>
    <w:p w14:paraId="535CD10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学习很重要</w:t>
      </w:r>
      <w:r>
        <w:rPr>
          <w:color w:val="000000"/>
        </w:rPr>
        <w:t>____________________________________________________________________________________</w:t>
      </w:r>
    </w:p>
    <w:p w14:paraId="6B8031F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学习讲方法</w:t>
      </w:r>
      <w:r>
        <w:rPr>
          <w:color w:val="000000"/>
        </w:rPr>
        <w:t>____________________________________________________________________________________</w:t>
      </w:r>
    </w:p>
    <w:p w14:paraId="1C8BB84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（1）特征：法律是由国家制定或认可的。作用：保护作用。    </w:t>
      </w:r>
    </w:p>
    <w:p w14:paraId="36B26E1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    ①. 学习，不仅让我们能够生存，而且能让我们有更充实的生活；学习点亮我们心中的明灯，激发前进的动力。    ②. 需要发现并保持对学习的兴趣；需要掌握科学的学习方法；要善于运用不同的学习方式。</w:t>
      </w:r>
    </w:p>
    <w:p w14:paraId="04BC8AD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3DB0F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【分析】考点考查：法律的特征、法律的作用、学习</w:t>
      </w:r>
    </w:p>
    <w:p w14:paraId="5A8E35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能力考查：调动和运用所学知识分析问题的能力</w:t>
      </w:r>
    </w:p>
    <w:p w14:paraId="31301C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核心素养：法治素养、生命意识和劳动意识</w:t>
      </w:r>
    </w:p>
    <w:p w14:paraId="6C859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0A489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</w:t>
      </w:r>
    </w:p>
    <w:p w14:paraId="62FDF9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本题的设问主体为材料一， 需要运用法律的有关知识，从体现类习题的角度进行作答。</w:t>
      </w:r>
    </w:p>
    <w:p w14:paraId="71DCD3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</w:t>
      </w:r>
    </w:p>
    <w:p w14:paraId="33A55A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关键词①：国家首次为家庭教育专门立法→可链接的教材知识法律是由国家制定或认可的。</w:t>
      </w:r>
    </w:p>
    <w:p w14:paraId="4C96E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关键词②：明确了父母或者其他监护人的责任→可链接的教材知识保护作用。</w:t>
      </w:r>
    </w:p>
    <w:p w14:paraId="2422D4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39F351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小问2详解】</w:t>
      </w:r>
    </w:p>
    <w:p w14:paraId="777D5A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700D6D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本题的设问主体为爸爸， 需要运用学习的有关知识，从原因、措施类习题的角度进行作答。</w:t>
      </w:r>
    </w:p>
    <w:p w14:paraId="67098C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73762C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关键词①：学习很重要→可链接的教材知识学习的重要性。</w:t>
      </w:r>
    </w:p>
    <w:p w14:paraId="4593AF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关键词②：学习讲方法→可链接的教材知识怎样学会学习。</w:t>
      </w:r>
    </w:p>
    <w:p w14:paraId="692E54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177CE91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阅读材料，运用所学知识回答下列问题。</w:t>
      </w:r>
    </w:p>
    <w:p w14:paraId="4947273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网络的世界很神奇，老百姓上了网，民意也就上了网。人大代表们将互联网作为履职尽责的平台和利器，注重通过网络搜集社情民意。中国政府网开设“我向总理说句话”常设栏目，公民也通过网络积极建言献策、参政议政，这让百姓的电脑桌与总理的办公桌实现了零距离接触。</w:t>
      </w:r>
    </w:p>
    <w:p w14:paraId="418EE1C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2021年11月19日，首届中国网络文明大会在北京举办，其主题为“汇聚向上向善力量，携手建设网络文明”。青少年的网络文明也成为一个重要议题，《提升全民数字素养与技能行动纲要》强调，要不断提升青少年网络素养。</w:t>
      </w:r>
    </w:p>
    <w:p w14:paraId="049A92F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阅读材料一，人大代表们为什么要通过网络搜集社情民意？</w:t>
      </w:r>
    </w:p>
    <w:p w14:paraId="19A6BC1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公民积极建言献策是在行使哪项权利？公民行使这一权利有什么意义？</w:t>
      </w:r>
    </w:p>
    <w:p w14:paraId="20F152F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网聚正能量，共绘同心圆。阅读材料二，利用互联网传播正能量，你会怎么做？</w:t>
      </w:r>
    </w:p>
    <w:p w14:paraId="1E74F11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（1）人民代表大会制度是我国的根本政治制度，人大代表由人民选举产生，对人民负责，受人民监督，必须听取和反映人民群众的意见和要求，努力为人民服务。    </w:t>
      </w:r>
    </w:p>
    <w:p w14:paraId="13FFAE6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（2）监督权。有利于国家机关加强廉政建设，督促国家机关工作人员严格依法办事，防止违法乱纪现象出现；有利于促进国家机关提高决策水平和办事效率。    </w:t>
      </w:r>
    </w:p>
    <w:p w14:paraId="77E4FC5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（3）①我们要充分利用网络平台，为社会发展建言献策。②我们要践行社会主义核心价值观，不断提高网络媒介素养，共同培育积极健康、向上向善的网络文化，让网络公共空间充满正能量、高扬主旋律。</w:t>
      </w:r>
    </w:p>
    <w:p w14:paraId="4BA7C0D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C3229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【分析】考点考查：网络生活、人大代表职权、监督权的相关知识</w:t>
      </w:r>
    </w:p>
    <w:p w14:paraId="3C37F9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能力考查：调动和运用知识、描述和阐述事物</w:t>
      </w:r>
    </w:p>
    <w:p w14:paraId="18C583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核心素养：国家意识</w:t>
      </w:r>
    </w:p>
    <w:p w14:paraId="03EF77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23D7E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60F381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本题的设问主体为人大代表， 需要运用人大代表的职权的有关知识，从措施类习题的角度进行作答。</w:t>
      </w:r>
    </w:p>
    <w:p w14:paraId="040BA9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42E7F2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关键词：人大代表们将互联网作为履职尽责的平台和利器，注重通过网络搜集社情民意→人大代表由人民选举产生，对人民负责，受人民监督，必须听取和反映人民群众的意见和要求，努力为人民服务。</w:t>
      </w:r>
    </w:p>
    <w:p w14:paraId="5232B1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15506F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89C08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12D5BA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本题的设问主体为公民个人， 需要运用监督权的有关知识，从意义类习题的角度进行作答。</w:t>
      </w:r>
    </w:p>
    <w:p w14:paraId="06A589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035F4F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关键词：公民也通过网络积极建言献策、参政议政→监督权→有利于国家机关加强廉政建设，督促国家机关工作人员严格依法办事。</w:t>
      </w:r>
    </w:p>
    <w:p w14:paraId="28115A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668BBE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65B80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1E7F2A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本题的设问主体为公民个人， 需要运用合理利用网络的有关知识，从措施类习题的角度进行作答。</w:t>
      </w:r>
    </w:p>
    <w:p w14:paraId="53F1F0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0C76BF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关键词：不断提升青少年网络素养→充分利用网络平台，为社会发展建言献策。</w:t>
      </w:r>
    </w:p>
    <w:p w14:paraId="2826FF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1E05472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阅读材料，运用所学知识回答下列问题。</w:t>
      </w:r>
    </w:p>
    <w:p w14:paraId="7123756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全面建成小康社会的梦想已经成真，中华民族伟大复兴的梦想正在实现，看中国少年，风华正茂，自信昂扬，且到中流击水，与祖国共成长。</w:t>
      </w:r>
    </w:p>
    <w:p w14:paraId="19628D8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【逐梦前行】</w:t>
      </w:r>
    </w:p>
    <w:p w14:paraId="55285DC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在“两个一百年”奋斗目标的历史交汇点上，以习近平同志为核心的党中央以远见卓识和使命担当，擘画宏伟蓝图，团结带领全国人民向着第二个百年奋斗目标奋勇前进。</w:t>
      </w:r>
    </w:p>
    <w:p w14:paraId="519E487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请在以下①②处填入相关的内容。</w:t>
      </w:r>
    </w:p>
    <w:tbl>
      <w:tblPr>
        <w:tblStyle w:val="4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15"/>
        <w:gridCol w:w="3330"/>
        <w:gridCol w:w="3330"/>
      </w:tblGrid>
      <w:tr w14:paraId="3F402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906592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两个百年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96968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44BF40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目标</w:t>
            </w:r>
          </w:p>
        </w:tc>
      </w:tr>
      <w:tr w14:paraId="07817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2D257B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第一个百年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E61B1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建党一百年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CD2215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全面建成小康社会</w:t>
            </w:r>
          </w:p>
        </w:tc>
      </w:tr>
      <w:tr w14:paraId="66238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8AB5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13BEE8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第一阶段（    ①    ）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58564F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基本实现社会主义现代化</w:t>
            </w:r>
          </w:p>
        </w:tc>
      </w:tr>
      <w:tr w14:paraId="17863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59D0E8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第二个百年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452696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第二阶段（2035年-本世纪中叶）</w:t>
            </w:r>
          </w:p>
        </w:tc>
        <w:tc>
          <w:tcPr>
            <w:tcW w:w="33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C1F8F0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</w:tr>
    </w:tbl>
    <w:p w14:paraId="4B436D2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【久久为功】</w:t>
      </w:r>
    </w:p>
    <w:p w14:paraId="393061E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面对百年变局和世纪疫情，2021年中国交出了一份人民满意、世界信任的答卷：</w:t>
      </w:r>
    </w:p>
    <w:p w14:paraId="4D0EE9EE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我国经济发展保持全球领先地位，高质量发展取得新成效，国内生产总值（GDP）达114.4万亿元；</w:t>
      </w:r>
    </w:p>
    <w:p w14:paraId="7FF4755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法治中国建设迈出坚实步伐，党运用法治方式领导和治理国家的能力显著增强；</w:t>
      </w:r>
    </w:p>
    <w:p w14:paraId="3B36461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人类的命运彼此相依，未来需要共同守望。在全球疫情防控中，中国累计向120多个国家和国际组织捐赠超20亿剂新冠疫苗。</w:t>
      </w:r>
    </w:p>
    <w:p w14:paraId="3D044B5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结合材料，谈谈中国为什么能交出让人民满意、世界信任的答卷。</w:t>
      </w:r>
    </w:p>
    <w:p w14:paraId="2633A40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【走向未来】</w:t>
      </w:r>
    </w:p>
    <w:p w14:paraId="2680FDD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“请党放心强国有我”是我们青少年向党致以的青春礼赞。让我们带着自信、带着憧憬向未来出发！请对自己的人生规划作出描述。</w:t>
      </w:r>
    </w:p>
    <w:p w14:paraId="58F090A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初中毕业后我的选择：</w:t>
      </w:r>
      <w:r>
        <w:rPr>
          <w:color w:val="000000"/>
        </w:rPr>
        <w:t>___________________________________________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2FDEBF7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面对这份选择我该做好的准备：</w:t>
      </w:r>
      <w:r>
        <w:rPr>
          <w:color w:val="000000"/>
        </w:rPr>
        <w:t>___________________________________________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041AF53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（1）①2035年②全面建成社会主义现代化强国。    </w:t>
      </w:r>
    </w:p>
    <w:p w14:paraId="1A00784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（2）①坚持改革开放，综合国力显著增强，促进经济增长；②坚持依法治国的基本方略，法治有利于实现国家治理现代化；③坚持践行人类命运共同体理念，积极参与全球抗疫，展现大国担当。    </w:t>
      </w:r>
    </w:p>
    <w:p w14:paraId="56D390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    ①. 继续读高中。    ②. 努力学习科学文化知识；树立理想，立志成才，报效祖国；弘扬艰苦奋斗精神；树立创新意识等。</w:t>
      </w:r>
    </w:p>
    <w:p w14:paraId="24C16F9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63BA6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【分析】考点考查：我国的奋斗目标、改革开放、中国担当、依法治国的相关知识</w:t>
      </w:r>
    </w:p>
    <w:p w14:paraId="24E744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能力考查：调动和运用知识、描述和阐述事物</w:t>
      </w:r>
    </w:p>
    <w:p w14:paraId="7BE5AA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核心素养：国家意识</w:t>
      </w:r>
    </w:p>
    <w:p w14:paraId="270FDF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6483D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本题考查我国的奋斗目标，可结合教材知识作答。</w:t>
      </w:r>
    </w:p>
    <w:p w14:paraId="4DB59F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EE9F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第一步：审设问，明确主体、作答范围及作答角度。本题的设问主体为国家， 需要运用改革开放、中国担当、依法治国的有关知识，从措施类习题的角度进行作答。</w:t>
      </w:r>
      <w:r>
        <w:rPr>
          <w:color w:val="000000"/>
        </w:rPr>
        <w:br w:type="textWrapping"/>
      </w:r>
    </w:p>
    <w:p w14:paraId="3C652A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43514D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关键词①：我国经济发展保持全球领先地位→坚持改革开放，综合国力显著增强。</w:t>
      </w:r>
    </w:p>
    <w:p w14:paraId="5FCD6C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关键词②：党运用法治方式领导和治理国家的能力显著增强→坚持依法治国的基本方略。</w:t>
      </w:r>
    </w:p>
    <w:p w14:paraId="7D3FDC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关键词③：中国累计向120多个国家和国际组织捐赠超20亿剂新冠疫苗→积极参与全球抗疫，展现大国担当。</w:t>
      </w:r>
    </w:p>
    <w:p w14:paraId="0D8784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6A3739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9716F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本题考查青少年的人生规划，结合实际作答即可。</w:t>
      </w:r>
    </w:p>
    <w:p w14:paraId="3201E7AB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6EAEC4BF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E5F8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8AE7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4468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95F75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A25C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DF61C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E153BF0"/>
    <w:rsid w:val="27CD0C8B"/>
    <w:rsid w:val="38274566"/>
    <w:rsid w:val="5980511B"/>
    <w:rsid w:val="7F34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13</Pages>
  <Words>7404</Words>
  <Characters>7858</Characters>
  <Lines>0</Lines>
  <Paragraphs>0</Paragraphs>
  <TotalTime>0</TotalTime>
  <ScaleCrop>false</ScaleCrop>
  <LinksUpToDate>false</LinksUpToDate>
  <CharactersWithSpaces>8201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2022-06-23T17:30:00Z</dcterms:created>
  <dc:creator>学科网试题生产平台</dc:creator>
  <dc:description>3006194523283456</dc:description>
  <cp:lastModifiedBy>上帝掷骰子吗</cp:lastModifiedBy>
  <dcterms:modified xsi:type="dcterms:W3CDTF">2024-07-20T16:15:49Z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202D5D2A82D947119AF24AE4D8B4E91D</vt:lpwstr>
  </property>
</Properties>
</file>