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1A0C6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11137900</wp:posOffset>
            </wp:positionV>
            <wp:extent cx="381000" cy="469900"/>
            <wp:effectExtent l="0" t="0" r="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年安徽省中考道德与法治真题</w:t>
      </w:r>
    </w:p>
    <w:p w14:paraId="615CEA4B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E81E4B4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．道德与法治试卷满分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80</w:t>
      </w:r>
      <w:r>
        <w:rPr>
          <w:rFonts w:ascii="宋体" w:hAnsi="宋体" w:eastAsia="宋体" w:cs="宋体"/>
          <w:b/>
          <w:color w:val="auto"/>
          <w:sz w:val="24"/>
        </w:rPr>
        <w:t>分，道德与法治、历史的考试时间共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AAD9CB9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．本试卷包括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"</w:t>
      </w:r>
      <w:r>
        <w:rPr>
          <w:rFonts w:ascii="宋体" w:hAnsi="宋体" w:eastAsia="宋体" w:cs="宋体"/>
          <w:b/>
          <w:color w:val="auto"/>
          <w:sz w:val="24"/>
        </w:rPr>
        <w:t>试题卷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"</w:t>
      </w:r>
      <w:r>
        <w:rPr>
          <w:rFonts w:ascii="宋体" w:hAnsi="宋体" w:eastAsia="宋体" w:cs="宋体"/>
          <w:b/>
          <w:color w:val="auto"/>
          <w:sz w:val="24"/>
        </w:rPr>
        <w:t>和“答题卷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"</w:t>
      </w:r>
      <w:r>
        <w:rPr>
          <w:rFonts w:ascii="宋体" w:hAnsi="宋体" w:eastAsia="宋体" w:cs="宋体"/>
          <w:b/>
          <w:color w:val="auto"/>
          <w:sz w:val="24"/>
        </w:rPr>
        <w:t>两部分。“试题卷”共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页，“答题卷”共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页，请务必在“答题卷”上答题，在“试题卷”上答题无效。</w:t>
      </w:r>
    </w:p>
    <w:p w14:paraId="1E3A3586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．考生答题时可参考道德与法治教科书及其他资料。请独立思考，诚信答题。</w:t>
      </w:r>
    </w:p>
    <w:p w14:paraId="5B708EAD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．考试结束后，请将“试题卷”和“答题卷”一并交回。</w:t>
      </w:r>
    </w:p>
    <w:p w14:paraId="3D9865C2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分。在每小题给出的四个选项中，只有一项是符合要求的）</w:t>
      </w:r>
    </w:p>
    <w:p w14:paraId="1734D7D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重温《雷锋日记》，我们倍感振奋。下图“雷锋日记”告诉我们，拥有真正的青春需要（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56149E2">
      <w:pPr>
        <w:spacing w:line="360" w:lineRule="auto"/>
        <w:jc w:val="left"/>
      </w:pPr>
      <w:r>
        <w:drawing>
          <wp:inline distT="0" distB="0" distL="114300" distR="114300">
            <wp:extent cx="3562350" cy="18478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ACB5C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①不断战胜自我，探索生命意义</w:t>
      </w:r>
      <w:r>
        <w:rPr>
          <w:rFonts w:ascii="Times New Roman" w:hAnsi="Times New Roman" w:eastAsia="Times New Roman" w:cs="Times New Roman"/>
          <w:color w:val="auto"/>
        </w:rPr>
        <w:t xml:space="preserve">          </w:t>
      </w:r>
      <w:r>
        <w:rPr>
          <w:rFonts w:ascii="宋体" w:hAnsi="宋体" w:eastAsia="宋体" w:cs="宋体"/>
          <w:color w:val="auto"/>
        </w:rPr>
        <w:t>②勇敢面对未来，决定社会发展</w:t>
      </w:r>
    </w:p>
    <w:p w14:paraId="4E4BFB72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③弘扬高尚道德，提升道德境界</w:t>
      </w:r>
      <w:r>
        <w:rPr>
          <w:rFonts w:ascii="Times New Roman" w:hAnsi="Times New Roman" w:eastAsia="Times New Roman" w:cs="Times New Roman"/>
          <w:color w:val="auto"/>
        </w:rPr>
        <w:t xml:space="preserve">          </w:t>
      </w:r>
      <w:r>
        <w:rPr>
          <w:rFonts w:ascii="宋体" w:hAnsi="宋体" w:eastAsia="宋体" w:cs="宋体"/>
          <w:color w:val="auto"/>
        </w:rPr>
        <w:t>④主动承担责任，维护人民利益</w:t>
      </w:r>
    </w:p>
    <w:p w14:paraId="3427FE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①②③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①②④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①③④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②③④</w:t>
      </w:r>
    </w:p>
    <w:p w14:paraId="09E390D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FD0F60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662AC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【详解】本题考查生命的意义。</w:t>
      </w:r>
    </w:p>
    <w:p w14:paraId="7F8380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①③④：“雷锋日记”的内容，启示我们拥有真正的青春需要不断战胜自我，探索生命意义，弘扬高尚道德，提升道德境界，主动承担责任，维护人民利益，①③④说法正确；</w:t>
      </w:r>
    </w:p>
    <w:p w14:paraId="2804DF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②：我们并不能决定社会发展，②错误；</w:t>
      </w:r>
    </w:p>
    <w:p w14:paraId="4375C6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749DF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在“探问生命”主题班会上，同学们通过“我的自画像”活动展示不一样的自己，看到自己的独一无二。通过活动，同学们感到（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FC0C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生命是独特的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生命是短暂的</w:t>
      </w:r>
    </w:p>
    <w:p w14:paraId="021090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生命是不可逆的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生命是来之不易的</w:t>
      </w:r>
    </w:p>
    <w:p w14:paraId="1BFAD77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CF511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7D77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【详解】本题考查生命的特点。</w:t>
      </w:r>
    </w:p>
    <w:p w14:paraId="44ADDD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A：通过“我的自画像”活动展示不一样的自己，看到自己的独一无二。这体现了生命是独特的，故A符合题意；</w:t>
      </w:r>
    </w:p>
    <w:p w14:paraId="4502F3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BCD：题干材料没有体现生命是短暂的、生命是不可逆的、生命来之不易，故BCD不符合题意；</w:t>
      </w:r>
    </w:p>
    <w:p w14:paraId="25B46B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702ED7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亲情是一份对家人割舍不断的情感。下列诗句体现亲情的是（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CEBE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莫愁前路无知己，天下谁人不识君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接天蓬叶无穷碧，映日荷花别样红</w:t>
      </w:r>
    </w:p>
    <w:p w14:paraId="63393D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春蚕到死丝方尽，蜡炬成灰泪始干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独在异乡为异客，每逢佳节倍思亲</w:t>
      </w:r>
    </w:p>
    <w:p w14:paraId="61F3447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A38B5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D8E4E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【详解】本题考查亲情之爱。</w:t>
      </w:r>
    </w:p>
    <w:p w14:paraId="5CFDA1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D：“独在异乡为异客，每逢佳节倍思亲”的意思是独自远离家乡难免总有一点凄凉，每到重阳佳节倍加思念远方的亲人。 故符合题意；</w:t>
      </w:r>
    </w:p>
    <w:p w14:paraId="01EBC0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A：选项的内涵是友情，与题意不符；</w:t>
      </w:r>
    </w:p>
    <w:p w14:paraId="33B6BD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B：接天莲叶无穷碧，映日荷花别样红，描写的是西湖的秀丽风光，与题意不符；</w:t>
      </w:r>
    </w:p>
    <w:p w14:paraId="4E1B40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C：选项的意思是春蚕结茧到死时丝才吐完，蜡烛要燃尽成灰时像泪一样的蜡油才能滴干，与题不符；</w:t>
      </w:r>
    </w:p>
    <w:p w14:paraId="233504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750DE8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某老师在班级放置“烦恼盒”，让学生倾诉情绪，并帮助学生解决烦恼。老师的做法表明（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9584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①学生的成长离不开老师的指导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308B47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②学生的烦恼只有老师才可以解决</w:t>
      </w:r>
    </w:p>
    <w:p w14:paraId="7CA90B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③学生的发展取决于老师的理念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241FB1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④学生的情绪可通过适当方式调节</w:t>
      </w:r>
    </w:p>
    <w:p w14:paraId="4A941C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8C29CA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1F4C6C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1733B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【详解】本题考查教师的作用、调控情绪。</w:t>
      </w:r>
    </w:p>
    <w:p w14:paraId="695E0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①④：题干表述的老师的做法表明学生的成长离不开老师的指导，学生的情绪可通过适当方式调节。故①④符合题意；</w:t>
      </w:r>
    </w:p>
    <w:p w14:paraId="709D61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②：“只有老师解决”的说法过于绝对了，故②说法错误；</w:t>
      </w:r>
    </w:p>
    <w:p w14:paraId="736965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③：此说法过分夸大老师理念的作用，故③说法错误；</w:t>
      </w:r>
    </w:p>
    <w:p w14:paraId="001015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0D52AD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某村开展道德模范、最美家庭和身边好人、好邻居、好媳妇等先进典型评选，传播“好人”精神，鼓励大家择善而为，促进了乡风文明。这说明（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FB9C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①社会主义核心价值观需要人人践行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②学习好榜样有利于构建和谐社会</w:t>
      </w:r>
    </w:p>
    <w:p w14:paraId="64FD08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③崇德向善的社会风尚需要共同营造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④典型评选活动决定社会道德环境</w:t>
      </w:r>
    </w:p>
    <w:p w14:paraId="52DCB2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55AA93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497008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3739F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【详解】本题考查践行社会主义核心价值观、止于至善。</w:t>
      </w:r>
    </w:p>
    <w:p w14:paraId="5B4EF7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：题干表述了某村开展先进典型评选，传播“好人”精神，鼓励大家择善而为，促进了乡风文明。这说明社会主义核心价值观需要人人践行，学习好榜样有利于构建和谐社会，崇德向善的社会风尚需要共同营造。故①②③符合题意；</w:t>
      </w:r>
    </w:p>
    <w:p w14:paraId="4BEAFE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④：此说法过分夸大了典型评选活动的作用，故④说法错误；</w:t>
      </w:r>
    </w:p>
    <w:p w14:paraId="7480C7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451027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我国首位“太空教师”王亚平提出，多用新方法、新技术，让科普工作从说教式向体验式转变，提升青少年科学素养。科普工作从说教式向体验式转变（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EB8B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①能让青少年窥见科学的神奇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②能杜绝重理论轻实践的现象</w:t>
      </w:r>
    </w:p>
    <w:p w14:paraId="354FB1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③有助于激发青少年创造热情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④有利于引导青少年热爱科技</w:t>
      </w:r>
    </w:p>
    <w:p w14:paraId="7A2A36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24186E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89EE2E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EE60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【详解】本题考查开发创造潜力。</w:t>
      </w:r>
    </w:p>
    <w:p w14:paraId="3182E4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①③④：王亚平提出多用新方法、新技术，让科普工作从说教式向体验式转变，提升青少年科学素养，有助于让青少年窥见科学的神奇，于激发青少年创造热情，有利于引导青少年热爱科技，①③④说法正确；</w:t>
      </w:r>
    </w:p>
    <w:p w14:paraId="1F7AC3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②：“杜绝”说法太绝对，②错误；</w:t>
      </w:r>
    </w:p>
    <w:p w14:paraId="14F370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705DF4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近年来，各类“吃播”节目备受社会关注。有些另类“吃播”行为，浪费粮食、糟蹋食物，与厉行节约、反对浪费的社会氛围格格不入。让“吃播”节目具有正能量，需要（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313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①网络平台加强对直播内容的审核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②企业采用新技术，不断提高网速</w:t>
      </w:r>
    </w:p>
    <w:p w14:paraId="17C0B8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③行政机关依法行政，加强监督和管理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④网络参与者格守道德、遵守法律</w:t>
      </w:r>
    </w:p>
    <w:p w14:paraId="54AA7B0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597856C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A6BFD4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315F4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【详解】本题考查依法规范网络的使用。</w:t>
      </w:r>
    </w:p>
    <w:p w14:paraId="0B7B74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①③④：材料通过各类“吃播”节目，向我们说明了要依法规范网络的使用，网络平台加强对直播内容的审核；行政机关依法行政，加强监督和管理；网络参与者格守道德、遵守法律，故①③④说法正确；</w:t>
      </w:r>
    </w:p>
    <w:p w14:paraId="3C999A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②：这与提高网速无关，②说法错误；</w:t>
      </w:r>
    </w:p>
    <w:p w14:paraId="36EB0B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5D4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《民法典》记载了一个自然人从出生到死亡可能享有的各种权利。但是，这些权利如果不被权利人行使或者积极主张，那么《民法典》也不过是一张写满了权利的“废纸”。这启示我们（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AF085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只要守程序就能维护权利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行使权利不需要有界限</w:t>
      </w:r>
    </w:p>
    <w:p w14:paraId="4F7BC79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享受权利而不必承担义务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要增强自己的权利意识</w:t>
      </w:r>
    </w:p>
    <w:p w14:paraId="7EE70EC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293D47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F815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【详解】本题考查权利与义务的关系。</w:t>
      </w:r>
    </w:p>
    <w:p w14:paraId="25FE26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D：题干表述了权利如果不被权利人行使或者积极主张，那么《民法典》中规定的那些权利也不过是一张写满了权利的“废纸”。这启示我们要增强自己的权利意识，故D符合题意；</w:t>
      </w:r>
    </w:p>
    <w:p w14:paraId="075923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A：“只要......就能”说法过于绝对，故A错误；</w:t>
      </w:r>
    </w:p>
    <w:p w14:paraId="027657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B：任何权利都是有范围的，公民行使权利不能超越它本身的界限，不能滥用权利。行使权利有界限，故B错误；</w:t>
      </w:r>
    </w:p>
    <w:p w14:paraId="397DA4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C：权利义务相统一，我们不仅要增强权利观念，依法行使权利，而且要增强义务观念，自觉履行法定义务，故C错误；</w:t>
      </w:r>
    </w:p>
    <w:p w14:paraId="116091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062B17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漫画《保护视力》（改编自徐骏同名漫画）提醒我们要（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688A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8097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A14D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预防近视，不使用任何电子产品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注意安全，掌握所有的自救方法</w:t>
      </w:r>
    </w:p>
    <w:p w14:paraId="6D0440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养护精神，关注并守护精神家园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爱护身体，养成健康的生活方式</w:t>
      </w:r>
    </w:p>
    <w:p w14:paraId="707B1C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4FE668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9233D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【详解】本题考查守护生命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4A5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D：漫画中，在用眼1小时后往远处眺望一会儿，这是在告诉我们要爱护身体，养成健康的生活方式，D说法正确；</w:t>
      </w:r>
    </w:p>
    <w:p w14:paraId="33DBBF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A：不使用任何电子产品的说法过于绝对，A说法错误；</w:t>
      </w:r>
    </w:p>
    <w:p w14:paraId="3FAD12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B：掌握所有的自救方法不切实际，B说法错误；</w:t>
      </w:r>
    </w:p>
    <w:p w14:paraId="10A216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C：材料没有体现出养护精神的内容，C与题意不符；</w:t>
      </w:r>
    </w:p>
    <w:p w14:paraId="60FC05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2A599F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年是“一带一路”倡议提出十周年。除夕之夜，中国、印尼、希腊等十个国家的十首与花有关、具有民族特色的歌曲在春晚舞台上汇聚，唱响《一带繁花一路歌》，受到观众热烈欢迎。对此，正确的认识是（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52D5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①世界文化具有多样性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②每个民族的文化都是独特的</w:t>
      </w:r>
    </w:p>
    <w:p w14:paraId="445C32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③应全盘吸收外来文化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④不同民族文化可以相互交流</w:t>
      </w:r>
    </w:p>
    <w:p w14:paraId="6ABF5E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60CFA9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70D401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56B4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【详解】本题考查尊重文化的多样性、中外文明交流互鉴。</w:t>
      </w:r>
    </w:p>
    <w:p w14:paraId="0CFE49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题干表述了中国、印尼、希腊等十个国家的十首与花有关、具有民族特色的歌曲在春晚舞台上汇聚，唱响《一带繁花一路歌》，可见每个民族的文化都是独特的，世界文化具有多样性，不同民族文化可以相互交流。故①②④符合题意；</w:t>
      </w:r>
    </w:p>
    <w:p w14:paraId="0C7387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③：对于外来文化，要取其精华，去其糟粕，“全盘吸收”的说法过于绝对了，故③说法错误；</w:t>
      </w:r>
    </w:p>
    <w:p w14:paraId="5C4E3A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6C3A1E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改革有“温度”社会有活力。北京、上海、兰州等城市深化改革，出台政策，不再全面禁止路边摊。北京等地解禁路边摊（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714F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①能活跃经济，促进居民收入的增长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2EB249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②将会推动社会主义市场经济体制的建立</w:t>
      </w:r>
    </w:p>
    <w:p w14:paraId="46EE91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③有利于满足人民对美好生活的需求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695F5D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④能发挥企业在资源配置中的决定性作用</w:t>
      </w:r>
    </w:p>
    <w:p w14:paraId="20AA935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520CD1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53A86E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FDFF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【详解】本题考查社会主义市场经济体制。</w:t>
      </w:r>
    </w:p>
    <w:p w14:paraId="107FA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①③：题干中，北京、上海、兰州等城市深化改革，出台政策，不再全面禁止路边摊。北京等地解禁路边摊能活跃经济，促进居民收入的增长，有利于满足人民对美好生活的需求，故①③正确；</w:t>
      </w:r>
    </w:p>
    <w:p w14:paraId="131F67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②：夸大了路边摊的作用，社会主义市场经济体制已经建立，故②错误；</w:t>
      </w:r>
    </w:p>
    <w:p w14:paraId="3EB78B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④：市场在资源配置中起决定性作用，故④错误；</w:t>
      </w:r>
    </w:p>
    <w:p w14:paraId="5B9BB4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67AE7E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“中国复眼”工程计划形成一个由上百部雷达组成的科学设施，探测距离将达到</w:t>
      </w:r>
      <w:r>
        <w:rPr>
          <w:rFonts w:ascii="Times New Roman" w:hAnsi="Times New Roman" w:eastAsia="Times New Roman" w:cs="Times New Roman"/>
          <w:color w:val="000000"/>
        </w:rPr>
        <w:t>1.5</w:t>
      </w:r>
      <w:r>
        <w:rPr>
          <w:rFonts w:ascii="宋体" w:hAnsi="宋体" w:eastAsia="宋体" w:cs="宋体"/>
          <w:color w:val="000000"/>
        </w:rPr>
        <w:t>亿公里，为人类规避外太空小行星撞击风险提供更强大的技术支撑。由此可见（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4C62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①中国为保护地球和人类安全贡献中国力量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62AE7B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②面对全球性危机，中国主动承担全部责任</w:t>
      </w:r>
    </w:p>
    <w:p w14:paraId="2A9F2D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③中国以实际行动践行人类命运共同体理念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1421CA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④中国积极参与全球治理体系的建设和改革</w:t>
      </w:r>
    </w:p>
    <w:p w14:paraId="0CF633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48EB68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EA1FC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7C987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【详解】本题考查中国积极有作为、构建人类命运共同体。</w:t>
      </w:r>
    </w:p>
    <w:p w14:paraId="1D1F8B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：“中国复眼”工程计划形成一个由上百部雷达组成的科学设施，为人类规避外太空小行星撞击风险提供更强大的技术支撑，体现出中国为保护地球和人类安全贡献中国力量，中国以实际行动践行人类命运共同体理念， ①③说法正确；</w:t>
      </w:r>
    </w:p>
    <w:p w14:paraId="3D0131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②：中国主动承担责任，尽力而为，量力而行，②错误；</w:t>
      </w:r>
    </w:p>
    <w:p w14:paraId="60541D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④：说法在题干中没有体现，④与题意不符；</w:t>
      </w:r>
    </w:p>
    <w:p w14:paraId="0C8613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7347A75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47E2D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【热爱劳动以劳健心】</w:t>
      </w:r>
    </w:p>
    <w:p w14:paraId="2F149A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观察漫画，回答下列问题。</w:t>
      </w:r>
    </w:p>
    <w:p w14:paraId="46FC40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3134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3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687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结合漫画一，说说班级大扫除为什么会给我们带来快乐？</w:t>
      </w:r>
    </w:p>
    <w:p w14:paraId="2B8460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观察漫画二，谈谈你从中能获得哪些感悟？</w:t>
      </w:r>
    </w:p>
    <w:p w14:paraId="583D4BE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①集体生活可以培养我们负责任的态度和能力。在集体生活中，每个人有不同的角色，承担不同的责任；我们在认真做事的过程中体现自己的价值，体验责任感，做有担当的人。②集体生活可以培养我们人际交往的基本态度和能力。在集体中，每个人各自有不同的特点和长处，我们在交往中学会彼此接纳、尊重、理解和包容，学会友好相处。    </w:t>
      </w:r>
    </w:p>
    <w:p w14:paraId="6D55B03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①劳动是财富的源泉，也是幸福的源泉，既要提高科学文化素质，也要提高思想道德素质，人需要全面发展。②人世间的美好梦想都是通过劳动实现的，生命里的一切辉煌都是通过劳动铸就的。③职业的选择要考虑自己的兴趣爱好，明白自己想做什么；职业没有贵与贱，都是光荣的劳动者。④通过劳动实践，有利干培养劳动习惯，提高劳动能力，有利干我们在实践中学习，有利干培养自立自理能力，增强责任意识和锻炼意志品质，促进我们健康成长。</w:t>
      </w:r>
      <w:r>
        <w:rPr>
          <w:color w:val="000000"/>
        </w:rPr>
        <w:br w:type="textWrapping"/>
      </w:r>
    </w:p>
    <w:p w14:paraId="76EDE8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FFD50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【分析】考点考查：建设美好集体，</w:t>
      </w:r>
      <w:r>
        <w:rPr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共建中尽责，劳动，职业选择</w:t>
      </w:r>
    </w:p>
    <w:p w14:paraId="0D58E1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能力考查：信息提取与分析能力，理解与运用能力</w:t>
      </w:r>
    </w:p>
    <w:p w14:paraId="1D51C5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核心素养：道德修养</w:t>
      </w:r>
    </w:p>
    <w:p w14:paraId="2273E1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D84EB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1A6969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本题的设问主体为中学生， 需要运用建设美好集体、在共建中尽责的有关知识，从原因类习题的角度进行作答。</w:t>
      </w:r>
    </w:p>
    <w:p w14:paraId="5BD30C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7B3CB2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漫画中的同学分工明确，有擦黑板、拖地等→在集体生活中，每个人有不同的角色，承担不同的责任；我们在认真做事的过程中体现自己的价值；在集体中，每个人各自有不同的特点和长处，学会友好相处。</w:t>
      </w:r>
    </w:p>
    <w:p w14:paraId="23463A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2A3A78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730DF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0D67EE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本题的设问主体为中学生， 需要运用劳动、职业选择的有关知识，从感悟类习题的角度进行作答。</w:t>
      </w:r>
    </w:p>
    <w:p w14:paraId="4294A8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31F804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关键词①：妈妈教我做菜，我长大以后想当厨师→人世间的美好梦想都是通过劳动实现的，生命里的一切辉煌都是通过劳动铸就的；职业没有贵与贱，都是光荣的劳动者。</w:t>
      </w:r>
    </w:p>
    <w:p w14:paraId="663853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关键词②：爸爸要求我的任务就是学好文化课→既要提高科学文化素质，也要提高思想道德素质，人需要全面发展；通过劳动实践，有利干我们在实践中学习，促进我们健康成长。</w:t>
      </w:r>
    </w:p>
    <w:p w14:paraId="29C1AE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271769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【红色基因代代传承】</w:t>
      </w:r>
    </w:p>
    <w:p w14:paraId="5C1046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阅读材料，回答下列问题。</w:t>
      </w:r>
    </w:p>
    <w:p w14:paraId="00908A4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2022年，中宣部等4部门公布两批37个革命文物保护利用片区，覆盖1433个县区。目前，全国有不可移动革命文物3.6万多处，国有馆藏可移动革命文物超过100万件/套。例如，渡江战役用的“小木船”、长征路上的“扁担”……面对类型多样、数量众多的革命文物资源，怎样发挥它们对青少年的教育作用，值得我们思考。</w:t>
      </w:r>
    </w:p>
    <w:p w14:paraId="4ABAEB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用好红色资源，感受岁月峥嵘。你认为应如何增强革命文物对青少年的吸引力？</w:t>
      </w:r>
    </w:p>
    <w:p w14:paraId="374807E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2023年“五一”假期，很多家长带着孩子外出旅游，纪念馆、名人故居、烈士陵园、革命遗址遗迹等红色景点逐渐成为孩子们寓学于游的课堂。在旅游中，孩子们感悟到一代代革命者为国为民的情怀、爱党爱国的豪情壮志和大无畏的牺牲精神。</w:t>
      </w:r>
    </w:p>
    <w:p w14:paraId="5FE2F3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不忘来路艰辛，体验美好生活。请你谈谈红色旅游对于青少年品格塑造的价值。</w:t>
      </w:r>
    </w:p>
    <w:p w14:paraId="1CF367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①丰富文物展览形式。在展览上，可以借助先进的科技手段，将文物以更生动、有趣的形式呈现给青少年，比如采用VR/AR技术、交互式展览等方式，让他们在体验中更好地了解文物背后的历史故事和文化内涵。</w:t>
      </w:r>
      <w:r>
        <w:rPr>
          <w:color w:val="000000"/>
        </w:rPr>
        <w:br w:type="textWrapping"/>
      </w:r>
      <w:r>
        <w:rPr>
          <w:color w:val="000000"/>
        </w:rPr>
        <w:t>②激发青少年学习兴趣。可以开展相关文物知识科普、讲座等活动，通过丰富的宣传手段来激发青少年的学习兴趣。</w:t>
      </w:r>
      <w:r>
        <w:rPr>
          <w:color w:val="000000"/>
        </w:rPr>
        <w:br w:type="textWrapping"/>
      </w:r>
      <w:r>
        <w:rPr>
          <w:color w:val="000000"/>
        </w:rPr>
        <w:t>③加强文物保护意识。可以开展各种文化活动，吸引青少年参与，从而增强他们对文物保护的意识。</w:t>
      </w:r>
      <w:r>
        <w:rPr>
          <w:color w:val="000000"/>
        </w:rPr>
        <w:br w:type="textWrapping"/>
      </w:r>
      <w:r>
        <w:rPr>
          <w:color w:val="000000"/>
        </w:rPr>
        <w:t xml:space="preserve">④向青少年讲述文物背后的故事。革命文物背后有着许多感人的故事和英雄事迹，向青少年讲述这些故事和事迹，可以切实地在他们心中激发文物的魅力和吸引力。    </w:t>
      </w:r>
    </w:p>
    <w:p w14:paraId="449A3B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（2）①红色旅游可以使青少年更加了解祖国的历史和文化背景，进一步增强爱国主义情感。</w:t>
      </w:r>
      <w:r>
        <w:rPr>
          <w:color w:val="000000"/>
        </w:rPr>
        <w:br w:type="textWrapping"/>
      </w:r>
      <w:r>
        <w:rPr>
          <w:color w:val="000000"/>
        </w:rPr>
        <w:t>②红色旅游可以让青少年深入了解革命先烈们的英勇事迹和牺牲精神，激发他们对正义、责任、担当等美德的认识和追求。</w:t>
      </w:r>
      <w:r>
        <w:rPr>
          <w:color w:val="000000"/>
        </w:rPr>
        <w:br w:type="textWrapping"/>
      </w:r>
      <w:r>
        <w:rPr>
          <w:color w:val="000000"/>
        </w:rPr>
        <w:t>③红色旅游还可以帮助青少年树立正确的世界观、人生观和价值观，鼓励他们勇于拼搏和奋斗，为实现自己的理想贡献力量。</w:t>
      </w:r>
    </w:p>
    <w:p w14:paraId="1E5D797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E1E2C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【分析】考点考查：传承和弘扬民族精神的表现，民族精神的作用，中华传统美德。</w:t>
      </w:r>
    </w:p>
    <w:p w14:paraId="1C1CB0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能力考查：信息提取与分析能力，理解与运用能力。</w:t>
      </w:r>
    </w:p>
    <w:p w14:paraId="6E6DED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核心素养：政治认同。</w:t>
      </w:r>
    </w:p>
    <w:p w14:paraId="480AAF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851DB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本题考查如何增强革命文物对青少年的吸引力，属于开放性试题，符合题意，言之有理即可。</w:t>
      </w:r>
    </w:p>
    <w:p w14:paraId="16B93C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EBDA9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33664B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本题的设问主体为中学生， 需要运用民族精神的有关知识，从意义类习题的角度进行作答。</w:t>
      </w:r>
    </w:p>
    <w:p w14:paraId="24E5A5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28E2C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孩子们感悟到一代代革命者为国为民的情怀、爱党爱国的豪情壮志和大无畏的牺牲精神→青少年更加了解祖国的历史和文化背景，进一步增强爱国主义情感；鼓励他们勇于拼搏和奋斗，为实现自己的理想贡献力量。</w:t>
      </w:r>
    </w:p>
    <w:p w14:paraId="4C07E3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关键词②：烈士陵园、革命遗址遗迹→深入了解革命先烈们的英勇事迹和牺牲精神，激发青少年对正义、责任、担当等美德的认识和追求。</w:t>
      </w:r>
    </w:p>
    <w:p w14:paraId="460AF0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435655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【以案说法与法同行】</w:t>
      </w:r>
    </w:p>
    <w:p w14:paraId="439ADD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运用所学知识，分析下列案例。</w:t>
      </w:r>
    </w:p>
    <w:p w14:paraId="7A49ED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案例一  韩某被境外间谍情报机关人员引诱，搜集党政机关涉密文件，触犯刑法，被依法制裁。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 w14:paraId="748F2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0589B6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刑事判决书（摘选）</w:t>
            </w:r>
          </w:p>
          <w:p w14:paraId="29EAB2B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本院依照《中华人民共和国刑法》……之规定，判决如下：</w:t>
            </w:r>
          </w:p>
          <w:p w14:paraId="5D16693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被告人韩某犯间谍罪，判处有期徒刑11年6个月，剥夺政治权利4年，并处没收个人财产人民币5万元。</w:t>
            </w:r>
          </w:p>
        </w:tc>
      </w:tr>
    </w:tbl>
    <w:p w14:paraId="7E20AC49">
      <w:pPr>
        <w:spacing w:line="360" w:lineRule="auto"/>
        <w:jc w:val="left"/>
        <w:textAlignment w:val="center"/>
        <w:rPr>
          <w:color w:val="000000"/>
        </w:rPr>
      </w:pPr>
    </w:p>
    <w:p w14:paraId="741ACA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该刑事判决书中的“本院”指的是哪个国家机关？本案中的主刑和附加刑分别是什么？</w:t>
      </w:r>
    </w:p>
    <w:p w14:paraId="5242FE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上述案例给你带来哪些警示？</w:t>
      </w:r>
    </w:p>
    <w:p w14:paraId="0A71624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案例二  王某利用营业便利条件非法获取、出售公民个人信息，被提起诉讼。被告人王某侵犯公民个人信息的行为除依法被追究刑事责任外，还承担了相应的民事责任。</w:t>
      </w:r>
    </w:p>
    <w:p w14:paraId="7CFD3F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结合案例，分析王某行为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危害性。</w:t>
      </w:r>
    </w:p>
    <w:p w14:paraId="7209343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（1）人民法院；有期徒刑属于主刑；剥夺政治权利和没收个人财产属于附加刑。    </w:t>
      </w:r>
    </w:p>
    <w:p w14:paraId="7CA4EC3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（2）①犯罪是我们成长道路上最凶险的陷阱。我们作为社会成员，要珍惜美好生活，认清犯罪危害，远离犯罪。</w:t>
      </w:r>
      <w:r>
        <w:rPr>
          <w:color w:val="000000"/>
        </w:rPr>
        <w:br w:type="textWrapping"/>
      </w:r>
      <w:r>
        <w:rPr>
          <w:color w:val="000000"/>
        </w:rPr>
        <w:t>②预防犯罪，需要我们杜绝不良行为。</w:t>
      </w:r>
      <w:r>
        <w:rPr>
          <w:color w:val="000000"/>
        </w:rPr>
        <w:br w:type="textWrapping"/>
      </w:r>
      <w:r>
        <w:rPr>
          <w:color w:val="000000"/>
        </w:rPr>
        <w:t xml:space="preserve">③生活在法治社会，我们应增强法治观念，依法自律，做一个自觉守法的人。我们要从小事做起，避免沾染不良习气，自觉遵纪守法，防患于未然。    </w:t>
      </w:r>
    </w:p>
    <w:p w14:paraId="362656E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（3）①王某的行为严重威胁公民人身安全、财产安全和社会管理秩序，具有严重的社会危害性，触犯刑法，应受到刑罚处罚；</w:t>
      </w:r>
      <w:r>
        <w:rPr>
          <w:color w:val="000000"/>
        </w:rPr>
        <w:br w:type="textWrapping"/>
      </w:r>
      <w:r>
        <w:rPr>
          <w:color w:val="000000"/>
        </w:rPr>
        <w:t>②他的行为败坏社会风气，影响社会和谐稳定。</w:t>
      </w:r>
    </w:p>
    <w:p w14:paraId="1F78981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2EFA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【分析】考点考查：国家机关、刑罚的种类、预防犯罪的要求的有关知识。</w:t>
      </w:r>
    </w:p>
    <w:p w14:paraId="145D4F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能力考查：调动和运用知识，描述和阐述事物，论证和探究问题。</w:t>
      </w:r>
    </w:p>
    <w:p w14:paraId="7403D9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核心素养：政治认同、法治观念。</w:t>
      </w:r>
    </w:p>
    <w:p w14:paraId="3D55E9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BBC7F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小问1：</w:t>
      </w:r>
    </w:p>
    <w:p w14:paraId="70A1D3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07A7B8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本题的设问主体为国家机关， 需要运用人民法院的有关知识，从分析类习题的角度进行作答。</w:t>
      </w:r>
    </w:p>
    <w:p w14:paraId="7B9515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596E79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关键词：本院依照《中华人民共和国刑法》……之规定，判决如下→可链接人民法院。</w:t>
      </w:r>
    </w:p>
    <w:p w14:paraId="33205E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5F3EE7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小问2：</w:t>
      </w:r>
    </w:p>
    <w:p w14:paraId="4AF9A3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452AF0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 需要运用刑罚的种类的有关知识，从分析类习题的角度进行作答。</w:t>
      </w:r>
    </w:p>
    <w:p w14:paraId="07DDD4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1038CE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关键词：判处有期徒刑11年6个月，剥夺政治权利4年，并处没收个人财产人民币5万元→可链接刑罚的种类。</w:t>
      </w:r>
    </w:p>
    <w:p w14:paraId="7249A4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19770B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C08C6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36F1B1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 需要运用预防犯罪的要求的有关知识，从分析类习题的角度进行作答。</w:t>
      </w:r>
    </w:p>
    <w:p w14:paraId="4B1913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1C8A9F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关键词：被告人韩某犯间谍罪，受到法律制裁→可链接预防犯罪的要求。</w:t>
      </w:r>
    </w:p>
    <w:p w14:paraId="666E88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2F3989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404DD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3B1204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 需要运用犯罪的特征、败坏社会风气，影响社会和谐稳定的有关知识，从分析类习题的角度进行作答。</w:t>
      </w:r>
    </w:p>
    <w:p w14:paraId="2A970A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675F71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关键词①：王某利用营业便利条件非法获取、出售公民个人信息，被提起诉讼→可链接败坏社会风气，影响社会和谐稳定。</w:t>
      </w:r>
    </w:p>
    <w:p w14:paraId="7A369F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关键词②：王某除依法被追究刑事责任外，还承担了相应的民事责任→可链接犯罪的特征+严重威胁公民人身安全、财产安全和社会管理秩序。</w:t>
      </w:r>
    </w:p>
    <w:p w14:paraId="66E6FD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19F5D3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【美好安徽宜居宜业】</w:t>
      </w:r>
    </w:p>
    <w:p w14:paraId="47D97E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阅读材料，回答下列问题。</w:t>
      </w:r>
    </w:p>
    <w:p w14:paraId="52A16B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◆感知安徽发展</w:t>
      </w:r>
    </w:p>
    <w:p w14:paraId="71CC04E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安徽省司法厅、民政厅、法宣办联合印发《安徽省民主法治示范村（社区）建设三年村动计划（2023-2025年）》，深入推进民主法治示范村（社区）建设。</w:t>
      </w:r>
    </w:p>
    <w:p w14:paraId="049B4B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分析深入推进民主法治示范村（社区）建设的意义。</w:t>
      </w:r>
    </w:p>
    <w:p w14:paraId="42CFA0E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安徽把为科技创新主体和基层群众优环境、解难题作为重要工作，着力营造一流创新环境，创新环境得分从2021年78.11分提升至2022年87.38分，全国排名从第12位跃升至第3位。创新环境的进一步优化有力促进了经济社会发展。</w:t>
      </w:r>
    </w:p>
    <w:p w14:paraId="7AE339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说明安徽创新环境的优化对经济社会发展的促进作用。</w:t>
      </w:r>
    </w:p>
    <w:p w14:paraId="608167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中江豚，作为国家一级保护野生动物，被誉为“水中大熊猫”和长江生态的“晴雨表”。近年人们发现，“江豚戏水”的生态美景再现长江安徽段。</w:t>
      </w:r>
    </w:p>
    <w:p w14:paraId="23611C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“江豚戏水”的生态美景再现对我省建设生态文明有何启示？</w:t>
      </w:r>
    </w:p>
    <w:p w14:paraId="3AD88F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◆描绘幸福蓝图</w:t>
      </w:r>
    </w:p>
    <w:p w14:paraId="5149E2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请结合“感知安徽发展”中的三则材料，用简洁的语言描述你心目中“宜居城市”的样子。</w:t>
      </w:r>
    </w:p>
    <w:p w14:paraId="03B3377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（1）实行城市居民自治和农村村民自治，有利于人民群众直接行使民主权利，管理基层公共事务和公益事业，推动社会主义民主建设，促进社会和谐稳定。    </w:t>
      </w:r>
    </w:p>
    <w:p w14:paraId="479D0E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（2）为全省经济高质量发展提供良好的社会环境；促进经济结构优化升级；培育新的经济增长点等。    </w:t>
      </w:r>
    </w:p>
    <w:p w14:paraId="583A2E4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①要以资源环境承载能力为基础，以自然规律为准则，以可持续发展、人与自然和谐共生为目标。②要坚持节约资源和保护环境的基本国策。③贯彻创新、协调、绿色、开放、共享的新发展理念，实现中华民族永续发展。    </w:t>
      </w:r>
    </w:p>
    <w:p w14:paraId="7D263B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（4）民主法治的城市、科技城市、生态优美的城市。</w:t>
      </w:r>
    </w:p>
    <w:p w14:paraId="07FE2FF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8911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 基层群众自治制度、经济发展新常态、人与自然和谐共生</w:t>
      </w:r>
    </w:p>
    <w:p w14:paraId="795FF0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能力考查：调动和运用所学知识分析问题的能力</w:t>
      </w:r>
    </w:p>
    <w:p w14:paraId="13BEC2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</w:t>
      </w:r>
    </w:p>
    <w:p w14:paraId="51A98C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220E5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第一步：审设问，明确主体，作答范围及作答角度。</w:t>
      </w:r>
    </w:p>
    <w:p w14:paraId="338A68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本题的设问主体是国家，需要运用基层群众自治制度的有关知识，从结论类习题的角度进行作答。</w:t>
      </w:r>
    </w:p>
    <w:p w14:paraId="410027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0EB460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关键词：安徽省深入推进民主法治示范村（社区）建设→人民群众直接行使民主权利，管理基层公共事务和公益事业，推动社会主义民主建设，促进社会和谐稳定；</w:t>
      </w:r>
    </w:p>
    <w:p w14:paraId="609976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57F172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076AC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第一步：审设问，明确主体，作答范围及作答角度。</w:t>
      </w:r>
    </w:p>
    <w:p w14:paraId="2ADC69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本题的设问主体是国家，需要运用经济发展新常态的有关知识，从意义类习题的角度进行作答。</w:t>
      </w:r>
    </w:p>
    <w:p w14:paraId="67D745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12047E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关键词：创新环境的进一步优化有力促进了经济社会发展→为全省经济高质量发展提供良好的社会环境；促进经济结构优化升级；培育新的经济增长点；</w:t>
      </w:r>
    </w:p>
    <w:p w14:paraId="7160A3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76A52A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B34C1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第一步：审设问，明确主体，作答范围及作答角度。</w:t>
      </w:r>
    </w:p>
    <w:p w14:paraId="1EA6DB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本题的设问主体是国家，需要运用人与自然和谐共生的有关知识，从意义类习题的角度进行作答。</w:t>
      </w:r>
    </w:p>
    <w:p w14:paraId="027CAF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46F4F0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关键词：“江豚戏水”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生态美景再现长江安徽段→人与自然和谐共生的做法；</w:t>
      </w:r>
    </w:p>
    <w:p w14:paraId="68253A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673419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40A5A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第一步：审设问，明确主体，作答范围及作答角度。</w:t>
      </w:r>
    </w:p>
    <w:p w14:paraId="42EA9A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本题的设问主体是国家，需要运用民主、科技、绿色发展的有关知识，从结论类习题的角度进行作答。</w:t>
      </w:r>
    </w:p>
    <w:p w14:paraId="1AA39F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64EB9B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关键词：“江豚戏水”的生态美景再现长江安徽段→人与自然和谐共生的做法；</w:t>
      </w:r>
    </w:p>
    <w:p w14:paraId="634FC9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关键词①：深入推进民主法治示范村（社区）建设→民主法治的城市；</w:t>
      </w:r>
    </w:p>
    <w:p w14:paraId="7F765E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关键词②：安徽把为科技创新主体和基层群众优环境、解难题作为重要工作→科技城市；</w:t>
      </w:r>
    </w:p>
    <w:p w14:paraId="3C63F6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关键词③：“江豚戏水”的生态美景再现长江安徽段→生态优美的城市。</w:t>
      </w:r>
    </w:p>
    <w:p w14:paraId="678BA3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  <w:r>
        <w:rPr>
          <w:color w:val="000000"/>
        </w:rPr>
        <w:br w:type="textWrapping"/>
      </w:r>
    </w:p>
    <w:p w14:paraId="61D843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【家国情怀使命担当】</w:t>
      </w:r>
    </w:p>
    <w:p w14:paraId="5720D39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征途如画，奋斗如歌。党的二十大报告强调，在全社会弘扬奋斗精神。某校以“只有奋斗的人生才是幸福的人生”为主题开展探究性学习活动，请你参与。</w:t>
      </w:r>
    </w:p>
    <w:p w14:paraId="5D1836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★家国情怀奋斗起航</w:t>
      </w:r>
    </w:p>
    <w:tbl>
      <w:tblPr>
        <w:tblStyle w:val="4"/>
        <w:tblW w:w="7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675"/>
        <w:gridCol w:w="4245"/>
      </w:tblGrid>
      <w:tr w14:paraId="06848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F273B9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信息一</w:t>
            </w:r>
          </w:p>
          <w:p w14:paraId="7BF4E1C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从“两弹一星”到载人航天，从三峡大坝到港珠澳大桥，再到高铁、探月工程、北斗导航……中国用几十年时间走完了发达国家几百年走过的发展历程，创造了世界发展的奇迹。</w:t>
            </w:r>
          </w:p>
        </w:tc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7BE1BF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信息二</w:t>
            </w:r>
          </w:p>
          <w:p w14:paraId="0FD5DC0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为确保中国人的饭碗牢牢端在自己手中，一代代农业科学家接续奋斗，坚守在祖国广袤大地上。从“生命不息，奋‘豆’不止”的大豆育种专家盖钧镒，到五十余载致力于杂交水稻育种研究的谢华安，再到玉米地里“追着太阳跑”的番兴明，他们用心血、智慧和汗水浇灌出了累累硕果。</w:t>
            </w:r>
          </w:p>
        </w:tc>
      </w:tr>
    </w:tbl>
    <w:p w14:paraId="7CBFBFAE">
      <w:pPr>
        <w:spacing w:line="360" w:lineRule="auto"/>
        <w:jc w:val="left"/>
        <w:textAlignment w:val="center"/>
        <w:rPr>
          <w:color w:val="000000"/>
        </w:rPr>
      </w:pPr>
    </w:p>
    <w:p w14:paraId="4C44D8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结合信息一，列举中华民族精神的两种具体体现。</w:t>
      </w:r>
    </w:p>
    <w:p w14:paraId="5C50AF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结合信息二，说说你从农业科学家的坚守中能悟出哪些道理？</w:t>
      </w:r>
    </w:p>
    <w:p w14:paraId="79230E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★使命担当从我做起</w:t>
      </w:r>
    </w:p>
    <w:tbl>
      <w:tblPr>
        <w:tblStyle w:val="4"/>
        <w:tblW w:w="7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935"/>
      </w:tblGrid>
      <w:tr w14:paraId="0F495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D2D0F3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主题演讲  历史的长河，青春的呐喊震动寰宇、响彻云宵。无数青年在血与火的淬炼中奋起教国、兴国、强国：31岁的赵一曼、26岁的邱少云、平均年龄33岁的航天报国的嫦娥团队和神舟团队……每一代青年都有自己的际遇，都要在自己所处的时代条件下创造历史。</w:t>
            </w:r>
          </w:p>
        </w:tc>
      </w:tr>
    </w:tbl>
    <w:p w14:paraId="5A7A7F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国家兴亡，匹夫有责。结合主题演讲，运用所学知识对此加以说明。</w:t>
      </w:r>
    </w:p>
    <w:p w14:paraId="21F64E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结合探究性学习活动，请你将以下倡议书填写完整。（要求：紧扣题意，不得出现个人真实信息）</w:t>
      </w:r>
    </w:p>
    <w:tbl>
      <w:tblPr>
        <w:tblStyle w:val="4"/>
        <w:tblW w:w="7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935"/>
      </w:tblGrid>
      <w:tr w14:paraId="7EE57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BF959B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倡议书</w:t>
            </w:r>
          </w:p>
          <w:p w14:paraId="4986BD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亲爱的同学们：</w:t>
            </w:r>
          </w:p>
          <w:p w14:paraId="620F3BC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奋斗从来都不是空洞的口号，而是体现在做好每一件小事、完成每一项任务、履行每一项职责中。特此向大家发出如下倡议：</w:t>
            </w:r>
          </w:p>
          <w:p w14:paraId="1588F871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①学习上，；</w:t>
            </w:r>
          </w:p>
          <w:p w14:paraId="7873E981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②生活中，。</w:t>
            </w:r>
          </w:p>
          <w:p w14:paraId="0577A10C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倡议人：×××</w:t>
            </w:r>
          </w:p>
          <w:p w14:paraId="7B228F71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×年×月×日</w:t>
            </w:r>
          </w:p>
        </w:tc>
      </w:tr>
    </w:tbl>
    <w:p w14:paraId="740751B6">
      <w:pPr>
        <w:spacing w:line="360" w:lineRule="auto"/>
        <w:jc w:val="left"/>
        <w:textAlignment w:val="center"/>
        <w:rPr>
          <w:color w:val="000000"/>
        </w:rPr>
      </w:pPr>
    </w:p>
    <w:p w14:paraId="61AB000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（1）载人航天精神；“两弹一星”精神；探月精神；新时代北斗精神；等等。    </w:t>
      </w:r>
    </w:p>
    <w:p w14:paraId="52EF74B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①一个民族要生存和发展，就要有昂扬向上的民族精神。一个民族如果没有振奋的民族精神，没有坚定的民族志向和理想，就会失去凝聚力和生命力，就难以屹立于世界民族之林。②伟大民族精神始终是中华民族生生不息、发展壮大的强大精神支柱，是维系我国各族人民世世代代团结奋斗的牢固精神纽带，是激励中华儿女为实现中国梦而奋斗的不竭精神动力。    </w:t>
      </w:r>
    </w:p>
    <w:p w14:paraId="28136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我们是祖国的未来，一定要接过历史的接力棒，努力学习，积极探索，勇做走在时代前列的学习者、劳动者、奉献者，以执着的信念、优良的品德、丰富的知识、过硬的本领，担负起历史重任，让青春绽放出绚丽的光彩。    </w:t>
      </w:r>
    </w:p>
    <w:p w14:paraId="5CEFD19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（4）①努力学习科学文化知识，树立崇高远大理想，发扬艰苦奋斗精神；②积极参加公益活动和社会实践活动，服务和奉献社会，增强社会责任感。</w:t>
      </w:r>
    </w:p>
    <w:p w14:paraId="4C20BF9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6A72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【分析】考点考查：民族精神、发扬实干精神、青年担当。</w:t>
      </w:r>
    </w:p>
    <w:p w14:paraId="4B04D3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能力考查：分析和解决问题的能力。</w:t>
      </w:r>
    </w:p>
    <w:p w14:paraId="3C2992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核心素养：政治认同、责任意识。</w:t>
      </w:r>
    </w:p>
    <w:p w14:paraId="290A9C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92D1B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413867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本题的设问主体为国家， 需要运用民族精神的有关知识，从体现类习题的角度进行作答。</w:t>
      </w:r>
    </w:p>
    <w:p w14:paraId="21D31F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732A7D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关键词①：“两弹一星”→可链接“两弹一星”精神。</w:t>
      </w:r>
    </w:p>
    <w:p w14:paraId="52F70D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关键词②：载人航天→可链接载人航天精神。</w:t>
      </w:r>
    </w:p>
    <w:p w14:paraId="0BB42A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关键词③：探月工程→可链接探月精神。</w:t>
      </w:r>
    </w:p>
    <w:p w14:paraId="401E92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关键词④：北斗导航→可链接新时代北斗精神。</w:t>
      </w:r>
    </w:p>
    <w:p w14:paraId="789BB0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1CC566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7EC2E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4E9335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 需要运用民族精神的有关知识，从体现类习题的角度进行作答。</w:t>
      </w:r>
    </w:p>
    <w:p w14:paraId="15B62D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305950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关键词：为确保中国人的饭碗牢牢端在自己手中，一代代农业科学家接续奋斗，坚守在祖国广袤大地上→可链接民族精神的作用。</w:t>
      </w:r>
    </w:p>
    <w:p w14:paraId="7B65A8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0DE5B0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05069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541CE3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本题的设问主体为青年， 需要运用发扬实干精神的有关知识，从说明类习题的角度进行作答。</w:t>
      </w:r>
    </w:p>
    <w:p w14:paraId="753692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26B538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关键词：每一代青年都有自己的际遇，都要在自己所处的时代条件下创造历史→可链接发扬实干精神的要求。</w:t>
      </w:r>
    </w:p>
    <w:p w14:paraId="2A7E67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2EF213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72705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本题考查中学生如何做好每一件小事、完成每一项任务、履行每一项职责，为开放性试题，从不同角度回答即可。</w:t>
      </w:r>
    </w:p>
    <w:p w14:paraId="22BDC1E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1F22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E9FA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0847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8B83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3F6DD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E0FC5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E45ED1"/>
    <w:rsid w:val="0D6B7653"/>
    <w:rsid w:val="373E415F"/>
    <w:rsid w:val="38274566"/>
    <w:rsid w:val="59374B05"/>
    <w:rsid w:val="6EDD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16</Pages>
  <Words>10215</Words>
  <Characters>10359</Characters>
  <Lines>0</Lines>
  <Paragraphs>0</Paragraphs>
  <TotalTime>4</TotalTime>
  <ScaleCrop>false</ScaleCrop>
  <LinksUpToDate>false</LinksUpToDate>
  <CharactersWithSpaces>10705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2023-06-18T08:06:00Z</dcterms:created>
  <dc:creator>学科网试题生产平台</dc:creator>
  <dc:description>3261688492638208</dc:description>
  <cp:lastModifiedBy>上帝掷骰子吗</cp:lastModifiedBy>
  <dcterms:modified xsi:type="dcterms:W3CDTF">2024-07-20T16:17:18Z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01962CB47C6545B8A80678D30D141E43_12</vt:lpwstr>
  </property>
</Properties>
</file>