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6736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12141200</wp:posOffset>
            </wp:positionV>
            <wp:extent cx="279400" cy="4445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年甘肃白银市中考道德与法治真题</w:t>
      </w:r>
    </w:p>
    <w:p w14:paraId="5F10AD2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0CC9760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7E45B2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一、单项选择题（在下列各题的四个选项中，只有一项是最符合题意的。每小题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C92942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日，举世瞩目的中国共产党第二十次全国代表大会在人民大会堂开幕。习近平同志向大会作了题为《高举中国特色社会主义伟大旗帜为全面建设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宋体" w:hAnsi="宋体" w:eastAsia="宋体" w:cs="宋体"/>
          <w:color w:val="auto"/>
        </w:rPr>
        <w:t>国家而团结奋斗》的报告。（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08C4D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社会主义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社会主义现代化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共产主义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中国式现代化</w:t>
      </w:r>
    </w:p>
    <w:p w14:paraId="71727F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E351C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D42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EEABF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据新华社报道，教育部等多部委联合印发了《校外培训机构财务管理暂行办法》，对校外培训机构财务活动提出了全面规范要求，明确了举办者的出资义务和不得抽逃出资的要求，同时禁止上市公司、外商投资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阶段学科类培训机构，禁止中小学校举办或参与举办培训机构。（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C5F9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幼儿教育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职业教育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基础教育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义务教育</w:t>
      </w:r>
    </w:p>
    <w:p w14:paraId="1BAFDD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7A7FC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83A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6E55A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当发现有人可能正在吸毒或实施涉及毒品的违法犯罪行为时，应该（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278D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马上阻止其违法犯罪行为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视而不见</w:t>
      </w:r>
    </w:p>
    <w:p w14:paraId="17A8EE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上前去看个究竟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尽快离开，确保安全情况下报警</w:t>
      </w:r>
    </w:p>
    <w:p w14:paraId="2E56D9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3981F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D6C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【详解】本题考查善用法律的相关知识。</w:t>
      </w:r>
    </w:p>
    <w:p w14:paraId="15896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AC：同违法犯罪行为作斗争既要勇敢，也要机智，马上阻止正在吸毒或实施涉及毒品的违法犯罪行为、上前去看个究竟的做法会容易对自己造成伤害，AC说法不可取，排除；</w:t>
      </w:r>
    </w:p>
    <w:p w14:paraId="57C8E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B：视而不见是没有履行同违法犯罪行为作斗争的义务，B说法错误；</w:t>
      </w:r>
    </w:p>
    <w:p w14:paraId="65E39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D：同违法犯罪行为作斗争既要勇敢，也要机智，发现有人可能正在吸毒或实施涉及毒品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违法犯罪行为要尽快离开，确保安全情况下报警，D说法正确；</w:t>
      </w:r>
    </w:p>
    <w:p w14:paraId="0CD6D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5B82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下图漫画《突然的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》启示我们青少年要（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DDC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771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438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遵守公德，提高道德修养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爱护花草，争做文明市民</w:t>
      </w:r>
    </w:p>
    <w:p w14:paraId="3448E3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忍气吞声，彰显宽容大度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加强监管，完善相关法律</w:t>
      </w:r>
    </w:p>
    <w:p w14:paraId="26FACAA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A8EB8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FA4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【详解】本题考查尊重他人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28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A：分析题文漫画，楼上的人因为浇花，水滴落到楼下行人，给他人造成不必要的麻烦，依据所学知识可知，这启示我们青少年要遵守公德，提高道德修养，尊重他人，A正确；</w:t>
      </w:r>
    </w:p>
    <w:p w14:paraId="4DC1C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B：爱护花草不符合漫画主旨；B不符合题意；</w:t>
      </w:r>
    </w:p>
    <w:p w14:paraId="1276F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C：忍气吞声是错误的，我们要敢于依法维权；C错误；</w:t>
      </w:r>
    </w:p>
    <w:p w14:paraId="0E68E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D：这不是青少年角度，D不符合题意；</w:t>
      </w:r>
    </w:p>
    <w:p w14:paraId="402E0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93207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日正式实施的《中华人民共和国反电信网络诈骗法》规定：电信网络诈骗，是指以非法占有为目的，利用电信网络技术手段，通过远程、非接触等方式，诈骗公私财物的行为。据此完成下面小题。</w:t>
      </w:r>
    </w:p>
    <w:p w14:paraId="2CC60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面对电信网络诈骗，我们应该（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F0D2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①保护隐私，不要轻易泄露个人信息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②提高警惕，不要随便点击不明链接</w:t>
      </w:r>
    </w:p>
    <w:p w14:paraId="6EA6F3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③加强防范，不要使用任何网络软件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④仔细辨别，不要轻易相信陌生电话</w:t>
      </w:r>
    </w:p>
    <w:p w14:paraId="0CF0A9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84E3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电信网络诈骗行为侵犯了公民的（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CD36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财产权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劳动权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姓名权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名誉权</w:t>
      </w:r>
    </w:p>
    <w:p w14:paraId="3A3E4C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5. B    6. A</w:t>
      </w:r>
    </w:p>
    <w:p w14:paraId="3F0565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2C96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4CD06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本题考查合理利用网络。</w:t>
      </w:r>
    </w:p>
    <w:p w14:paraId="4F066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①②③：面对电信网络诈骗，我们要增强自我保护的意识。应该保护隐私，不要轻易泄露个人信息 ；要提高警惕，不要随便点击不明链接；仔细辨别，不要轻易相信陌生电话，①②④说法正确；</w:t>
      </w:r>
    </w:p>
    <w:p w14:paraId="05EA0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③：我们要加强自我防范，合理使用网络软件，③说法错误；</w:t>
      </w:r>
    </w:p>
    <w:p w14:paraId="56AE6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C0A5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66E95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本题考查正确认识公民的权利。</w:t>
      </w:r>
    </w:p>
    <w:p w14:paraId="7C952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A：从题文中对电信网络诈骗的解释可以看出，电信网络诈骗行为侵犯了公民的财产权，A说法正确；</w:t>
      </w:r>
    </w:p>
    <w:p w14:paraId="0C892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BCD：公民依法享有劳动权、姓名权、名誉权，题文中强调的是侵犯财产权，BCD不符合题意；</w:t>
      </w:r>
    </w:p>
    <w:p w14:paraId="34966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5B755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黄河文化是中华文明的重要组成部分，是中华民族的根与魂。兰州是黄河穿城而过的省会城市，黄河文化形态多样、特色鲜明、种类富集。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日起，《兰州市黄河文化保护办法》正式实施，这开创了我国城市黄河文化保护立法先河。立法保护黄河文化（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535E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①有利于进一步保护黄河文化、赓续黄河文脉</w:t>
      </w:r>
    </w:p>
    <w:p w14:paraId="3C5991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②表明黄河文化保护已经成为兰州市中心工作</w:t>
      </w:r>
    </w:p>
    <w:p w14:paraId="346982E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③有利于坚定文化自信，提升文化软实力，促进黄河流域生态保护</w:t>
      </w:r>
    </w:p>
    <w:p w14:paraId="39CC60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④有利于把兰州建成黄河文化旅游之都，促进兰州经济社会高质量发展</w:t>
      </w:r>
    </w:p>
    <w:p w14:paraId="770987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DE065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9B0219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835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【详解】本题考查坚定文化自信、坚持绿色发展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0E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黄河文化是中华文明的重要组成部分，是中华民族的根与魂。立法保护黄河文化有利于进一步保护黄河文化、赓续黄河文脉；有利于坚定文化自信，提升文化软实力，促进黄河流域生态保护；有利于把兰州建成黄河文化旅游之都，促进兰州经济社会高质量发展。故①③④符合题意；</w:t>
      </w:r>
    </w:p>
    <w:p w14:paraId="40F65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②：兰州市的中心工作是经济建设，故②说法错误；</w:t>
      </w:r>
    </w:p>
    <w:p w14:paraId="077D6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3A4A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年，兰州市开展了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千人千校红色老兵进校园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活动。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余员老兵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红色辅导员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成为校园红色文化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播火人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，给孩子们讲述革命故事和英雄事迹。开展此项活动意义在于（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E9F7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①缅怀革命先烈，汲取精神力量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②弘扬革命文化，体味革命艰辛</w:t>
      </w:r>
    </w:p>
    <w:p w14:paraId="4759D0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③崇拜个人英雄，牢记历史仇恨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④厚植家国情怀，传承红色基因</w:t>
      </w:r>
    </w:p>
    <w:p w14:paraId="0C807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88A4A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D8E25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F7C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【详解】本题考查中华文化的相关知识。</w:t>
      </w:r>
    </w:p>
    <w:p w14:paraId="0D15A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①②④：题干中，开展“千人千校红色老兵进校园”活动有利于缅怀革命先烈，汲取精神力量；弘扬革命文化，体味革命艰辛；厚植家国情怀，传承红色基因，①②④正确；</w:t>
      </w:r>
    </w:p>
    <w:p w14:paraId="4B90E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③：我们要去弘扬英烈精神，要努力奋斗。不能去过于崇拜个人英雄，也不能牢记历史仇恨，③错误；</w:t>
      </w:r>
    </w:p>
    <w:p w14:paraId="1E4D7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D9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甘肃省积极延伸和拓展农业产业链，不断拓宽农民增收致富渠道，马铃薯、黄芪、当归、苹果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以前用来寄托乡愁的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土疙瘩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，正在成为叫得响、卖得旺的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香饽饽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09D0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甘肃彻底解决了当前主要矛盾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甘肃实现了全民共同富裕</w:t>
      </w:r>
    </w:p>
    <w:p w14:paraId="2E2573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甘肃坚持实施乡村振兴战略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甘肃农业产业发展领先全国</w:t>
      </w:r>
    </w:p>
    <w:p w14:paraId="6C5F1C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DFE6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108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【详解】本题考查对共同富裕的正确认识。</w:t>
      </w:r>
    </w:p>
    <w:p w14:paraId="5DEE8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A：题文中甘肃省的做法有利于解决当前主要矛盾，A说法错误；</w:t>
      </w:r>
    </w:p>
    <w:p w14:paraId="1E993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B：甘肃还没有实现全民共同富裕，B说法错误；</w:t>
      </w:r>
    </w:p>
    <w:p w14:paraId="0BDDF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C：甘肃省积极延伸和拓展农业产业链，不断拓宽农民增收致富渠道，是甘肃省实施乡村振兴战略的表现，有利于实现共同富裕，C说法正确；</w:t>
      </w:r>
    </w:p>
    <w:p w14:paraId="39754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D：题文中体现了甘肃省取得的成就，甘肃农业产业发展居全国前列，但不能说领先全国，D说法错误；</w:t>
      </w:r>
    </w:p>
    <w:p w14:paraId="2E052B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CFDD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年是我国提出的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一带一路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倡议十周年，十年间，累计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多个国家、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多个国际组织签署了合作文件，形成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多个合作项目，为沿线国家创造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万个工作岗位，让将近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万人摆脱贫困。这体现了（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210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我国积极构建人类命运共同体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我国成为世界经济发展的领导者</w:t>
      </w:r>
    </w:p>
    <w:p w14:paraId="5B3F16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我国是一个负责任的发达国家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合作共赢理念得到所有国家认可</w:t>
      </w:r>
    </w:p>
    <w:p w14:paraId="4B86AE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7687E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429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【详解】本题考查构建人类命运共同体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62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A：分析题文，材料描述了我国倡议的“一带一路”建设取得巨大成就，带动沿线国家的经济发展，依据所学知识可知，这体现了我国积极构建人类命运共同体；A正确；</w:t>
      </w:r>
    </w:p>
    <w:p w14:paraId="6B6923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B：我国是世界经济发展的贡献者，不是领导者；B错误；</w:t>
      </w:r>
    </w:p>
    <w:p w14:paraId="3BDD2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C：我国不是发达国家，C错误；</w:t>
      </w:r>
    </w:p>
    <w:p w14:paraId="087E66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D：所有，观点太绝对；D错误；</w:t>
      </w:r>
    </w:p>
    <w:p w14:paraId="1B900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5DA2A9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二、主题活动（共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F0A0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【民族团结一家亲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和谐陇原展翅飞】</w:t>
      </w:r>
    </w:p>
    <w:p w14:paraId="07F539A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日，中共甘肃省委举行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中国这十年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甘肃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主题新闻发布会。会议指出，十年来，甘肃牢固树立中华民族共同体意识，依托民族团结进步创建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一廊一区一带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行动，加大对民族地区经济发展和民生保障的倾斜支持力度，加快推进基本公共服务均等化，优先发展民族地区教育，切实提高民族地区医疗卫生水平，多渠道促进民族地区群众充分就业，使民族地区发展条件、少数民族群众生活条件发生了巨大改善。</w:t>
      </w:r>
    </w:p>
    <w:p w14:paraId="1DD13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十年来，我省实施的这一系列民族地区政策有何意义。</w:t>
      </w:r>
    </w:p>
    <w:p w14:paraId="198E8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为促进各民族同胞友好相处你有哪些好建议。</w:t>
      </w:r>
    </w:p>
    <w:p w14:paraId="2A01FA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（1）①有利于逐步缩小民族地区发展差距，促进民族地区共同繁荣；</w:t>
      </w:r>
      <w:r>
        <w:rPr>
          <w:color w:val="000000"/>
        </w:rPr>
        <w:br w:type="textWrapping"/>
      </w:r>
      <w:r>
        <w:rPr>
          <w:color w:val="000000"/>
        </w:rPr>
        <w:t>②有利于加深各族人民之间的感情。增进民族团结；</w:t>
      </w:r>
      <w:r>
        <w:rPr>
          <w:color w:val="000000"/>
        </w:rPr>
        <w:br w:type="textWrapping"/>
      </w:r>
      <w:r>
        <w:rPr>
          <w:color w:val="000000"/>
        </w:rPr>
        <w:t>③有利于保障和改善民生，增进民族地区人民群众的福祉；</w:t>
      </w:r>
      <w:r>
        <w:rPr>
          <w:color w:val="000000"/>
        </w:rPr>
        <w:br w:type="textWrapping"/>
      </w:r>
      <w:r>
        <w:rPr>
          <w:color w:val="000000"/>
        </w:rPr>
        <w:t>④有利于加强和巩固民族团结，铸牢中华民族共同体意识；</w:t>
      </w:r>
      <w:r>
        <w:rPr>
          <w:color w:val="000000"/>
        </w:rPr>
        <w:br w:type="textWrapping"/>
      </w:r>
      <w:r>
        <w:rPr>
          <w:color w:val="000000"/>
        </w:rPr>
        <w:t>⑤有利于促进社会稳定，构建和谐社会；</w:t>
      </w:r>
      <w:r>
        <w:rPr>
          <w:color w:val="000000"/>
        </w:rPr>
        <w:br w:type="textWrapping"/>
      </w:r>
      <w:r>
        <w:rPr>
          <w:color w:val="000000"/>
        </w:rPr>
        <w:t xml:space="preserve">⑥有利于助推中国梦的实现。    </w:t>
      </w:r>
    </w:p>
    <w:p w14:paraId="3412FB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（2）①学习相关民族政策、法律法规，积极履行维护和促进民族团结的神圣职责和光荣义务；</w:t>
      </w:r>
      <w:r>
        <w:rPr>
          <w:color w:val="000000"/>
        </w:rPr>
        <w:br w:type="textWrapping"/>
      </w:r>
      <w:r>
        <w:rPr>
          <w:color w:val="000000"/>
        </w:rPr>
        <w:t>②在学校与各民族同学平等友好相处，互相关心、互相帮助、增进友谊；</w:t>
      </w:r>
      <w:r>
        <w:rPr>
          <w:color w:val="000000"/>
        </w:rPr>
        <w:br w:type="textWrapping"/>
      </w:r>
      <w:r>
        <w:rPr>
          <w:color w:val="000000"/>
        </w:rPr>
        <w:t>③了解民族文化，努力学习，立志成才，积极为民族地区的发展建言献策，为促进各民族共同繁荣做贡献。</w:t>
      </w:r>
    </w:p>
    <w:p w14:paraId="48CC94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B07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【分析】考点考查：促进民族团结的有关知识。</w:t>
      </w:r>
    </w:p>
    <w:p w14:paraId="69A0B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能力考查：调动和运用知识，描述和阐述事物，论证和探究问题。</w:t>
      </w:r>
    </w:p>
    <w:p w14:paraId="090BD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核心素养：政治认同、责任意识。</w:t>
      </w:r>
    </w:p>
    <w:p w14:paraId="174BB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F3717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06FC8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本题的设问主体为甘肃，需要运用促进民族地区共同繁荣、增进民族团结、促进社会稳定、实现中国梦的有关知识，从意义类习题的角度进行作答。</w:t>
      </w:r>
    </w:p>
    <w:p w14:paraId="7F9A1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4EF9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关键词①：加大对民族地区经济发展和民生保障的倾斜支持力度→可链接促进民族地区共同繁荣+增进民族地区人民群众的福祉。</w:t>
      </w:r>
    </w:p>
    <w:p w14:paraId="1A638D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关键词②：多渠道促进民族地区群众充分就业→可链接促进社会稳定+增进民族团结+助推中国梦的实现。</w:t>
      </w:r>
    </w:p>
    <w:p w14:paraId="346F68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85B9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7F3C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本题考查为促进各民族同胞友好相处提建议，属于开放性试题，符合题意，言之有理即可。</w:t>
      </w:r>
    </w:p>
    <w:p w14:paraId="3302E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【世上无难事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只要肯登攀】</w:t>
      </w:r>
    </w:p>
    <w:p w14:paraId="0BAD2A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中国诗词大会》总决赛落下帷幕，来自甘肃平凉的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岁水暖工朱彦军，凭借其深厚的文化底蕴，一路过关斩将，勇夺亚军。朱彦军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楷体" w:hAnsi="楷体" w:eastAsia="楷体" w:cs="楷体"/>
          <w:color w:val="000000"/>
        </w:rPr>
        <w:t>岁初中毕业后，由于家庭贫寒就开始外出打工，但从未放弃对诗词的热爱。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多年来，每当夜深人静，整个村庄都入睡了，朱彦军的灯下还照耀着一篇篇诗词。他用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世上无难事，只要肯登攀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的精神，印证了只要有梦，也可化身为光。</w:t>
      </w:r>
    </w:p>
    <w:p w14:paraId="2861D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朱彦军身上有哪些优秀品质值得我们学习？</w:t>
      </w:r>
    </w:p>
    <w:p w14:paraId="3C51AD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同为陇原儿女，请你从民族精神的角度阐述我们从朱彦军身上得到了什么启示。</w:t>
      </w:r>
    </w:p>
    <w:p w14:paraId="0B546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请你引用一句古诗词（材料中的除外）为自己的人生加油。</w:t>
      </w:r>
    </w:p>
    <w:p w14:paraId="51E907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自强不息；坚持不懈；脚踏实地：不畏艰难；热爱学习等。</w:t>
      </w:r>
      <w:r>
        <w:rPr>
          <w:color w:val="000000"/>
        </w:rPr>
        <w:t xml:space="preserve">    </w:t>
      </w:r>
    </w:p>
    <w:p w14:paraId="18295CA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朱彦军身上体现了自强不息、勤劳勇敢的民族精神。②伟大民族精神始终是中华民族生生不息、发展壮大的强大精神支柱，是维系我国各族人民世世代代团结奋斗的牢固精神纽带，是激励中华儿女为实现中国梦而奋斗的不竭精神动力。③我们要传承和弘扬民族精神，在日常学习工作中勤勤恳恳、任劳任怨、敬业创优。④我们要发扬自强不息精神，艰苦奋斗，勤奋刻苦，不畏艰难，努力拼搏。⑤我们要热爱学习，刻苦钻研，勤于思考，敢于质疑。⑥我们要从自己做起、从现在做起、从小事做起，自觉高扬民族精神，放飞梦想，创造精彩人生。</w:t>
      </w:r>
      <w:r>
        <w:rPr>
          <w:color w:val="000000"/>
        </w:rPr>
        <w:t xml:space="preserve">    </w:t>
      </w:r>
    </w:p>
    <w:p w14:paraId="051D16A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①书山有路勤为径，学海无涯苦作舟。②宝剑锋从磨砺出，梅花香自苦寒来等。</w:t>
      </w:r>
    </w:p>
    <w:p w14:paraId="656FB0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82C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考点考查：民族精神的作用、弘扬民族精神。</w:t>
      </w:r>
    </w:p>
    <w:p w14:paraId="2A39B8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能力考查：运用所学知识分析问题和解决问题的能力。</w:t>
      </w:r>
    </w:p>
    <w:p w14:paraId="78A082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核心素养：政治认同。</w:t>
      </w:r>
    </w:p>
    <w:p w14:paraId="2B74D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E8094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第一步：审设问，明确主体、作答范围及作答角度。</w:t>
      </w:r>
    </w:p>
    <w:p w14:paraId="5EBE75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本题的设问主体为公民，需要运用民族精神的有关知识，从判断分析类习题的角度进行作答。、</w:t>
      </w:r>
    </w:p>
    <w:p w14:paraId="50EACA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第二步：审材料，提取关键词，链接教材知识。</w:t>
      </w:r>
    </w:p>
    <w:p w14:paraId="0D51A9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：朱彦军从未放弃对诗词的热爱。30多年来，每当夜深人静，整个村庄都入睡了，朱彦军的灯下还照耀着一篇篇诗词。他发扬了“世上无难事，只要肯登攀”的精神→可链接自强不息；坚持不懈；脚踏实地；不畏艰难；热爱学习；</w:t>
      </w:r>
    </w:p>
    <w:p w14:paraId="38042E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第三步：整合信息，组织答案。</w:t>
      </w:r>
    </w:p>
    <w:p w14:paraId="2772B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1A9DC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第一步：审设问，明确主体、作答范围及作答角度。</w:t>
      </w:r>
    </w:p>
    <w:p w14:paraId="38C20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本题的设问主体为公民，需要运用弘扬民族精神的有关知识，从启示类习题的角度进行作答。</w:t>
      </w:r>
    </w:p>
    <w:p w14:paraId="231ED9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第二步：审材料，提取关键词，链接教材知识。</w:t>
      </w:r>
    </w:p>
    <w:p w14:paraId="512688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关键词：50岁水暖工朱彦军凭借其深厚的文化底蕴，一路过关斩将，勇夺《2023中国诗词大会》总决赛亚军→可链接弘扬民族精神的教材知识；</w:t>
      </w:r>
    </w:p>
    <w:p w14:paraId="040918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第三步：整合信息，组织答案。</w:t>
      </w:r>
    </w:p>
    <w:p w14:paraId="4E9F4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4B6FF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本题考查民族精神的知识，属于开放性试题，符合题意，言之有理即可。</w:t>
      </w:r>
    </w:p>
    <w:p w14:paraId="7BBB38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FF5D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09CD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2E69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5EC4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F0B0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5EE0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501FC1"/>
    <w:rsid w:val="348615D4"/>
    <w:rsid w:val="38274566"/>
    <w:rsid w:val="4B437993"/>
    <w:rsid w:val="7A0C039C"/>
    <w:rsid w:val="7F46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4703</Words>
  <Characters>4841</Characters>
  <Lines>0</Lines>
  <Paragraphs>0</Paragraphs>
  <TotalTime>4</TotalTime>
  <ScaleCrop>false</ScaleCrop>
  <LinksUpToDate>false</LinksUpToDate>
  <CharactersWithSpaces>5004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2023-06-22T18:46:00Z</dcterms:created>
  <dc:creator>学科网试题生产平台</dc:creator>
  <dc:description>3265043172728832</dc:description>
  <cp:lastModifiedBy>上帝掷骰子吗</cp:lastModifiedBy>
  <dcterms:modified xsi:type="dcterms:W3CDTF">2024-07-20T16:18:28Z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F6FD790169214DD9964C2F8670409E8F_12</vt:lpwstr>
  </property>
</Properties>
</file>