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979F2">
      <w:pPr>
        <w:spacing w:line="360" w:lineRule="auto"/>
        <w:jc w:val="cente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11836400</wp:posOffset>
            </wp:positionH>
            <wp:positionV relativeFrom="topMargin">
              <wp:posOffset>11963400</wp:posOffset>
            </wp:positionV>
            <wp:extent cx="292100" cy="3429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92100" cy="342900"/>
                    </a:xfrm>
                    <a:prstGeom prst="rect">
                      <a:avLst/>
                    </a:prstGeom>
                  </pic:spPr>
                </pic:pic>
              </a:graphicData>
            </a:graphic>
          </wp:anchor>
        </w:drawing>
      </w:r>
      <w:r>
        <w:rPr>
          <w:rFonts w:eastAsia="Times New Roman" w:cs="Times New Roman"/>
          <w:b/>
          <w:sz w:val="32"/>
        </w:rPr>
        <w:t>2023</w:t>
      </w:r>
      <w:r>
        <w:rPr>
          <w:rFonts w:ascii="宋体" w:hAnsi="宋体"/>
          <w:b/>
          <w:sz w:val="32"/>
        </w:rPr>
        <w:t>年甘肃省兰州市中考道德与法治真题</w:t>
      </w:r>
    </w:p>
    <w:p w14:paraId="208C4B84">
      <w:pPr>
        <w:spacing w:line="285" w:lineRule="auto"/>
        <w:jc w:val="left"/>
      </w:pPr>
      <w:r>
        <w:rPr>
          <w:rFonts w:ascii="宋体" w:hAnsi="宋体"/>
          <w:b/>
          <w:sz w:val="24"/>
        </w:rPr>
        <w:t>一、单项选择题（本大题</w:t>
      </w:r>
      <w:r>
        <w:rPr>
          <w:rFonts w:eastAsia="Times New Roman" w:cs="Times New Roman"/>
          <w:b/>
          <w:sz w:val="24"/>
        </w:rPr>
        <w:t>20</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20</w:t>
      </w:r>
      <w:r>
        <w:rPr>
          <w:rFonts w:ascii="宋体" w:hAnsi="宋体"/>
          <w:b/>
          <w:sz w:val="24"/>
        </w:rPr>
        <w:t>分）</w:t>
      </w:r>
    </w:p>
    <w:p w14:paraId="29EA4930">
      <w:pPr>
        <w:spacing w:line="360" w:lineRule="auto"/>
        <w:jc w:val="left"/>
      </w:pPr>
      <w:r>
        <w:t xml:space="preserve">1. </w:t>
      </w:r>
      <w:r>
        <w:rPr>
          <w:rFonts w:eastAsia="Times New Roman" w:cs="Times New Roman"/>
        </w:rPr>
        <w:t>2022</w:t>
      </w:r>
      <w:r>
        <w:rPr>
          <w:rFonts w:ascii="宋体" w:hAnsi="宋体"/>
        </w:rPr>
        <w:t>年</w:t>
      </w:r>
      <w:r>
        <w:rPr>
          <w:rFonts w:eastAsia="Times New Roman" w:cs="Times New Roman"/>
        </w:rPr>
        <w:t>10</w:t>
      </w:r>
      <w:r>
        <w:rPr>
          <w:rFonts w:ascii="宋体" w:hAnsi="宋体"/>
        </w:rPr>
        <w:t>月</w:t>
      </w:r>
      <w:r>
        <w:rPr>
          <w:rFonts w:eastAsia="Times New Roman" w:cs="Times New Roman"/>
        </w:rPr>
        <w:t>16</w:t>
      </w:r>
      <w:r>
        <w:rPr>
          <w:rFonts w:ascii="宋体" w:hAnsi="宋体"/>
        </w:rPr>
        <w:t>日，中国共产党第二十次全国代表大会在北京开幕，大会的主题是：高举中国特色社会主义伟大旗帜，全面贯彻新时代中国特色社会主义思想，弘扬伟大建党精神，自信自强、守正创新，踔厉奋发、勇毅前行，为全面建设</w:t>
      </w:r>
      <w:r>
        <w:rPr>
          <w:rFonts w:eastAsia="Times New Roman" w:cs="Times New Roman"/>
        </w:rPr>
        <w:t>__________</w:t>
      </w:r>
      <w:r>
        <w:rPr>
          <w:rFonts w:ascii="宋体" w:hAnsi="宋体"/>
        </w:rPr>
        <w:t>国家、全面推进中华民族伟大复兴而团结奋斗。（</w:t>
      </w:r>
      <w:r>
        <w:rPr>
          <w:rFonts w:eastAsia="Times New Roman" w:cs="Times New Roman"/>
        </w:rPr>
        <w:t xml:space="preserve">    </w:t>
      </w:r>
      <w:r>
        <w:rPr>
          <w:rFonts w:ascii="宋体" w:hAnsi="宋体"/>
        </w:rPr>
        <w:t>）</w:t>
      </w:r>
    </w:p>
    <w:p w14:paraId="5830DD59">
      <w:pPr>
        <w:tabs>
          <w:tab w:val="left" w:pos="4873"/>
        </w:tabs>
        <w:spacing w:line="360" w:lineRule="auto"/>
        <w:jc w:val="left"/>
        <w:textAlignment w:val="center"/>
      </w:pPr>
      <w:r>
        <w:t xml:space="preserve">A. </w:t>
      </w:r>
      <w:r>
        <w:rPr>
          <w:rFonts w:ascii="宋体" w:hAnsi="宋体"/>
        </w:rPr>
        <w:t>渐进式现代化</w:t>
      </w:r>
      <w:r>
        <w:tab/>
      </w:r>
      <w:r>
        <w:t xml:space="preserve">B. </w:t>
      </w:r>
      <w:r>
        <w:rPr>
          <w:rFonts w:ascii="宋体" w:hAnsi="宋体"/>
        </w:rPr>
        <w:t>共产主义现代化</w:t>
      </w:r>
    </w:p>
    <w:p w14:paraId="3CE36738">
      <w:pPr>
        <w:tabs>
          <w:tab w:val="left" w:pos="4873"/>
        </w:tabs>
        <w:spacing w:line="360" w:lineRule="auto"/>
        <w:jc w:val="left"/>
        <w:textAlignment w:val="center"/>
        <w:rPr>
          <w:color w:val="000000"/>
        </w:rPr>
      </w:pPr>
      <w:r>
        <w:t xml:space="preserve">C. </w:t>
      </w:r>
      <w:r>
        <w:rPr>
          <w:rFonts w:ascii="宋体" w:hAnsi="宋体"/>
        </w:rPr>
        <w:t>跨越式现代化</w:t>
      </w:r>
      <w:r>
        <w:tab/>
      </w:r>
      <w:r>
        <w:t xml:space="preserve">D. </w:t>
      </w:r>
      <w:r>
        <w:rPr>
          <w:rFonts w:ascii="宋体" w:hAnsi="宋体"/>
        </w:rPr>
        <w:t>社会主义现代化</w:t>
      </w:r>
    </w:p>
    <w:p w14:paraId="6FFD1A05">
      <w:pPr>
        <w:spacing w:line="360" w:lineRule="auto"/>
        <w:jc w:val="left"/>
        <w:textAlignment w:val="center"/>
        <w:rPr>
          <w:color w:val="000000"/>
        </w:rPr>
      </w:pPr>
      <w:r>
        <w:rPr>
          <w:color w:val="000000"/>
        </w:rPr>
        <w:t xml:space="preserve">2. </w:t>
      </w:r>
      <w:r>
        <w:rPr>
          <w:rFonts w:ascii="宋体" w:hAnsi="宋体"/>
          <w:color w:val="000000"/>
        </w:rPr>
        <w:t>下列时事新闻线索共同描述的法律是（</w:t>
      </w:r>
      <w:r>
        <w:rPr>
          <w:rFonts w:eastAsia="Times New Roman" w:cs="Times New Roman"/>
          <w:color w:val="000000"/>
        </w:rPr>
        <w:t xml:space="preserve">    </w:t>
      </w:r>
      <w:r>
        <w:rPr>
          <w:rFonts w:ascii="宋体" w:hAnsi="宋体"/>
          <w:color w:val="000000"/>
        </w:rPr>
        <w:t>）</w:t>
      </w:r>
    </w:p>
    <w:tbl>
      <w:tblPr>
        <w:tblStyle w:val="4"/>
        <w:tblW w:w="7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20"/>
        <w:gridCol w:w="2700"/>
        <w:gridCol w:w="2130"/>
      </w:tblGrid>
      <w:tr w14:paraId="4AC9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3AD272">
            <w:pPr>
              <w:spacing w:line="360" w:lineRule="auto"/>
              <w:jc w:val="left"/>
              <w:textAlignment w:val="center"/>
              <w:rPr>
                <w:color w:val="000000"/>
              </w:rPr>
            </w:pPr>
            <w:r>
              <w:rPr>
                <w:rFonts w:ascii="宋体" w:hAnsi="宋体"/>
                <w:color w:val="000000"/>
              </w:rPr>
              <w:t>线索一</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314E8E">
            <w:pPr>
              <w:spacing w:line="360" w:lineRule="auto"/>
              <w:jc w:val="left"/>
              <w:textAlignment w:val="center"/>
              <w:rPr>
                <w:color w:val="000000"/>
              </w:rPr>
            </w:pPr>
            <w:r>
              <w:rPr>
                <w:rFonts w:ascii="宋体" w:hAnsi="宋体"/>
                <w:color w:val="000000"/>
              </w:rPr>
              <w:t>线索二</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BCBAE3">
            <w:pPr>
              <w:spacing w:line="360" w:lineRule="auto"/>
              <w:jc w:val="left"/>
              <w:textAlignment w:val="center"/>
              <w:rPr>
                <w:color w:val="000000"/>
              </w:rPr>
            </w:pPr>
            <w:r>
              <w:rPr>
                <w:rFonts w:ascii="宋体" w:hAnsi="宋体"/>
                <w:color w:val="000000"/>
              </w:rPr>
              <w:t>线索三</w:t>
            </w:r>
          </w:p>
        </w:tc>
      </w:tr>
      <w:tr w14:paraId="2F1C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E4CB27">
            <w:pPr>
              <w:spacing w:line="360" w:lineRule="auto"/>
              <w:jc w:val="left"/>
              <w:textAlignment w:val="center"/>
              <w:rPr>
                <w:color w:val="000000"/>
              </w:rPr>
            </w:pPr>
            <w:r>
              <w:rPr>
                <w:rFonts w:eastAsia="Times New Roman" w:cs="Times New Roman"/>
                <w:color w:val="000000"/>
              </w:rPr>
              <w:t>2022</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30</w:t>
            </w:r>
            <w:r>
              <w:rPr>
                <w:rFonts w:ascii="宋体" w:hAnsi="宋体"/>
                <w:color w:val="000000"/>
              </w:rPr>
              <w:t>日通过，该法自</w:t>
            </w:r>
            <w:r>
              <w:rPr>
                <w:rFonts w:eastAsia="Times New Roman" w:cs="Times New Roman"/>
                <w:color w:val="000000"/>
              </w:rPr>
              <w:t>2023</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w:t>
            </w:r>
            <w:r>
              <w:rPr>
                <w:rFonts w:ascii="宋体" w:hAnsi="宋体"/>
                <w:color w:val="000000"/>
              </w:rPr>
              <w:t>日起施行</w:t>
            </w:r>
          </w:p>
        </w:tc>
        <w:tc>
          <w:tcPr>
            <w:tcW w:w="2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8A3CB8">
            <w:pPr>
              <w:spacing w:line="360" w:lineRule="auto"/>
              <w:jc w:val="left"/>
              <w:textAlignment w:val="center"/>
              <w:rPr>
                <w:color w:val="000000"/>
              </w:rPr>
            </w:pPr>
            <w:r>
              <w:rPr>
                <w:rFonts w:ascii="宋体" w:hAnsi="宋体"/>
                <w:color w:val="000000"/>
              </w:rPr>
              <w:t>涉及青海省、四川省、甘肃省的相关县级行政区域</w:t>
            </w:r>
          </w:p>
        </w:tc>
        <w:tc>
          <w:tcPr>
            <w:tcW w:w="21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FFCD8C">
            <w:pPr>
              <w:spacing w:line="360" w:lineRule="auto"/>
              <w:jc w:val="left"/>
              <w:textAlignment w:val="center"/>
              <w:rPr>
                <w:color w:val="000000"/>
              </w:rPr>
            </w:pPr>
            <w:r>
              <w:rPr>
                <w:rFonts w:ascii="宋体" w:hAnsi="宋体"/>
                <w:color w:val="000000"/>
              </w:rPr>
              <w:t>推进水资源节约集约利用</w:t>
            </w:r>
          </w:p>
        </w:tc>
      </w:tr>
    </w:tbl>
    <w:p w14:paraId="0513129A">
      <w:pPr>
        <w:spacing w:line="360" w:lineRule="auto"/>
        <w:jc w:val="left"/>
        <w:textAlignment w:val="center"/>
        <w:rPr>
          <w:color w:val="000000"/>
        </w:rPr>
      </w:pPr>
    </w:p>
    <w:p w14:paraId="3E10E23E">
      <w:pPr>
        <w:tabs>
          <w:tab w:val="left" w:pos="4873"/>
        </w:tabs>
        <w:spacing w:line="360" w:lineRule="auto"/>
        <w:jc w:val="left"/>
        <w:textAlignment w:val="center"/>
        <w:rPr>
          <w:color w:val="000000"/>
        </w:rPr>
      </w:pPr>
      <w:r>
        <w:rPr>
          <w:color w:val="000000"/>
        </w:rPr>
        <w:t xml:space="preserve">A. </w:t>
      </w:r>
      <w:r>
        <w:rPr>
          <w:rFonts w:ascii="宋体" w:hAnsi="宋体"/>
          <w:color w:val="000000"/>
        </w:rPr>
        <w:t>《中华人民共和国黄河保护法》</w:t>
      </w:r>
      <w:r>
        <w:rPr>
          <w:color w:val="000000"/>
        </w:rPr>
        <w:tab/>
      </w:r>
      <w:r>
        <w:rPr>
          <w:color w:val="000000"/>
        </w:rPr>
        <w:t xml:space="preserve">B. </w:t>
      </w:r>
      <w:r>
        <w:rPr>
          <w:rFonts w:ascii="宋体" w:hAnsi="宋体"/>
          <w:color w:val="000000"/>
        </w:rPr>
        <w:t>《中华人民共和国反电信网络诈骗法》</w:t>
      </w:r>
    </w:p>
    <w:p w14:paraId="309AC8B1">
      <w:pPr>
        <w:tabs>
          <w:tab w:val="left" w:pos="4873"/>
        </w:tabs>
        <w:spacing w:line="360" w:lineRule="auto"/>
        <w:jc w:val="left"/>
        <w:textAlignment w:val="center"/>
        <w:rPr>
          <w:color w:val="000000"/>
        </w:rPr>
      </w:pPr>
      <w:r>
        <w:rPr>
          <w:color w:val="000000"/>
        </w:rPr>
        <w:t xml:space="preserve">C. </w:t>
      </w:r>
      <w:r>
        <w:rPr>
          <w:rFonts w:ascii="宋体" w:hAnsi="宋体"/>
          <w:color w:val="000000"/>
        </w:rPr>
        <w:t>《中华人民共和国长江保护法》</w:t>
      </w:r>
      <w:r>
        <w:rPr>
          <w:color w:val="000000"/>
        </w:rPr>
        <w:tab/>
      </w:r>
      <w:r>
        <w:rPr>
          <w:color w:val="000000"/>
        </w:rPr>
        <w:t xml:space="preserve">D. </w:t>
      </w:r>
      <w:r>
        <w:rPr>
          <w:rFonts w:ascii="宋体" w:hAnsi="宋体"/>
          <w:color w:val="000000"/>
        </w:rPr>
        <w:t>《中华人民共和国野生动物保护法》</w:t>
      </w:r>
    </w:p>
    <w:p w14:paraId="10B11B51">
      <w:pPr>
        <w:spacing w:line="360" w:lineRule="auto"/>
        <w:textAlignment w:val="center"/>
        <w:rPr>
          <w:color w:val="000000"/>
        </w:rPr>
      </w:pPr>
      <w:r>
        <w:rPr>
          <w:color w:val="000000"/>
        </w:rPr>
        <w:t xml:space="preserve">3. </w:t>
      </w:r>
      <w:r>
        <w:rPr>
          <w:rFonts w:eastAsia="Times New Roman" w:cs="Times New Roman"/>
          <w:color w:val="000000"/>
        </w:rPr>
        <w:t>2023</w:t>
      </w:r>
      <w:r>
        <w:rPr>
          <w:rFonts w:ascii="宋体" w:hAnsi="宋体"/>
          <w:color w:val="000000"/>
        </w:rPr>
        <w:t>年</w:t>
      </w:r>
      <w:r>
        <w:rPr>
          <w:rFonts w:eastAsia="Times New Roman" w:cs="Times New Roman"/>
          <w:color w:val="000000"/>
        </w:rPr>
        <w:t>3</w:t>
      </w:r>
      <w:r>
        <w:rPr>
          <w:rFonts w:ascii="宋体" w:hAnsi="宋体"/>
          <w:color w:val="000000"/>
        </w:rPr>
        <w:t>月</w:t>
      </w:r>
      <w:r>
        <w:rPr>
          <w:rFonts w:eastAsia="Times New Roman" w:cs="Times New Roman"/>
          <w:color w:val="000000"/>
        </w:rPr>
        <w:t>10</w:t>
      </w:r>
      <w:r>
        <w:rPr>
          <w:rFonts w:ascii="宋体" w:hAnsi="宋体"/>
          <w:color w:val="000000"/>
        </w:rPr>
        <w:t>日，十四届全国人大一次会议在北京人民大会堂举行第三次全体会议。</w:t>
      </w:r>
      <w:r>
        <w:rPr>
          <w:rFonts w:eastAsia="Times New Roman" w:cs="Times New Roman"/>
          <w:color w:val="000000"/>
        </w:rPr>
        <w:t>__________</w:t>
      </w:r>
      <w:r>
        <w:rPr>
          <w:rFonts w:ascii="宋体" w:hAnsi="宋体"/>
          <w:color w:val="000000"/>
        </w:rPr>
        <w:t>全票当选为中华人民共和国主席、中华人民共和国中央军事委员会主席。（</w:t>
      </w:r>
      <w:r>
        <w:rPr>
          <w:rFonts w:eastAsia="Times New Roman" w:cs="Times New Roman"/>
          <w:color w:val="000000"/>
        </w:rPr>
        <w:t xml:space="preserve">    </w:t>
      </w:r>
      <w:r>
        <w:rPr>
          <w:rFonts w:ascii="宋体" w:hAnsi="宋体"/>
          <w:color w:val="000000"/>
        </w:rPr>
        <w:t>）</w:t>
      </w:r>
    </w:p>
    <w:p w14:paraId="55CC719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习近平</w:t>
      </w:r>
      <w:r>
        <w:rPr>
          <w:color w:val="000000"/>
        </w:rPr>
        <w:tab/>
      </w:r>
      <w:r>
        <w:rPr>
          <w:color w:val="000000"/>
        </w:rPr>
        <w:t xml:space="preserve">B. </w:t>
      </w:r>
      <w:r>
        <w:rPr>
          <w:rFonts w:ascii="宋体" w:hAnsi="宋体"/>
          <w:color w:val="000000"/>
        </w:rPr>
        <w:t>李强</w:t>
      </w:r>
      <w:r>
        <w:rPr>
          <w:color w:val="000000"/>
        </w:rPr>
        <w:tab/>
      </w:r>
      <w:r>
        <w:rPr>
          <w:color w:val="000000"/>
        </w:rPr>
        <w:t xml:space="preserve">C. </w:t>
      </w:r>
      <w:r>
        <w:rPr>
          <w:rFonts w:ascii="宋体" w:hAnsi="宋体"/>
          <w:color w:val="000000"/>
        </w:rPr>
        <w:t>赵乐际</w:t>
      </w:r>
      <w:r>
        <w:rPr>
          <w:color w:val="000000"/>
        </w:rPr>
        <w:tab/>
      </w:r>
      <w:r>
        <w:rPr>
          <w:color w:val="000000"/>
        </w:rPr>
        <w:t xml:space="preserve">D. </w:t>
      </w:r>
      <w:r>
        <w:rPr>
          <w:rFonts w:ascii="宋体" w:hAnsi="宋体"/>
          <w:color w:val="000000"/>
        </w:rPr>
        <w:t>王沪宁</w:t>
      </w:r>
    </w:p>
    <w:p w14:paraId="71F7CFD9">
      <w:pPr>
        <w:spacing w:line="360" w:lineRule="auto"/>
        <w:jc w:val="left"/>
        <w:textAlignment w:val="center"/>
        <w:rPr>
          <w:color w:val="000000"/>
        </w:rPr>
      </w:pPr>
      <w:r>
        <w:rPr>
          <w:color w:val="000000"/>
        </w:rPr>
        <w:t xml:space="preserve">4. </w:t>
      </w:r>
      <w:r>
        <w:rPr>
          <w:rFonts w:ascii="宋体" w:hAnsi="宋体"/>
          <w:color w:val="000000"/>
        </w:rPr>
        <w:t>“谁言寸草心，报得三春晖。”孝敬父母从道德角度来说是因为（</w:t>
      </w:r>
      <w:r>
        <w:rPr>
          <w:rFonts w:eastAsia="Times New Roman" w:cs="Times New Roman"/>
          <w:color w:val="000000"/>
        </w:rPr>
        <w:t xml:space="preserve">    </w:t>
      </w:r>
      <w:r>
        <w:rPr>
          <w:rFonts w:ascii="宋体" w:hAnsi="宋体"/>
          <w:color w:val="000000"/>
        </w:rPr>
        <w:t>）</w:t>
      </w:r>
    </w:p>
    <w:p w14:paraId="03E52A18">
      <w:pPr>
        <w:tabs>
          <w:tab w:val="left" w:pos="4873"/>
        </w:tabs>
        <w:spacing w:line="360" w:lineRule="auto"/>
        <w:jc w:val="left"/>
        <w:textAlignment w:val="center"/>
        <w:rPr>
          <w:color w:val="000000"/>
        </w:rPr>
      </w:pPr>
      <w:r>
        <w:rPr>
          <w:color w:val="000000"/>
        </w:rPr>
        <w:t xml:space="preserve">A. </w:t>
      </w:r>
      <w:r>
        <w:rPr>
          <w:rFonts w:ascii="宋体" w:hAnsi="宋体"/>
          <w:color w:val="000000"/>
        </w:rPr>
        <w:t>孝敬父母是每个公民的法定义务</w:t>
      </w:r>
      <w:r>
        <w:rPr>
          <w:color w:val="000000"/>
        </w:rPr>
        <w:tab/>
      </w:r>
      <w:r>
        <w:rPr>
          <w:color w:val="000000"/>
        </w:rPr>
        <w:t xml:space="preserve">B. </w:t>
      </w:r>
      <w:r>
        <w:rPr>
          <w:rFonts w:ascii="宋体" w:hAnsi="宋体"/>
          <w:color w:val="000000"/>
        </w:rPr>
        <w:t>孝敬父母要了解长辈的期望喜好</w:t>
      </w:r>
    </w:p>
    <w:p w14:paraId="69F3B230">
      <w:pPr>
        <w:tabs>
          <w:tab w:val="left" w:pos="4873"/>
        </w:tabs>
        <w:spacing w:line="360" w:lineRule="auto"/>
        <w:jc w:val="left"/>
        <w:textAlignment w:val="center"/>
        <w:rPr>
          <w:color w:val="000000"/>
        </w:rPr>
      </w:pPr>
      <w:r>
        <w:rPr>
          <w:color w:val="000000"/>
        </w:rPr>
        <w:t xml:space="preserve">C. </w:t>
      </w:r>
      <w:r>
        <w:rPr>
          <w:rFonts w:ascii="宋体" w:hAnsi="宋体"/>
          <w:color w:val="000000"/>
        </w:rPr>
        <w:t>孝敬父母是中华民族的传统美德</w:t>
      </w:r>
      <w:r>
        <w:rPr>
          <w:color w:val="000000"/>
        </w:rPr>
        <w:tab/>
      </w:r>
      <w:r>
        <w:rPr>
          <w:color w:val="000000"/>
        </w:rPr>
        <w:t xml:space="preserve">D. </w:t>
      </w:r>
      <w:r>
        <w:rPr>
          <w:rFonts w:ascii="宋体" w:hAnsi="宋体"/>
          <w:color w:val="000000"/>
        </w:rPr>
        <w:t>孝敬父母就应该用实际行动表达</w:t>
      </w:r>
    </w:p>
    <w:p w14:paraId="7CA86FE6">
      <w:pPr>
        <w:spacing w:line="360" w:lineRule="auto"/>
        <w:jc w:val="left"/>
        <w:textAlignment w:val="center"/>
        <w:rPr>
          <w:color w:val="000000"/>
        </w:rPr>
      </w:pPr>
      <w:r>
        <w:rPr>
          <w:color w:val="000000"/>
        </w:rPr>
        <w:t xml:space="preserve">5. </w:t>
      </w:r>
      <w:r>
        <w:rPr>
          <w:rFonts w:ascii="宋体" w:hAnsi="宋体"/>
          <w:color w:val="000000"/>
        </w:rPr>
        <w:t>十几年前，邓小岚来到河北马兰村义务支教，教授音乐募集乐器组建合唱团。</w:t>
      </w:r>
      <w:r>
        <w:rPr>
          <w:rFonts w:eastAsia="Times New Roman" w:cs="Times New Roman"/>
          <w:color w:val="000000"/>
        </w:rPr>
        <w:t>44</w:t>
      </w:r>
      <w:r>
        <w:rPr>
          <w:rFonts w:ascii="宋体" w:hAnsi="宋体"/>
          <w:color w:val="000000"/>
        </w:rPr>
        <w:t>个孩子组成的“马兰花合唱团”登上了</w:t>
      </w:r>
      <w:r>
        <w:rPr>
          <w:rFonts w:eastAsia="Times New Roman" w:cs="Times New Roman"/>
          <w:color w:val="000000"/>
        </w:rPr>
        <w:t>2022</w:t>
      </w:r>
      <w:r>
        <w:rPr>
          <w:rFonts w:ascii="宋体" w:hAnsi="宋体"/>
          <w:color w:val="000000"/>
        </w:rPr>
        <w:t>年北京冬奥会开幕式的舞台，用希腊语演唱《奥林匹克颂》。报道这一事迹最适合的标题是（</w:t>
      </w:r>
      <w:r>
        <w:rPr>
          <w:rFonts w:eastAsia="Times New Roman" w:cs="Times New Roman"/>
          <w:color w:val="000000"/>
        </w:rPr>
        <w:t xml:space="preserve">    </w:t>
      </w:r>
      <w:r>
        <w:rPr>
          <w:rFonts w:ascii="宋体" w:hAnsi="宋体"/>
          <w:color w:val="000000"/>
        </w:rPr>
        <w:t>）</w:t>
      </w:r>
    </w:p>
    <w:p w14:paraId="487BBDB2">
      <w:pPr>
        <w:tabs>
          <w:tab w:val="left" w:pos="4873"/>
        </w:tabs>
        <w:spacing w:line="360" w:lineRule="auto"/>
        <w:jc w:val="left"/>
        <w:textAlignment w:val="center"/>
        <w:rPr>
          <w:color w:val="000000"/>
        </w:rPr>
      </w:pPr>
      <w:r>
        <w:rPr>
          <w:color w:val="000000"/>
        </w:rPr>
        <w:t xml:space="preserve">A. </w:t>
      </w:r>
      <w:r>
        <w:rPr>
          <w:rFonts w:ascii="宋体" w:hAnsi="宋体"/>
          <w:color w:val="000000"/>
        </w:rPr>
        <w:t>和平发展谋共赢，扎根农村献青春</w:t>
      </w:r>
      <w:r>
        <w:rPr>
          <w:color w:val="000000"/>
        </w:rPr>
        <w:tab/>
      </w:r>
      <w:r>
        <w:rPr>
          <w:color w:val="000000"/>
        </w:rPr>
        <w:t xml:space="preserve">B. </w:t>
      </w:r>
      <w:r>
        <w:rPr>
          <w:rFonts w:ascii="宋体" w:hAnsi="宋体"/>
          <w:color w:val="000000"/>
        </w:rPr>
        <w:t>无私奉献育英才，生命绽放更精彩</w:t>
      </w:r>
    </w:p>
    <w:p w14:paraId="5DDC418C">
      <w:pPr>
        <w:tabs>
          <w:tab w:val="left" w:pos="4873"/>
        </w:tabs>
        <w:spacing w:line="360" w:lineRule="auto"/>
        <w:jc w:val="left"/>
        <w:textAlignment w:val="center"/>
        <w:rPr>
          <w:color w:val="000000"/>
        </w:rPr>
      </w:pPr>
      <w:r>
        <w:rPr>
          <w:color w:val="000000"/>
        </w:rPr>
        <w:t xml:space="preserve">C. </w:t>
      </w:r>
      <w:r>
        <w:rPr>
          <w:rFonts w:ascii="宋体" w:hAnsi="宋体"/>
          <w:color w:val="000000"/>
        </w:rPr>
        <w:t>乡村振兴敢挑担，生态环境全改善</w:t>
      </w:r>
      <w:r>
        <w:rPr>
          <w:color w:val="000000"/>
        </w:rPr>
        <w:tab/>
      </w:r>
      <w:r>
        <w:rPr>
          <w:color w:val="000000"/>
        </w:rPr>
        <w:t xml:space="preserve">D. </w:t>
      </w:r>
      <w:r>
        <w:rPr>
          <w:rFonts w:ascii="宋体" w:hAnsi="宋体"/>
          <w:color w:val="000000"/>
        </w:rPr>
        <w:t>生命价值我书写，名利双收做赢家</w:t>
      </w:r>
    </w:p>
    <w:p w14:paraId="70F4AB70">
      <w:pPr>
        <w:spacing w:line="360" w:lineRule="auto"/>
        <w:jc w:val="left"/>
        <w:textAlignment w:val="center"/>
        <w:rPr>
          <w:color w:val="000000"/>
        </w:rPr>
      </w:pPr>
      <w:r>
        <w:rPr>
          <w:color w:val="000000"/>
        </w:rPr>
        <w:t xml:space="preserve">6. </w:t>
      </w:r>
      <w:r>
        <w:rPr>
          <w:rFonts w:ascii="宋体" w:hAnsi="宋体"/>
          <w:color w:val="000000"/>
        </w:rPr>
        <w:t>青春并不意味着肆意放纵，总有一些基本规则不能违反，总有一些基本界限不能逾越。以下做法能体现青春有格的是（</w:t>
      </w:r>
      <w:r>
        <w:rPr>
          <w:rFonts w:eastAsia="Times New Roman" w:cs="Times New Roman"/>
          <w:color w:val="000000"/>
        </w:rPr>
        <w:t xml:space="preserve">    </w:t>
      </w:r>
      <w:r>
        <w:rPr>
          <w:rFonts w:ascii="宋体" w:hAnsi="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080"/>
        <w:gridCol w:w="3390"/>
      </w:tblGrid>
      <w:tr w14:paraId="71269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0C320A">
            <w:pPr>
              <w:spacing w:line="360" w:lineRule="auto"/>
              <w:textAlignment w:val="center"/>
              <w:rPr>
                <w:color w:val="000000"/>
              </w:rPr>
            </w:pPr>
            <w:r>
              <w:rPr>
                <w:rFonts w:ascii="宋体" w:hAnsi="宋体"/>
                <w:color w:val="000000"/>
              </w:rPr>
              <w:t>序号</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06661A">
            <w:pPr>
              <w:spacing w:line="360" w:lineRule="auto"/>
              <w:textAlignment w:val="center"/>
              <w:rPr>
                <w:color w:val="000000"/>
              </w:rPr>
            </w:pPr>
            <w:r>
              <w:rPr>
                <w:rFonts w:ascii="宋体" w:hAnsi="宋体"/>
                <w:color w:val="000000"/>
              </w:rPr>
              <w:t>情境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78A81E">
            <w:pPr>
              <w:spacing w:line="360" w:lineRule="auto"/>
              <w:textAlignment w:val="center"/>
              <w:rPr>
                <w:color w:val="000000"/>
              </w:rPr>
            </w:pPr>
            <w:r>
              <w:rPr>
                <w:rFonts w:ascii="宋体" w:hAnsi="宋体"/>
                <w:color w:val="000000"/>
              </w:rPr>
              <w:t>做法</w:t>
            </w:r>
          </w:p>
        </w:tc>
      </w:tr>
      <w:tr w14:paraId="30F17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A318B2">
            <w:pPr>
              <w:spacing w:line="360" w:lineRule="auto"/>
              <w:textAlignment w:val="center"/>
              <w:rPr>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04C4BE">
            <w:pPr>
              <w:spacing w:line="360" w:lineRule="auto"/>
              <w:textAlignment w:val="center"/>
              <w:rPr>
                <w:color w:val="000000"/>
              </w:rPr>
            </w:pPr>
            <w:r>
              <w:rPr>
                <w:rFonts w:ascii="宋体" w:hAnsi="宋体"/>
                <w:color w:val="000000"/>
              </w:rPr>
              <w:t>做值日时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92042">
            <w:pPr>
              <w:spacing w:line="360" w:lineRule="auto"/>
              <w:textAlignment w:val="center"/>
              <w:rPr>
                <w:color w:val="000000"/>
              </w:rPr>
            </w:pPr>
            <w:r>
              <w:rPr>
                <w:rFonts w:ascii="宋体" w:hAnsi="宋体"/>
                <w:color w:val="000000"/>
              </w:rPr>
              <w:t>打扫卫生太辛苦，找个借口趁早溜</w:t>
            </w:r>
          </w:p>
        </w:tc>
      </w:tr>
      <w:tr w14:paraId="04716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783EBA">
            <w:pPr>
              <w:spacing w:line="360" w:lineRule="auto"/>
              <w:textAlignment w:val="center"/>
              <w:rPr>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38089B">
            <w:pPr>
              <w:spacing w:line="360" w:lineRule="auto"/>
              <w:textAlignment w:val="center"/>
              <w:rPr>
                <w:color w:val="000000"/>
              </w:rPr>
            </w:pPr>
            <w:r>
              <w:rPr>
                <w:rFonts w:ascii="宋体" w:hAnsi="宋体"/>
                <w:color w:val="000000"/>
              </w:rPr>
              <w:t>上体育课</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BA1666">
            <w:pPr>
              <w:spacing w:line="360" w:lineRule="auto"/>
              <w:textAlignment w:val="center"/>
              <w:rPr>
                <w:color w:val="000000"/>
              </w:rPr>
            </w:pPr>
            <w:r>
              <w:rPr>
                <w:rFonts w:ascii="宋体" w:hAnsi="宋体"/>
                <w:color w:val="000000"/>
              </w:rPr>
              <w:t>积极锻炼身体棒，学习生活有保障</w:t>
            </w:r>
          </w:p>
        </w:tc>
      </w:tr>
      <w:tr w14:paraId="3BAC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139890">
            <w:pPr>
              <w:spacing w:line="360" w:lineRule="auto"/>
              <w:textAlignment w:val="center"/>
              <w:rPr>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48CBD">
            <w:pPr>
              <w:spacing w:line="360" w:lineRule="auto"/>
              <w:textAlignment w:val="center"/>
              <w:rPr>
                <w:color w:val="000000"/>
              </w:rPr>
            </w:pPr>
            <w:r>
              <w:rPr>
                <w:rFonts w:ascii="宋体" w:hAnsi="宋体"/>
                <w:color w:val="000000"/>
              </w:rPr>
              <w:t>升旗仪式</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B14C77">
            <w:pPr>
              <w:spacing w:line="360" w:lineRule="auto"/>
              <w:textAlignment w:val="center"/>
              <w:rPr>
                <w:color w:val="000000"/>
              </w:rPr>
            </w:pPr>
            <w:r>
              <w:rPr>
                <w:rFonts w:ascii="宋体" w:hAnsi="宋体"/>
                <w:color w:val="000000"/>
              </w:rPr>
              <w:t>心怀敬意爱祖国，庄严肃穆站立好</w:t>
            </w:r>
          </w:p>
        </w:tc>
      </w:tr>
      <w:tr w14:paraId="3428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DF9C99">
            <w:pPr>
              <w:spacing w:line="360" w:lineRule="auto"/>
              <w:textAlignment w:val="center"/>
              <w:rPr>
                <w:color w:val="000000"/>
              </w:rPr>
            </w:pPr>
            <w:r>
              <w:rPr>
                <w:rFonts w:ascii="宋体" w:hAnsi="宋体"/>
                <w:color w:val="000000"/>
              </w:rPr>
              <w:t>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D52C66">
            <w:pPr>
              <w:spacing w:line="360" w:lineRule="auto"/>
              <w:textAlignment w:val="center"/>
              <w:rPr>
                <w:color w:val="000000"/>
              </w:rPr>
            </w:pPr>
            <w:r>
              <w:rPr>
                <w:rFonts w:ascii="宋体" w:hAnsi="宋体"/>
                <w:color w:val="000000"/>
              </w:rPr>
              <w:t>学情诊断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A01054">
            <w:pPr>
              <w:spacing w:line="360" w:lineRule="auto"/>
              <w:textAlignment w:val="center"/>
              <w:rPr>
                <w:color w:val="000000"/>
              </w:rPr>
            </w:pPr>
            <w:r>
              <w:rPr>
                <w:rFonts w:ascii="宋体" w:hAnsi="宋体"/>
                <w:color w:val="000000"/>
              </w:rPr>
              <w:t>学习资料准备好，必要时候瞄一瞄</w:t>
            </w:r>
          </w:p>
        </w:tc>
      </w:tr>
    </w:tbl>
    <w:p w14:paraId="389A119D">
      <w:pPr>
        <w:spacing w:line="360" w:lineRule="auto"/>
        <w:jc w:val="left"/>
        <w:textAlignment w:val="center"/>
        <w:rPr>
          <w:color w:val="000000"/>
        </w:rPr>
      </w:pPr>
    </w:p>
    <w:p w14:paraId="499F63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254AF072">
      <w:pPr>
        <w:spacing w:line="360" w:lineRule="auto"/>
        <w:jc w:val="left"/>
        <w:textAlignment w:val="center"/>
        <w:rPr>
          <w:color w:val="000000"/>
        </w:rPr>
      </w:pPr>
      <w:r>
        <w:rPr>
          <w:color w:val="000000"/>
        </w:rPr>
        <w:t xml:space="preserve">7. </w:t>
      </w:r>
      <w:r>
        <w:rPr>
          <w:rFonts w:ascii="宋体" w:hAnsi="宋体"/>
          <w:color w:val="000000"/>
        </w:rPr>
        <w:t>兰兰参加了第十九届兰州读书节系列活动之“诗词里的兰州”大型诗歌朗诵会，更加深刻感受到兰州历史文化的丰富内涵，进一步激发了对家乡的热爱之情。这表明（</w:t>
      </w:r>
      <w:r>
        <w:rPr>
          <w:rFonts w:eastAsia="Times New Roman" w:cs="Times New Roman"/>
          <w:color w:val="000000"/>
        </w:rPr>
        <w:t xml:space="preserve">    </w:t>
      </w:r>
      <w:r>
        <w:rPr>
          <w:rFonts w:ascii="宋体" w:hAnsi="宋体"/>
          <w:color w:val="000000"/>
        </w:rPr>
        <w:t>）</w:t>
      </w:r>
    </w:p>
    <w:p w14:paraId="0CD15974">
      <w:pPr>
        <w:spacing w:line="360" w:lineRule="auto"/>
        <w:jc w:val="left"/>
        <w:textAlignment w:val="center"/>
        <w:rPr>
          <w:color w:val="000000"/>
        </w:rPr>
      </w:pPr>
      <w:r>
        <w:rPr>
          <w:color w:val="000000"/>
        </w:rPr>
        <w:t xml:space="preserve">A. </w:t>
      </w:r>
      <w:r>
        <w:rPr>
          <w:rFonts w:ascii="宋体" w:hAnsi="宋体"/>
          <w:color w:val="000000"/>
        </w:rPr>
        <w:t>要学会以恰当方式表达自己负面的情感体验</w:t>
      </w:r>
    </w:p>
    <w:p w14:paraId="5EBF403F">
      <w:pPr>
        <w:spacing w:line="360" w:lineRule="auto"/>
        <w:jc w:val="left"/>
        <w:textAlignment w:val="center"/>
        <w:rPr>
          <w:color w:val="000000"/>
        </w:rPr>
      </w:pPr>
      <w:r>
        <w:rPr>
          <w:color w:val="000000"/>
        </w:rPr>
        <w:t xml:space="preserve">B. </w:t>
      </w:r>
      <w:r>
        <w:rPr>
          <w:rFonts w:ascii="宋体" w:hAnsi="宋体"/>
          <w:color w:val="000000"/>
        </w:rPr>
        <w:t>可以通过参与有意义的社会活动获得美好情感</w:t>
      </w:r>
    </w:p>
    <w:p w14:paraId="22E36023">
      <w:pPr>
        <w:spacing w:line="360" w:lineRule="auto"/>
        <w:jc w:val="left"/>
        <w:textAlignment w:val="center"/>
        <w:rPr>
          <w:color w:val="000000"/>
        </w:rPr>
      </w:pPr>
      <w:r>
        <w:rPr>
          <w:color w:val="000000"/>
        </w:rPr>
        <w:t xml:space="preserve">C. </w:t>
      </w:r>
      <w:r>
        <w:rPr>
          <w:rFonts w:ascii="宋体" w:hAnsi="宋体"/>
          <w:color w:val="000000"/>
        </w:rPr>
        <w:t>情感会随着情境的改变而变化</w:t>
      </w:r>
    </w:p>
    <w:p w14:paraId="28E3B893">
      <w:pPr>
        <w:spacing w:line="360" w:lineRule="auto"/>
        <w:jc w:val="left"/>
        <w:textAlignment w:val="center"/>
        <w:rPr>
          <w:color w:val="000000"/>
        </w:rPr>
      </w:pPr>
      <w:r>
        <w:rPr>
          <w:color w:val="000000"/>
        </w:rPr>
        <w:t xml:space="preserve">D. </w:t>
      </w:r>
      <w:r>
        <w:rPr>
          <w:rFonts w:ascii="宋体" w:hAnsi="宋体"/>
          <w:color w:val="000000"/>
        </w:rPr>
        <w:t>情感是短暂的、不稳定的</w:t>
      </w:r>
    </w:p>
    <w:p w14:paraId="716CC621">
      <w:pPr>
        <w:spacing w:line="360" w:lineRule="auto"/>
        <w:jc w:val="left"/>
        <w:textAlignment w:val="center"/>
        <w:rPr>
          <w:color w:val="000000"/>
        </w:rPr>
      </w:pPr>
      <w:r>
        <w:rPr>
          <w:color w:val="000000"/>
        </w:rPr>
        <w:t xml:space="preserve">8. </w:t>
      </w:r>
      <w:r>
        <w:rPr>
          <w:rFonts w:ascii="宋体" w:hAnsi="宋体"/>
          <w:color w:val="000000"/>
        </w:rPr>
        <w:t>心中有对美好集体的憧憬，脚下有建设美好集体的行动。关于建设美好集体的阶段任务逻辑顺序正确的是（</w:t>
      </w:r>
      <w:r>
        <w:rPr>
          <w:rFonts w:eastAsia="Times New Roman" w:cs="Times New Roman"/>
          <w:color w:val="000000"/>
        </w:rPr>
        <w:t xml:space="preserve">    </w:t>
      </w:r>
      <w:r>
        <w:rPr>
          <w:rFonts w:ascii="宋体" w:hAnsi="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60"/>
        <w:gridCol w:w="3180"/>
      </w:tblGrid>
      <w:tr w14:paraId="22FC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7D506F">
            <w:pPr>
              <w:spacing w:line="360" w:lineRule="auto"/>
              <w:jc w:val="left"/>
              <w:textAlignment w:val="center"/>
              <w:rPr>
                <w:color w:val="000000"/>
              </w:rPr>
            </w:pPr>
            <w:r>
              <w:rPr>
                <w:color w:val="000000"/>
              </w:rPr>
              <w:drawing>
                <wp:inline distT="0" distB="0" distL="0" distR="0">
                  <wp:extent cx="1600200" cy="10191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00200" cy="10191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2CD4E0">
            <w:pPr>
              <w:spacing w:line="360" w:lineRule="auto"/>
              <w:jc w:val="left"/>
              <w:textAlignment w:val="center"/>
              <w:rPr>
                <w:color w:val="000000"/>
              </w:rPr>
            </w:pPr>
            <w:r>
              <w:rPr>
                <w:rFonts w:ascii="宋体" w:hAnsi="宋体"/>
                <w:color w:val="000000"/>
              </w:rPr>
              <w:t>①铸造思想灵魂，群体活力盎然</w:t>
            </w:r>
          </w:p>
          <w:p w14:paraId="2710EC93">
            <w:pPr>
              <w:spacing w:line="360" w:lineRule="auto"/>
              <w:jc w:val="left"/>
              <w:textAlignment w:val="center"/>
              <w:rPr>
                <w:color w:val="000000"/>
              </w:rPr>
            </w:pPr>
            <w:r>
              <w:rPr>
                <w:rFonts w:ascii="宋体" w:hAnsi="宋体"/>
                <w:color w:val="000000"/>
              </w:rPr>
              <w:t>②寻求共同目标，分工各负其责</w:t>
            </w:r>
          </w:p>
          <w:p w14:paraId="45D93DCA">
            <w:pPr>
              <w:spacing w:line="360" w:lineRule="auto"/>
              <w:jc w:val="left"/>
              <w:textAlignment w:val="center"/>
              <w:rPr>
                <w:color w:val="000000"/>
              </w:rPr>
            </w:pPr>
            <w:r>
              <w:rPr>
                <w:rFonts w:ascii="宋体" w:hAnsi="宋体"/>
                <w:color w:val="000000"/>
              </w:rPr>
              <w:t>③沟通合作顺畅，行动协调一致</w:t>
            </w:r>
          </w:p>
        </w:tc>
      </w:tr>
    </w:tbl>
    <w:p w14:paraId="6141D162">
      <w:pPr>
        <w:spacing w:line="360" w:lineRule="auto"/>
        <w:jc w:val="left"/>
        <w:textAlignment w:val="center"/>
        <w:rPr>
          <w:color w:val="000000"/>
        </w:rPr>
      </w:pPr>
    </w:p>
    <w:p w14:paraId="035E2A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①—③—②</w:t>
      </w:r>
      <w:r>
        <w:rPr>
          <w:color w:val="000000"/>
        </w:rPr>
        <w:tab/>
      </w:r>
      <w:r>
        <w:rPr>
          <w:color w:val="000000"/>
        </w:rPr>
        <w:t xml:space="preserve">C. </w:t>
      </w:r>
      <w:r>
        <w:rPr>
          <w:rFonts w:ascii="宋体" w:hAnsi="宋体"/>
          <w:color w:val="000000"/>
        </w:rPr>
        <w:t>②—①—③</w:t>
      </w:r>
      <w:r>
        <w:rPr>
          <w:color w:val="000000"/>
        </w:rPr>
        <w:tab/>
      </w:r>
      <w:r>
        <w:rPr>
          <w:color w:val="000000"/>
        </w:rPr>
        <w:t xml:space="preserve">D. </w:t>
      </w:r>
      <w:r>
        <w:rPr>
          <w:rFonts w:ascii="宋体" w:hAnsi="宋体"/>
          <w:color w:val="000000"/>
        </w:rPr>
        <w:t>②—③—①</w:t>
      </w:r>
    </w:p>
    <w:p w14:paraId="34A552E5">
      <w:pPr>
        <w:spacing w:line="360" w:lineRule="auto"/>
        <w:jc w:val="left"/>
        <w:textAlignment w:val="center"/>
        <w:rPr>
          <w:color w:val="000000"/>
        </w:rPr>
      </w:pPr>
      <w:r>
        <w:rPr>
          <w:color w:val="000000"/>
        </w:rPr>
        <w:t xml:space="preserve">9. </w:t>
      </w:r>
      <w:r>
        <w:rPr>
          <w:rFonts w:ascii="宋体" w:hAnsi="宋体"/>
          <w:color w:val="000000"/>
        </w:rPr>
        <w:t>“五一”假期，兰兰游览中山桥时了解到，许多外地游客是在网上看到“兰州美景美食”才慕名而来</w:t>
      </w:r>
      <w:r>
        <w:rPr>
          <w:rFonts w:ascii="宋体" w:hAnsi="宋体"/>
          <w:color w:val="000000"/>
        </w:rPr>
        <w:drawing>
          <wp:inline distT="0" distB="0" distL="0" distR="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。“互联网</w:t>
      </w:r>
      <w:r>
        <w:rPr>
          <w:rFonts w:eastAsia="Times New Roman" w:cs="Times New Roman"/>
          <w:color w:val="000000"/>
        </w:rPr>
        <w:t>+</w:t>
      </w:r>
      <w:r>
        <w:rPr>
          <w:rFonts w:ascii="宋体" w:hAnsi="宋体"/>
          <w:color w:val="000000"/>
        </w:rPr>
        <w:t>旅游”让金城众多景点成为“网红打卡地”，今年“五一”小长假全市累计接待游客</w:t>
      </w:r>
      <w:r>
        <w:rPr>
          <w:rFonts w:eastAsia="Times New Roman" w:cs="Times New Roman"/>
          <w:color w:val="000000"/>
        </w:rPr>
        <w:t>464</w:t>
      </w:r>
      <w:r>
        <w:rPr>
          <w:rFonts w:ascii="宋体" w:hAnsi="宋体"/>
          <w:color w:val="000000"/>
        </w:rPr>
        <w:t>万人次，旅游收入超</w:t>
      </w:r>
      <w:r>
        <w:rPr>
          <w:rFonts w:eastAsia="Times New Roman" w:cs="Times New Roman"/>
          <w:color w:val="000000"/>
        </w:rPr>
        <w:t>28</w:t>
      </w:r>
      <w:r>
        <w:rPr>
          <w:rFonts w:ascii="宋体" w:hAnsi="宋体"/>
          <w:color w:val="000000"/>
        </w:rPr>
        <w:t>亿元。以上材料表明，网络（</w:t>
      </w:r>
      <w:r>
        <w:rPr>
          <w:rFonts w:eastAsia="Times New Roman" w:cs="Times New Roman"/>
          <w:color w:val="000000"/>
        </w:rPr>
        <w:t xml:space="preserve">    </w:t>
      </w:r>
      <w:r>
        <w:rPr>
          <w:rFonts w:ascii="宋体" w:hAnsi="宋体"/>
          <w:color w:val="000000"/>
        </w:rPr>
        <w:t>）</w:t>
      </w:r>
    </w:p>
    <w:p w14:paraId="4A0D6119">
      <w:pPr>
        <w:tabs>
          <w:tab w:val="left" w:pos="4873"/>
        </w:tabs>
        <w:spacing w:line="360" w:lineRule="auto"/>
        <w:jc w:val="left"/>
        <w:textAlignment w:val="center"/>
        <w:rPr>
          <w:color w:val="000000"/>
        </w:rPr>
      </w:pPr>
      <w:r>
        <w:rPr>
          <w:color w:val="000000"/>
        </w:rPr>
        <w:t xml:space="preserve">A. </w:t>
      </w:r>
      <w:r>
        <w:rPr>
          <w:rFonts w:ascii="宋体" w:hAnsi="宋体"/>
          <w:color w:val="000000"/>
        </w:rPr>
        <w:t>丰富民主方式，拓宽民主渠道</w:t>
      </w:r>
      <w:r>
        <w:rPr>
          <w:color w:val="000000"/>
        </w:rPr>
        <w:tab/>
      </w:r>
      <w:r>
        <w:rPr>
          <w:color w:val="000000"/>
        </w:rPr>
        <w:t xml:space="preserve">B. </w:t>
      </w:r>
      <w:r>
        <w:rPr>
          <w:rFonts w:ascii="宋体" w:hAnsi="宋体"/>
          <w:color w:val="000000"/>
        </w:rPr>
        <w:t>阻碍人际交往，打破时空限制</w:t>
      </w:r>
    </w:p>
    <w:p w14:paraId="2483DC54">
      <w:pPr>
        <w:tabs>
          <w:tab w:val="left" w:pos="4873"/>
        </w:tabs>
        <w:spacing w:line="360" w:lineRule="auto"/>
        <w:jc w:val="left"/>
        <w:textAlignment w:val="center"/>
        <w:rPr>
          <w:color w:val="000000"/>
        </w:rPr>
      </w:pPr>
      <w:r>
        <w:rPr>
          <w:color w:val="000000"/>
        </w:rPr>
        <w:t xml:space="preserve">C. </w:t>
      </w:r>
      <w:r>
        <w:rPr>
          <w:rFonts w:ascii="宋体" w:hAnsi="宋体"/>
          <w:color w:val="000000"/>
        </w:rPr>
        <w:t>促进经济发展，注入新的活力</w:t>
      </w:r>
      <w:r>
        <w:rPr>
          <w:color w:val="000000"/>
        </w:rPr>
        <w:tab/>
      </w:r>
      <w:r>
        <w:rPr>
          <w:color w:val="000000"/>
        </w:rPr>
        <w:t xml:space="preserve">D. </w:t>
      </w:r>
      <w:r>
        <w:rPr>
          <w:rFonts w:ascii="宋体" w:hAnsi="宋体"/>
          <w:color w:val="000000"/>
        </w:rPr>
        <w:t>保护生态环境，建设精致兰州</w:t>
      </w:r>
    </w:p>
    <w:p w14:paraId="20BBEB61">
      <w:pPr>
        <w:spacing w:line="360" w:lineRule="auto"/>
        <w:jc w:val="left"/>
        <w:textAlignment w:val="center"/>
        <w:rPr>
          <w:color w:val="000000"/>
        </w:rPr>
      </w:pPr>
      <w:r>
        <w:rPr>
          <w:color w:val="000000"/>
        </w:rPr>
        <w:t xml:space="preserve">10. </w:t>
      </w:r>
      <w:r>
        <w:rPr>
          <w:rFonts w:ascii="宋体" w:hAnsi="宋体"/>
          <w:color w:val="000000"/>
        </w:rPr>
        <w:t>兰兰从交警部门了解到，在电动车、摩托车发生交通事故的伤亡人员中，绝大部分是由于未佩戴安全头盔造成颅脑损伤的。针对不佩戴安全头盔的行为，下列劝告语可取的是（</w:t>
      </w:r>
      <w:r>
        <w:rPr>
          <w:rFonts w:eastAsia="Times New Roman" w:cs="Times New Roman"/>
          <w:color w:val="000000"/>
        </w:rPr>
        <w:t xml:space="preserve">    </w:t>
      </w:r>
      <w:r>
        <w:rPr>
          <w:rFonts w:ascii="宋体" w:hAnsi="宋体"/>
          <w:color w:val="000000"/>
        </w:rPr>
        <w:t>）</w:t>
      </w:r>
    </w:p>
    <w:p w14:paraId="20AB7552">
      <w:pPr>
        <w:spacing w:line="360" w:lineRule="auto"/>
        <w:jc w:val="left"/>
        <w:textAlignment w:val="center"/>
        <w:rPr>
          <w:color w:val="000000"/>
        </w:rPr>
      </w:pPr>
      <w:r>
        <w:rPr>
          <w:rFonts w:ascii="宋体" w:hAnsi="宋体"/>
          <w:color w:val="000000"/>
        </w:rPr>
        <w:t>①遵守规则需他律，自由被限真无趣</w:t>
      </w:r>
      <w:r>
        <w:rPr>
          <w:rFonts w:eastAsia="Times New Roman" w:cs="Times New Roman"/>
          <w:color w:val="000000"/>
        </w:rPr>
        <w:t xml:space="preserve">        </w:t>
      </w:r>
      <w:r>
        <w:rPr>
          <w:rFonts w:ascii="宋体" w:hAnsi="宋体"/>
          <w:color w:val="000000"/>
        </w:rPr>
        <w:t>②戴好头盔保安全，平安规则记心间</w:t>
      </w:r>
    </w:p>
    <w:p w14:paraId="1AFD54E8">
      <w:pPr>
        <w:spacing w:line="360" w:lineRule="auto"/>
        <w:jc w:val="left"/>
        <w:textAlignment w:val="center"/>
        <w:rPr>
          <w:color w:val="000000"/>
        </w:rPr>
      </w:pPr>
      <w:r>
        <w:rPr>
          <w:rFonts w:ascii="宋体" w:hAnsi="宋体"/>
          <w:color w:val="000000"/>
        </w:rPr>
        <w:t>③不戴头盔受刑罚，惩恶扬善全靠法</w:t>
      </w:r>
      <w:r>
        <w:rPr>
          <w:rFonts w:eastAsia="Times New Roman" w:cs="Times New Roman"/>
          <w:color w:val="000000"/>
        </w:rPr>
        <w:t xml:space="preserve">        </w:t>
      </w:r>
      <w:r>
        <w:rPr>
          <w:rFonts w:ascii="宋体" w:hAnsi="宋体"/>
          <w:color w:val="000000"/>
        </w:rPr>
        <w:t>④交通规则伴我行，遵法守法保太平</w:t>
      </w:r>
    </w:p>
    <w:p w14:paraId="6AD1FD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432A3415">
      <w:pPr>
        <w:spacing w:line="360" w:lineRule="auto"/>
        <w:jc w:val="left"/>
        <w:textAlignment w:val="center"/>
        <w:rPr>
          <w:color w:val="000000"/>
        </w:rPr>
      </w:pPr>
      <w:r>
        <w:rPr>
          <w:color w:val="000000"/>
        </w:rPr>
        <w:t>11</w:t>
      </w:r>
      <w:r>
        <w:rPr>
          <w:color w:val="000000"/>
          <w:position w:val="-22"/>
        </w:rPr>
        <w:drawing>
          <wp:inline distT="0" distB="0" distL="0" distR="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漫画启示我们（</w:t>
      </w:r>
      <w:r>
        <w:rPr>
          <w:rFonts w:eastAsia="Times New Roman" w:cs="Times New Roman"/>
          <w:color w:val="000000"/>
        </w:rPr>
        <w:t xml:space="preserve">    </w:t>
      </w:r>
      <w:r>
        <w:rPr>
          <w:rFonts w:ascii="宋体" w:hAnsi="宋体"/>
          <w:color w:val="000000"/>
        </w:rPr>
        <w:t>）</w:t>
      </w:r>
    </w:p>
    <w:p w14:paraId="63CBB5E9">
      <w:pPr>
        <w:spacing w:line="360" w:lineRule="auto"/>
        <w:jc w:val="left"/>
        <w:textAlignment w:val="center"/>
        <w:rPr>
          <w:color w:val="000000"/>
        </w:rPr>
      </w:pPr>
      <w:r>
        <w:rPr>
          <w:color w:val="000000"/>
        </w:rPr>
        <w:drawing>
          <wp:inline distT="0" distB="0" distL="0" distR="0">
            <wp:extent cx="2438400" cy="1200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438400" cy="1200150"/>
                    </a:xfrm>
                    <a:prstGeom prst="rect">
                      <a:avLst/>
                    </a:prstGeom>
                  </pic:spPr>
                </pic:pic>
              </a:graphicData>
            </a:graphic>
          </wp:inline>
        </w:drawing>
      </w:r>
    </w:p>
    <w:p w14:paraId="0E110381">
      <w:pPr>
        <w:tabs>
          <w:tab w:val="left" w:pos="4873"/>
        </w:tabs>
        <w:spacing w:line="360" w:lineRule="auto"/>
        <w:jc w:val="left"/>
        <w:textAlignment w:val="center"/>
        <w:rPr>
          <w:color w:val="000000"/>
        </w:rPr>
      </w:pPr>
      <w:r>
        <w:rPr>
          <w:color w:val="000000"/>
        </w:rPr>
        <w:t xml:space="preserve">A. </w:t>
      </w:r>
      <w:r>
        <w:rPr>
          <w:rFonts w:ascii="宋体" w:hAnsi="宋体"/>
          <w:color w:val="000000"/>
        </w:rPr>
        <w:t>要牢固树立保护国家机密的意识</w:t>
      </w:r>
      <w:r>
        <w:rPr>
          <w:color w:val="000000"/>
        </w:rPr>
        <w:tab/>
      </w:r>
      <w:r>
        <w:rPr>
          <w:color w:val="000000"/>
        </w:rPr>
        <w:t xml:space="preserve">B. </w:t>
      </w:r>
      <w:r>
        <w:rPr>
          <w:rFonts w:ascii="宋体" w:hAnsi="宋体"/>
          <w:color w:val="000000"/>
        </w:rPr>
        <w:t>维护国家安全是每个公民的权利</w:t>
      </w:r>
    </w:p>
    <w:p w14:paraId="284B7351">
      <w:pPr>
        <w:tabs>
          <w:tab w:val="left" w:pos="4873"/>
        </w:tabs>
        <w:spacing w:line="360" w:lineRule="auto"/>
        <w:jc w:val="left"/>
        <w:textAlignment w:val="center"/>
        <w:rPr>
          <w:color w:val="000000"/>
        </w:rPr>
      </w:pPr>
      <w:r>
        <w:rPr>
          <w:color w:val="000000"/>
        </w:rPr>
        <w:t xml:space="preserve">C. </w:t>
      </w:r>
      <w:r>
        <w:rPr>
          <w:rFonts w:ascii="宋体" w:hAnsi="宋体"/>
          <w:color w:val="000000"/>
        </w:rPr>
        <w:t>个人利益至上，人民利益高于一切</w:t>
      </w:r>
      <w:r>
        <w:rPr>
          <w:color w:val="000000"/>
        </w:rPr>
        <w:tab/>
      </w:r>
      <w:r>
        <w:rPr>
          <w:color w:val="000000"/>
        </w:rPr>
        <w:t xml:space="preserve">D. </w:t>
      </w:r>
      <w:r>
        <w:rPr>
          <w:rFonts w:ascii="宋体" w:hAnsi="宋体"/>
          <w:color w:val="000000"/>
        </w:rPr>
        <w:t>以武器机密为根本坚持总体国家安全观</w:t>
      </w:r>
    </w:p>
    <w:p w14:paraId="327154CB">
      <w:pPr>
        <w:spacing w:line="360" w:lineRule="auto"/>
        <w:jc w:val="left"/>
        <w:textAlignment w:val="center"/>
        <w:rPr>
          <w:color w:val="000000"/>
        </w:rPr>
      </w:pPr>
      <w:r>
        <w:rPr>
          <w:color w:val="000000"/>
        </w:rPr>
        <w:t xml:space="preserve">12. </w:t>
      </w:r>
      <w:r>
        <w:rPr>
          <w:rFonts w:ascii="宋体" w:hAnsi="宋体"/>
          <w:color w:val="000000"/>
        </w:rPr>
        <w:t>以下四位同学对公民权利与义务的说法，你认为正确的是（</w:t>
      </w:r>
      <w:r>
        <w:rPr>
          <w:rFonts w:eastAsia="Times New Roman" w:cs="Times New Roman"/>
          <w:color w:val="000000"/>
        </w:rPr>
        <w:t xml:space="preserve">    </w:t>
      </w:r>
      <w:r>
        <w:rPr>
          <w:rFonts w:ascii="宋体" w:hAnsi="宋体"/>
          <w:color w:val="000000"/>
        </w:rPr>
        <w:t>）</w:t>
      </w:r>
    </w:p>
    <w:p w14:paraId="63217773">
      <w:pPr>
        <w:tabs>
          <w:tab w:val="left" w:pos="4873"/>
        </w:tabs>
        <w:spacing w:line="360" w:lineRule="auto"/>
        <w:jc w:val="left"/>
        <w:textAlignment w:val="center"/>
        <w:rPr>
          <w:color w:val="000000"/>
        </w:rPr>
      </w:pPr>
      <w:r>
        <w:rPr>
          <w:color w:val="000000"/>
        </w:rPr>
        <w:t xml:space="preserve">A. </w:t>
      </w:r>
      <w:r>
        <w:rPr>
          <w:rFonts w:ascii="宋体" w:hAnsi="宋体"/>
          <w:color w:val="000000"/>
        </w:rPr>
        <w:t>兰兰：承担义务是成年人的事，与未成年人无关</w:t>
      </w:r>
      <w:r>
        <w:rPr>
          <w:color w:val="000000"/>
        </w:rPr>
        <w:tab/>
      </w:r>
      <w:r>
        <w:rPr>
          <w:color w:val="000000"/>
        </w:rPr>
        <w:t xml:space="preserve">B. </w:t>
      </w:r>
      <w:r>
        <w:rPr>
          <w:rFonts w:ascii="宋体" w:hAnsi="宋体"/>
          <w:color w:val="000000"/>
        </w:rPr>
        <w:t>舟舟：公民只享有合法权利</w:t>
      </w:r>
    </w:p>
    <w:p w14:paraId="60AB0A0C">
      <w:pPr>
        <w:tabs>
          <w:tab w:val="left" w:pos="4873"/>
        </w:tabs>
        <w:spacing w:line="360" w:lineRule="auto"/>
        <w:jc w:val="left"/>
        <w:textAlignment w:val="center"/>
        <w:rPr>
          <w:color w:val="000000"/>
        </w:rPr>
      </w:pPr>
      <w:r>
        <w:rPr>
          <w:color w:val="000000"/>
        </w:rPr>
        <w:t xml:space="preserve">C. </w:t>
      </w:r>
      <w:r>
        <w:rPr>
          <w:rFonts w:ascii="宋体" w:hAnsi="宋体"/>
          <w:color w:val="000000"/>
        </w:rPr>
        <w:t>安安：公民的权利与义务相互依存、相互促进</w:t>
      </w:r>
      <w:r>
        <w:rPr>
          <w:color w:val="000000"/>
        </w:rPr>
        <w:tab/>
      </w:r>
      <w:r>
        <w:rPr>
          <w:color w:val="000000"/>
        </w:rPr>
        <w:t xml:space="preserve">D. </w:t>
      </w:r>
      <w:r>
        <w:rPr>
          <w:rFonts w:ascii="宋体" w:hAnsi="宋体"/>
          <w:color w:val="000000"/>
        </w:rPr>
        <w:t>宁宁：公民权利就是公民义务</w:t>
      </w:r>
    </w:p>
    <w:p w14:paraId="052E5B00">
      <w:pPr>
        <w:spacing w:line="360" w:lineRule="auto"/>
        <w:jc w:val="left"/>
        <w:textAlignment w:val="center"/>
        <w:rPr>
          <w:color w:val="000000"/>
        </w:rPr>
      </w:pPr>
      <w:r>
        <w:rPr>
          <w:color w:val="000000"/>
        </w:rPr>
        <w:t xml:space="preserve">13. </w:t>
      </w:r>
      <w:r>
        <w:rPr>
          <w:rFonts w:ascii="宋体" w:hAnsi="宋体"/>
          <w:color w:val="000000"/>
        </w:rPr>
        <w:t>以下是兰兰家所在村“村民议事会”制度的流程，它体现了（</w:t>
      </w:r>
      <w:r>
        <w:rPr>
          <w:rFonts w:eastAsia="Times New Roman" w:cs="Times New Roman"/>
          <w:color w:val="000000"/>
        </w:rPr>
        <w:t xml:space="preserve">    </w:t>
      </w:r>
      <w:r>
        <w:rPr>
          <w:rFonts w:ascii="宋体" w:hAnsi="宋体"/>
          <w:color w:val="000000"/>
        </w:rPr>
        <w:t>）</w:t>
      </w:r>
    </w:p>
    <w:p w14:paraId="34CF8575">
      <w:pPr>
        <w:spacing w:line="360" w:lineRule="auto"/>
        <w:jc w:val="left"/>
        <w:textAlignment w:val="center"/>
        <w:rPr>
          <w:color w:val="000000"/>
        </w:rPr>
      </w:pPr>
      <w:r>
        <w:rPr>
          <w:color w:val="000000"/>
        </w:rPr>
        <w:drawing>
          <wp:inline distT="0" distB="0" distL="0" distR="0">
            <wp:extent cx="5238750" cy="62420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624369"/>
                    </a:xfrm>
                    <a:prstGeom prst="rect">
                      <a:avLst/>
                    </a:prstGeom>
                  </pic:spPr>
                </pic:pic>
              </a:graphicData>
            </a:graphic>
          </wp:inline>
        </w:drawing>
      </w:r>
      <w:r>
        <w:rPr>
          <w:color w:val="000000"/>
        </w:rPr>
        <w:t xml:space="preserve">  </w:t>
      </w:r>
    </w:p>
    <w:p w14:paraId="07D9BBB8">
      <w:pPr>
        <w:tabs>
          <w:tab w:val="left" w:pos="4873"/>
        </w:tabs>
        <w:spacing w:line="360" w:lineRule="auto"/>
        <w:jc w:val="left"/>
        <w:textAlignment w:val="center"/>
        <w:rPr>
          <w:color w:val="000000"/>
        </w:rPr>
      </w:pPr>
      <w:r>
        <w:rPr>
          <w:color w:val="000000"/>
        </w:rPr>
        <w:t xml:space="preserve">A. </w:t>
      </w:r>
      <w:r>
        <w:rPr>
          <w:rFonts w:ascii="宋体" w:hAnsi="宋体"/>
          <w:color w:val="000000"/>
        </w:rPr>
        <w:t>农村村民委员会是我国的国家权力机关</w:t>
      </w:r>
      <w:r>
        <w:rPr>
          <w:color w:val="000000"/>
        </w:rPr>
        <w:tab/>
      </w:r>
      <w:r>
        <w:rPr>
          <w:color w:val="000000"/>
        </w:rPr>
        <w:t xml:space="preserve">B. </w:t>
      </w:r>
      <w:r>
        <w:rPr>
          <w:rFonts w:ascii="宋体" w:hAnsi="宋体"/>
          <w:color w:val="000000"/>
        </w:rPr>
        <w:t>村民议事会议扩大了村民的文化权利</w:t>
      </w:r>
    </w:p>
    <w:p w14:paraId="0ACF9BF9">
      <w:pPr>
        <w:tabs>
          <w:tab w:val="left" w:pos="4873"/>
        </w:tabs>
        <w:spacing w:line="360" w:lineRule="auto"/>
        <w:jc w:val="left"/>
        <w:textAlignment w:val="center"/>
        <w:rPr>
          <w:color w:val="000000"/>
        </w:rPr>
      </w:pPr>
      <w:r>
        <w:rPr>
          <w:color w:val="000000"/>
        </w:rPr>
        <w:t xml:space="preserve">C. </w:t>
      </w:r>
      <w:r>
        <w:rPr>
          <w:rFonts w:ascii="宋体" w:hAnsi="宋体"/>
          <w:color w:val="000000"/>
        </w:rPr>
        <w:t>基层群众自治制度是我国基本政治制度</w:t>
      </w:r>
      <w:r>
        <w:rPr>
          <w:color w:val="000000"/>
        </w:rPr>
        <w:tab/>
      </w:r>
      <w:r>
        <w:rPr>
          <w:color w:val="000000"/>
        </w:rPr>
        <w:t xml:space="preserve">D. </w:t>
      </w:r>
      <w:r>
        <w:rPr>
          <w:rFonts w:ascii="宋体" w:hAnsi="宋体"/>
          <w:color w:val="000000"/>
        </w:rPr>
        <w:t>民族区域自治制度具有强大的生命力</w:t>
      </w:r>
    </w:p>
    <w:p w14:paraId="532E8443">
      <w:pPr>
        <w:spacing w:line="360" w:lineRule="auto"/>
        <w:jc w:val="left"/>
        <w:textAlignment w:val="center"/>
        <w:rPr>
          <w:color w:val="000000"/>
        </w:rPr>
      </w:pPr>
      <w:r>
        <w:rPr>
          <w:color w:val="000000"/>
        </w:rPr>
        <w:t xml:space="preserve">14. </w:t>
      </w:r>
      <w:r>
        <w:rPr>
          <w:rFonts w:ascii="宋体" w:hAnsi="宋体"/>
          <w:color w:val="000000"/>
        </w:rPr>
        <w:t>根据表格中的信息提示，选项表述不正确的是（</w:t>
      </w:r>
      <w:r>
        <w:rPr>
          <w:rFonts w:eastAsia="Times New Roman" w:cs="Times New Roman"/>
          <w:color w:val="000000"/>
        </w:rPr>
        <w:t xml:space="preserve">    </w:t>
      </w:r>
      <w:r>
        <w:rPr>
          <w:rFonts w:ascii="宋体" w:hAnsi="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870"/>
        <w:gridCol w:w="1290"/>
        <w:gridCol w:w="870"/>
        <w:gridCol w:w="870"/>
      </w:tblGrid>
      <w:tr w14:paraId="0DC4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4B11B4">
            <w:pPr>
              <w:spacing w:line="360" w:lineRule="auto"/>
              <w:jc w:val="left"/>
              <w:textAlignment w:val="center"/>
              <w:rPr>
                <w:color w:val="000000"/>
              </w:rPr>
            </w:pPr>
            <w:r>
              <w:rPr>
                <w:rFonts w:ascii="宋体" w:hAnsi="宋体"/>
                <w:color w:val="000000"/>
              </w:rPr>
              <w:t>职权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FC02D7">
            <w:pPr>
              <w:spacing w:line="360" w:lineRule="auto"/>
              <w:jc w:val="left"/>
              <w:textAlignment w:val="center"/>
              <w:rPr>
                <w:color w:val="000000"/>
              </w:rPr>
            </w:pPr>
            <w:r>
              <w:rPr>
                <w:rFonts w:ascii="宋体" w:hAnsi="宋体"/>
                <w:color w:val="000000"/>
              </w:rPr>
              <w:t>决定权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A036C3">
            <w:pPr>
              <w:spacing w:line="360" w:lineRule="auto"/>
              <w:jc w:val="left"/>
              <w:textAlignment w:val="center"/>
              <w:rPr>
                <w:color w:val="000000"/>
              </w:rPr>
            </w:pPr>
            <w:r>
              <w:rPr>
                <w:rFonts w:ascii="宋体" w:hAnsi="宋体"/>
                <w:color w:val="000000"/>
              </w:rPr>
              <w:t>授予荣誉权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084C4B">
            <w:pPr>
              <w:spacing w:line="360" w:lineRule="auto"/>
              <w:jc w:val="left"/>
              <w:textAlignment w:val="center"/>
              <w:rPr>
                <w:color w:val="000000"/>
              </w:rPr>
            </w:pPr>
            <w:r>
              <w:rPr>
                <w:rFonts w:ascii="宋体" w:hAnsi="宋体"/>
                <w:color w:val="000000"/>
              </w:rPr>
              <w:t>监察权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0E4519">
            <w:pPr>
              <w:spacing w:line="360" w:lineRule="auto"/>
              <w:jc w:val="left"/>
              <w:textAlignment w:val="center"/>
              <w:rPr>
                <w:color w:val="000000"/>
              </w:rPr>
            </w:pPr>
            <w:r>
              <w:rPr>
                <w:rFonts w:ascii="宋体" w:hAnsi="宋体"/>
                <w:color w:val="000000"/>
              </w:rPr>
              <w:t>检察权</w:t>
            </w:r>
          </w:p>
        </w:tc>
      </w:tr>
      <w:tr w14:paraId="5DEA7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9E6B6C">
            <w:pPr>
              <w:spacing w:line="360" w:lineRule="auto"/>
              <w:jc w:val="left"/>
              <w:textAlignment w:val="center"/>
              <w:rPr>
                <w:color w:val="000000"/>
              </w:rPr>
            </w:pPr>
            <w:r>
              <w:rPr>
                <w:rFonts w:ascii="宋体" w:hAnsi="宋体"/>
                <w:color w:val="000000"/>
              </w:rPr>
              <w:t>对应国家机关</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48EB83">
            <w:pPr>
              <w:spacing w:line="360" w:lineRule="auto"/>
              <w:jc w:val="left"/>
              <w:textAlignment w:val="center"/>
              <w:rPr>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A6A25A">
            <w:pPr>
              <w:spacing w:line="360" w:lineRule="auto"/>
              <w:jc w:val="left"/>
              <w:textAlignment w:val="center"/>
              <w:rPr>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336EC2">
            <w:pPr>
              <w:spacing w:line="360" w:lineRule="auto"/>
              <w:jc w:val="left"/>
              <w:textAlignment w:val="center"/>
              <w:rPr>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6C344E">
            <w:pPr>
              <w:spacing w:line="360" w:lineRule="auto"/>
              <w:jc w:val="left"/>
              <w:textAlignment w:val="center"/>
              <w:rPr>
                <w:color w:val="000000"/>
              </w:rPr>
            </w:pPr>
            <w:r>
              <w:rPr>
                <w:rFonts w:ascii="宋体" w:hAnsi="宋体"/>
                <w:color w:val="000000"/>
              </w:rPr>
              <w:t>④</w:t>
            </w:r>
          </w:p>
        </w:tc>
      </w:tr>
    </w:tbl>
    <w:p w14:paraId="0FB2F1E7">
      <w:pPr>
        <w:spacing w:line="360" w:lineRule="auto"/>
        <w:jc w:val="left"/>
        <w:textAlignment w:val="center"/>
        <w:rPr>
          <w:color w:val="000000"/>
        </w:rPr>
      </w:pPr>
    </w:p>
    <w:p w14:paraId="3F29AD49">
      <w:pPr>
        <w:tabs>
          <w:tab w:val="left" w:pos="4873"/>
        </w:tabs>
        <w:spacing w:line="360" w:lineRule="auto"/>
        <w:jc w:val="left"/>
        <w:textAlignment w:val="center"/>
        <w:rPr>
          <w:color w:val="000000"/>
        </w:rPr>
      </w:pPr>
      <w:r>
        <w:rPr>
          <w:color w:val="000000"/>
        </w:rPr>
        <w:t xml:space="preserve">A. </w:t>
      </w:r>
      <w:r>
        <w:rPr>
          <w:rFonts w:ascii="宋体" w:hAnsi="宋体"/>
          <w:color w:val="000000"/>
        </w:rPr>
        <w:t>①是人民行使国家权力的机关</w:t>
      </w:r>
      <w:r>
        <w:rPr>
          <w:color w:val="000000"/>
        </w:rPr>
        <w:tab/>
      </w:r>
      <w:r>
        <w:rPr>
          <w:color w:val="000000"/>
        </w:rPr>
        <w:t xml:space="preserve">B. </w:t>
      </w:r>
      <w:r>
        <w:rPr>
          <w:rFonts w:ascii="宋体" w:hAnsi="宋体"/>
          <w:color w:val="000000"/>
        </w:rPr>
        <w:t>④在整个国家机关体系中居于最高地位</w:t>
      </w:r>
    </w:p>
    <w:p w14:paraId="5713596E">
      <w:pPr>
        <w:tabs>
          <w:tab w:val="left" w:pos="4873"/>
        </w:tabs>
        <w:spacing w:line="360" w:lineRule="auto"/>
        <w:jc w:val="left"/>
        <w:textAlignment w:val="center"/>
        <w:rPr>
          <w:color w:val="000000"/>
        </w:rPr>
      </w:pPr>
      <w:r>
        <w:rPr>
          <w:color w:val="000000"/>
        </w:rPr>
        <w:t xml:space="preserve">C. </w:t>
      </w:r>
      <w:r>
        <w:rPr>
          <w:rFonts w:ascii="宋体" w:hAnsi="宋体"/>
          <w:color w:val="000000"/>
        </w:rPr>
        <w:t>③由①产生，对它负责，受它监督</w:t>
      </w:r>
      <w:r>
        <w:rPr>
          <w:color w:val="000000"/>
        </w:rPr>
        <w:tab/>
      </w:r>
      <w:r>
        <w:rPr>
          <w:color w:val="000000"/>
        </w:rPr>
        <w:t xml:space="preserve">D. </w:t>
      </w:r>
      <w:r>
        <w:rPr>
          <w:rFonts w:ascii="宋体" w:hAnsi="宋体"/>
          <w:color w:val="000000"/>
        </w:rPr>
        <w:t>①②③④的权力来自人民，对人民负责</w:t>
      </w:r>
    </w:p>
    <w:p w14:paraId="6FF13665">
      <w:pPr>
        <w:spacing w:line="360" w:lineRule="auto"/>
        <w:jc w:val="left"/>
        <w:textAlignment w:val="center"/>
        <w:rPr>
          <w:color w:val="000000"/>
        </w:rPr>
      </w:pPr>
      <w:r>
        <w:rPr>
          <w:color w:val="000000"/>
        </w:rPr>
        <w:t xml:space="preserve">15. </w:t>
      </w:r>
      <w:r>
        <w:rPr>
          <w:rFonts w:ascii="宋体" w:hAnsi="宋体"/>
          <w:color w:val="000000"/>
        </w:rPr>
        <w:t>下列选项能正确反映事件内在逻辑和时间顺序的是（</w:t>
      </w:r>
      <w:r>
        <w:rPr>
          <w:rFonts w:eastAsia="Times New Roman" w:cs="Times New Roman"/>
          <w:color w:val="000000"/>
        </w:rPr>
        <w:t xml:space="preserve">    </w:t>
      </w:r>
      <w:r>
        <w:rPr>
          <w:rFonts w:ascii="宋体" w:hAnsi="宋体"/>
          <w:color w:val="000000"/>
        </w:rPr>
        <w:t>）</w:t>
      </w:r>
    </w:p>
    <w:p w14:paraId="5C84DD67">
      <w:pPr>
        <w:spacing w:line="360" w:lineRule="auto"/>
        <w:jc w:val="left"/>
        <w:textAlignment w:val="center"/>
        <w:rPr>
          <w:color w:val="000000"/>
        </w:rPr>
      </w:pPr>
      <w:r>
        <w:rPr>
          <w:color w:val="000000"/>
        </w:rPr>
        <w:t xml:space="preserve">A. </w:t>
      </w:r>
      <w:r>
        <w:rPr>
          <w:rFonts w:ascii="宋体" w:hAnsi="宋体"/>
          <w:color w:val="000000"/>
        </w:rPr>
        <w:t>坚持中国特色新型城镇化道路→推动城乡发展一体化→有利于实现共同富裕</w:t>
      </w:r>
    </w:p>
    <w:p w14:paraId="260ED254">
      <w:pPr>
        <w:spacing w:line="360" w:lineRule="auto"/>
        <w:jc w:val="left"/>
        <w:textAlignment w:val="center"/>
        <w:rPr>
          <w:color w:val="000000"/>
        </w:rPr>
      </w:pPr>
      <w:r>
        <w:rPr>
          <w:color w:val="000000"/>
        </w:rPr>
        <w:t xml:space="preserve">B. </w:t>
      </w:r>
      <w:r>
        <w:rPr>
          <w:rFonts w:ascii="宋体" w:hAnsi="宋体"/>
          <w:color w:val="000000"/>
        </w:rPr>
        <w:t>坚持改革开放不动摇→中华民族站起来了→中国发生了翻天覆地的变化</w:t>
      </w:r>
    </w:p>
    <w:p w14:paraId="2817C4C8">
      <w:pPr>
        <w:spacing w:line="360" w:lineRule="auto"/>
        <w:jc w:val="left"/>
        <w:textAlignment w:val="center"/>
        <w:rPr>
          <w:color w:val="000000"/>
        </w:rPr>
      </w:pPr>
      <w:r>
        <w:rPr>
          <w:color w:val="000000"/>
        </w:rPr>
        <w:t xml:space="preserve">C. </w:t>
      </w:r>
      <w:r>
        <w:rPr>
          <w:rFonts w:ascii="宋体" w:hAnsi="宋体"/>
          <w:color w:val="000000"/>
        </w:rPr>
        <w:t>坚持公有制经济为主体→经济由高质量转向高速发展阶段→建立现代化经济体系</w:t>
      </w:r>
    </w:p>
    <w:p w14:paraId="6FF42B06">
      <w:pPr>
        <w:spacing w:line="360" w:lineRule="auto"/>
        <w:jc w:val="left"/>
        <w:textAlignment w:val="center"/>
        <w:rPr>
          <w:color w:val="000000"/>
        </w:rPr>
      </w:pPr>
      <w:r>
        <w:rPr>
          <w:color w:val="000000"/>
        </w:rPr>
        <w:t>D</w:t>
      </w:r>
      <w:r>
        <w:rPr>
          <w:color w:val="000000"/>
          <w:position w:val="-22"/>
        </w:rPr>
        <w:drawing>
          <wp:inline distT="0" distB="0" distL="0" distR="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坚持中国特色社会主义道路→实现中华民族伟大复兴→全面建成小康社会</w:t>
      </w:r>
    </w:p>
    <w:p w14:paraId="7F6D2125">
      <w:pPr>
        <w:spacing w:line="360" w:lineRule="auto"/>
        <w:jc w:val="left"/>
        <w:textAlignment w:val="center"/>
        <w:rPr>
          <w:color w:val="000000"/>
        </w:rPr>
      </w:pPr>
      <w:r>
        <w:rPr>
          <w:color w:val="000000"/>
        </w:rPr>
        <w:t xml:space="preserve">16. </w:t>
      </w:r>
      <w:r>
        <w:rPr>
          <w:rFonts w:ascii="宋体" w:hAnsi="宋体"/>
          <w:color w:val="000000"/>
        </w:rPr>
        <w:t>价值观是文化最深层的内核，下列名言警句体现的社会主义核心价值观内容对应一致的是（</w:t>
      </w:r>
      <w:r>
        <w:rPr>
          <w:rFonts w:eastAsia="Times New Roman" w:cs="Times New Roman"/>
          <w:color w:val="000000"/>
        </w:rPr>
        <w:t xml:space="preserve">    </w:t>
      </w:r>
      <w:r>
        <w:rPr>
          <w:rFonts w:ascii="宋体" w:hAnsi="宋体"/>
          <w:color w:val="000000"/>
        </w:rPr>
        <w:t>）</w:t>
      </w:r>
    </w:p>
    <w:p w14:paraId="0EEBB05F">
      <w:pPr>
        <w:tabs>
          <w:tab w:val="left" w:pos="4873"/>
        </w:tabs>
        <w:spacing w:line="360" w:lineRule="auto"/>
        <w:jc w:val="left"/>
        <w:textAlignment w:val="center"/>
        <w:rPr>
          <w:color w:val="000000"/>
        </w:rPr>
      </w:pPr>
      <w:r>
        <w:rPr>
          <w:color w:val="000000"/>
        </w:rPr>
        <w:t xml:space="preserve">A. </w:t>
      </w:r>
      <w:r>
        <w:rPr>
          <w:rFonts w:ascii="宋体" w:hAnsi="宋体"/>
          <w:color w:val="000000"/>
        </w:rPr>
        <w:t>“天下兴亡，匹夫有责”——和谐</w:t>
      </w:r>
      <w:r>
        <w:rPr>
          <w:color w:val="000000"/>
        </w:rPr>
        <w:tab/>
      </w:r>
      <w:r>
        <w:rPr>
          <w:color w:val="000000"/>
        </w:rPr>
        <w:t xml:space="preserve">B. </w:t>
      </w:r>
      <w:r>
        <w:rPr>
          <w:rFonts w:ascii="宋体" w:hAnsi="宋体"/>
          <w:color w:val="000000"/>
        </w:rPr>
        <w:t>“仁者爱人”——友善</w:t>
      </w:r>
    </w:p>
    <w:p w14:paraId="5E754217">
      <w:pPr>
        <w:tabs>
          <w:tab w:val="left" w:pos="4873"/>
        </w:tabs>
        <w:spacing w:line="360" w:lineRule="auto"/>
        <w:jc w:val="left"/>
        <w:textAlignment w:val="center"/>
        <w:rPr>
          <w:color w:val="000000"/>
        </w:rPr>
      </w:pPr>
      <w:r>
        <w:rPr>
          <w:color w:val="000000"/>
        </w:rPr>
        <w:t xml:space="preserve">C. </w:t>
      </w:r>
      <w:r>
        <w:rPr>
          <w:rFonts w:ascii="宋体" w:hAnsi="宋体"/>
          <w:color w:val="000000"/>
        </w:rPr>
        <w:t>“己所不欲，勿施于人”——敬业</w:t>
      </w:r>
      <w:r>
        <w:rPr>
          <w:color w:val="000000"/>
        </w:rPr>
        <w:tab/>
      </w:r>
      <w:r>
        <w:rPr>
          <w:color w:val="000000"/>
        </w:rPr>
        <w:t xml:space="preserve">D. </w:t>
      </w:r>
      <w:r>
        <w:rPr>
          <w:rFonts w:ascii="宋体" w:hAnsi="宋体"/>
          <w:color w:val="000000"/>
        </w:rPr>
        <w:t>“言必信，行必果”——公正</w:t>
      </w:r>
    </w:p>
    <w:p w14:paraId="538DF96F">
      <w:pPr>
        <w:spacing w:line="360" w:lineRule="auto"/>
        <w:jc w:val="left"/>
        <w:textAlignment w:val="center"/>
        <w:rPr>
          <w:color w:val="000000"/>
        </w:rPr>
      </w:pPr>
      <w:r>
        <w:rPr>
          <w:color w:val="000000"/>
        </w:rPr>
        <w:t xml:space="preserve">17. </w:t>
      </w:r>
      <w:r>
        <w:rPr>
          <w:rFonts w:ascii="宋体" w:hAnsi="宋体"/>
          <w:color w:val="000000"/>
        </w:rPr>
        <w:t>下列新闻事件与新闻解读相匹配的是（</w:t>
      </w:r>
      <w:r>
        <w:rPr>
          <w:rFonts w:eastAsia="Times New Roman" w:cs="Times New Roman"/>
          <w:color w:val="000000"/>
        </w:rPr>
        <w:t xml:space="preserve">    </w:t>
      </w:r>
      <w:r>
        <w:rPr>
          <w:rFonts w:ascii="宋体" w:hAnsi="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440"/>
        <w:gridCol w:w="3810"/>
      </w:tblGrid>
      <w:tr w14:paraId="2313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AC9D10">
            <w:pPr>
              <w:spacing w:line="360" w:lineRule="auto"/>
              <w:textAlignment w:val="center"/>
              <w:rPr>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1EEF6">
            <w:pPr>
              <w:spacing w:line="360" w:lineRule="auto"/>
              <w:jc w:val="left"/>
              <w:textAlignment w:val="center"/>
              <w:rPr>
                <w:color w:val="000000"/>
              </w:rPr>
            </w:pPr>
            <w:r>
              <w:rPr>
                <w:rFonts w:ascii="宋体" w:hAnsi="宋体"/>
                <w:color w:val="000000"/>
              </w:rPr>
              <w:t>新闻事件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854D37">
            <w:pPr>
              <w:spacing w:line="360" w:lineRule="auto"/>
              <w:jc w:val="left"/>
              <w:textAlignment w:val="center"/>
              <w:rPr>
                <w:color w:val="000000"/>
              </w:rPr>
            </w:pPr>
            <w:r>
              <w:rPr>
                <w:rFonts w:ascii="宋体" w:hAnsi="宋体"/>
                <w:color w:val="000000"/>
              </w:rPr>
              <w:t>新闻解读</w:t>
            </w:r>
          </w:p>
        </w:tc>
      </w:tr>
      <w:tr w14:paraId="54F5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1F556F">
            <w:pPr>
              <w:spacing w:line="360" w:lineRule="auto"/>
              <w:textAlignment w:val="center"/>
              <w:rPr>
                <w:color w:val="000000"/>
              </w:rPr>
            </w:pPr>
            <w:r>
              <w:rPr>
                <w:rFonts w:ascii="宋体" w:hAnsi="宋体"/>
                <w:color w:val="000000"/>
              </w:rPr>
              <w:t>①</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24092A">
            <w:pPr>
              <w:spacing w:line="360" w:lineRule="auto"/>
              <w:jc w:val="left"/>
              <w:textAlignment w:val="center"/>
              <w:rPr>
                <w:color w:val="000000"/>
              </w:rPr>
            </w:pPr>
            <w:r>
              <w:rPr>
                <w:rFonts w:ascii="宋体" w:hAnsi="宋体"/>
                <w:color w:val="000000"/>
              </w:rPr>
              <w:t>庆祝香港回归祖国</w:t>
            </w:r>
            <w:r>
              <w:rPr>
                <w:rFonts w:eastAsia="Times New Roman" w:cs="Times New Roman"/>
                <w:color w:val="000000"/>
              </w:rPr>
              <w:t>25</w:t>
            </w:r>
            <w:r>
              <w:rPr>
                <w:rFonts w:ascii="宋体" w:hAnsi="宋体"/>
                <w:color w:val="000000"/>
              </w:rPr>
              <w:t>周年大会隆重举行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287A21">
            <w:pPr>
              <w:spacing w:line="360" w:lineRule="auto"/>
              <w:jc w:val="left"/>
              <w:textAlignment w:val="center"/>
              <w:rPr>
                <w:color w:val="000000"/>
              </w:rPr>
            </w:pPr>
            <w:r>
              <w:rPr>
                <w:rFonts w:ascii="宋体" w:hAnsi="宋体"/>
                <w:color w:val="000000"/>
              </w:rPr>
              <w:t>“一国两制”实践取得举世公认的成功</w:t>
            </w:r>
          </w:p>
        </w:tc>
      </w:tr>
      <w:tr w14:paraId="7E4C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6B7689">
            <w:pPr>
              <w:spacing w:line="360" w:lineRule="auto"/>
              <w:textAlignment w:val="center"/>
              <w:rPr>
                <w:color w:val="000000"/>
              </w:rPr>
            </w:pPr>
            <w:r>
              <w:rPr>
                <w:rFonts w:ascii="宋体" w:hAnsi="宋体"/>
                <w:color w:val="000000"/>
              </w:rPr>
              <w:t>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7C644E">
            <w:pPr>
              <w:spacing w:line="360" w:lineRule="auto"/>
              <w:jc w:val="left"/>
              <w:textAlignment w:val="center"/>
              <w:rPr>
                <w:color w:val="000000"/>
              </w:rPr>
            </w:pPr>
            <w:r>
              <w:rPr>
                <w:rFonts w:eastAsia="Times New Roman" w:cs="Times New Roman"/>
                <w:color w:val="000000"/>
              </w:rPr>
              <w:t>2022</w:t>
            </w:r>
            <w:r>
              <w:rPr>
                <w:rFonts w:ascii="宋体" w:hAnsi="宋体"/>
                <w:color w:val="000000"/>
              </w:rPr>
              <w:t>年全国粮食总产量</w:t>
            </w:r>
            <w:r>
              <w:rPr>
                <w:rFonts w:eastAsia="Times New Roman" w:cs="Times New Roman"/>
                <w:color w:val="000000"/>
              </w:rPr>
              <w:t>13731</w:t>
            </w:r>
            <w:r>
              <w:rPr>
                <w:rFonts w:ascii="宋体" w:hAnsi="宋体"/>
                <w:color w:val="000000"/>
              </w:rPr>
              <w:t>亿斤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7505A1">
            <w:pPr>
              <w:spacing w:line="360" w:lineRule="auto"/>
              <w:jc w:val="left"/>
              <w:textAlignment w:val="center"/>
              <w:rPr>
                <w:color w:val="000000"/>
              </w:rPr>
            </w:pPr>
            <w:r>
              <w:rPr>
                <w:rFonts w:ascii="宋体" w:hAnsi="宋体"/>
                <w:color w:val="000000"/>
              </w:rPr>
              <w:t>保障粮食生产是我国的基本国策</w:t>
            </w:r>
          </w:p>
        </w:tc>
      </w:tr>
      <w:tr w14:paraId="78CE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AF36DD">
            <w:pPr>
              <w:spacing w:line="360" w:lineRule="auto"/>
              <w:textAlignment w:val="center"/>
              <w:rPr>
                <w:color w:val="000000"/>
              </w:rPr>
            </w:pPr>
            <w:r>
              <w:rPr>
                <w:rFonts w:ascii="宋体" w:hAnsi="宋体"/>
                <w:color w:val="000000"/>
              </w:rPr>
              <w:t>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E994ED">
            <w:pPr>
              <w:spacing w:line="360" w:lineRule="auto"/>
              <w:jc w:val="left"/>
              <w:textAlignment w:val="center"/>
              <w:rPr>
                <w:color w:val="000000"/>
              </w:rPr>
            </w:pPr>
            <w:r>
              <w:rPr>
                <w:rFonts w:ascii="宋体" w:hAnsi="宋体"/>
                <w:color w:val="000000"/>
              </w:rPr>
              <w:t>神州十六号载人飞船成功起航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F547BA">
            <w:pPr>
              <w:spacing w:line="360" w:lineRule="auto"/>
              <w:jc w:val="left"/>
              <w:textAlignment w:val="center"/>
              <w:rPr>
                <w:color w:val="000000"/>
              </w:rPr>
            </w:pPr>
            <w:r>
              <w:rPr>
                <w:rFonts w:ascii="宋体" w:hAnsi="宋体"/>
                <w:color w:val="000000"/>
              </w:rPr>
              <w:t>创新是中华民族最鲜明</w:t>
            </w:r>
            <w:r>
              <w:rPr>
                <w:rFonts w:ascii="宋体" w:hAnsi="宋体"/>
                <w:color w:val="000000"/>
              </w:rPr>
              <w:drawing>
                <wp:inline distT="0" distB="0" distL="0" distR="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color w:val="000000"/>
              </w:rPr>
              <w:t>民族禀赋</w:t>
            </w:r>
          </w:p>
        </w:tc>
      </w:tr>
      <w:tr w14:paraId="6E88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40F9A7">
            <w:pPr>
              <w:spacing w:line="360" w:lineRule="auto"/>
              <w:textAlignment w:val="center"/>
              <w:rPr>
                <w:color w:val="000000"/>
              </w:rPr>
            </w:pPr>
            <w:r>
              <w:rPr>
                <w:rFonts w:ascii="宋体" w:hAnsi="宋体"/>
                <w:color w:val="000000"/>
              </w:rPr>
              <w:t>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C91F97">
            <w:pPr>
              <w:spacing w:line="360" w:lineRule="auto"/>
              <w:jc w:val="left"/>
              <w:textAlignment w:val="center"/>
              <w:rPr>
                <w:color w:val="000000"/>
              </w:rPr>
            </w:pPr>
            <w:r>
              <w:rPr>
                <w:rFonts w:eastAsia="Times New Roman" w:cs="Times New Roman"/>
                <w:color w:val="000000"/>
              </w:rPr>
              <w:t>2022</w:t>
            </w:r>
            <w:r>
              <w:rPr>
                <w:rFonts w:ascii="宋体" w:hAnsi="宋体"/>
                <w:color w:val="000000"/>
              </w:rPr>
              <w:t>年我国货物贸易进出口总值</w:t>
            </w:r>
            <w:r>
              <w:rPr>
                <w:rFonts w:eastAsia="Times New Roman" w:cs="Times New Roman"/>
                <w:color w:val="000000"/>
              </w:rPr>
              <w:t>42.07</w:t>
            </w:r>
            <w:r>
              <w:rPr>
                <w:rFonts w:ascii="宋体" w:hAnsi="宋体"/>
                <w:color w:val="000000"/>
              </w:rPr>
              <w:t>万亿元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217752">
            <w:pPr>
              <w:spacing w:line="360" w:lineRule="auto"/>
              <w:jc w:val="left"/>
              <w:textAlignment w:val="center"/>
              <w:rPr>
                <w:color w:val="000000"/>
              </w:rPr>
            </w:pPr>
            <w:r>
              <w:rPr>
                <w:rFonts w:ascii="宋体" w:hAnsi="宋体"/>
                <w:color w:val="000000"/>
              </w:rPr>
              <w:t>中国主导全球经济快速发展</w:t>
            </w:r>
          </w:p>
        </w:tc>
      </w:tr>
    </w:tbl>
    <w:p w14:paraId="4AC45189">
      <w:pPr>
        <w:spacing w:line="360" w:lineRule="auto"/>
        <w:jc w:val="left"/>
        <w:textAlignment w:val="center"/>
        <w:rPr>
          <w:color w:val="000000"/>
        </w:rPr>
      </w:pPr>
    </w:p>
    <w:p w14:paraId="62E07F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③④</w:t>
      </w:r>
    </w:p>
    <w:p w14:paraId="17B74EEE">
      <w:pPr>
        <w:spacing w:line="360" w:lineRule="auto"/>
        <w:jc w:val="left"/>
        <w:textAlignment w:val="center"/>
        <w:rPr>
          <w:color w:val="000000"/>
        </w:rPr>
      </w:pPr>
      <w:r>
        <w:rPr>
          <w:color w:val="000000"/>
        </w:rPr>
        <w:t xml:space="preserve">18. </w:t>
      </w:r>
      <w:r>
        <w:rPr>
          <w:rFonts w:ascii="宋体" w:hAnsi="宋体"/>
          <w:color w:val="000000"/>
        </w:rPr>
        <w:t>兰兰所在班级开展“厚植绿色底蕴，共建美好家园”的研究性学习活动，以下同学们收集的新闻素材与该主题最相符的是（</w:t>
      </w:r>
      <w:r>
        <w:rPr>
          <w:rFonts w:eastAsia="Times New Roman" w:cs="Times New Roman"/>
          <w:color w:val="000000"/>
        </w:rPr>
        <w:t xml:space="preserve">    </w:t>
      </w:r>
      <w:r>
        <w:rPr>
          <w:rFonts w:ascii="宋体" w:hAnsi="宋体"/>
          <w:color w:val="000000"/>
        </w:rPr>
        <w:t>）</w:t>
      </w:r>
    </w:p>
    <w:p w14:paraId="4E30BEB3">
      <w:pPr>
        <w:spacing w:line="360" w:lineRule="auto"/>
        <w:jc w:val="left"/>
        <w:textAlignment w:val="center"/>
        <w:rPr>
          <w:color w:val="000000"/>
        </w:rPr>
      </w:pPr>
      <w:r>
        <w:rPr>
          <w:color w:val="000000"/>
        </w:rPr>
        <w:t xml:space="preserve">A. </w:t>
      </w:r>
      <w:r>
        <w:rPr>
          <w:rFonts w:ascii="宋体" w:hAnsi="宋体"/>
          <w:color w:val="000000"/>
        </w:rPr>
        <w:t>环县的道情皮影入选国家对外文化贸易“千帆出海”行动计划</w:t>
      </w:r>
      <w:r>
        <w:rPr>
          <w:rFonts w:eastAsia="Times New Roman" w:cs="Times New Roman"/>
          <w:color w:val="000000"/>
        </w:rPr>
        <w:t>2023</w:t>
      </w:r>
      <w:r>
        <w:rPr>
          <w:rFonts w:ascii="宋体" w:hAnsi="宋体"/>
          <w:color w:val="000000"/>
        </w:rPr>
        <w:t>年重点活动</w:t>
      </w:r>
    </w:p>
    <w:p w14:paraId="63E2F925">
      <w:pPr>
        <w:spacing w:line="360" w:lineRule="auto"/>
        <w:jc w:val="left"/>
        <w:textAlignment w:val="center"/>
        <w:rPr>
          <w:color w:val="000000"/>
        </w:rPr>
      </w:pPr>
      <w:r>
        <w:rPr>
          <w:color w:val="000000"/>
        </w:rPr>
        <w:t xml:space="preserve">B. </w:t>
      </w:r>
      <w:r>
        <w:rPr>
          <w:rFonts w:ascii="宋体" w:hAnsi="宋体"/>
          <w:color w:val="000000"/>
        </w:rPr>
        <w:t>兰州刻葫芦、卓尼洮河石砚等工艺美术精品亮相第三届中国工艺美术博览会</w:t>
      </w:r>
    </w:p>
    <w:p w14:paraId="1547918D">
      <w:pPr>
        <w:spacing w:line="360" w:lineRule="auto"/>
        <w:jc w:val="left"/>
        <w:textAlignment w:val="center"/>
        <w:rPr>
          <w:color w:val="000000"/>
        </w:rPr>
      </w:pPr>
      <w:r>
        <w:rPr>
          <w:color w:val="000000"/>
        </w:rPr>
        <w:t xml:space="preserve">C. </w:t>
      </w:r>
      <w:r>
        <w:rPr>
          <w:rFonts w:ascii="宋体" w:hAnsi="宋体"/>
          <w:color w:val="000000"/>
        </w:rPr>
        <w:t>今年我省首趟中欧班列“天马号”从武威驶出奔赴乌兹别克斯坦首都塔什干</w:t>
      </w:r>
    </w:p>
    <w:p w14:paraId="568AF795">
      <w:pPr>
        <w:spacing w:line="360" w:lineRule="auto"/>
        <w:jc w:val="left"/>
        <w:textAlignment w:val="center"/>
        <w:rPr>
          <w:color w:val="000000"/>
        </w:rPr>
      </w:pPr>
      <w:r>
        <w:rPr>
          <w:color w:val="000000"/>
        </w:rPr>
        <w:t xml:space="preserve">D. </w:t>
      </w:r>
      <w:r>
        <w:rPr>
          <w:rFonts w:eastAsia="Times New Roman" w:cs="Times New Roman"/>
          <w:color w:val="000000"/>
        </w:rPr>
        <w:t>2022</w:t>
      </w:r>
      <w:r>
        <w:rPr>
          <w:rFonts w:ascii="宋体" w:hAnsi="宋体"/>
          <w:color w:val="000000"/>
        </w:rPr>
        <w:t>年我省</w:t>
      </w:r>
      <w:r>
        <w:rPr>
          <w:rFonts w:eastAsia="Times New Roman" w:cs="Times New Roman"/>
          <w:color w:val="000000"/>
        </w:rPr>
        <w:t>14</w:t>
      </w:r>
      <w:r>
        <w:rPr>
          <w:rFonts w:ascii="宋体" w:hAnsi="宋体"/>
          <w:color w:val="000000"/>
        </w:rPr>
        <w:t>个州市首次实现空气质量全面达标，生态环境质量总体有所改善</w:t>
      </w:r>
    </w:p>
    <w:p w14:paraId="4040DFE4">
      <w:pPr>
        <w:spacing w:line="360" w:lineRule="auto"/>
        <w:jc w:val="left"/>
        <w:textAlignment w:val="center"/>
        <w:rPr>
          <w:color w:val="000000"/>
        </w:rPr>
      </w:pPr>
      <w:r>
        <w:rPr>
          <w:color w:val="000000"/>
        </w:rPr>
        <w:t xml:space="preserve">19. </w:t>
      </w:r>
      <w:r>
        <w:rPr>
          <w:rFonts w:ascii="宋体" w:hAnsi="宋体"/>
          <w:color w:val="000000"/>
        </w:rPr>
        <w:t>国家富强、民族振兴、人民幸福，需要各族人民同呼吸、共命运，旗帜鲜明地反对分裂。这</w:t>
      </w:r>
      <w:r>
        <w:rPr>
          <w:rFonts w:ascii="宋体" w:hAnsi="宋体"/>
          <w:color w:val="000000"/>
        </w:rPr>
        <w:drawing>
          <wp:inline distT="0" distB="0" distL="0" distR="0">
            <wp:extent cx="132080" cy="167640"/>
            <wp:effectExtent l="0" t="0" r="0" b="0"/>
            <wp:docPr id="286267615" name="图片 286267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67615" name="图片 286267615"/>
                    <pic:cNvPicPr>
                      <a:picLocks noChangeAspect="1"/>
                    </pic:cNvPicPr>
                  </pic:nvPicPr>
                  <pic:blipFill>
                    <a:blip r:embed="rId16"/>
                    <a:stretch>
                      <a:fillRect/>
                    </a:stretch>
                  </pic:blipFill>
                  <pic:spPr>
                    <a:xfrm>
                      <a:off x="0" y="0"/>
                      <a:ext cx="132080" cy="167640"/>
                    </a:xfrm>
                    <a:prstGeom prst="rect">
                      <a:avLst/>
                    </a:prstGeom>
                  </pic:spPr>
                </pic:pic>
              </a:graphicData>
            </a:graphic>
          </wp:inline>
        </w:drawing>
      </w:r>
      <w:r>
        <w:rPr>
          <w:rFonts w:ascii="宋体" w:hAnsi="宋体"/>
          <w:color w:val="000000"/>
        </w:rPr>
        <w:t>因为（</w:t>
      </w:r>
      <w:r>
        <w:rPr>
          <w:rFonts w:eastAsia="Times New Roman" w:cs="Times New Roman"/>
          <w:color w:val="000000"/>
        </w:rPr>
        <w:t xml:space="preserve">    </w:t>
      </w:r>
      <w:r>
        <w:rPr>
          <w:rFonts w:ascii="宋体" w:hAnsi="宋体"/>
          <w:color w:val="000000"/>
        </w:rPr>
        <w:t>）</w:t>
      </w:r>
    </w:p>
    <w:p w14:paraId="345FB648">
      <w:pPr>
        <w:spacing w:line="360" w:lineRule="auto"/>
        <w:jc w:val="left"/>
        <w:textAlignment w:val="center"/>
        <w:rPr>
          <w:color w:val="000000"/>
        </w:rPr>
      </w:pPr>
      <w:r>
        <w:rPr>
          <w:color w:val="000000"/>
        </w:rPr>
        <w:t xml:space="preserve">A. </w:t>
      </w:r>
      <w:r>
        <w:rPr>
          <w:rFonts w:ascii="宋体" w:hAnsi="宋体"/>
          <w:color w:val="000000"/>
        </w:rPr>
        <w:t>加强和巩固民族团结，维护祖国统一，是中华民族的最高利益</w:t>
      </w:r>
    </w:p>
    <w:p w14:paraId="29698224">
      <w:pPr>
        <w:spacing w:line="360" w:lineRule="auto"/>
        <w:jc w:val="left"/>
        <w:textAlignment w:val="center"/>
        <w:rPr>
          <w:color w:val="000000"/>
        </w:rPr>
      </w:pPr>
      <w:r>
        <w:rPr>
          <w:color w:val="000000"/>
        </w:rPr>
        <w:t xml:space="preserve">B. </w:t>
      </w:r>
      <w:r>
        <w:rPr>
          <w:rFonts w:ascii="宋体" w:hAnsi="宋体"/>
          <w:color w:val="000000"/>
        </w:rPr>
        <w:t>维护和促进民族团结，是每个公民的神圣职责和公民基本权利</w:t>
      </w:r>
    </w:p>
    <w:p w14:paraId="59FE0ABD">
      <w:pPr>
        <w:spacing w:line="360" w:lineRule="auto"/>
        <w:jc w:val="left"/>
        <w:textAlignment w:val="center"/>
        <w:rPr>
          <w:color w:val="000000"/>
        </w:rPr>
      </w:pPr>
      <w:r>
        <w:rPr>
          <w:color w:val="000000"/>
        </w:rPr>
        <w:t xml:space="preserve">C. </w:t>
      </w:r>
      <w:r>
        <w:rPr>
          <w:rFonts w:ascii="宋体" w:hAnsi="宋体"/>
          <w:color w:val="000000"/>
        </w:rPr>
        <w:t>我国形成了民族平等、民族团结和各民族肝胆相照的新型民族关系</w:t>
      </w:r>
    </w:p>
    <w:p w14:paraId="791D8B6A">
      <w:pPr>
        <w:spacing w:line="360" w:lineRule="auto"/>
        <w:jc w:val="left"/>
        <w:textAlignment w:val="center"/>
        <w:rPr>
          <w:color w:val="000000"/>
        </w:rPr>
      </w:pPr>
      <w:r>
        <w:rPr>
          <w:color w:val="000000"/>
        </w:rPr>
        <w:t xml:space="preserve">D. </w:t>
      </w:r>
      <w:r>
        <w:rPr>
          <w:rFonts w:ascii="宋体" w:hAnsi="宋体"/>
          <w:color w:val="000000"/>
        </w:rPr>
        <w:t>改革开放是强国之路，也是决定实现中华民族伟大复兴的关键一招</w:t>
      </w:r>
    </w:p>
    <w:p w14:paraId="7EF9F0B3">
      <w:pPr>
        <w:spacing w:line="360" w:lineRule="auto"/>
        <w:jc w:val="left"/>
        <w:textAlignment w:val="center"/>
        <w:rPr>
          <w:color w:val="000000"/>
        </w:rPr>
      </w:pPr>
      <w:r>
        <w:rPr>
          <w:color w:val="000000"/>
        </w:rPr>
        <w:t xml:space="preserve">20. </w:t>
      </w:r>
      <w:r>
        <w:rPr>
          <w:rFonts w:ascii="宋体" w:hAnsi="宋体"/>
          <w:color w:val="000000"/>
        </w:rPr>
        <w:t>习近平总书记指出：“我国青年不懈追求的美好梦想，始终与振兴中华的历史性进程紧密相连。”“中国梦是我们的，更是你们青年一代的。”这启示我们（</w:t>
      </w:r>
      <w:r>
        <w:rPr>
          <w:rFonts w:eastAsia="Times New Roman" w:cs="Times New Roman"/>
          <w:color w:val="000000"/>
        </w:rPr>
        <w:t xml:space="preserve">    </w:t>
      </w:r>
      <w:r>
        <w:rPr>
          <w:rFonts w:ascii="宋体" w:hAnsi="宋体"/>
          <w:color w:val="000000"/>
        </w:rPr>
        <w:t>）</w:t>
      </w:r>
    </w:p>
    <w:p w14:paraId="2B2E38BF">
      <w:pPr>
        <w:spacing w:line="360" w:lineRule="auto"/>
        <w:jc w:val="left"/>
        <w:textAlignment w:val="center"/>
        <w:rPr>
          <w:color w:val="000000"/>
        </w:rPr>
      </w:pPr>
      <w:r>
        <w:rPr>
          <w:rFonts w:ascii="宋体" w:hAnsi="宋体"/>
          <w:color w:val="000000"/>
        </w:rPr>
        <w:t>①青春多么美丽，充满了彩色与梦幻，青少年只要有梦想就一定能够实现</w:t>
      </w:r>
    </w:p>
    <w:p w14:paraId="32AD629B">
      <w:pPr>
        <w:spacing w:line="360" w:lineRule="auto"/>
        <w:jc w:val="left"/>
        <w:textAlignment w:val="center"/>
        <w:rPr>
          <w:color w:val="000000"/>
        </w:rPr>
      </w:pPr>
      <w:r>
        <w:rPr>
          <w:rFonts w:ascii="宋体" w:hAnsi="宋体"/>
          <w:color w:val="000000"/>
        </w:rPr>
        <w:t>②个人的命运与国家的命运息息相关，个人的未来与民族的未来紧密相连</w:t>
      </w:r>
    </w:p>
    <w:p w14:paraId="2F4B16A0">
      <w:pPr>
        <w:spacing w:line="360" w:lineRule="auto"/>
        <w:jc w:val="left"/>
        <w:textAlignment w:val="center"/>
        <w:rPr>
          <w:color w:val="000000"/>
        </w:rPr>
      </w:pPr>
      <w:r>
        <w:rPr>
          <w:rFonts w:ascii="宋体" w:hAnsi="宋体"/>
          <w:color w:val="000000"/>
        </w:rPr>
        <w:t>③青年一代有理想、有本领、有担当，伟大祖国就有前途，民族就有希望</w:t>
      </w:r>
    </w:p>
    <w:p w14:paraId="29E289E8">
      <w:pPr>
        <w:spacing w:line="360" w:lineRule="auto"/>
        <w:jc w:val="left"/>
        <w:textAlignment w:val="center"/>
        <w:rPr>
          <w:color w:val="000000"/>
        </w:rPr>
      </w:pPr>
      <w:r>
        <w:rPr>
          <w:rFonts w:ascii="宋体" w:hAnsi="宋体"/>
          <w:color w:val="000000"/>
        </w:rPr>
        <w:t>④中华民族伟大复兴的中国梦终将在一代代青年人的接力奋斗中变成现实</w:t>
      </w:r>
    </w:p>
    <w:p w14:paraId="173C11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6F527473">
      <w:pPr>
        <w:spacing w:line="285" w:lineRule="auto"/>
        <w:jc w:val="left"/>
        <w:textAlignment w:val="center"/>
        <w:rPr>
          <w:color w:val="000000"/>
        </w:rPr>
      </w:pPr>
      <w:r>
        <w:rPr>
          <w:rFonts w:ascii="宋体" w:hAnsi="宋体"/>
          <w:b/>
          <w:color w:val="000000"/>
          <w:sz w:val="24"/>
        </w:rPr>
        <w:t>二、非选择题（本大题</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10</w:t>
      </w:r>
      <w:r>
        <w:rPr>
          <w:rFonts w:ascii="宋体" w:hAnsi="宋体"/>
          <w:b/>
          <w:color w:val="000000"/>
          <w:sz w:val="24"/>
        </w:rPr>
        <w:t>分，共</w:t>
      </w:r>
      <w:r>
        <w:rPr>
          <w:rFonts w:eastAsia="Times New Roman" w:cs="Times New Roman"/>
          <w:b/>
          <w:color w:val="000000"/>
          <w:sz w:val="24"/>
        </w:rPr>
        <w:t>30</w:t>
      </w:r>
      <w:r>
        <w:rPr>
          <w:rFonts w:ascii="宋体" w:hAnsi="宋体"/>
          <w:b/>
          <w:color w:val="000000"/>
          <w:sz w:val="24"/>
        </w:rPr>
        <w:t>分）</w:t>
      </w:r>
    </w:p>
    <w:p w14:paraId="3EEF9BB3">
      <w:pPr>
        <w:spacing w:line="360" w:lineRule="auto"/>
        <w:jc w:val="left"/>
        <w:textAlignment w:val="center"/>
        <w:rPr>
          <w:color w:val="000000"/>
        </w:rPr>
      </w:pPr>
      <w:r>
        <w:rPr>
          <w:color w:val="000000"/>
        </w:rPr>
        <w:t xml:space="preserve">21. </w:t>
      </w:r>
      <w:r>
        <w:rPr>
          <w:rFonts w:ascii="宋体" w:hAnsi="宋体"/>
          <w:color w:val="000000"/>
        </w:rPr>
        <w:t>【弘扬宪法精神树立法治观念】</w:t>
      </w:r>
    </w:p>
    <w:p w14:paraId="640CAE07">
      <w:pPr>
        <w:spacing w:line="360" w:lineRule="auto"/>
        <w:jc w:val="left"/>
        <w:textAlignment w:val="center"/>
        <w:rPr>
          <w:color w:val="000000"/>
        </w:rPr>
      </w:pPr>
      <w:r>
        <w:rPr>
          <w:rFonts w:ascii="宋体" w:hAnsi="宋体"/>
          <w:color w:val="000000"/>
        </w:rPr>
        <w:t>兰兰喜欢学习法律知识，利用课余时间搜集整理了一份资料卡片</w:t>
      </w:r>
    </w:p>
    <w:p w14:paraId="6C7F27FA">
      <w:pPr>
        <w:spacing w:line="360" w:lineRule="auto"/>
        <w:jc w:val="left"/>
        <w:textAlignment w:val="center"/>
        <w:rPr>
          <w:color w:val="000000"/>
        </w:rPr>
      </w:pPr>
      <w:r>
        <w:rPr>
          <w:color w:val="000000"/>
        </w:rPr>
        <w:drawing>
          <wp:inline distT="0" distB="0" distL="0" distR="0">
            <wp:extent cx="5238750" cy="13049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305393"/>
                    </a:xfrm>
                    <a:prstGeom prst="rect">
                      <a:avLst/>
                    </a:prstGeom>
                  </pic:spPr>
                </pic:pic>
              </a:graphicData>
            </a:graphic>
          </wp:inline>
        </w:drawing>
      </w:r>
    </w:p>
    <w:p w14:paraId="414CBA5A">
      <w:pPr>
        <w:spacing w:line="360" w:lineRule="auto"/>
        <w:jc w:val="left"/>
        <w:textAlignment w:val="center"/>
        <w:rPr>
          <w:color w:val="000000"/>
        </w:rPr>
      </w:pPr>
      <w:r>
        <w:rPr>
          <w:color w:val="000000"/>
        </w:rPr>
        <w:t>（1）</w:t>
      </w:r>
      <w:r>
        <w:rPr>
          <w:rFonts w:ascii="宋体" w:hAnsi="宋体"/>
          <w:color w:val="000000"/>
        </w:rPr>
        <w:t>结合资料卡片一，请你谈谈法律的作用。</w:t>
      </w:r>
    </w:p>
    <w:p w14:paraId="0CE8B0A2">
      <w:pPr>
        <w:spacing w:line="360" w:lineRule="auto"/>
        <w:jc w:val="left"/>
        <w:textAlignment w:val="center"/>
        <w:rPr>
          <w:color w:val="000000"/>
        </w:rPr>
      </w:pPr>
      <w:r>
        <w:rPr>
          <w:color w:val="000000"/>
        </w:rPr>
        <w:t>（2）</w:t>
      </w:r>
      <w:r>
        <w:rPr>
          <w:rFonts w:ascii="宋体" w:hAnsi="宋体"/>
          <w:color w:val="000000"/>
        </w:rPr>
        <w:t>结合资料卡片二，请你从“地位”角度谈谈对宪法的认识。</w:t>
      </w:r>
    </w:p>
    <w:p w14:paraId="40C4B2D1">
      <w:pPr>
        <w:spacing w:line="360" w:lineRule="auto"/>
        <w:jc w:val="left"/>
        <w:textAlignment w:val="center"/>
        <w:rPr>
          <w:color w:val="000000"/>
        </w:rPr>
      </w:pPr>
      <w:r>
        <w:rPr>
          <w:color w:val="000000"/>
        </w:rPr>
        <w:t>（3）</w:t>
      </w:r>
      <w:r>
        <w:rPr>
          <w:rFonts w:ascii="宋体" w:hAnsi="宋体"/>
          <w:color w:val="000000"/>
        </w:rPr>
        <w:t>结合资料卡片三，假如你是安宁区居民，遇到了问题该如何运用法律处理？</w:t>
      </w:r>
    </w:p>
    <w:p w14:paraId="2B343B0B">
      <w:pPr>
        <w:spacing w:line="360" w:lineRule="auto"/>
        <w:jc w:val="left"/>
        <w:textAlignment w:val="center"/>
        <w:rPr>
          <w:color w:val="000000"/>
        </w:rPr>
      </w:pPr>
      <w:r>
        <w:rPr>
          <w:color w:val="000000"/>
        </w:rPr>
        <w:t xml:space="preserve">22. </w:t>
      </w:r>
      <w:r>
        <w:rPr>
          <w:rFonts w:ascii="宋体" w:hAnsi="宋体"/>
          <w:color w:val="000000"/>
        </w:rPr>
        <w:t>【投身社会生活追求民主价值】</w:t>
      </w:r>
    </w:p>
    <w:tbl>
      <w:tblPr>
        <w:tblStyle w:val="4"/>
        <w:tblW w:w="7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30"/>
        <w:gridCol w:w="4945"/>
      </w:tblGrid>
      <w:tr w14:paraId="2E5B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9E9F99">
            <w:pPr>
              <w:spacing w:line="360" w:lineRule="auto"/>
              <w:jc w:val="left"/>
              <w:textAlignment w:val="center"/>
              <w:rPr>
                <w:color w:val="000000"/>
              </w:rPr>
            </w:pPr>
            <w:r>
              <w:rPr>
                <w:rFonts w:ascii="楷体" w:hAnsi="楷体" w:eastAsia="楷体" w:cs="楷体"/>
                <w:color w:val="000000"/>
              </w:rPr>
              <w:t>材料一</w:t>
            </w:r>
          </w:p>
          <w:p w14:paraId="7AC98A72">
            <w:pPr>
              <w:spacing w:line="360" w:lineRule="auto"/>
              <w:jc w:val="left"/>
              <w:textAlignment w:val="center"/>
              <w:rPr>
                <w:color w:val="000000"/>
              </w:rPr>
            </w:pPr>
            <w:r>
              <w:rPr>
                <w:rFonts w:ascii="楷体" w:hAnsi="楷体" w:eastAsia="楷体" w:cs="楷体"/>
                <w:color w:val="000000"/>
              </w:rPr>
              <w:t>兰兰：爸爸我回来了，妈妈呢？</w:t>
            </w:r>
          </w:p>
          <w:p w14:paraId="1A88BAFF">
            <w:pPr>
              <w:spacing w:line="360" w:lineRule="auto"/>
              <w:jc w:val="left"/>
              <w:textAlignment w:val="center"/>
              <w:rPr>
                <w:color w:val="000000"/>
              </w:rPr>
            </w:pPr>
            <w:r>
              <w:rPr>
                <w:rFonts w:ascii="楷体" w:hAnsi="楷体" w:eastAsia="楷体" w:cs="楷体"/>
                <w:color w:val="000000"/>
              </w:rPr>
              <w:t>爸爸：你妈到村里新建的公益辅导班，去教小朋友书法了。我忙正事呢，今晚你来做饭。</w:t>
            </w:r>
          </w:p>
          <w:p w14:paraId="3DC15641">
            <w:pPr>
              <w:spacing w:line="360" w:lineRule="auto"/>
              <w:jc w:val="left"/>
              <w:textAlignment w:val="center"/>
              <w:rPr>
                <w:color w:val="000000"/>
              </w:rPr>
            </w:pPr>
            <w:r>
              <w:rPr>
                <w:rFonts w:ascii="楷体" w:hAnsi="楷体" w:eastAsia="楷体" w:cs="楷体"/>
                <w:color w:val="000000"/>
              </w:rPr>
              <w:t>兰兰：行，我做好饭会继续给邻居李奶奶送一份的。那您在忙啥？</w:t>
            </w:r>
          </w:p>
          <w:p w14:paraId="43E73BEB">
            <w:pPr>
              <w:spacing w:line="360" w:lineRule="auto"/>
              <w:jc w:val="left"/>
              <w:textAlignment w:val="center"/>
              <w:rPr>
                <w:color w:val="000000"/>
              </w:rPr>
            </w:pPr>
            <w:r>
              <w:rPr>
                <w:rFonts w:ascii="楷体" w:hAnsi="楷体" w:eastAsia="楷体" w:cs="楷体"/>
                <w:color w:val="000000"/>
              </w:rPr>
              <w:t>爸爸：今年“为群众办实事”活动开设“人民建议”板块，包括</w:t>
            </w:r>
            <w:r>
              <w:rPr>
                <w:rFonts w:eastAsia="Times New Roman" w:cs="Times New Roman"/>
                <w:color w:val="000000"/>
              </w:rPr>
              <w:t>18</w:t>
            </w:r>
            <w:r>
              <w:rPr>
                <w:rFonts w:ascii="楷体" w:hAnsi="楷体" w:eastAsia="楷体" w:cs="楷体"/>
                <w:color w:val="000000"/>
              </w:rPr>
              <w:t>类话题，搭建起人民声音直达政府部门的通道，我得抓紧时间建言献策！</w:t>
            </w:r>
          </w:p>
          <w:p w14:paraId="34B94718">
            <w:pPr>
              <w:spacing w:line="360" w:lineRule="auto"/>
              <w:jc w:val="left"/>
              <w:textAlignment w:val="center"/>
              <w:rPr>
                <w:color w:val="000000"/>
              </w:rPr>
            </w:pPr>
            <w:r>
              <w:rPr>
                <w:rFonts w:ascii="楷体" w:hAnsi="楷体" w:eastAsia="楷体" w:cs="楷体"/>
                <w:color w:val="000000"/>
              </w:rPr>
              <w:t>兰兰：爸爸，我也想留言！</w:t>
            </w:r>
          </w:p>
        </w:tc>
        <w:tc>
          <w:tcPr>
            <w:tcW w:w="49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72F9D5">
            <w:pPr>
              <w:spacing w:line="360" w:lineRule="auto"/>
              <w:jc w:val="left"/>
              <w:textAlignment w:val="center"/>
              <w:rPr>
                <w:color w:val="000000"/>
              </w:rPr>
            </w:pPr>
            <w:r>
              <w:rPr>
                <w:color w:val="000000"/>
              </w:rPr>
              <w:drawing>
                <wp:inline distT="0" distB="0" distL="0" distR="0">
                  <wp:extent cx="2867025" cy="15335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867025" cy="1533525"/>
                          </a:xfrm>
                          <a:prstGeom prst="rect">
                            <a:avLst/>
                          </a:prstGeom>
                        </pic:spPr>
                      </pic:pic>
                    </a:graphicData>
                  </a:graphic>
                </wp:inline>
              </w:drawing>
            </w:r>
          </w:p>
          <w:tbl>
            <w:tblPr>
              <w:tblStyle w:val="4"/>
              <w:tblW w:w="46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95"/>
            </w:tblGrid>
            <w:tr w14:paraId="10C0E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0949D5">
                  <w:pPr>
                    <w:spacing w:line="360" w:lineRule="auto"/>
                    <w:jc w:val="left"/>
                    <w:textAlignment w:val="center"/>
                    <w:rPr>
                      <w:color w:val="000000"/>
                    </w:rPr>
                  </w:pPr>
                  <w:r>
                    <w:rPr>
                      <w:rFonts w:ascii="楷体" w:hAnsi="楷体" w:eastAsia="楷体" w:cs="楷体"/>
                      <w:color w:val="000000"/>
                    </w:rPr>
                    <w:t>政府留言板：</w:t>
                  </w:r>
                </w:p>
                <w:p w14:paraId="18C37852">
                  <w:pPr>
                    <w:spacing w:line="360" w:lineRule="auto"/>
                    <w:jc w:val="left"/>
                    <w:textAlignment w:val="center"/>
                    <w:rPr>
                      <w:color w:val="000000"/>
                    </w:rPr>
                  </w:pPr>
                  <w:r>
                    <w:rPr>
                      <w:rFonts w:ascii="楷体" w:hAnsi="楷体" w:eastAsia="楷体" w:cs="楷体"/>
                      <w:color w:val="000000"/>
                    </w:rPr>
                    <w:t>话题一</w:t>
                  </w:r>
                  <w:r>
                    <w:rPr>
                      <w:rFonts w:eastAsia="Times New Roman" w:cs="Times New Roman"/>
                      <w:color w:val="000000"/>
                    </w:rPr>
                    <w:t xml:space="preserve">  </w:t>
                  </w:r>
                  <w:r>
                    <w:rPr>
                      <w:rFonts w:ascii="楷体" w:hAnsi="楷体" w:eastAsia="楷体" w:cs="楷体"/>
                      <w:color w:val="000000"/>
                    </w:rPr>
                    <w:t>义务教育：</w:t>
                  </w:r>
                  <w:r>
                    <w:rPr>
                      <w:rFonts w:eastAsia="Times New Roman" w:cs="Times New Roman"/>
                      <w:color w:val="000000"/>
                    </w:rPr>
                    <w:t>_______________________</w:t>
                  </w:r>
                </w:p>
                <w:p w14:paraId="3B980C6D">
                  <w:pPr>
                    <w:spacing w:line="360" w:lineRule="auto"/>
                    <w:jc w:val="left"/>
                    <w:textAlignment w:val="center"/>
                    <w:rPr>
                      <w:color w:val="000000"/>
                    </w:rPr>
                  </w:pPr>
                  <w:r>
                    <w:rPr>
                      <w:rFonts w:ascii="楷体" w:hAnsi="楷体" w:eastAsia="楷体" w:cs="楷体"/>
                      <w:color w:val="000000"/>
                    </w:rPr>
                    <w:t>话题二</w:t>
                  </w:r>
                  <w:r>
                    <w:rPr>
                      <w:rFonts w:eastAsia="Times New Roman" w:cs="Times New Roman"/>
                      <w:color w:val="000000"/>
                    </w:rPr>
                    <w:t xml:space="preserve">  </w:t>
                  </w:r>
                  <w:r>
                    <w:rPr>
                      <w:rFonts w:ascii="楷体" w:hAnsi="楷体" w:eastAsia="楷体" w:cs="楷体"/>
                      <w:color w:val="000000"/>
                    </w:rPr>
                    <w:t>社会保障：</w:t>
                  </w:r>
                  <w:r>
                    <w:rPr>
                      <w:rFonts w:eastAsia="Times New Roman" w:cs="Times New Roman"/>
                      <w:color w:val="000000"/>
                    </w:rPr>
                    <w:t>_______________________</w:t>
                  </w:r>
                </w:p>
                <w:p w14:paraId="64E59A95">
                  <w:pPr>
                    <w:spacing w:line="360" w:lineRule="auto"/>
                    <w:jc w:val="left"/>
                    <w:textAlignment w:val="center"/>
                    <w:rPr>
                      <w:color w:val="000000"/>
                    </w:rPr>
                  </w:pPr>
                  <w:r>
                    <w:rPr>
                      <w:rFonts w:ascii="楷体" w:hAnsi="楷体" w:eastAsia="楷体" w:cs="楷体"/>
                      <w:color w:val="000000"/>
                    </w:rPr>
                    <w:t>话题三</w:t>
                  </w:r>
                  <w:r>
                    <w:rPr>
                      <w:rFonts w:eastAsia="Times New Roman" w:cs="Times New Roman"/>
                      <w:color w:val="000000"/>
                    </w:rPr>
                    <w:t xml:space="preserve">  </w:t>
                  </w:r>
                  <w:r>
                    <w:rPr>
                      <w:rFonts w:ascii="楷体" w:hAnsi="楷体" w:eastAsia="楷体" w:cs="楷体"/>
                      <w:color w:val="000000"/>
                    </w:rPr>
                    <w:t>科技创新：</w:t>
                  </w:r>
                  <w:r>
                    <w:rPr>
                      <w:rFonts w:eastAsia="Times New Roman" w:cs="Times New Roman"/>
                      <w:color w:val="000000"/>
                    </w:rPr>
                    <w:t>_______________________</w:t>
                  </w:r>
                </w:p>
              </w:tc>
            </w:tr>
          </w:tbl>
          <w:p w14:paraId="51B66B0F">
            <w:pPr>
              <w:spacing w:line="360" w:lineRule="auto"/>
              <w:jc w:val="left"/>
              <w:textAlignment w:val="center"/>
              <w:rPr>
                <w:color w:val="000000"/>
              </w:rPr>
            </w:pPr>
          </w:p>
        </w:tc>
      </w:tr>
    </w:tbl>
    <w:p w14:paraId="46F486C4">
      <w:pPr>
        <w:spacing w:line="360" w:lineRule="auto"/>
        <w:jc w:val="left"/>
        <w:textAlignment w:val="center"/>
        <w:rPr>
          <w:color w:val="000000"/>
        </w:rPr>
      </w:pPr>
    </w:p>
    <w:p w14:paraId="1733DB31">
      <w:pPr>
        <w:spacing w:line="360" w:lineRule="auto"/>
        <w:jc w:val="left"/>
        <w:textAlignment w:val="center"/>
        <w:rPr>
          <w:color w:val="000000"/>
        </w:rPr>
      </w:pPr>
      <w:r>
        <w:rPr>
          <w:color w:val="000000"/>
        </w:rPr>
        <w:t>（1）</w:t>
      </w:r>
      <w:r>
        <w:rPr>
          <w:rFonts w:ascii="宋体" w:hAnsi="宋体"/>
          <w:color w:val="000000"/>
        </w:rPr>
        <w:t>结合材料一，请分析妈妈和兰兰的行为体现了教材中哪些观点？</w:t>
      </w:r>
    </w:p>
    <w:p w14:paraId="130CE270">
      <w:pPr>
        <w:spacing w:line="360" w:lineRule="auto"/>
        <w:jc w:val="left"/>
        <w:textAlignment w:val="center"/>
        <w:rPr>
          <w:color w:val="000000"/>
        </w:rPr>
      </w:pPr>
      <w:r>
        <w:rPr>
          <w:color w:val="000000"/>
        </w:rPr>
        <w:t>（2）</w:t>
      </w:r>
      <w:r>
        <w:rPr>
          <w:rFonts w:ascii="宋体" w:hAnsi="宋体"/>
          <w:color w:val="000000"/>
        </w:rPr>
        <w:t>结合材料二，如果你是兰兰会选择哪个话题，提出怎样的建议？</w:t>
      </w:r>
    </w:p>
    <w:p w14:paraId="09DEBC87">
      <w:pPr>
        <w:spacing w:line="360" w:lineRule="auto"/>
        <w:jc w:val="left"/>
        <w:textAlignment w:val="center"/>
        <w:rPr>
          <w:color w:val="000000"/>
        </w:rPr>
      </w:pPr>
      <w:r>
        <w:rPr>
          <w:color w:val="000000"/>
        </w:rPr>
        <w:t xml:space="preserve">23. </w:t>
      </w:r>
      <w:r>
        <w:rPr>
          <w:rFonts w:ascii="宋体" w:hAnsi="宋体"/>
          <w:color w:val="000000"/>
        </w:rPr>
        <w:t>【传承文化基因</w:t>
      </w:r>
      <w:r>
        <w:rPr>
          <w:rFonts w:eastAsia="Times New Roman" w:cs="Times New Roman"/>
          <w:color w:val="000000"/>
        </w:rPr>
        <w:t xml:space="preserve">  </w:t>
      </w:r>
      <w:r>
        <w:rPr>
          <w:rFonts w:ascii="宋体" w:hAnsi="宋体"/>
          <w:color w:val="000000"/>
        </w:rPr>
        <w:t>守护精神家园】</w:t>
      </w:r>
    </w:p>
    <w:p w14:paraId="20BD0EFE">
      <w:pPr>
        <w:spacing w:line="360" w:lineRule="auto"/>
        <w:ind w:firstLine="420"/>
        <w:jc w:val="left"/>
        <w:textAlignment w:val="center"/>
        <w:rPr>
          <w:color w:val="000000"/>
        </w:rPr>
      </w:pPr>
      <w:r>
        <w:rPr>
          <w:rFonts w:ascii="楷体" w:hAnsi="楷体" w:eastAsia="楷体" w:cs="楷体"/>
          <w:color w:val="000000"/>
        </w:rPr>
        <w:t>针对学校开展的主题活动，兰兰设计了如下学习专栏</w:t>
      </w:r>
    </w:p>
    <w:tbl>
      <w:tblPr>
        <w:tblStyle w:val="4"/>
        <w:tblW w:w="6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83"/>
        <w:gridCol w:w="3397"/>
      </w:tblGrid>
      <w:tr w14:paraId="48EC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48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5DF408">
            <w:pPr>
              <w:spacing w:line="360" w:lineRule="auto"/>
              <w:ind w:firstLine="420"/>
              <w:jc w:val="center"/>
              <w:textAlignment w:val="center"/>
              <w:rPr>
                <w:color w:val="000000"/>
              </w:rPr>
            </w:pPr>
            <w:r>
              <w:rPr>
                <w:rFonts w:ascii="楷体" w:hAnsi="楷体" w:eastAsia="楷体" w:cs="楷体"/>
                <w:color w:val="000000"/>
              </w:rPr>
              <w:t>传承文化基因</w:t>
            </w:r>
            <w:r>
              <w:rPr>
                <w:rFonts w:eastAsia="Times New Roman" w:cs="Times New Roman"/>
                <w:color w:val="000000"/>
              </w:rPr>
              <w:t xml:space="preserve">  </w:t>
            </w:r>
            <w:r>
              <w:rPr>
                <w:rFonts w:ascii="楷体" w:hAnsi="楷体" w:eastAsia="楷体" w:cs="楷体"/>
                <w:color w:val="000000"/>
              </w:rPr>
              <w:t>守护精神家园</w:t>
            </w:r>
          </w:p>
        </w:tc>
      </w:tr>
      <w:tr w14:paraId="70FBA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6FB356">
            <w:pPr>
              <w:spacing w:line="360" w:lineRule="auto"/>
              <w:jc w:val="left"/>
              <w:textAlignment w:val="center"/>
              <w:rPr>
                <w:color w:val="000000"/>
              </w:rPr>
            </w:pPr>
            <w:r>
              <w:rPr>
                <w:rFonts w:ascii="楷体" w:hAnsi="楷体" w:eastAsia="楷体" w:cs="楷体"/>
                <w:color w:val="000000"/>
              </w:rPr>
              <w:t>材料一</w:t>
            </w:r>
          </w:p>
          <w:p w14:paraId="680B6F6E">
            <w:pPr>
              <w:spacing w:line="360" w:lineRule="auto"/>
              <w:ind w:firstLine="420"/>
              <w:jc w:val="left"/>
              <w:textAlignment w:val="center"/>
              <w:rPr>
                <w:color w:val="000000"/>
              </w:rPr>
            </w:pPr>
            <w:r>
              <w:rPr>
                <w:rFonts w:ascii="楷体" w:hAnsi="楷体" w:eastAsia="楷体" w:cs="楷体"/>
                <w:color w:val="000000"/>
              </w:rPr>
              <w:t>甘肃，有着悠久的历史，是多民族、多文化共生地带。在这片土地上形成了独具特色的甘肃文化，成为中国西部的文化风景。辉映光民智慧光芒的大地湾文化，见证远古农耕文明的秦文化和交汇东西悠久灿烂的丝路文化。甘肃文化如同一座瑰丽多姿的宝藏，等待着我们去开采、挖掘。</w:t>
            </w:r>
          </w:p>
        </w:tc>
        <w:tc>
          <w:tcPr>
            <w:tcW w:w="34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A537C5">
            <w:pPr>
              <w:spacing w:line="360" w:lineRule="auto"/>
              <w:jc w:val="left"/>
              <w:textAlignment w:val="center"/>
              <w:rPr>
                <w:color w:val="000000"/>
              </w:rPr>
            </w:pPr>
            <w:r>
              <w:rPr>
                <w:rFonts w:ascii="楷体" w:hAnsi="楷体" w:eastAsia="楷体" w:cs="楷体"/>
                <w:color w:val="000000"/>
              </w:rPr>
              <w:t>材料二</w:t>
            </w:r>
          </w:p>
          <w:p w14:paraId="6DB5F39E">
            <w:pPr>
              <w:spacing w:line="360" w:lineRule="auto"/>
              <w:ind w:firstLine="420"/>
              <w:jc w:val="left"/>
              <w:textAlignment w:val="center"/>
              <w:rPr>
                <w:color w:val="000000"/>
              </w:rPr>
            </w:pPr>
            <w:r>
              <w:rPr>
                <w:rFonts w:eastAsia="Times New Roman" w:cs="Times New Roman"/>
                <w:color w:val="000000"/>
              </w:rPr>
              <w:t>2022</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w:t>
            </w:r>
            <w:r>
              <w:rPr>
                <w:rFonts w:eastAsia="Times New Roman" w:cs="Times New Roman"/>
                <w:color w:val="000000"/>
              </w:rPr>
              <w:t>28</w:t>
            </w:r>
            <w:r>
              <w:rPr>
                <w:rFonts w:ascii="楷体" w:hAnsi="楷体" w:eastAsia="楷体" w:cs="楷体"/>
                <w:color w:val="000000"/>
              </w:rPr>
              <w:t>日，习近平总书记在殷墟考察时强调，中华优秀传统文化是我们党创新理论的“根”，我们推进马克思主义中国化时代化的根本途径是“两个结合”。我们要坚定文化自信，增强做中国人</w:t>
            </w:r>
          </w:p>
          <w:p w14:paraId="3E954B82">
            <w:pPr>
              <w:spacing w:line="360" w:lineRule="auto"/>
              <w:ind w:firstLine="420"/>
              <w:jc w:val="left"/>
              <w:textAlignment w:val="center"/>
              <w:rPr>
                <w:color w:val="000000"/>
              </w:rPr>
            </w:pPr>
            <w:r>
              <w:rPr>
                <w:rFonts w:ascii="楷体" w:hAnsi="楷体" w:eastAsia="楷体" w:cs="楷体"/>
                <w:color w:val="000000"/>
              </w:rPr>
              <w:t>的自信心和自豪感。</w:t>
            </w:r>
          </w:p>
        </w:tc>
      </w:tr>
    </w:tbl>
    <w:p w14:paraId="5986E742">
      <w:pPr>
        <w:spacing w:line="360" w:lineRule="auto"/>
        <w:jc w:val="left"/>
        <w:textAlignment w:val="center"/>
        <w:rPr>
          <w:color w:val="000000"/>
        </w:rPr>
      </w:pPr>
    </w:p>
    <w:p w14:paraId="30D80845">
      <w:pPr>
        <w:spacing w:line="360" w:lineRule="auto"/>
        <w:jc w:val="left"/>
        <w:textAlignment w:val="center"/>
        <w:rPr>
          <w:color w:val="000000"/>
        </w:rPr>
      </w:pPr>
      <w:r>
        <w:rPr>
          <w:color w:val="000000"/>
        </w:rPr>
        <w:t>（1）</w:t>
      </w:r>
      <w:r>
        <w:rPr>
          <w:rFonts w:ascii="宋体" w:hAnsi="宋体"/>
          <w:color w:val="000000"/>
        </w:rPr>
        <w:t>结合材料一，总结中华文化的特点。</w:t>
      </w:r>
    </w:p>
    <w:p w14:paraId="3FE44861">
      <w:pPr>
        <w:spacing w:line="360" w:lineRule="auto"/>
        <w:jc w:val="left"/>
        <w:textAlignment w:val="center"/>
        <w:rPr>
          <w:color w:val="000000"/>
        </w:rPr>
      </w:pPr>
      <w:r>
        <w:rPr>
          <w:color w:val="000000"/>
        </w:rPr>
        <w:t>（2）</w:t>
      </w:r>
      <w:r>
        <w:rPr>
          <w:rFonts w:ascii="宋体" w:hAnsi="宋体"/>
          <w:color w:val="000000"/>
        </w:rPr>
        <w:t>结合材料二，请你为铸就甘肃文化新辉煌贡献两个金点子。</w:t>
      </w:r>
    </w:p>
    <w:p w14:paraId="3605196E">
      <w:pPr>
        <w:spacing w:line="360" w:lineRule="auto"/>
        <w:jc w:val="left"/>
        <w:textAlignment w:val="center"/>
        <w:rPr>
          <w:color w:val="000000"/>
        </w:rPr>
      </w:pPr>
      <w:r>
        <w:rPr>
          <w:color w:val="000000"/>
        </w:rPr>
        <w:t>（3）</w:t>
      </w:r>
      <w:r>
        <w:rPr>
          <w:rFonts w:ascii="宋体" w:hAnsi="宋体"/>
          <w:color w:val="000000"/>
        </w:rPr>
        <w:t>结合上述材料，谈谈你打算怎样成为自信的甘肃人？</w:t>
      </w:r>
    </w:p>
    <w:p w14:paraId="14749EAC">
      <w:pPr>
        <w:spacing w:line="360" w:lineRule="auto"/>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D227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3590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208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D424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30E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B0E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87566"/>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02173"/>
    <w:rsid w:val="00B80D67"/>
    <w:rsid w:val="00B8100F"/>
    <w:rsid w:val="00B96924"/>
    <w:rsid w:val="00BA1A7E"/>
    <w:rsid w:val="00BB50C6"/>
    <w:rsid w:val="00BE1BCD"/>
    <w:rsid w:val="00C02815"/>
    <w:rsid w:val="00C02FC6"/>
    <w:rsid w:val="00C321EB"/>
    <w:rsid w:val="00CA4A07"/>
    <w:rsid w:val="00CC696B"/>
    <w:rsid w:val="00D51257"/>
    <w:rsid w:val="00D634C2"/>
    <w:rsid w:val="00D756B6"/>
    <w:rsid w:val="00D77F6E"/>
    <w:rsid w:val="00D91862"/>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0F73FB7"/>
    <w:rsid w:val="38274566"/>
    <w:rsid w:val="3EC677BB"/>
    <w:rsid w:val="66846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3562</Words>
  <Characters>3820</Characters>
  <Lines>30</Lines>
  <Paragraphs>8</Paragraphs>
  <TotalTime>4</TotalTime>
  <ScaleCrop>false</ScaleCrop>
  <LinksUpToDate>false</LinksUpToDate>
  <CharactersWithSpaces>4069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2023-07-01T10:30:00Z</dcterms:created>
  <dc:creator>学科网试题生产平台</dc:creator>
  <dc:description>3270243706650624</dc:description>
  <cp:lastModifiedBy>上帝掷骰子吗</cp:lastModifiedBy>
  <dcterms:modified xsi:type="dcterms:W3CDTF">2024-07-20T16:18:29Z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A281306AB74244B29789DEBB5C52C6BD_12</vt:lpwstr>
  </property>
</Properties>
</file>