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F61CF8">
      <w:pPr>
        <w:spacing w:line="285" w:lineRule="auto"/>
        <w:jc w:val="center"/>
      </w:pPr>
      <w:bookmarkStart w:id="0" w:name="_GoBack"/>
      <w:bookmarkEnd w:id="0"/>
      <w:r>
        <w:rPr>
          <w:rFonts w:ascii="Times New Roman" w:hAnsi="Times New Roman" w:eastAsia="Times New Roman" w:cs="Times New Roman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10629900</wp:posOffset>
            </wp:positionH>
            <wp:positionV relativeFrom="topMargin">
              <wp:posOffset>10375900</wp:posOffset>
            </wp:positionV>
            <wp:extent cx="393700" cy="368300"/>
            <wp:effectExtent l="0" t="0" r="6350" b="12700"/>
            <wp:wrapNone/>
            <wp:docPr id="100023" name="图片 1000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93700" cy="368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2023</w:t>
      </w:r>
      <w:r>
        <w:rPr>
          <w:rFonts w:ascii="宋体" w:hAnsi="宋体" w:eastAsia="宋体" w:cs="宋体"/>
          <w:b/>
          <w:color w:val="auto"/>
          <w:sz w:val="32"/>
        </w:rPr>
        <w:t>年黑龙江省牡丹江市中考道德与法治真题</w:t>
      </w:r>
    </w:p>
    <w:p w14:paraId="4A6FB6C5">
      <w:pPr>
        <w:spacing w:line="285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考生注意：</w:t>
      </w:r>
    </w:p>
    <w:p w14:paraId="38668CC7">
      <w:pPr>
        <w:spacing w:line="285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．考试时间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60</w:t>
      </w:r>
      <w:r>
        <w:rPr>
          <w:rFonts w:ascii="宋体" w:hAnsi="宋体" w:eastAsia="宋体" w:cs="宋体"/>
          <w:b/>
          <w:color w:val="auto"/>
          <w:sz w:val="24"/>
        </w:rPr>
        <w:t>分钟；</w:t>
      </w:r>
    </w:p>
    <w:p w14:paraId="7B6B2B29">
      <w:pPr>
        <w:spacing w:line="285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．全卷共两部分，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29</w:t>
      </w:r>
      <w:r>
        <w:rPr>
          <w:rFonts w:ascii="宋体" w:hAnsi="宋体" w:eastAsia="宋体" w:cs="宋体"/>
          <w:b/>
          <w:color w:val="auto"/>
          <w:sz w:val="24"/>
        </w:rPr>
        <w:t>道题，总分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100</w:t>
      </w:r>
      <w:r>
        <w:rPr>
          <w:rFonts w:ascii="宋体" w:hAnsi="宋体" w:eastAsia="宋体" w:cs="宋体"/>
          <w:b/>
          <w:color w:val="auto"/>
          <w:sz w:val="24"/>
        </w:rPr>
        <w:t>分</w:t>
      </w:r>
    </w:p>
    <w:p w14:paraId="76F42465">
      <w:pPr>
        <w:spacing w:line="285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3</w:t>
      </w:r>
      <w:r>
        <w:rPr>
          <w:rFonts w:ascii="宋体" w:hAnsi="宋体" w:eastAsia="宋体" w:cs="宋体"/>
          <w:b/>
          <w:color w:val="auto"/>
          <w:sz w:val="24"/>
        </w:rPr>
        <w:t>．所有试题请在答题卡上作答，在试卷上答题无效。</w:t>
      </w:r>
    </w:p>
    <w:p w14:paraId="4964EC6F">
      <w:pPr>
        <w:spacing w:line="285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第一部分选择题（共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50</w:t>
      </w:r>
      <w:r>
        <w:rPr>
          <w:rFonts w:ascii="宋体" w:hAnsi="宋体" w:eastAsia="宋体" w:cs="宋体"/>
          <w:b/>
          <w:color w:val="auto"/>
          <w:sz w:val="24"/>
        </w:rPr>
        <w:t>分）</w:t>
      </w:r>
    </w:p>
    <w:p w14:paraId="5E03EF5D">
      <w:pPr>
        <w:spacing w:line="285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下列各题的四个选项中，只有一个是最符合题意的，请选出，并将正确答案填涂在答题卡相应的位置上。（每小题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50</w:t>
      </w:r>
      <w:r>
        <w:rPr>
          <w:rFonts w:ascii="宋体" w:hAnsi="宋体" w:eastAsia="宋体" w:cs="宋体"/>
          <w:b/>
          <w:color w:val="auto"/>
          <w:sz w:val="24"/>
        </w:rPr>
        <w:t>分）</w:t>
      </w:r>
    </w:p>
    <w:p w14:paraId="50B49E8B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Times New Roman" w:hAnsi="Times New Roman" w:eastAsia="Times New Roman" w:cs="Times New Roman"/>
          <w:color w:val="auto"/>
        </w:rPr>
        <w:t>2022</w:t>
      </w:r>
      <w:r>
        <w:rPr>
          <w:rFonts w:ascii="宋体" w:hAnsi="宋体" w:eastAsia="宋体" w:cs="宋体"/>
          <w:color w:val="auto"/>
        </w:rPr>
        <w:t>年</w:t>
      </w:r>
      <w:r>
        <w:rPr>
          <w:rFonts w:ascii="Times New Roman" w:hAnsi="Times New Roman" w:eastAsia="Times New Roman" w:cs="Times New Roman"/>
          <w:color w:val="auto"/>
        </w:rPr>
        <w:t>9</w:t>
      </w:r>
      <w:r>
        <w:rPr>
          <w:rFonts w:ascii="宋体" w:hAnsi="宋体" w:eastAsia="宋体" w:cs="宋体"/>
          <w:color w:val="auto"/>
        </w:rPr>
        <w:t>月起</w:t>
      </w:r>
      <w:r>
        <w:rPr>
          <w:rFonts w:ascii="Times New Roman" w:hAnsi="Times New Roman" w:eastAsia="Times New Roman" w:cs="Times New Roman"/>
          <w:color w:val="auto"/>
        </w:rPr>
        <w:t>________</w:t>
      </w:r>
      <w:r>
        <w:rPr>
          <w:rFonts w:ascii="宋体" w:hAnsi="宋体" w:eastAsia="宋体" w:cs="宋体"/>
          <w:color w:val="auto"/>
        </w:rPr>
        <w:t>课正式成为中小学的独立课程，平均每周不少于</w:t>
      </w:r>
      <w:r>
        <w:rPr>
          <w:rFonts w:ascii="Times New Roman" w:hAnsi="Times New Roman" w:eastAsia="Times New Roman" w:cs="Times New Roman"/>
          <w:color w:val="auto"/>
        </w:rPr>
        <w:t>1</w:t>
      </w:r>
      <w:r>
        <w:rPr>
          <w:rFonts w:ascii="宋体" w:hAnsi="宋体" w:eastAsia="宋体" w:cs="宋体"/>
          <w:color w:val="auto"/>
        </w:rPr>
        <w:t>课时。（</w:t>
      </w:r>
      <w:r>
        <w:rPr>
          <w:rFonts w:ascii="Times New Roman" w:hAnsi="Times New Roman" w:eastAsia="Times New Roman" w:cs="Times New Roman"/>
          <w:color w:val="auto"/>
        </w:rPr>
        <w:t xml:space="preserve">    </w:t>
      </w:r>
      <w:r>
        <w:rPr>
          <w:rFonts w:ascii="宋体" w:hAnsi="宋体" w:eastAsia="宋体" w:cs="宋体"/>
          <w:color w:val="auto"/>
        </w:rPr>
        <w:t>）</w:t>
      </w:r>
    </w:p>
    <w:p w14:paraId="66C9155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体育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劳动</w:t>
      </w:r>
      <w:r>
        <w:tab/>
      </w:r>
      <w:r>
        <w:t xml:space="preserve">C. </w:t>
      </w:r>
      <w:r>
        <w:rPr>
          <w:rFonts w:ascii="宋体" w:hAnsi="宋体" w:eastAsia="宋体" w:cs="宋体"/>
          <w:color w:val="auto"/>
        </w:rPr>
        <w:t>综合实践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心理健康</w:t>
      </w:r>
    </w:p>
    <w:p w14:paraId="7887102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Times New Roman" w:hAnsi="Times New Roman" w:eastAsia="Times New Roman" w:cs="Times New Roman"/>
          <w:color w:val="000000"/>
        </w:rPr>
        <w:t>2022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8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10</w:t>
      </w:r>
      <w:r>
        <w:rPr>
          <w:rFonts w:ascii="宋体" w:hAnsi="宋体" w:eastAsia="宋体" w:cs="宋体"/>
          <w:color w:val="000000"/>
        </w:rPr>
        <w:t>日，以“筑</w:t>
      </w:r>
      <w:r>
        <w:rPr>
          <w:rFonts w:ascii="Times New Roman" w:hAnsi="Times New Roman" w:eastAsia="Times New Roman" w:cs="Times New Roman"/>
          <w:color w:val="000000"/>
        </w:rPr>
        <w:t>5G</w:t>
      </w:r>
      <w:r>
        <w:rPr>
          <w:rFonts w:ascii="宋体" w:hAnsi="宋体" w:eastAsia="宋体" w:cs="宋体"/>
          <w:color w:val="000000"/>
        </w:rPr>
        <w:t>生态促共创共利”为主题的</w:t>
      </w:r>
      <w:r>
        <w:rPr>
          <w:rFonts w:ascii="Times New Roman" w:hAnsi="Times New Roman" w:eastAsia="Times New Roman" w:cs="Times New Roman"/>
          <w:color w:val="000000"/>
        </w:rPr>
        <w:t>2022</w:t>
      </w:r>
      <w:r>
        <w:rPr>
          <w:rFonts w:ascii="宋体" w:hAnsi="宋体" w:eastAsia="宋体" w:cs="宋体"/>
          <w:color w:val="000000"/>
        </w:rPr>
        <w:t>世界</w:t>
      </w:r>
      <w:r>
        <w:rPr>
          <w:rFonts w:ascii="Times New Roman" w:hAnsi="Times New Roman" w:eastAsia="Times New Roman" w:cs="Times New Roman"/>
          <w:color w:val="000000"/>
        </w:rPr>
        <w:t>5G</w:t>
      </w:r>
      <w:r>
        <w:rPr>
          <w:rFonts w:ascii="宋体" w:hAnsi="宋体" w:eastAsia="宋体" w:cs="宋体"/>
          <w:color w:val="000000"/>
        </w:rPr>
        <w:t>大会在</w:t>
      </w:r>
      <w:r>
        <w:rPr>
          <w:rFonts w:ascii="Times New Roman" w:hAnsi="Times New Roman" w:eastAsia="Times New Roman" w:cs="Times New Roman"/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开幕。（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6F4FC84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苏州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长沙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东莞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哈尔滨</w:t>
      </w:r>
    </w:p>
    <w:p w14:paraId="1CCE6D0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Times New Roman" w:hAnsi="Times New Roman" w:eastAsia="Times New Roman" w:cs="Times New Roman"/>
          <w:color w:val="000000"/>
        </w:rPr>
        <w:t>2022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6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17</w:t>
      </w:r>
      <w:r>
        <w:rPr>
          <w:rFonts w:ascii="宋体" w:hAnsi="宋体" w:eastAsia="宋体" w:cs="宋体"/>
          <w:color w:val="000000"/>
        </w:rPr>
        <w:t>日，我国第三艘航空母舰命名为“中国人民解放军</w:t>
      </w:r>
      <w:r>
        <w:rPr>
          <w:rFonts w:ascii="Times New Roman" w:hAnsi="Times New Roman" w:eastAsia="Times New Roman" w:cs="Times New Roman"/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”，这是我国完全自主设计建造的首艘弹射型航空母舰。（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326AFA5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辽宁舰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山东舰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福建舰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中山舰</w:t>
      </w:r>
    </w:p>
    <w:p w14:paraId="0E1220F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Times New Roman" w:hAnsi="Times New Roman" w:eastAsia="Times New Roman" w:cs="Times New Roman"/>
          <w:color w:val="000000"/>
        </w:rPr>
        <w:t>2022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11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29</w:t>
      </w:r>
      <w:r>
        <w:rPr>
          <w:rFonts w:ascii="宋体" w:hAnsi="宋体" w:eastAsia="宋体" w:cs="宋体"/>
          <w:color w:val="000000"/>
        </w:rPr>
        <w:t>日，我国申报的“中国传统</w:t>
      </w:r>
      <w:r>
        <w:rPr>
          <w:rFonts w:ascii="Times New Roman" w:hAnsi="Times New Roman" w:eastAsia="Times New Roman" w:cs="Times New Roman"/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技艺及其相关习俗”正式列入联合国教科文组织人类非物质文化遗产代表作名录。（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17F2098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制茶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制墨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制药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剪纸</w:t>
      </w:r>
    </w:p>
    <w:p w14:paraId="418E080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党的二十大概括提出并深入阐述</w:t>
      </w:r>
      <w:r>
        <w:rPr>
          <w:rFonts w:ascii="Times New Roman" w:hAnsi="Times New Roman" w:eastAsia="Times New Roman" w:cs="Times New Roman"/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，这是一个重大理论创新，是科学社会主义的最新重大成果。</w:t>
      </w:r>
    </w:p>
    <w:p w14:paraId="4B70287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邓小平理论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“三个代表”重要思想（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53F25FC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216698138" name="图片 12166981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6698138" name="图片 121669813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科学发展观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中国式现代化理论</w:t>
      </w:r>
    </w:p>
    <w:p w14:paraId="06634D0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Times New Roman" w:hAnsi="Times New Roman" w:eastAsia="Times New Roman" w:cs="Times New Roman"/>
          <w:color w:val="000000"/>
        </w:rPr>
        <w:t>2023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11</w:t>
      </w:r>
      <w:r>
        <w:rPr>
          <w:rFonts w:ascii="宋体" w:hAnsi="宋体" w:eastAsia="宋体" w:cs="宋体"/>
          <w:color w:val="000000"/>
        </w:rPr>
        <w:t>日，牡丹江市首届中小学生核心体能大比武活动成功举办。同学们对此次活动纷纷发表看法，你不赞同的是（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3397E63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小刚：浪费时间影响学习</w:t>
      </w:r>
    </w:p>
    <w:p w14:paraId="03D3E63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小方：可以激发我们的潜能</w:t>
      </w:r>
    </w:p>
    <w:p w14:paraId="0FE7BA8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小龙：能提升我们的体质健康</w:t>
      </w:r>
    </w:p>
    <w:p w14:paraId="68EE944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小波：有利于营造良好的体育文化氛围</w:t>
      </w:r>
    </w:p>
    <w:p w14:paraId="3D9DCFB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生活中总有一些美好的人和事物，让我们身心愉悦，逐渐丰富我们对生活、对人生的美好情感、下列做法能让我们体味到美好情感的是（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5FB0453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①阅读一本经典名著</w:t>
      </w:r>
      <w:r>
        <w:rPr>
          <w:rFonts w:ascii="Times New Roman" w:hAnsi="Times New Roman" w:eastAsia="Times New Roman" w:cs="Times New Roman"/>
          <w:color w:val="000000"/>
        </w:rPr>
        <w:t xml:space="preserve">           </w:t>
      </w:r>
      <w:r>
        <w:rPr>
          <w:rFonts w:ascii="宋体" w:hAnsi="宋体" w:eastAsia="宋体" w:cs="宋体"/>
          <w:color w:val="000000"/>
        </w:rPr>
        <w:t>②收到一张生日贺卡</w:t>
      </w:r>
    </w:p>
    <w:p w14:paraId="5BD88DC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③观看一部暴力电影</w:t>
      </w:r>
      <w:r>
        <w:rPr>
          <w:rFonts w:ascii="Times New Roman" w:hAnsi="Times New Roman" w:eastAsia="Times New Roman" w:cs="Times New Roman"/>
          <w:color w:val="000000"/>
        </w:rPr>
        <w:t xml:space="preserve">           </w:t>
      </w:r>
      <w:r>
        <w:rPr>
          <w:rFonts w:ascii="宋体" w:hAnsi="宋体" w:eastAsia="宋体" w:cs="宋体"/>
          <w:color w:val="000000"/>
        </w:rPr>
        <w:t>④做一件帮助他人的事</w:t>
      </w:r>
    </w:p>
    <w:p w14:paraId="0A2ED6C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①②④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①③④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②③④</w:t>
      </w:r>
    </w:p>
    <w:p w14:paraId="784A253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对下图漫画《如此“打赏”》看法正确的是（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2B078F6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238250" cy="952500"/>
            <wp:effectExtent l="0" t="0" r="0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238250" cy="952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23C5E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正确，这样做很时尚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正确，花父母的钱很正常</w:t>
      </w:r>
    </w:p>
    <w:p w14:paraId="22B6BAA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错误，要理性参与网络生活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错误，有钱不如去买游戏装备</w:t>
      </w:r>
    </w:p>
    <w:p w14:paraId="23FB2B1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井然有序的社会生活离不开社会规则的维系。下列行为属于遵守社会规则的是（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011AFCAB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在火车站排队进行安检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高铁上霸占他人座位</w:t>
      </w:r>
    </w:p>
    <w:p w14:paraId="1F8D8E5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校门口随意停放共享单车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在旅游景区乱刻乱画</w:t>
      </w:r>
    </w:p>
    <w:p w14:paraId="2CC494E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“诚信是一个人安身立命之本，是我们融入社会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25" name="图片 100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通行证。”下列名言警句与之相对应的是（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213DD2B2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交友投分，切磨箴规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人而无信，不知其可也</w:t>
      </w:r>
    </w:p>
    <w:p w14:paraId="001FD34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天行健，君子以自强不息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木受绳则直，人学法则慎</w:t>
      </w:r>
    </w:p>
    <w:p w14:paraId="386F8DD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Times New Roman" w:hAnsi="Times New Roman" w:eastAsia="Times New Roman" w:cs="Times New Roman"/>
          <w:color w:val="000000"/>
        </w:rPr>
        <w:t>2022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月，王女士在某跆拳道馆充值年卡后，该馆搬迁，因无法继续到新址场馆消费，她要求退回预付款，遭到商家拒绝，双方因此产生争执。王女士依法维权的途径有（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17D5B27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①聚集亲朋到场馆强行索赔</w:t>
      </w:r>
      <w:r>
        <w:rPr>
          <w:rFonts w:ascii="Times New Roman" w:hAnsi="Times New Roman" w:eastAsia="Times New Roman" w:cs="Times New Roman"/>
          <w:color w:val="000000"/>
        </w:rPr>
        <w:t xml:space="preserve">           </w:t>
      </w:r>
    </w:p>
    <w:p w14:paraId="36299C4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②拨打</w:t>
      </w:r>
      <w:r>
        <w:rPr>
          <w:rFonts w:ascii="Times New Roman" w:hAnsi="Times New Roman" w:eastAsia="Times New Roman" w:cs="Times New Roman"/>
          <w:color w:val="000000"/>
        </w:rPr>
        <w:t>12315</w:t>
      </w:r>
      <w:r>
        <w:rPr>
          <w:rFonts w:ascii="宋体" w:hAnsi="宋体" w:eastAsia="宋体" w:cs="宋体"/>
          <w:color w:val="000000"/>
        </w:rPr>
        <w:t>热线求助</w:t>
      </w:r>
    </w:p>
    <w:p w14:paraId="1895C26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③去法律服务所寻求帮助</w:t>
      </w:r>
      <w:r>
        <w:rPr>
          <w:rFonts w:ascii="Times New Roman" w:hAnsi="Times New Roman" w:eastAsia="Times New Roman" w:cs="Times New Roman"/>
          <w:color w:val="000000"/>
        </w:rPr>
        <w:t xml:space="preserve">             </w:t>
      </w:r>
    </w:p>
    <w:p w14:paraId="75E6EEE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④必要时向人民法院起诉</w:t>
      </w:r>
    </w:p>
    <w:p w14:paraId="49D857B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①②④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①③④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②③④</w:t>
      </w:r>
    </w:p>
    <w:p w14:paraId="1A4A524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Times New Roman" w:hAnsi="Times New Roman" w:eastAsia="Times New Roman" w:cs="Times New Roman"/>
          <w:color w:val="000000"/>
        </w:rPr>
        <w:t>2022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日，中华人民共和国第十四届全国人民代表大会第一次会议胜利召开。近</w:t>
      </w:r>
      <w:r>
        <w:rPr>
          <w:rFonts w:ascii="Times New Roman" w:hAnsi="Times New Roman" w:eastAsia="Times New Roman" w:cs="Times New Roman"/>
          <w:color w:val="000000"/>
        </w:rPr>
        <w:t>3000</w:t>
      </w:r>
      <w:r>
        <w:rPr>
          <w:rFonts w:ascii="宋体" w:hAnsi="宋体" w:eastAsia="宋体" w:cs="宋体"/>
          <w:color w:val="000000"/>
        </w:rPr>
        <w:t>名全国人大代表肩负人民重托，齐聚北京共商国是。这表明（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142AC4D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人民直接行使管理国家和社会的权力</w:t>
      </w:r>
    </w:p>
    <w:p w14:paraId="38DF8DE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国家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9" name="图片 100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一切权力属于全国人大代表</w:t>
      </w:r>
    </w:p>
    <w:p w14:paraId="7A83113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人民代表大会是我国最高国家权力机关</w:t>
      </w:r>
    </w:p>
    <w:p w14:paraId="20BD844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人民代表大会制度是我国的根本政治制度</w:t>
      </w:r>
    </w:p>
    <w:p w14:paraId="4AFF431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党的二十大报告指出，要加快义务教育优质均衡发展和城乡一体化建设，优化区域教育资源配置。这有利于（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148F4E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①维护社会公平正义</w:t>
      </w:r>
      <w:r>
        <w:rPr>
          <w:rFonts w:ascii="Times New Roman" w:hAnsi="Times New Roman" w:eastAsia="Times New Roman" w:cs="Times New Roman"/>
          <w:color w:val="000000"/>
        </w:rPr>
        <w:t xml:space="preserve">          </w:t>
      </w:r>
      <w:r>
        <w:rPr>
          <w:rFonts w:ascii="宋体" w:hAnsi="宋体" w:eastAsia="宋体" w:cs="宋体"/>
          <w:color w:val="000000"/>
        </w:rPr>
        <w:t>②促进社会的稳定和进步</w:t>
      </w:r>
    </w:p>
    <w:p w14:paraId="3F0E690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③保障公民权利的实现</w:t>
      </w:r>
      <w:r>
        <w:rPr>
          <w:rFonts w:ascii="Times New Roman" w:hAnsi="Times New Roman" w:eastAsia="Times New Roman" w:cs="Times New Roman"/>
          <w:color w:val="000000"/>
        </w:rPr>
        <w:t xml:space="preserve">        </w:t>
      </w:r>
      <w:r>
        <w:rPr>
          <w:rFonts w:ascii="宋体" w:hAnsi="宋体" w:eastAsia="宋体" w:cs="宋体"/>
          <w:color w:val="000000"/>
        </w:rPr>
        <w:t>④彻底消除社会矛盾和冲突</w:t>
      </w:r>
    </w:p>
    <w:p w14:paraId="4E2FD63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①②③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①②④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①③④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②③④</w:t>
      </w:r>
    </w:p>
    <w:p w14:paraId="2A2A759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建设创新型国家，要坚持创新在我国现代化建设全局中的核心地位。因为创新是（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31927C0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①改革开放的生命</w:t>
      </w:r>
      <w:r>
        <w:rPr>
          <w:rFonts w:ascii="Times New Roman" w:hAnsi="Times New Roman" w:eastAsia="Times New Roman" w:cs="Times New Roman"/>
          <w:color w:val="000000"/>
        </w:rPr>
        <w:t xml:space="preserve">              </w:t>
      </w:r>
      <w:r>
        <w:rPr>
          <w:rFonts w:ascii="宋体" w:hAnsi="宋体" w:eastAsia="宋体" w:cs="宋体"/>
          <w:color w:val="000000"/>
        </w:rPr>
        <w:t>②现代政治文明的核心</w:t>
      </w:r>
    </w:p>
    <w:p w14:paraId="66CE818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③引领发展的第一动力</w:t>
      </w:r>
      <w:r>
        <w:rPr>
          <w:rFonts w:ascii="Times New Roman" w:hAnsi="Times New Roman" w:eastAsia="Times New Roman" w:cs="Times New Roman"/>
          <w:color w:val="000000"/>
        </w:rPr>
        <w:t xml:space="preserve">          </w:t>
      </w:r>
      <w:r>
        <w:rPr>
          <w:rFonts w:ascii="宋体" w:hAnsi="宋体" w:eastAsia="宋体" w:cs="宋体"/>
          <w:color w:val="000000"/>
        </w:rPr>
        <w:t>④一个民族进步的灵魂</w:t>
      </w:r>
    </w:p>
    <w:p w14:paraId="51D5198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①②④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①③④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②③④</w:t>
      </w:r>
    </w:p>
    <w:p w14:paraId="15F62F4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下面图片反映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21" name="图片 100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我国人民实现民主权利的形式是（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FF07AC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419225" cy="1123950"/>
            <wp:effectExtent l="0" t="0" r="9525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419225" cy="1123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B3B5C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民主选举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民主决策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民主监督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民主协商</w:t>
      </w:r>
    </w:p>
    <w:p w14:paraId="279A651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尊重自然、顺应自然、保护自然，是全面建设社会主义现代化国家的内在要求，因为（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66AF769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①绿水青山就是金山银山</w:t>
      </w:r>
      <w:r>
        <w:rPr>
          <w:rFonts w:ascii="Times New Roman" w:hAnsi="Times New Roman" w:eastAsia="Times New Roman" w:cs="Times New Roman"/>
          <w:color w:val="000000"/>
        </w:rPr>
        <w:t xml:space="preserve">             </w:t>
      </w:r>
    </w:p>
    <w:p w14:paraId="2E42351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②保护生态环境就是保护生产力</w:t>
      </w:r>
    </w:p>
    <w:p w14:paraId="24F0142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③保护环境是当前中心工作</w:t>
      </w:r>
      <w:r>
        <w:rPr>
          <w:rFonts w:ascii="Times New Roman" w:hAnsi="Times New Roman" w:eastAsia="Times New Roman" w:cs="Times New Roman"/>
          <w:color w:val="000000"/>
        </w:rPr>
        <w:t xml:space="preserve">           </w:t>
      </w:r>
    </w:p>
    <w:p w14:paraId="0FC6BB2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④生态兴则文明兴，生态衰则文明衰</w:t>
      </w:r>
    </w:p>
    <w:p w14:paraId="79A632C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①②④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①③④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②③④</w:t>
      </w:r>
    </w:p>
    <w:p w14:paraId="4565DB3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穿古装和故宫古建合影，赴国博看“镇馆之宝”……今年五一假期，为期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天的“文物·创意·生活——</w:t>
      </w:r>
      <w:r>
        <w:rPr>
          <w:rFonts w:ascii="Times New Roman" w:hAnsi="Times New Roman" w:eastAsia="Times New Roman" w:cs="Times New Roman"/>
          <w:color w:val="000000"/>
        </w:rPr>
        <w:t>2023</w:t>
      </w:r>
      <w:r>
        <w:rPr>
          <w:rFonts w:ascii="宋体" w:hAnsi="宋体" w:eastAsia="宋体" w:cs="宋体"/>
          <w:color w:val="000000"/>
        </w:rPr>
        <w:t>北京博物馆文创市集活动”吸引了不少亲子家庭、大学生们驻足观看和体验。“文博热”的涌现体现了（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5463666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①民众对博物馆历史文化价值的认同</w:t>
      </w:r>
      <w:r>
        <w:rPr>
          <w:rFonts w:ascii="Times New Roman" w:hAnsi="Times New Roman" w:eastAsia="Times New Roman" w:cs="Times New Roman"/>
          <w:color w:val="000000"/>
        </w:rPr>
        <w:t xml:space="preserve">        </w:t>
      </w:r>
    </w:p>
    <w:p w14:paraId="32024DE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②中华历史文化是世界上最优秀的文化</w:t>
      </w:r>
    </w:p>
    <w:p w14:paraId="372616F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③中华优秀传统文化有其独特的魅力</w:t>
      </w:r>
      <w:r>
        <w:rPr>
          <w:rFonts w:ascii="Times New Roman" w:hAnsi="Times New Roman" w:eastAsia="Times New Roman" w:cs="Times New Roman"/>
          <w:color w:val="000000"/>
        </w:rPr>
        <w:t xml:space="preserve">        </w:t>
      </w:r>
    </w:p>
    <w:p w14:paraId="030BEBB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④创新为中华历史文化注入了新活力</w:t>
      </w:r>
    </w:p>
    <w:p w14:paraId="425FD0E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①②④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①③④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②③④</w:t>
      </w:r>
    </w:p>
    <w:p w14:paraId="093B070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牡丹江市中学生许某，</w:t>
      </w:r>
      <w:r>
        <w:rPr>
          <w:rFonts w:ascii="Times New Roman" w:hAnsi="Times New Roman" w:eastAsia="Times New Roman" w:cs="Times New Roman"/>
          <w:color w:val="000000"/>
        </w:rPr>
        <w:t>6</w:t>
      </w:r>
      <w:r>
        <w:rPr>
          <w:rFonts w:ascii="宋体" w:hAnsi="宋体" w:eastAsia="宋体" w:cs="宋体"/>
          <w:color w:val="000000"/>
        </w:rPr>
        <w:t>年如一日致力于参加助残、助学等公益活动，获得了</w:t>
      </w:r>
      <w:r>
        <w:rPr>
          <w:rFonts w:ascii="Times New Roman" w:hAnsi="Times New Roman" w:eastAsia="Times New Roman" w:cs="Times New Roman"/>
          <w:color w:val="000000"/>
        </w:rPr>
        <w:t>2022</w:t>
      </w:r>
      <w:r>
        <w:rPr>
          <w:rFonts w:ascii="宋体" w:hAnsi="宋体" w:eastAsia="宋体" w:cs="宋体"/>
          <w:color w:val="000000"/>
        </w:rPr>
        <w:t>年度“新时代龙江好少年”荣誉称号。他践行的社会主义核心价值观公民个人层面的价值准则是（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0A78ACD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爱国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敬业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诚信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友善</w:t>
      </w:r>
    </w:p>
    <w:p w14:paraId="5AB2F8A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“同心掬得满庭芳”，维护和促进民族团结是每个公民的神圣职责和光荣义务、履行这项义务，中学生应该（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1BE3288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①宣传国家的民族政策</w:t>
      </w:r>
      <w:r>
        <w:rPr>
          <w:rFonts w:ascii="Times New Roman" w:hAnsi="Times New Roman" w:eastAsia="Times New Roman" w:cs="Times New Roman"/>
          <w:color w:val="000000"/>
        </w:rPr>
        <w:t xml:space="preserve">        </w:t>
      </w:r>
      <w:r>
        <w:rPr>
          <w:rFonts w:ascii="宋体" w:hAnsi="宋体" w:eastAsia="宋体" w:cs="宋体"/>
          <w:color w:val="000000"/>
        </w:rPr>
        <w:t>②与少数民族同学友好相处</w:t>
      </w:r>
    </w:p>
    <w:p w14:paraId="2C00362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③完善相关的法律法规</w:t>
      </w:r>
      <w:r>
        <w:rPr>
          <w:rFonts w:ascii="Times New Roman" w:hAnsi="Times New Roman" w:eastAsia="Times New Roman" w:cs="Times New Roman"/>
          <w:color w:val="000000"/>
        </w:rPr>
        <w:t xml:space="preserve">        </w:t>
      </w:r>
      <w:r>
        <w:rPr>
          <w:rFonts w:ascii="宋体" w:hAnsi="宋体" w:eastAsia="宋体" w:cs="宋体"/>
          <w:color w:val="000000"/>
        </w:rPr>
        <w:t>④尊重少数民族的风俗习惯</w:t>
      </w:r>
    </w:p>
    <w:p w14:paraId="380E3B0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①②④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①③④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②③④</w:t>
      </w:r>
    </w:p>
    <w:p w14:paraId="4D2188E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“神舟、嫦娥、天宫、天问……”逐梦太空的成就，见证着我国从航天大国迈向航天强国的奋进足迹，折射出创新中国的澎湃动能。这些成就的取得有利于（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103D141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①增强我们的民族自豪感</w:t>
      </w:r>
      <w:r>
        <w:rPr>
          <w:rFonts w:ascii="Times New Roman" w:hAnsi="Times New Roman" w:eastAsia="Times New Roman" w:cs="Times New Roman"/>
          <w:color w:val="000000"/>
        </w:rPr>
        <w:t xml:space="preserve">        </w:t>
      </w:r>
      <w:r>
        <w:rPr>
          <w:rFonts w:ascii="宋体" w:hAnsi="宋体" w:eastAsia="宋体" w:cs="宋体"/>
          <w:color w:val="000000"/>
        </w:rPr>
        <w:t>②巩固我国科技创新强国地位</w:t>
      </w:r>
    </w:p>
    <w:p w14:paraId="60D59FB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④提高我国的国际竞争力</w:t>
      </w:r>
      <w:r>
        <w:rPr>
          <w:rFonts w:ascii="Times New Roman" w:hAnsi="Times New Roman" w:eastAsia="Times New Roman" w:cs="Times New Roman"/>
          <w:color w:val="000000"/>
        </w:rPr>
        <w:t xml:space="preserve">        </w:t>
      </w:r>
      <w:r>
        <w:rPr>
          <w:rFonts w:ascii="宋体" w:hAnsi="宋体" w:eastAsia="宋体" w:cs="宋体"/>
          <w:color w:val="000000"/>
        </w:rPr>
        <w:t>③提升我国的国际影响力</w:t>
      </w:r>
    </w:p>
    <w:p w14:paraId="2A99B76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①②④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①③④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②③④</w:t>
      </w:r>
    </w:p>
    <w:p w14:paraId="2D729AE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小明在学习《共圆中国梦》一课时，画了一个知识结构图，请你帮他补充完整。（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971A91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1073785"/>
            <wp:effectExtent l="0" t="0" r="0" b="12065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0738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C7D61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法治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民主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社会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和谐</w:t>
      </w:r>
    </w:p>
    <w:p w14:paraId="0F4B9C4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从党的二十大到全国两会，我国蓝图绘就、前程远大，人民豪迈、信心坚定。这一信心来自于（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5ABFA50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①习近平新时代中国特色社会主义思想</w:t>
      </w:r>
      <w:r>
        <w:rPr>
          <w:rFonts w:ascii="Times New Roman" w:hAnsi="Times New Roman" w:eastAsia="Times New Roman" w:cs="Times New Roman"/>
          <w:color w:val="000000"/>
        </w:rPr>
        <w:t xml:space="preserve">           </w:t>
      </w:r>
    </w:p>
    <w:p w14:paraId="49843B5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②中国特色社会主义制度的优越性</w:t>
      </w:r>
    </w:p>
    <w:p w14:paraId="2D75DBE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③中国特色社会主义事业不断取得新成就</w:t>
      </w:r>
      <w:r>
        <w:rPr>
          <w:rFonts w:ascii="Times New Roman" w:hAnsi="Times New Roman" w:eastAsia="Times New Roman" w:cs="Times New Roman"/>
          <w:color w:val="000000"/>
        </w:rPr>
        <w:t xml:space="preserve">         </w:t>
      </w:r>
    </w:p>
    <w:p w14:paraId="510AB99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④社会主义初级阶段的基本国情</w:t>
      </w:r>
    </w:p>
    <w:p w14:paraId="108454B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①②④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①③④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②③④</w:t>
      </w:r>
    </w:p>
    <w:p w14:paraId="39711BD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在哈尔滨街头，有一座雕塑，它由炮身和人物两部分组成，表现了战争与和平、历史与今天、伤痛与希望。这一雕塑给我们的启示是（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371F6F1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333625" cy="1666875"/>
            <wp:effectExtent l="0" t="0" r="9525" b="9525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333625" cy="1666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D3D0E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关注发展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倡导公平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迎接挑战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珍惜和平</w:t>
      </w:r>
    </w:p>
    <w:p w14:paraId="1BACE7C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 w:eastAsia="宋体" w:cs="宋体"/>
          <w:color w:val="000000"/>
        </w:rPr>
        <w:t>今天的中国，是紧密联系世界的中国。在与世界各国的交往中，面对不同的文化，我们应该（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32DA48C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①尊重每个民族文化的独特性</w:t>
      </w:r>
      <w:r>
        <w:rPr>
          <w:rFonts w:ascii="Times New Roman" w:hAnsi="Times New Roman" w:eastAsia="Times New Roman" w:cs="Times New Roman"/>
          <w:color w:val="000000"/>
        </w:rPr>
        <w:t xml:space="preserve">           </w:t>
      </w:r>
      <w:r>
        <w:rPr>
          <w:rFonts w:ascii="宋体" w:hAnsi="宋体" w:eastAsia="宋体" w:cs="宋体"/>
          <w:color w:val="000000"/>
        </w:rPr>
        <w:t>②学习和借鉴一切外来文化</w:t>
      </w:r>
    </w:p>
    <w:p w14:paraId="209D5A9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③正确认识文化差异，平等交流</w:t>
      </w:r>
      <w:r>
        <w:rPr>
          <w:rFonts w:ascii="Times New Roman" w:hAnsi="Times New Roman" w:eastAsia="Times New Roman" w:cs="Times New Roman"/>
          <w:color w:val="000000"/>
        </w:rPr>
        <w:t xml:space="preserve">         </w:t>
      </w:r>
      <w:r>
        <w:rPr>
          <w:rFonts w:ascii="宋体" w:hAnsi="宋体" w:eastAsia="宋体" w:cs="宋体"/>
          <w:color w:val="000000"/>
        </w:rPr>
        <w:t>④取其精华，去其糟粕</w:t>
      </w:r>
    </w:p>
    <w:p w14:paraId="0DCB08F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①②④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①③④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②③④</w:t>
      </w:r>
    </w:p>
    <w:p w14:paraId="1993609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25. </w:t>
      </w:r>
      <w:r>
        <w:rPr>
          <w:rFonts w:ascii="宋体" w:hAnsi="宋体" w:eastAsia="宋体" w:cs="宋体"/>
          <w:color w:val="000000"/>
        </w:rPr>
        <w:t>梁启超在《少年中国说》中写道：“故今日之责任，不在他人，而全在我少年……少年雄于地球，则国雄于地球……美哉，我少年中国，与天不老！壮哉，我中国少年，与国无疆！”这启示我们（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4B19C9C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①要坚定理想信念，志存高远</w:t>
      </w:r>
      <w:r>
        <w:rPr>
          <w:rFonts w:ascii="Times New Roman" w:hAnsi="Times New Roman" w:eastAsia="Times New Roman" w:cs="Times New Roman"/>
          <w:color w:val="000000"/>
        </w:rPr>
        <w:t xml:space="preserve">         </w:t>
      </w:r>
      <w:r>
        <w:rPr>
          <w:rFonts w:ascii="宋体" w:hAnsi="宋体" w:eastAsia="宋体" w:cs="宋体"/>
          <w:color w:val="000000"/>
        </w:rPr>
        <w:t>②要把个人命运与国家命运紧密相连</w:t>
      </w:r>
    </w:p>
    <w:p w14:paraId="6E396D3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③要立足现实，科学规划人生</w:t>
      </w:r>
      <w:r>
        <w:rPr>
          <w:rFonts w:ascii="Times New Roman" w:hAnsi="Times New Roman" w:eastAsia="Times New Roman" w:cs="Times New Roman"/>
          <w:color w:val="000000"/>
        </w:rPr>
        <w:t xml:space="preserve">         </w:t>
      </w:r>
      <w:r>
        <w:rPr>
          <w:rFonts w:ascii="宋体" w:hAnsi="宋体" w:eastAsia="宋体" w:cs="宋体"/>
          <w:color w:val="000000"/>
        </w:rPr>
        <w:t>④只有成为社会栋梁，才能实现人生价值</w:t>
      </w:r>
    </w:p>
    <w:p w14:paraId="1A57A85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①②④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①③④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②③④</w:t>
      </w:r>
    </w:p>
    <w:p w14:paraId="0D05CED4">
      <w:pPr>
        <w:spacing w:line="285" w:lineRule="auto"/>
        <w:jc w:val="center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第二部分非选择题（共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50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5BAE89E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26. </w:t>
      </w:r>
      <w:r>
        <w:rPr>
          <w:rFonts w:ascii="宋体" w:hAnsi="宋体" w:eastAsia="宋体" w:cs="宋体"/>
          <w:color w:val="000000"/>
        </w:rPr>
        <w:t>【明理知行】</w:t>
      </w:r>
    </w:p>
    <w:p w14:paraId="4B3D39E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请你判断下列漫画中人物的言行是否正确，并简要说明理由。</w:t>
      </w:r>
    </w:p>
    <w:p w14:paraId="3C59588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762500" cy="1285875"/>
            <wp:effectExtent l="0" t="0" r="0" b="9525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762500" cy="1285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40DE9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判断：</w:t>
      </w:r>
      <w:r>
        <w:rPr>
          <w:color w:val="000000"/>
        </w:rPr>
        <w:t>______________</w:t>
      </w:r>
    </w:p>
    <w:p w14:paraId="00C1B72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理由：</w:t>
      </w:r>
      <w:r>
        <w:rPr>
          <w:color w:val="000000"/>
        </w:rPr>
        <w:t>_______________________________________________________________________________</w:t>
      </w:r>
      <w:r>
        <w:rPr>
          <w:rFonts w:ascii="宋体" w:hAnsi="宋体" w:eastAsia="宋体" w:cs="宋体"/>
          <w:color w:val="000000"/>
        </w:rPr>
        <w:t>；</w:t>
      </w:r>
    </w:p>
    <w:p w14:paraId="5AD223D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判断：</w:t>
      </w:r>
      <w:r>
        <w:rPr>
          <w:color w:val="000000"/>
        </w:rPr>
        <w:t>______________</w:t>
      </w:r>
    </w:p>
    <w:p w14:paraId="29E82E6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理由：</w:t>
      </w:r>
      <w:r>
        <w:rPr>
          <w:color w:val="000000"/>
        </w:rPr>
        <w:t>_______________________________________________________________________________</w:t>
      </w:r>
      <w:r>
        <w:rPr>
          <w:rFonts w:ascii="宋体" w:hAnsi="宋体" w:eastAsia="宋体" w:cs="宋体"/>
          <w:color w:val="000000"/>
        </w:rPr>
        <w:t>；</w:t>
      </w:r>
    </w:p>
    <w:p w14:paraId="2DD13C3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判断：</w:t>
      </w:r>
      <w:r>
        <w:rPr>
          <w:color w:val="000000"/>
        </w:rPr>
        <w:t>______________</w:t>
      </w:r>
    </w:p>
    <w:p w14:paraId="46097A6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理由：</w:t>
      </w:r>
      <w:r>
        <w:rPr>
          <w:color w:val="000000"/>
        </w:rPr>
        <w:t>_______________________________________________________________________________</w:t>
      </w:r>
      <w:r>
        <w:rPr>
          <w:rFonts w:ascii="宋体" w:hAnsi="宋体" w:eastAsia="宋体" w:cs="宋体"/>
          <w:color w:val="000000"/>
        </w:rPr>
        <w:t>；</w:t>
      </w:r>
    </w:p>
    <w:p w14:paraId="7B7ECA2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判断：判断：</w:t>
      </w:r>
      <w:r>
        <w:rPr>
          <w:color w:val="000000"/>
        </w:rPr>
        <w:t>______________</w:t>
      </w:r>
    </w:p>
    <w:p w14:paraId="7F47C96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理由：</w:t>
      </w:r>
      <w:r>
        <w:rPr>
          <w:color w:val="000000"/>
        </w:rPr>
        <w:t>_______________________________________________________________________________</w:t>
      </w:r>
      <w:r>
        <w:rPr>
          <w:rFonts w:ascii="宋体" w:hAnsi="宋体" w:eastAsia="宋体" w:cs="宋体"/>
          <w:color w:val="000000"/>
        </w:rPr>
        <w:t>；</w:t>
      </w:r>
    </w:p>
    <w:p w14:paraId="1596324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27. </w:t>
      </w:r>
      <w:r>
        <w:rPr>
          <w:rFonts w:ascii="宋体" w:hAnsi="宋体" w:eastAsia="宋体" w:cs="宋体"/>
          <w:color w:val="000000"/>
        </w:rPr>
        <w:t>【知法导行】</w:t>
      </w:r>
    </w:p>
    <w:p w14:paraId="5DD15CEF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2022</w:t>
      </w:r>
      <w:r>
        <w:rPr>
          <w:rFonts w:ascii="楷体" w:hAnsi="楷体" w:eastAsia="楷体" w:cs="楷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12</w:t>
      </w:r>
      <w:r>
        <w:rPr>
          <w:rFonts w:ascii="楷体" w:hAnsi="楷体" w:eastAsia="楷体" w:cs="楷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楷体" w:hAnsi="楷体" w:eastAsia="楷体" w:cs="楷体"/>
          <w:color w:val="000000"/>
        </w:rPr>
        <w:t>日是第九个国家宪法日，也是我国现行宪法公布施行</w:t>
      </w:r>
      <w:r>
        <w:rPr>
          <w:rFonts w:ascii="Times New Roman" w:hAnsi="Times New Roman" w:eastAsia="Times New Roman" w:cs="Times New Roman"/>
          <w:color w:val="000000"/>
        </w:rPr>
        <w:t>40</w:t>
      </w:r>
      <w:r>
        <w:rPr>
          <w:rFonts w:ascii="楷体" w:hAnsi="楷体" w:eastAsia="楷体" w:cs="楷体"/>
          <w:color w:val="000000"/>
        </w:rPr>
        <w:t>周年纪念日。全国各地积极行动起来，通过各种方式开展宪法宣传活动。</w:t>
      </w:r>
    </w:p>
    <w:p w14:paraId="6A6924A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我国现行宪法是</w:t>
      </w:r>
      <w:r>
        <w:rPr>
          <w:color w:val="000000"/>
        </w:rPr>
        <w:t>_____________</w:t>
      </w:r>
      <w:r>
        <w:rPr>
          <w:rFonts w:ascii="宋体" w:hAnsi="宋体" w:eastAsia="宋体" w:cs="宋体"/>
          <w:color w:val="000000"/>
        </w:rPr>
        <w:t>年颁布的。</w:t>
      </w:r>
    </w:p>
    <w:p w14:paraId="6365DCC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请你说一说国家设立宪法日的意义。</w:t>
      </w:r>
    </w:p>
    <w:p w14:paraId="3B0F34B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中学生小明也积极参与到学习和宣传宪法的活动中来。在道德与法治课上，他认真学习宪法知识，履行了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义务；课后他把学习宪法的感悟发到了网上，这体现了他享有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自由。</w:t>
      </w:r>
    </w:p>
    <w:p w14:paraId="67EDF2F2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在学习宪法知识的过程中，小明在小组讨论时提出：应该把当前备受关注的有关“反电信诈骗”的相关规定写入宪法。</w:t>
      </w:r>
    </w:p>
    <w:p w14:paraId="5C91C11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你是否支持小明的提议？请说出理由。</w:t>
      </w:r>
    </w:p>
    <w:p w14:paraId="21DF63F0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全面依法治国，必须完善以宪法为核心的中国特色社会主义法律体系，必须坚持厉行法治。</w:t>
      </w:r>
    </w:p>
    <w:p w14:paraId="464262E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 w:eastAsia="宋体" w:cs="宋体"/>
          <w:color w:val="000000"/>
        </w:rPr>
        <w:t>厉行法治要推进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、严格执法、公正司法、</w:t>
      </w:r>
      <w:r>
        <w:rPr>
          <w:color w:val="000000"/>
        </w:rPr>
        <w:t>___________</w:t>
      </w:r>
    </w:p>
    <w:p w14:paraId="55887F0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28. </w:t>
      </w:r>
      <w:r>
        <w:rPr>
          <w:rFonts w:ascii="宋体" w:hAnsi="宋体" w:eastAsia="宋体" w:cs="宋体"/>
          <w:color w:val="000000"/>
        </w:rPr>
        <w:t>【崇德践行】</w:t>
      </w:r>
    </w:p>
    <w:p w14:paraId="567E0704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1963</w:t>
      </w:r>
      <w:r>
        <w:rPr>
          <w:rFonts w:ascii="楷体" w:hAnsi="楷体" w:eastAsia="楷体" w:cs="楷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楷体" w:hAnsi="楷体" w:eastAsia="楷体" w:cs="楷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楷体" w:hAnsi="楷体" w:eastAsia="楷体" w:cs="楷体"/>
          <w:color w:val="000000"/>
        </w:rPr>
        <w:t>日，毛泽东的题词“向雷锋同志学习”在《人民日报》发表。自此，每年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楷体" w:hAnsi="楷体" w:eastAsia="楷体" w:cs="楷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楷体" w:hAnsi="楷体" w:eastAsia="楷体" w:cs="楷体"/>
          <w:color w:val="000000"/>
        </w:rPr>
        <w:t>日定为学习雷锋纪念日，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楷体" w:hAnsi="楷体" w:eastAsia="楷体" w:cs="楷体"/>
          <w:color w:val="000000"/>
        </w:rPr>
        <w:t>月定为学习雷锋月。全国广泛开展学习雷锋的活动。</w:t>
      </w:r>
    </w:p>
    <w:p w14:paraId="0BC9FEB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181100" cy="1162050"/>
            <wp:effectExtent l="0" t="0" r="0" b="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181100" cy="1162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8FB98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在纪念毛泽东为雷锋同志题词</w:t>
      </w:r>
      <w:r>
        <w:rPr>
          <w:rFonts w:ascii="Times New Roman" w:hAnsi="Times New Roman" w:eastAsia="Times New Roman" w:cs="Times New Roman"/>
          <w:color w:val="000000"/>
        </w:rPr>
        <w:t>60</w:t>
      </w:r>
      <w:r>
        <w:rPr>
          <w:rFonts w:ascii="宋体" w:hAnsi="宋体" w:eastAsia="宋体" w:cs="宋体"/>
          <w:color w:val="000000"/>
        </w:rPr>
        <w:t>周年之际，某校开展“雷锋精神”进校园活动。九年级（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）班为响应学校号召，决定召开“讲好雷锋故事”主题班会。请你参与并完成下列任务。</w:t>
      </w:r>
    </w:p>
    <w:p w14:paraId="62FC582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请你设计班会具体步骤。</w:t>
      </w:r>
    </w:p>
    <w:p w14:paraId="30CE586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</w:t>
      </w:r>
      <w:r>
        <w:rPr>
          <w:color w:val="000000"/>
        </w:rPr>
        <w:t>___________________________________________________________________________________</w:t>
      </w:r>
      <w:r>
        <w:rPr>
          <w:rFonts w:ascii="宋体" w:hAnsi="宋体" w:eastAsia="宋体" w:cs="宋体"/>
          <w:color w:val="000000"/>
        </w:rPr>
        <w:t>；</w:t>
      </w:r>
    </w:p>
    <w:p w14:paraId="69D7865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②讲述雷锋故事；</w:t>
      </w:r>
    </w:p>
    <w:p w14:paraId="0EC99EF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</w:t>
      </w:r>
      <w:r>
        <w:rPr>
          <w:color w:val="000000"/>
        </w:rPr>
        <w:t>___________________________________________________________________________________</w:t>
      </w:r>
      <w:r>
        <w:rPr>
          <w:rFonts w:ascii="宋体" w:hAnsi="宋体" w:eastAsia="宋体" w:cs="宋体"/>
          <w:color w:val="000000"/>
        </w:rPr>
        <w:t>。</w:t>
      </w:r>
    </w:p>
    <w:p w14:paraId="2C5F5A6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为讲好雷锋故事，你可以通过哪些途径搜集资料？</w:t>
      </w:r>
    </w:p>
    <w:p w14:paraId="6E04C6C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下面是小明同学搜集的资料：</w:t>
      </w:r>
    </w:p>
    <w:tbl>
      <w:tblPr>
        <w:tblStyle w:val="4"/>
        <w:tblW w:w="775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2940"/>
        <w:gridCol w:w="1935"/>
        <w:gridCol w:w="2880"/>
      </w:tblGrid>
      <w:tr w14:paraId="17C4ED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29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4F6446C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  <w:u w:val="single"/>
              </w:rPr>
              <w:t>雷锋故事</w:t>
            </w:r>
          </w:p>
          <w:p w14:paraId="610F220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部队每年发给雷锋两套军装，他说：“一套就够穿，破了还可以补补。”</w:t>
            </w:r>
          </w:p>
        </w:tc>
        <w:tc>
          <w:tcPr>
            <w:tcW w:w="19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4370DC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981075" cy="933450"/>
                  <wp:effectExtent l="0" t="0" r="9525" b="0"/>
                  <wp:docPr id="100015" name="图片 100015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5" name="图片 100015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075" cy="933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431BCC8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  <w:u w:val="single"/>
              </w:rPr>
              <w:t>雷锋日记</w:t>
            </w:r>
          </w:p>
          <w:p w14:paraId="6F366BF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我要把有限的生命投入到无限的为人民服务之中去。</w:t>
            </w:r>
          </w:p>
          <w:p w14:paraId="702A329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</w:tr>
      <w:tr w14:paraId="667154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29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62ECEEF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资料一</w:t>
            </w:r>
          </w:p>
        </w:tc>
        <w:tc>
          <w:tcPr>
            <w:tcW w:w="19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3DFB20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资料二</w:t>
            </w:r>
          </w:p>
        </w:tc>
        <w:tc>
          <w:tcPr>
            <w:tcW w:w="28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29A62E3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资料三</w:t>
            </w:r>
          </w:p>
        </w:tc>
      </w:tr>
    </w:tbl>
    <w:p w14:paraId="06610A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上述资料分别体现出雷锋身上具备哪些优秀品质？</w:t>
      </w:r>
    </w:p>
    <w:p w14:paraId="202EE93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学习雷锋精神重在行动。请你列举生活中践行雷锋精神的事例。</w:t>
      </w:r>
    </w:p>
    <w:p w14:paraId="0EE9A902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小明在搜集资料时还了解到，与“雷锋精神”同期形成的还有源于龙江大地的“北大荒精神”“大庆精神”“铁人精神”。</w:t>
      </w:r>
    </w:p>
    <w:p w14:paraId="0F8D274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 w:eastAsia="宋体" w:cs="宋体"/>
          <w:color w:val="000000"/>
        </w:rPr>
        <w:t>请你写出“铁人精神”的代表人物。</w:t>
      </w:r>
    </w:p>
    <w:p w14:paraId="7836C46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（6）</w:t>
      </w:r>
      <w:r>
        <w:rPr>
          <w:rFonts w:ascii="宋体" w:hAnsi="宋体" w:eastAsia="宋体" w:cs="宋体"/>
          <w:color w:val="000000"/>
        </w:rPr>
        <w:t>通过参与这次主题班会，你有哪些收获？（多角度作答）</w:t>
      </w:r>
    </w:p>
    <w:p w14:paraId="569D9C8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29. </w:t>
      </w:r>
      <w:r>
        <w:rPr>
          <w:rFonts w:ascii="宋体" w:hAnsi="宋体" w:eastAsia="宋体" w:cs="宋体"/>
          <w:color w:val="000000"/>
        </w:rPr>
        <w:t>【踔厉前行】</w:t>
      </w:r>
    </w:p>
    <w:p w14:paraId="0E606ADA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2012-2022</w:t>
      </w:r>
      <w:r>
        <w:rPr>
          <w:rFonts w:ascii="楷体" w:hAnsi="楷体" w:eastAsia="楷体" w:cs="楷体"/>
          <w:color w:val="000000"/>
        </w:rPr>
        <w:t>年，是中华民族实现伟大复兴踔厉奋斗的十年，是中国人民书写下极不寻常、极不平凡时代篇章的十年。</w:t>
      </w:r>
    </w:p>
    <w:p w14:paraId="52364B4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【中国温度】</w:t>
      </w:r>
    </w:p>
    <w:p w14:paraId="22487D61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从百姓不断改善的生活，最能感受中国发展的温度。</w:t>
      </w:r>
      <w:r>
        <w:rPr>
          <w:rFonts w:ascii="Times New Roman" w:hAnsi="Times New Roman" w:eastAsia="Times New Roman" w:cs="Times New Roman"/>
          <w:color w:val="000000"/>
        </w:rPr>
        <w:t>3.5</w:t>
      </w:r>
      <w:r>
        <w:rPr>
          <w:rFonts w:ascii="楷体" w:hAnsi="楷体" w:eastAsia="楷体" w:cs="楷体"/>
          <w:color w:val="000000"/>
        </w:rPr>
        <w:t>亿人次的农村学生，吃上营养均衡的餐食；</w:t>
      </w:r>
      <w:r>
        <w:rPr>
          <w:rFonts w:ascii="Times New Roman" w:hAnsi="Times New Roman" w:eastAsia="Times New Roman" w:cs="Times New Roman"/>
          <w:color w:val="000000"/>
        </w:rPr>
        <w:t>10.4</w:t>
      </w:r>
      <w:r>
        <w:rPr>
          <w:rFonts w:ascii="楷体" w:hAnsi="楷体" w:eastAsia="楷体" w:cs="楷体"/>
          <w:color w:val="000000"/>
        </w:rPr>
        <w:t>亿人参加基本养老保险，退休人员的养老金水平不断提高；</w:t>
      </w:r>
      <w:r>
        <w:rPr>
          <w:rFonts w:ascii="Times New Roman" w:hAnsi="Times New Roman" w:eastAsia="Times New Roman" w:cs="Times New Roman"/>
          <w:color w:val="000000"/>
        </w:rPr>
        <w:t>13.6</w:t>
      </w:r>
      <w:r>
        <w:rPr>
          <w:rFonts w:ascii="楷体" w:hAnsi="楷体" w:eastAsia="楷体" w:cs="楷体"/>
          <w:color w:val="000000"/>
        </w:rPr>
        <w:t>亿人参保基本医疗保险，能用更低的价格、用上更多的新药好药……这样的温暖，日渐充盈着中国人生活的不同切面。</w:t>
      </w:r>
    </w:p>
    <w:p w14:paraId="6DA8CB0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材料传递的“中国温度”符合教材中的哪些观点？</w:t>
      </w:r>
    </w:p>
    <w:p w14:paraId="1455234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【中国密度】</w:t>
      </w:r>
    </w:p>
    <w:p w14:paraId="0AA9B1A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“密度”提升，从节约利用资源入手。“用最少的资源环境代价取得最大的经济社会效益”，已成为中国人的普遍共识和努力方向。</w:t>
      </w:r>
    </w:p>
    <w:p w14:paraId="2F3551E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提升“中国密度”需要实际行动。请你完成下列表格。</w:t>
      </w:r>
    </w:p>
    <w:tbl>
      <w:tblPr>
        <w:tblStyle w:val="4"/>
        <w:tblW w:w="71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2655"/>
        <w:gridCol w:w="1980"/>
        <w:gridCol w:w="2490"/>
      </w:tblGrid>
      <w:tr w14:paraId="6F51C0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26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0F37DA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国家</w:t>
            </w:r>
          </w:p>
        </w:tc>
        <w:tc>
          <w:tcPr>
            <w:tcW w:w="19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194409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企业</w:t>
            </w:r>
          </w:p>
        </w:tc>
        <w:tc>
          <w:tcPr>
            <w:tcW w:w="24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CE63B7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公民践行绿色生活方式</w:t>
            </w:r>
          </w:p>
        </w:tc>
      </w:tr>
      <w:tr w14:paraId="7B7250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26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ACCF823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建设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____________</w:t>
            </w:r>
            <w:r>
              <w:rPr>
                <w:rFonts w:ascii="楷体" w:hAnsi="楷体" w:eastAsia="楷体" w:cs="楷体"/>
                <w:color w:val="000000"/>
              </w:rPr>
              <w:t>型、环境友好型社会。</w:t>
            </w:r>
          </w:p>
        </w:tc>
        <w:tc>
          <w:tcPr>
            <w:tcW w:w="19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B981C5E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工业废水处理达标后再排放……</w:t>
            </w:r>
          </w:p>
        </w:tc>
        <w:tc>
          <w:tcPr>
            <w:tcW w:w="24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4A3619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①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____________</w:t>
            </w:r>
          </w:p>
          <w:p w14:paraId="4E37916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②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____________</w:t>
            </w:r>
          </w:p>
        </w:tc>
      </w:tr>
    </w:tbl>
    <w:p w14:paraId="5196325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【中国高度】</w:t>
      </w:r>
    </w:p>
    <w:p w14:paraId="12C2EEF4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我国世界海拔最高的</w:t>
      </w:r>
      <w:r>
        <w:rPr>
          <w:rFonts w:ascii="Times New Roman" w:hAnsi="Times New Roman" w:eastAsia="Times New Roman" w:cs="Times New Roman"/>
          <w:color w:val="000000"/>
        </w:rPr>
        <w:t>5G</w:t>
      </w:r>
      <w:r>
        <w:rPr>
          <w:rFonts w:ascii="楷体" w:hAnsi="楷体" w:eastAsia="楷体" w:cs="楷体"/>
          <w:color w:val="000000"/>
        </w:rPr>
        <w:t>基站投入使用，世界海拔最高的电气化铁路、民用机场、火车站、并网光伏电站相继建成……刷新高度的不只是海拔，我国经济总量也达到崭新高度，多年对世界经济贡献率超过</w:t>
      </w:r>
      <w:r>
        <w:rPr>
          <w:rFonts w:ascii="Times New Roman" w:hAnsi="Times New Roman" w:eastAsia="Times New Roman" w:cs="Times New Roman"/>
          <w:color w:val="000000"/>
        </w:rPr>
        <w:t>30%</w:t>
      </w:r>
      <w:r>
        <w:rPr>
          <w:rFonts w:ascii="楷体" w:hAnsi="楷体" w:eastAsia="楷体" w:cs="楷体"/>
          <w:color w:val="000000"/>
        </w:rPr>
        <w:t>。</w:t>
      </w:r>
    </w:p>
    <w:p w14:paraId="78118DE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中国经济达到如此“高度”的原因有哪些？</w:t>
      </w:r>
    </w:p>
    <w:p w14:paraId="0AF8CAB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【中国广度】</w:t>
      </w:r>
    </w:p>
    <w:p w14:paraId="4D12D689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在这个蓝色星球，平均每分钟有</w:t>
      </w:r>
      <w:r>
        <w:rPr>
          <w:rFonts w:ascii="Times New Roman" w:hAnsi="Times New Roman" w:eastAsia="Times New Roman" w:cs="Times New Roman"/>
          <w:color w:val="000000"/>
        </w:rPr>
        <w:t>7300</w:t>
      </w:r>
      <w:r>
        <w:rPr>
          <w:rFonts w:ascii="楷体" w:hAnsi="楷体" w:eastAsia="楷体" w:cs="楷体"/>
          <w:color w:val="000000"/>
        </w:rPr>
        <w:t>多万元人民币的货物在中国和世界之间吞吐；平均每天有</w:t>
      </w:r>
      <w:r>
        <w:rPr>
          <w:rFonts w:ascii="Times New Roman" w:hAnsi="Times New Roman" w:eastAsia="Times New Roman" w:cs="Times New Roman"/>
          <w:color w:val="000000"/>
        </w:rPr>
        <w:t>40</w:t>
      </w:r>
      <w:r>
        <w:rPr>
          <w:rFonts w:ascii="楷体" w:hAnsi="楷体" w:eastAsia="楷体" w:cs="楷体"/>
          <w:color w:val="000000"/>
        </w:rPr>
        <w:t>多列火车在中国与约</w:t>
      </w:r>
      <w:r>
        <w:rPr>
          <w:rFonts w:ascii="Times New Roman" w:hAnsi="Times New Roman" w:eastAsia="Times New Roman" w:cs="Times New Roman"/>
          <w:color w:val="000000"/>
        </w:rPr>
        <w:t>200</w:t>
      </w:r>
      <w:r>
        <w:rPr>
          <w:rFonts w:ascii="楷体" w:hAnsi="楷体" w:eastAsia="楷体" w:cs="楷体"/>
          <w:color w:val="000000"/>
        </w:rPr>
        <w:t>个欧洲城市间穿梭……中国伙伴关系网覆盖全球。</w:t>
      </w:r>
    </w:p>
    <w:p w14:paraId="76DC2DF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为巩固和拓宽“中国广度”，你认为国家应该怎样做？</w:t>
      </w:r>
    </w:p>
    <w:p w14:paraId="2E8FC13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【中国梦想】</w:t>
      </w:r>
    </w:p>
    <w:p w14:paraId="7FF16E78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经过全党全国各族人民的持续奋斗，我们已经实现了第一个百年奋斗目标，正意气风发向着第二个百年奋斗目标迈进！</w:t>
      </w:r>
    </w:p>
    <w:p w14:paraId="71B3AF8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 w:eastAsia="宋体" w:cs="宋体"/>
          <w:color w:val="000000"/>
        </w:rPr>
        <w:t>在新世纪新时代，经济和社会发展的第二个百年奋斗目标是什么？</w:t>
      </w:r>
    </w:p>
    <w:p w14:paraId="158B8F0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实现中华民族的伟大梦想，需要我们凝心聚力、坚韧不拔、锲而不舍！</w:t>
      </w:r>
    </w:p>
    <w:p w14:paraId="0F275BE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（6）</w:t>
      </w:r>
      <w:r>
        <w:rPr>
          <w:rFonts w:ascii="宋体" w:hAnsi="宋体" w:eastAsia="宋体" w:cs="宋体"/>
          <w:color w:val="000000"/>
        </w:rPr>
        <w:t>作为中学生，我们应该为实现“中国梦想”做好哪些准备？</w:t>
      </w:r>
      <w:r>
        <w:rPr>
          <w:color w:val="000000"/>
        </w:rPr>
        <w:br w:type="page"/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C18813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5E45A5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178ADB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C1FF56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1F4107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91DF7A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23DB601E"/>
    <w:rsid w:val="38274566"/>
    <w:rsid w:val="38DB62EF"/>
    <w:rsid w:val="474567AE"/>
    <w:rsid w:val="4CF2406F"/>
    <w:rsid w:val="69EC4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uiPriority w:val="99"/>
    <w:rPr>
      <w:color w:val="0000FF"/>
      <w:u w:val="single"/>
    </w:rPr>
  </w:style>
  <w:style w:type="character" w:customStyle="1" w:styleId="8">
    <w:name w:val="页眉 字符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1" Type="http://schemas.openxmlformats.org/officeDocument/2006/relationships/fontTable" Target="fontTable.xml"/><Relationship Id="rId20" Type="http://schemas.openxmlformats.org/officeDocument/2006/relationships/customXml" Target="../customXml/item1.xml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wmf"/><Relationship Id="rId12" Type="http://schemas.openxmlformats.org/officeDocument/2006/relationships/image" Target="media/image3.png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90A68-9B32-4A13-894C-0880676F012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8</Pages>
  <Words>4179</Words>
  <Characters>5062</Characters>
  <Lines>0</Lines>
  <Paragraphs>0</Paragraphs>
  <TotalTime>4</TotalTime>
  <ScaleCrop>false</ScaleCrop>
  <LinksUpToDate>false</LinksUpToDate>
  <CharactersWithSpaces>5574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2023-07-13T00:50:00Z</dcterms:created>
  <dc:creator>学科网试题生产平台</dc:creator>
  <dc:description>3278658354397184</dc:description>
  <cp:lastModifiedBy>上帝掷骰子吗</cp:lastModifiedBy>
  <dcterms:modified xsi:type="dcterms:W3CDTF">2024-07-20T16:18:56Z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3A78424992B94CEA9BE35D91B443F654_12</vt:lpwstr>
  </property>
</Properties>
</file>