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CAE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10617200</wp:posOffset>
            </wp:positionV>
            <wp:extent cx="3302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年湖南省岳阳市中考道德与法治真题</w:t>
      </w:r>
    </w:p>
    <w:p w14:paraId="1192179F">
      <w:pPr>
        <w:spacing w:line="285" w:lineRule="auto"/>
        <w:jc w:val="left"/>
      </w:pPr>
      <w:r>
        <w:rPr>
          <w:rFonts w:ascii="宋体" w:hAnsi="宋体" w:eastAsia="宋体" w:cs="宋体"/>
          <w:b/>
          <w:color w:val="auto"/>
          <w:sz w:val="24"/>
        </w:rPr>
        <w:t>一、选择题（下列各题给出的四个选项中，只有一项是符合题目要求的。每题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CC13FFB">
      <w:pPr>
        <w:spacing w:line="360" w:lineRule="auto"/>
        <w:jc w:val="left"/>
      </w:pPr>
      <w:r>
        <w:rPr>
          <w:color w:val="auto"/>
        </w:rPr>
        <w:t xml:space="preserve">1. </w:t>
      </w:r>
      <w:r>
        <w:rPr>
          <w:rFonts w:ascii="宋体" w:hAnsi="宋体" w:eastAsia="宋体" w:cs="宋体"/>
          <w:color w:val="auto"/>
        </w:rPr>
        <w:t>某地依托微信公众号，举办以“新时代共同成长”为主题的“星空班会”，为大中小学生常见心理困惑提供参考解决方案。“星空班会”还提供留言平台，学生和家长可倾诉心理困惑。以下摘选的留言，你认为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243E226D">
      <w:pPr>
        <w:spacing w:line="360" w:lineRule="auto"/>
        <w:jc w:val="left"/>
      </w:pPr>
      <w:r>
        <w:rPr>
          <w:rFonts w:ascii="宋体" w:hAnsi="宋体" w:eastAsia="宋体" w:cs="宋体"/>
          <w:color w:val="auto"/>
        </w:rPr>
        <w:t>①坚持特立独行，学会接纳与欣赏自己</w:t>
      </w:r>
      <w:r>
        <w:rPr>
          <w:rFonts w:ascii="Times New Roman" w:hAnsi="Times New Roman" w:eastAsia="Times New Roman" w:cs="Times New Roman"/>
          <w:color w:val="auto"/>
        </w:rPr>
        <w:t xml:space="preserve">          </w:t>
      </w:r>
    </w:p>
    <w:p w14:paraId="4B559EA7">
      <w:pPr>
        <w:spacing w:line="360" w:lineRule="auto"/>
        <w:jc w:val="left"/>
      </w:pPr>
      <w:r>
        <w:rPr>
          <w:rFonts w:ascii="宋体" w:hAnsi="宋体" w:eastAsia="宋体" w:cs="宋体"/>
          <w:color w:val="auto"/>
        </w:rPr>
        <w:t>②两代人之间的隔阂是客观的，无法逾越的</w:t>
      </w:r>
    </w:p>
    <w:p w14:paraId="333A9685">
      <w:pPr>
        <w:spacing w:line="360" w:lineRule="auto"/>
        <w:jc w:val="left"/>
      </w:pPr>
      <w:r>
        <w:rPr>
          <w:rFonts w:ascii="宋体" w:hAnsi="宋体" w:eastAsia="宋体" w:cs="宋体"/>
          <w:color w:val="auto"/>
        </w:rPr>
        <w:t>③每个人的生命都蕴含一定的自我调节能力</w:t>
      </w:r>
      <w:r>
        <w:rPr>
          <w:rFonts w:ascii="Times New Roman" w:hAnsi="Times New Roman" w:eastAsia="Times New Roman" w:cs="Times New Roman"/>
          <w:color w:val="auto"/>
        </w:rPr>
        <w:t xml:space="preserve">      </w:t>
      </w:r>
    </w:p>
    <w:p w14:paraId="7987E24C">
      <w:pPr>
        <w:spacing w:line="360" w:lineRule="auto"/>
        <w:jc w:val="left"/>
      </w:pPr>
      <w:r>
        <w:rPr>
          <w:rFonts w:ascii="宋体" w:hAnsi="宋体" w:eastAsia="宋体" w:cs="宋体"/>
          <w:color w:val="auto"/>
        </w:rPr>
        <w:t>④编织人生梦想是青少年时期的重要生命主题</w:t>
      </w:r>
    </w:p>
    <w:p w14:paraId="4FFE4D1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2210A853">
      <w:pPr>
        <w:spacing w:line="360" w:lineRule="auto"/>
        <w:jc w:val="left"/>
        <w:textAlignment w:val="center"/>
        <w:rPr>
          <w:color w:val="000000"/>
        </w:rPr>
      </w:pPr>
      <w:r>
        <w:rPr>
          <w:color w:val="000000"/>
        </w:rPr>
        <w:t xml:space="preserve">2. </w:t>
      </w:r>
      <w:r>
        <w:rPr>
          <w:rFonts w:ascii="宋体" w:hAnsi="宋体" w:eastAsia="宋体" w:cs="宋体"/>
          <w:color w:val="000000"/>
        </w:rPr>
        <w:t>“感动岳阳·十大同心人物”阳岳球，带领当地一批新式农民，引进新品种、打造新品牌，共同绘就一幅“乡村集体致富图”，他因此获得了首届“全国十佳农民”荣誉称号。该事例启示我们（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F4A39F0">
      <w:pPr>
        <w:spacing w:line="360" w:lineRule="auto"/>
        <w:jc w:val="left"/>
        <w:textAlignment w:val="center"/>
        <w:rPr>
          <w:color w:val="000000"/>
        </w:rPr>
      </w:pPr>
      <w:r>
        <w:rPr>
          <w:rFonts w:ascii="宋体" w:hAnsi="宋体" w:eastAsia="宋体" w:cs="宋体"/>
          <w:color w:val="000000"/>
        </w:rPr>
        <w:t>①榜样的力量是无穷的，要向身边的榜样学习、汲取榜样的力量</w:t>
      </w:r>
    </w:p>
    <w:p w14:paraId="1F8647E3">
      <w:pPr>
        <w:spacing w:line="360" w:lineRule="auto"/>
        <w:jc w:val="left"/>
        <w:textAlignment w:val="center"/>
        <w:rPr>
          <w:color w:val="000000"/>
        </w:rPr>
      </w:pPr>
      <w:r>
        <w:rPr>
          <w:rFonts w:ascii="宋体" w:hAnsi="宋体" w:eastAsia="宋体" w:cs="宋体"/>
          <w:color w:val="000000"/>
        </w:rPr>
        <w:t>②集体的力量决定于成员数量的多少，要把分散的个人力量汇聚起来</w:t>
      </w:r>
    </w:p>
    <w:p w14:paraId="64F3024E">
      <w:pPr>
        <w:spacing w:line="360" w:lineRule="auto"/>
        <w:jc w:val="left"/>
        <w:textAlignment w:val="center"/>
        <w:rPr>
          <w:color w:val="000000"/>
        </w:rPr>
      </w:pPr>
      <w:r>
        <w:rPr>
          <w:rFonts w:ascii="宋体" w:hAnsi="宋体" w:eastAsia="宋体" w:cs="宋体"/>
          <w:color w:val="000000"/>
        </w:rPr>
        <w:t>③创新是引领发展的第一动力，要通过创新让生活变得更美好</w:t>
      </w:r>
    </w:p>
    <w:p w14:paraId="7C9A65A4">
      <w:pPr>
        <w:spacing w:line="360" w:lineRule="auto"/>
        <w:jc w:val="left"/>
        <w:textAlignment w:val="center"/>
        <w:rPr>
          <w:color w:val="000000"/>
        </w:rPr>
      </w:pPr>
      <w:r>
        <w:rPr>
          <w:rFonts w:ascii="宋体" w:hAnsi="宋体" w:eastAsia="宋体" w:cs="宋体"/>
          <w:color w:val="000000"/>
        </w:rPr>
        <w:t>④责任是一个人分内的事情，要积极履责以获取丰厚的社会回报</w:t>
      </w:r>
    </w:p>
    <w:p w14:paraId="05D0DA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4B38103">
      <w:pPr>
        <w:spacing w:line="360" w:lineRule="auto"/>
        <w:jc w:val="left"/>
        <w:textAlignment w:val="center"/>
        <w:rPr>
          <w:color w:val="000000"/>
        </w:rPr>
      </w:pPr>
      <w:r>
        <w:rPr>
          <w:color w:val="000000"/>
        </w:rPr>
        <w:t xml:space="preserve">3. </w:t>
      </w:r>
      <w:r>
        <w:rPr>
          <w:rFonts w:ascii="宋体" w:hAnsi="宋体" w:eastAsia="宋体" w:cs="宋体"/>
          <w:color w:val="000000"/>
        </w:rPr>
        <w:t>中国共产党第二十次全国代表大会于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日开幕，习近平总书记作了题为《高举中国特色社会主义伟大旗帜，为全面建设社会主义现代化国家而团结奋斗》的报告。网友们纷纷以发帖、留言、“弹幕”等方式点赞，关注党的二十大。网友们的行为（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5E03E319">
      <w:pPr>
        <w:spacing w:line="360" w:lineRule="auto"/>
        <w:jc w:val="left"/>
        <w:textAlignment w:val="center"/>
        <w:rPr>
          <w:color w:val="000000"/>
        </w:rPr>
      </w:pPr>
      <w:r>
        <w:rPr>
          <w:rFonts w:ascii="宋体" w:hAnsi="宋体" w:eastAsia="宋体" w:cs="宋体"/>
          <w:color w:val="000000"/>
        </w:rPr>
        <w:t>①表达了对大会报告所擘画蓝图的美好情感和愿望</w:t>
      </w:r>
      <w:r>
        <w:rPr>
          <w:rFonts w:ascii="Times New Roman" w:hAnsi="Times New Roman" w:eastAsia="Times New Roman" w:cs="Times New Roman"/>
          <w:color w:val="000000"/>
        </w:rPr>
        <w:t xml:space="preserve">      </w:t>
      </w:r>
    </w:p>
    <w:p w14:paraId="4D9F4EB6">
      <w:pPr>
        <w:spacing w:line="360" w:lineRule="auto"/>
        <w:jc w:val="left"/>
        <w:textAlignment w:val="center"/>
        <w:rPr>
          <w:color w:val="000000"/>
        </w:rPr>
      </w:pPr>
      <w:r>
        <w:rPr>
          <w:rFonts w:ascii="宋体" w:hAnsi="宋体" w:eastAsia="宋体" w:cs="宋体"/>
          <w:color w:val="000000"/>
        </w:rPr>
        <w:t>②是通过改变认知评价来纵情宣泄情绪的一种方式</w:t>
      </w:r>
    </w:p>
    <w:p w14:paraId="7DF8049E">
      <w:pPr>
        <w:spacing w:line="360" w:lineRule="auto"/>
        <w:jc w:val="left"/>
        <w:textAlignment w:val="center"/>
        <w:rPr>
          <w:color w:val="000000"/>
        </w:rPr>
      </w:pPr>
      <w:r>
        <w:rPr>
          <w:rFonts w:ascii="宋体" w:hAnsi="宋体" w:eastAsia="宋体" w:cs="宋体"/>
          <w:color w:val="000000"/>
        </w:rPr>
        <w:t>③反映出对实现中华民族伟大复兴光明前景满怀信心</w:t>
      </w:r>
      <w:r>
        <w:rPr>
          <w:rFonts w:ascii="Times New Roman" w:hAnsi="Times New Roman" w:eastAsia="Times New Roman" w:cs="Times New Roman"/>
          <w:color w:val="000000"/>
        </w:rPr>
        <w:t xml:space="preserve">    </w:t>
      </w:r>
    </w:p>
    <w:p w14:paraId="42ACBDFD">
      <w:pPr>
        <w:spacing w:line="360" w:lineRule="auto"/>
        <w:jc w:val="left"/>
        <w:textAlignment w:val="center"/>
        <w:rPr>
          <w:color w:val="000000"/>
        </w:rPr>
      </w:pPr>
      <w:r>
        <w:rPr>
          <w:rFonts w:ascii="宋体" w:hAnsi="宋体" w:eastAsia="宋体" w:cs="宋体"/>
          <w:color w:val="000000"/>
        </w:rPr>
        <w:t>④是通过社情民意反映制度行使公民表决权的表现</w:t>
      </w:r>
    </w:p>
    <w:p w14:paraId="069DF8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DC5D3ED">
      <w:pPr>
        <w:spacing w:line="360" w:lineRule="auto"/>
        <w:jc w:val="left"/>
        <w:textAlignment w:val="center"/>
        <w:rPr>
          <w:color w:val="000000"/>
        </w:rPr>
      </w:pPr>
      <w:r>
        <w:rPr>
          <w:color w:val="000000"/>
        </w:rPr>
        <w:t xml:space="preserve">4. </w:t>
      </w:r>
      <w:r>
        <w:rPr>
          <w:rFonts w:ascii="宋体" w:hAnsi="宋体" w:eastAsia="宋体" w:cs="宋体"/>
          <w:color w:val="000000"/>
        </w:rPr>
        <w:t>《中华人民共和国未成年人保护法》明确规定，禁止对未成年人实施性侵害、性骚扰。作为未成年人，防范性侵害、性骚扰，应该（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3F83631">
      <w:pPr>
        <w:spacing w:line="360" w:lineRule="auto"/>
        <w:jc w:val="left"/>
        <w:textAlignment w:val="center"/>
        <w:rPr>
          <w:color w:val="000000"/>
        </w:rPr>
      </w:pPr>
      <w:r>
        <w:rPr>
          <w:rFonts w:ascii="宋体" w:hAnsi="宋体" w:eastAsia="宋体" w:cs="宋体"/>
          <w:color w:val="000000"/>
        </w:rPr>
        <w:t>①提高自我保护意识，不与异性成年人接触</w:t>
      </w:r>
      <w:r>
        <w:rPr>
          <w:rFonts w:ascii="Times New Roman" w:hAnsi="Times New Roman" w:eastAsia="Times New Roman" w:cs="Times New Roman"/>
          <w:color w:val="000000"/>
        </w:rPr>
        <w:t xml:space="preserve">        </w:t>
      </w:r>
    </w:p>
    <w:p w14:paraId="3DF1290C">
      <w:pPr>
        <w:spacing w:line="360" w:lineRule="auto"/>
        <w:jc w:val="left"/>
        <w:textAlignment w:val="center"/>
        <w:rPr>
          <w:color w:val="000000"/>
        </w:rPr>
      </w:pPr>
      <w:r>
        <w:rPr>
          <w:rFonts w:ascii="宋体" w:hAnsi="宋体" w:eastAsia="宋体" w:cs="宋体"/>
          <w:color w:val="000000"/>
        </w:rPr>
        <w:t>②正视性别差异，懂得保护自己的身体隐私</w:t>
      </w:r>
    </w:p>
    <w:p w14:paraId="4153DD3A">
      <w:pPr>
        <w:spacing w:line="360" w:lineRule="auto"/>
        <w:jc w:val="left"/>
        <w:textAlignment w:val="center"/>
        <w:rPr>
          <w:color w:val="000000"/>
        </w:rPr>
      </w:pPr>
      <w:r>
        <w:rPr>
          <w:rFonts w:ascii="宋体" w:hAnsi="宋体" w:eastAsia="宋体" w:cs="宋体"/>
          <w:color w:val="000000"/>
        </w:rPr>
        <w:t>③端正行为态度，善用法律维护自身合法权益</w:t>
      </w:r>
      <w:r>
        <w:rPr>
          <w:rFonts w:ascii="Times New Roman" w:hAnsi="Times New Roman" w:eastAsia="Times New Roman" w:cs="Times New Roman"/>
          <w:color w:val="000000"/>
        </w:rPr>
        <w:t xml:space="preserve">      </w:t>
      </w:r>
    </w:p>
    <w:p w14:paraId="6DAF8DF9">
      <w:pPr>
        <w:spacing w:line="360" w:lineRule="auto"/>
        <w:jc w:val="left"/>
        <w:textAlignment w:val="center"/>
        <w:rPr>
          <w:color w:val="000000"/>
        </w:rPr>
      </w:pPr>
      <w:r>
        <w:rPr>
          <w:rFonts w:ascii="宋体" w:hAnsi="宋体" w:eastAsia="宋体" w:cs="宋体"/>
          <w:color w:val="000000"/>
        </w:rPr>
        <w:t>④忍气吞声，多从自身寻找问题和总结教训</w:t>
      </w:r>
    </w:p>
    <w:p w14:paraId="19DBA2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B38E1A1">
      <w:pPr>
        <w:spacing w:line="360" w:lineRule="auto"/>
        <w:jc w:val="left"/>
        <w:textAlignment w:val="center"/>
        <w:rPr>
          <w:color w:val="000000"/>
        </w:rPr>
      </w:pPr>
      <w:r>
        <w:rPr>
          <w:color w:val="000000"/>
        </w:rPr>
        <w:t xml:space="preserve">5. </w:t>
      </w:r>
      <w:r>
        <w:rPr>
          <w:rFonts w:ascii="宋体" w:hAnsi="宋体" w:eastAsia="宋体" w:cs="宋体"/>
          <w:color w:val="000000"/>
        </w:rPr>
        <w:t>罗某观看电影《长津湖》后，在网上使用侮辱性语言抹黑中国人民志愿军“冰雕连”英烈，被判处有期徒刑七个月，并在相关网站及报纸上公开赔礼道歉。该案例表明（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9802938">
      <w:pPr>
        <w:spacing w:line="360" w:lineRule="auto"/>
        <w:jc w:val="left"/>
        <w:textAlignment w:val="center"/>
        <w:rPr>
          <w:color w:val="000000"/>
        </w:rPr>
      </w:pPr>
      <w:r>
        <w:rPr>
          <w:rFonts w:ascii="宋体" w:hAnsi="宋体" w:eastAsia="宋体" w:cs="宋体"/>
          <w:color w:val="000000"/>
        </w:rPr>
        <w:t>①权利和自由都是有界限的</w:t>
      </w:r>
      <w:r>
        <w:rPr>
          <w:rFonts w:ascii="Times New Roman" w:hAnsi="Times New Roman" w:eastAsia="Times New Roman" w:cs="Times New Roman"/>
          <w:color w:val="000000"/>
        </w:rPr>
        <w:t xml:space="preserve">            </w:t>
      </w:r>
      <w:r>
        <w:rPr>
          <w:rFonts w:ascii="宋体" w:hAnsi="宋体" w:eastAsia="宋体" w:cs="宋体"/>
          <w:color w:val="000000"/>
        </w:rPr>
        <w:t>②违法必定犯罪，犯罪不一定违法</w:t>
      </w:r>
    </w:p>
    <w:p w14:paraId="75B2D9B6">
      <w:pPr>
        <w:spacing w:line="360" w:lineRule="auto"/>
        <w:jc w:val="left"/>
        <w:textAlignment w:val="center"/>
        <w:rPr>
          <w:color w:val="000000"/>
        </w:rPr>
      </w:pPr>
      <w:r>
        <w:rPr>
          <w:rFonts w:ascii="宋体" w:hAnsi="宋体" w:eastAsia="宋体" w:cs="宋体"/>
          <w:color w:val="000000"/>
        </w:rPr>
        <w:t>③罗某的行为属行政违法行为</w:t>
      </w:r>
      <w:r>
        <w:rPr>
          <w:rFonts w:ascii="Times New Roman" w:hAnsi="Times New Roman" w:eastAsia="Times New Roman" w:cs="Times New Roman"/>
          <w:color w:val="000000"/>
        </w:rPr>
        <w:t xml:space="preserve">          </w:t>
      </w:r>
      <w:r>
        <w:rPr>
          <w:rFonts w:ascii="宋体" w:hAnsi="宋体" w:eastAsia="宋体" w:cs="宋体"/>
          <w:color w:val="000000"/>
        </w:rPr>
        <w:t>④诋毁英雄的行为为法律所不容</w:t>
      </w:r>
    </w:p>
    <w:p w14:paraId="2CAAE7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F13726F">
      <w:pPr>
        <w:spacing w:line="360" w:lineRule="auto"/>
        <w:jc w:val="left"/>
        <w:textAlignment w:val="center"/>
        <w:rPr>
          <w:color w:val="000000"/>
        </w:rPr>
      </w:pPr>
      <w:r>
        <w:rPr>
          <w:color w:val="000000"/>
        </w:rPr>
        <w:t xml:space="preserve">6. </w:t>
      </w:r>
      <w:r>
        <w:rPr>
          <w:rFonts w:ascii="宋体" w:hAnsi="宋体" w:eastAsia="宋体" w:cs="宋体"/>
          <w:color w:val="000000"/>
        </w:rPr>
        <w:t>《中华人民共和国野生动物保护法》于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日由全国人大常委会审议通过。该法的制定过程是：党中央提出建议→国务院起草→民主协商→全国人大常委会通过。这一过程体现了（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C208DDD">
      <w:pPr>
        <w:spacing w:line="360" w:lineRule="auto"/>
        <w:jc w:val="left"/>
        <w:textAlignment w:val="center"/>
        <w:rPr>
          <w:color w:val="000000"/>
        </w:rPr>
      </w:pPr>
      <w:r>
        <w:rPr>
          <w:rFonts w:ascii="宋体" w:hAnsi="宋体" w:eastAsia="宋体" w:cs="宋体"/>
          <w:color w:val="000000"/>
        </w:rPr>
        <w:t>①我国法律都是由国务院起草制定</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w:t>
      </w:r>
    </w:p>
    <w:p w14:paraId="3ADA8C30">
      <w:pPr>
        <w:spacing w:line="360" w:lineRule="auto"/>
        <w:jc w:val="left"/>
        <w:textAlignment w:val="center"/>
        <w:rPr>
          <w:color w:val="000000"/>
        </w:rPr>
      </w:pPr>
      <w:r>
        <w:rPr>
          <w:rFonts w:ascii="宋体" w:hAnsi="宋体" w:eastAsia="宋体" w:cs="宋体"/>
          <w:color w:val="000000"/>
        </w:rPr>
        <w:t>②协商民主是社会主义民主政治的唯一形式</w:t>
      </w:r>
    </w:p>
    <w:p w14:paraId="57126918">
      <w:pPr>
        <w:spacing w:line="360" w:lineRule="auto"/>
        <w:jc w:val="left"/>
        <w:textAlignment w:val="center"/>
        <w:rPr>
          <w:color w:val="000000"/>
        </w:rPr>
      </w:pPr>
      <w:r>
        <w:rPr>
          <w:rFonts w:ascii="宋体" w:hAnsi="宋体" w:eastAsia="宋体" w:cs="宋体"/>
          <w:color w:val="000000"/>
        </w:rPr>
        <w:t>③我国国家机构坚持民主集中制原则</w:t>
      </w:r>
      <w:r>
        <w:rPr>
          <w:rFonts w:ascii="Times New Roman" w:hAnsi="Times New Roman" w:eastAsia="Times New Roman" w:cs="Times New Roman"/>
          <w:color w:val="000000"/>
        </w:rPr>
        <w:t xml:space="preserve">         </w:t>
      </w:r>
    </w:p>
    <w:p w14:paraId="2C417E30">
      <w:pPr>
        <w:spacing w:line="360" w:lineRule="auto"/>
        <w:jc w:val="left"/>
        <w:textAlignment w:val="center"/>
        <w:rPr>
          <w:color w:val="000000"/>
        </w:rPr>
      </w:pPr>
      <w:r>
        <w:rPr>
          <w:rFonts w:ascii="宋体" w:hAnsi="宋体" w:eastAsia="宋体" w:cs="宋体"/>
          <w:color w:val="000000"/>
        </w:rPr>
        <w:t>④党</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意志通过法定程序上升为国家意志</w:t>
      </w:r>
    </w:p>
    <w:p w14:paraId="37ACBD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5B5184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十四届全国人大一次会议表决通过了关于修改立法法的决定。在本次立法法修订过程中，设立了基层立法联系点，建立了立法项目论证制度，将国家治理急需、人民群众关心关切的事项及时纳入立法议程。本次立法法的修订（</w:t>
      </w:r>
      <w:r>
        <w:rPr>
          <w:rFonts w:ascii="Times New Roman" w:hAnsi="Times New Roman" w:eastAsia="Times New Roman" w:cs="Times New Roman"/>
          <w:color w:val="000000"/>
        </w:rPr>
        <w:t xml:space="preserve">    </w:t>
      </w:r>
      <w:r>
        <w:rPr>
          <w:rFonts w:ascii="宋体" w:hAnsi="宋体" w:eastAsia="宋体" w:cs="宋体"/>
          <w:color w:val="000000"/>
        </w:rPr>
        <w:t>）</w:t>
      </w:r>
    </w:p>
    <w:p w14:paraId="34FBC784">
      <w:pPr>
        <w:spacing w:line="360" w:lineRule="auto"/>
        <w:jc w:val="left"/>
        <w:textAlignment w:val="center"/>
        <w:rPr>
          <w:color w:val="000000"/>
        </w:rPr>
      </w:pPr>
      <w:r>
        <w:rPr>
          <w:rFonts w:ascii="宋体" w:hAnsi="宋体" w:eastAsia="宋体" w:cs="宋体"/>
          <w:color w:val="000000"/>
        </w:rPr>
        <w:t>①建立健全了我国的基层群众自治制度</w:t>
      </w:r>
      <w:r>
        <w:rPr>
          <w:rFonts w:ascii="Times New Roman" w:hAnsi="Times New Roman" w:eastAsia="Times New Roman" w:cs="Times New Roman"/>
          <w:color w:val="000000"/>
        </w:rPr>
        <w:t xml:space="preserve">            </w:t>
      </w:r>
      <w:r>
        <w:rPr>
          <w:rFonts w:ascii="宋体" w:hAnsi="宋体" w:eastAsia="宋体" w:cs="宋体"/>
          <w:color w:val="000000"/>
        </w:rPr>
        <w:t>②扩大了我国人民群众的基本政治权利</w:t>
      </w:r>
    </w:p>
    <w:p w14:paraId="7015793A">
      <w:pPr>
        <w:spacing w:line="360" w:lineRule="auto"/>
        <w:jc w:val="left"/>
        <w:textAlignment w:val="center"/>
        <w:rPr>
          <w:color w:val="000000"/>
        </w:rPr>
      </w:pPr>
      <w:r>
        <w:rPr>
          <w:rFonts w:ascii="宋体" w:hAnsi="宋体" w:eastAsia="宋体" w:cs="宋体"/>
          <w:color w:val="000000"/>
        </w:rPr>
        <w:t>③保障了广大人民群众的表达权和监督权</w:t>
      </w:r>
      <w:r>
        <w:rPr>
          <w:rFonts w:ascii="Times New Roman" w:hAnsi="Times New Roman" w:eastAsia="Times New Roman" w:cs="Times New Roman"/>
          <w:color w:val="000000"/>
        </w:rPr>
        <w:t xml:space="preserve">          </w:t>
      </w:r>
      <w:r>
        <w:rPr>
          <w:rFonts w:ascii="宋体" w:hAnsi="宋体" w:eastAsia="宋体" w:cs="宋体"/>
          <w:color w:val="000000"/>
        </w:rPr>
        <w:t>④坚持立法为民，推进了立法的民主化</w:t>
      </w:r>
    </w:p>
    <w:p w14:paraId="38782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4483A2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年是我国现行宪法实施</w:t>
      </w:r>
      <w:r>
        <w:rPr>
          <w:rFonts w:ascii="Times New Roman" w:hAnsi="Times New Roman" w:eastAsia="Times New Roman" w:cs="Times New Roman"/>
          <w:color w:val="000000"/>
        </w:rPr>
        <w:t>40</w:t>
      </w:r>
      <w:r>
        <w:rPr>
          <w:rFonts w:ascii="宋体" w:hAnsi="宋体" w:eastAsia="宋体" w:cs="宋体"/>
          <w:color w:val="000000"/>
        </w:rPr>
        <w:t>周年。现行宪法实施以来，在党中央领导下，全国人大先后</w:t>
      </w:r>
      <w:r>
        <w:rPr>
          <w:rFonts w:ascii="Times New Roman" w:hAnsi="Times New Roman" w:eastAsia="Times New Roman" w:cs="Times New Roman"/>
          <w:color w:val="000000"/>
        </w:rPr>
        <w:t>5</w:t>
      </w:r>
      <w:r>
        <w:rPr>
          <w:rFonts w:ascii="宋体" w:hAnsi="宋体" w:eastAsia="宋体" w:cs="宋体"/>
          <w:color w:val="000000"/>
        </w:rPr>
        <w:t>次对这部宪法的个别条款和部分内容作出了必要的修改，有力推动和加强了社会主义法治建设，推动和保障了党和国家事业发展。材料表明（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D0CAD93">
      <w:pPr>
        <w:spacing w:line="360" w:lineRule="auto"/>
        <w:jc w:val="left"/>
        <w:textAlignment w:val="center"/>
        <w:rPr>
          <w:color w:val="000000"/>
        </w:rPr>
      </w:pPr>
      <w:r>
        <w:rPr>
          <w:rFonts w:ascii="宋体" w:hAnsi="宋体" w:eastAsia="宋体" w:cs="宋体"/>
          <w:color w:val="000000"/>
        </w:rPr>
        <w:t>①中国共产党领导我国人民制定和实施宪法法律</w:t>
      </w:r>
    </w:p>
    <w:p w14:paraId="1EDF9010">
      <w:pPr>
        <w:spacing w:line="360" w:lineRule="auto"/>
        <w:jc w:val="left"/>
        <w:textAlignment w:val="center"/>
        <w:rPr>
          <w:color w:val="000000"/>
        </w:rPr>
      </w:pPr>
      <w:r>
        <w:rPr>
          <w:rFonts w:ascii="宋体" w:hAnsi="宋体" w:eastAsia="宋体" w:cs="宋体"/>
          <w:color w:val="000000"/>
        </w:rPr>
        <w:t>②加强合宪性审查是制定修改宪法的核心价值追求</w:t>
      </w:r>
    </w:p>
    <w:p w14:paraId="41EE59DC">
      <w:pPr>
        <w:spacing w:line="360" w:lineRule="auto"/>
        <w:jc w:val="left"/>
        <w:textAlignment w:val="center"/>
        <w:rPr>
          <w:color w:val="000000"/>
        </w:rPr>
      </w:pPr>
      <w:r>
        <w:rPr>
          <w:rFonts w:ascii="宋体" w:hAnsi="宋体" w:eastAsia="宋体" w:cs="宋体"/>
          <w:color w:val="000000"/>
        </w:rPr>
        <w:t>③宪法只有通过不断修改，才能具有最高法律效力</w:t>
      </w:r>
    </w:p>
    <w:p w14:paraId="51094145">
      <w:pPr>
        <w:spacing w:line="360" w:lineRule="auto"/>
        <w:jc w:val="left"/>
        <w:textAlignment w:val="center"/>
        <w:rPr>
          <w:color w:val="000000"/>
        </w:rPr>
      </w:pPr>
      <w:r>
        <w:rPr>
          <w:rFonts w:ascii="宋体" w:hAnsi="宋体" w:eastAsia="宋体" w:cs="宋体"/>
          <w:color w:val="000000"/>
        </w:rPr>
        <w:t>④宪法是国家法制统一的基础，是治国安邦的总章程</w:t>
      </w:r>
    </w:p>
    <w:p w14:paraId="4C2531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CCC00C3">
      <w:pPr>
        <w:spacing w:line="360" w:lineRule="auto"/>
        <w:jc w:val="left"/>
        <w:textAlignment w:val="center"/>
        <w:rPr>
          <w:color w:val="000000"/>
        </w:rPr>
      </w:pPr>
      <w:r>
        <w:rPr>
          <w:color w:val="000000"/>
        </w:rPr>
        <w:t xml:space="preserve">9. </w:t>
      </w:r>
      <w:r>
        <w:rPr>
          <w:rFonts w:ascii="宋体" w:hAnsi="宋体" w:eastAsia="宋体" w:cs="宋体"/>
          <w:color w:val="000000"/>
        </w:rPr>
        <w:t>某社团在调查“岳阳城区雨污分离”时，拟向有关部门采访的对话（如下）。你认为正确的是（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50"/>
      </w:tblGrid>
      <w:tr w14:paraId="484F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AC147">
            <w:pPr>
              <w:spacing w:line="360" w:lineRule="auto"/>
              <w:jc w:val="left"/>
              <w:textAlignment w:val="center"/>
              <w:rPr>
                <w:color w:val="000000"/>
              </w:rPr>
            </w:pPr>
            <w:r>
              <w:rPr>
                <w:rFonts w:ascii="宋体" w:hAnsi="宋体" w:eastAsia="宋体" w:cs="宋体"/>
                <w:color w:val="000000"/>
              </w:rPr>
              <w:t>甲：市委是我市的最高权力机关，咱们应该去采访市委，他们的回答最权威。</w:t>
            </w:r>
          </w:p>
          <w:p w14:paraId="05428C96">
            <w:pPr>
              <w:spacing w:line="360" w:lineRule="auto"/>
              <w:jc w:val="left"/>
              <w:textAlignment w:val="center"/>
              <w:rPr>
                <w:color w:val="000000"/>
              </w:rPr>
            </w:pPr>
            <w:r>
              <w:rPr>
                <w:rFonts w:ascii="宋体" w:hAnsi="宋体" w:eastAsia="宋体" w:cs="宋体"/>
                <w:color w:val="000000"/>
              </w:rPr>
              <w:t>乙：市人大才有最高决定权，保护环境是人大的职权，咱们应该去采访市人大。</w:t>
            </w:r>
          </w:p>
          <w:p w14:paraId="3F52E86E">
            <w:pPr>
              <w:spacing w:line="360" w:lineRule="auto"/>
              <w:jc w:val="left"/>
              <w:textAlignment w:val="center"/>
              <w:rPr>
                <w:color w:val="000000"/>
              </w:rPr>
            </w:pPr>
            <w:r>
              <w:rPr>
                <w:rFonts w:ascii="宋体" w:hAnsi="宋体" w:eastAsia="宋体" w:cs="宋体"/>
                <w:color w:val="000000"/>
              </w:rPr>
              <w:t>丙：你们说的不对，市监察委作为司法机关，在环保方面才具有最高监督权。</w:t>
            </w:r>
          </w:p>
          <w:p w14:paraId="1F767439">
            <w:pPr>
              <w:spacing w:line="360" w:lineRule="auto"/>
              <w:jc w:val="left"/>
              <w:textAlignment w:val="center"/>
              <w:rPr>
                <w:color w:val="000000"/>
              </w:rPr>
            </w:pPr>
            <w:r>
              <w:rPr>
                <w:rFonts w:ascii="宋体" w:hAnsi="宋体" w:eastAsia="宋体" w:cs="宋体"/>
                <w:color w:val="000000"/>
              </w:rPr>
              <w:t>丁：去采访市政府最合适，市政府是行政机关，管理环境卫生事业是政府的职能。</w:t>
            </w:r>
          </w:p>
        </w:tc>
      </w:tr>
    </w:tbl>
    <w:p w14:paraId="0FCB9BAB">
      <w:pPr>
        <w:spacing w:line="360" w:lineRule="auto"/>
        <w:jc w:val="left"/>
        <w:textAlignment w:val="center"/>
        <w:rPr>
          <w:color w:val="000000"/>
        </w:rPr>
      </w:pPr>
    </w:p>
    <w:p w14:paraId="6BF6DB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w:t>
      </w:r>
      <w:r>
        <w:rPr>
          <w:color w:val="000000"/>
        </w:rPr>
        <w:tab/>
      </w:r>
      <w:r>
        <w:rPr>
          <w:color w:val="000000"/>
        </w:rPr>
        <w:t xml:space="preserve">B. </w:t>
      </w:r>
      <w:r>
        <w:rPr>
          <w:rFonts w:ascii="宋体" w:hAnsi="宋体" w:eastAsia="宋体" w:cs="宋体"/>
          <w:color w:val="000000"/>
        </w:rPr>
        <w:t>乙</w:t>
      </w:r>
      <w:r>
        <w:rPr>
          <w:color w:val="000000"/>
        </w:rPr>
        <w:tab/>
      </w:r>
      <w:r>
        <w:rPr>
          <w:color w:val="000000"/>
        </w:rPr>
        <w:t xml:space="preserve">C. </w:t>
      </w:r>
      <w:r>
        <w:rPr>
          <w:rFonts w:ascii="宋体" w:hAnsi="宋体" w:eastAsia="宋体" w:cs="宋体"/>
          <w:color w:val="000000"/>
        </w:rPr>
        <w:t>丙</w:t>
      </w:r>
      <w:r>
        <w:rPr>
          <w:color w:val="000000"/>
        </w:rPr>
        <w:tab/>
      </w:r>
      <w:r>
        <w:rPr>
          <w:color w:val="000000"/>
        </w:rPr>
        <w:t xml:space="preserve">D. </w:t>
      </w:r>
      <w:r>
        <w:rPr>
          <w:rFonts w:ascii="宋体" w:hAnsi="宋体" w:eastAsia="宋体" w:cs="宋体"/>
          <w:color w:val="000000"/>
        </w:rPr>
        <w:t>丁</w:t>
      </w:r>
    </w:p>
    <w:p w14:paraId="7D0DAF6C">
      <w:pPr>
        <w:spacing w:line="360" w:lineRule="auto"/>
        <w:jc w:val="left"/>
        <w:textAlignment w:val="center"/>
        <w:rPr>
          <w:color w:val="000000"/>
        </w:rPr>
      </w:pPr>
      <w:r>
        <w:rPr>
          <w:color w:val="000000"/>
        </w:rPr>
        <w:t xml:space="preserve">10. </w:t>
      </w:r>
      <w:r>
        <w:rPr>
          <w:rFonts w:ascii="宋体" w:hAnsi="宋体" w:eastAsia="宋体" w:cs="宋体"/>
          <w:color w:val="000000"/>
        </w:rPr>
        <w:t>岳阳楼区奇家岭街道经过几年探索，开创了“群英断是非”工作法。其工作流程是：群众反映问题→社区调查分析→社区物色“群英”→召开“群英会”断是非。该工作法（</w:t>
      </w:r>
      <w:r>
        <w:rPr>
          <w:rFonts w:ascii="Times New Roman" w:hAnsi="Times New Roman" w:eastAsia="Times New Roman" w:cs="Times New Roman"/>
          <w:color w:val="000000"/>
        </w:rPr>
        <w:t xml:space="preserve">    </w:t>
      </w:r>
      <w:r>
        <w:rPr>
          <w:rFonts w:ascii="宋体" w:hAnsi="宋体" w:eastAsia="宋体" w:cs="宋体"/>
          <w:color w:val="000000"/>
        </w:rPr>
        <w:t>）</w:t>
      </w:r>
    </w:p>
    <w:p w14:paraId="02D4BA80">
      <w:pPr>
        <w:spacing w:line="360" w:lineRule="auto"/>
        <w:jc w:val="left"/>
        <w:textAlignment w:val="center"/>
        <w:rPr>
          <w:color w:val="000000"/>
        </w:rPr>
      </w:pPr>
      <w:r>
        <w:rPr>
          <w:rFonts w:ascii="宋体" w:hAnsi="宋体" w:eastAsia="宋体" w:cs="宋体"/>
          <w:color w:val="000000"/>
        </w:rPr>
        <w:t>①为人民当家作主提供了根本制度保障</w:t>
      </w:r>
      <w:r>
        <w:rPr>
          <w:rFonts w:ascii="Times New Roman" w:hAnsi="Times New Roman" w:eastAsia="Times New Roman" w:cs="Times New Roman"/>
          <w:color w:val="000000"/>
        </w:rPr>
        <w:t xml:space="preserve">         </w:t>
      </w:r>
      <w:r>
        <w:rPr>
          <w:rFonts w:ascii="宋体" w:hAnsi="宋体" w:eastAsia="宋体" w:cs="宋体"/>
          <w:color w:val="000000"/>
        </w:rPr>
        <w:t>②通过创新基层治理模式，构建共治共享格局</w:t>
      </w:r>
    </w:p>
    <w:p w14:paraId="69B14FCF">
      <w:pPr>
        <w:spacing w:line="360" w:lineRule="auto"/>
        <w:jc w:val="left"/>
        <w:textAlignment w:val="center"/>
        <w:rPr>
          <w:color w:val="000000"/>
        </w:rPr>
      </w:pPr>
      <w:r>
        <w:rPr>
          <w:rFonts w:ascii="宋体" w:hAnsi="宋体" w:eastAsia="宋体" w:cs="宋体"/>
          <w:color w:val="000000"/>
        </w:rPr>
        <w:t>③聚焦人民群众需求，促进社会和谐稳定</w:t>
      </w:r>
      <w:r>
        <w:rPr>
          <w:rFonts w:ascii="Times New Roman" w:hAnsi="Times New Roman" w:eastAsia="Times New Roman" w:cs="Times New Roman"/>
          <w:color w:val="000000"/>
        </w:rPr>
        <w:t xml:space="preserve">       </w:t>
      </w:r>
      <w:r>
        <w:rPr>
          <w:rFonts w:ascii="宋体" w:hAnsi="宋体" w:eastAsia="宋体" w:cs="宋体"/>
          <w:color w:val="000000"/>
        </w:rPr>
        <w:t>④赋能基层群众自治组织，发挥政治协商优势</w:t>
      </w:r>
    </w:p>
    <w:p w14:paraId="0ADCFB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FD3CED4">
      <w:pPr>
        <w:spacing w:line="360" w:lineRule="auto"/>
        <w:jc w:val="left"/>
        <w:textAlignment w:val="center"/>
        <w:rPr>
          <w:color w:val="000000"/>
        </w:rPr>
      </w:pPr>
      <w:r>
        <w:rPr>
          <w:color w:val="000000"/>
        </w:rPr>
        <w:t xml:space="preserve">11. </w:t>
      </w:r>
      <w:r>
        <w:rPr>
          <w:rFonts w:ascii="宋体" w:hAnsi="宋体" w:eastAsia="宋体" w:cs="宋体"/>
          <w:color w:val="000000"/>
        </w:rPr>
        <w:t>全国“两会”是我国和国际社会都关注的热点。下列关于“</w:t>
      </w:r>
      <w:r>
        <w:rPr>
          <w:rFonts w:ascii="Times New Roman" w:hAnsi="Times New Roman" w:eastAsia="Times New Roman" w:cs="Times New Roman"/>
          <w:color w:val="000000"/>
        </w:rPr>
        <w:t>2023</w:t>
      </w:r>
      <w:r>
        <w:rPr>
          <w:rFonts w:ascii="宋体" w:hAnsi="宋体" w:eastAsia="宋体" w:cs="宋体"/>
          <w:color w:val="000000"/>
        </w:rPr>
        <w:t>全国两会”事件解读正确的是（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5"/>
        <w:gridCol w:w="5661"/>
        <w:gridCol w:w="3760"/>
      </w:tblGrid>
      <w:tr w14:paraId="3A2F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4DABF">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F5C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全国两会”事件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63417">
            <w:pPr>
              <w:spacing w:line="360" w:lineRule="auto"/>
              <w:jc w:val="left"/>
              <w:textAlignment w:val="center"/>
              <w:rPr>
                <w:color w:val="000000"/>
              </w:rPr>
            </w:pPr>
            <w:r>
              <w:rPr>
                <w:rFonts w:ascii="宋体" w:hAnsi="宋体" w:eastAsia="宋体" w:cs="宋体"/>
                <w:color w:val="000000"/>
              </w:rPr>
              <w:t>解读</w:t>
            </w:r>
          </w:p>
        </w:tc>
      </w:tr>
      <w:tr w14:paraId="728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0F20D">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A0FAD">
            <w:pPr>
              <w:spacing w:line="360" w:lineRule="auto"/>
              <w:jc w:val="left"/>
              <w:textAlignment w:val="center"/>
              <w:rPr>
                <w:color w:val="000000"/>
              </w:rPr>
            </w:pPr>
            <w:r>
              <w:rPr>
                <w:rFonts w:ascii="宋体" w:hAnsi="宋体" w:eastAsia="宋体" w:cs="宋体"/>
                <w:color w:val="000000"/>
              </w:rPr>
              <w:t>在</w:t>
            </w:r>
            <w:r>
              <w:rPr>
                <w:rFonts w:ascii="Times New Roman" w:hAnsi="Times New Roman" w:eastAsia="Times New Roman" w:cs="Times New Roman"/>
                <w:color w:val="000000"/>
              </w:rPr>
              <w:t>2977</w:t>
            </w:r>
            <w:r>
              <w:rPr>
                <w:rFonts w:ascii="宋体" w:hAnsi="宋体" w:eastAsia="宋体" w:cs="宋体"/>
                <w:color w:val="000000"/>
              </w:rPr>
              <w:t>名第十四届全国人大代表中，</w:t>
            </w:r>
            <w:r>
              <w:rPr>
                <w:rFonts w:ascii="Times New Roman" w:hAnsi="Times New Roman" w:eastAsia="Times New Roman" w:cs="Times New Roman"/>
                <w:color w:val="000000"/>
              </w:rPr>
              <w:t>55</w:t>
            </w:r>
            <w:r>
              <w:rPr>
                <w:rFonts w:ascii="宋体" w:hAnsi="宋体" w:eastAsia="宋体" w:cs="宋体"/>
                <w:color w:val="000000"/>
              </w:rPr>
              <w:t>个少数民族都有代表，少数民族代表占代表总数</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14.85%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46F2C">
            <w:pPr>
              <w:spacing w:line="360" w:lineRule="auto"/>
              <w:jc w:val="left"/>
              <w:textAlignment w:val="center"/>
              <w:rPr>
                <w:color w:val="000000"/>
              </w:rPr>
            </w:pPr>
            <w:r>
              <w:rPr>
                <w:rFonts w:ascii="宋体" w:hAnsi="宋体" w:eastAsia="宋体" w:cs="宋体"/>
                <w:color w:val="000000"/>
              </w:rPr>
              <w:t>我国坚持民族平等的方针</w:t>
            </w:r>
          </w:p>
        </w:tc>
      </w:tr>
      <w:tr w14:paraId="5CB1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EBFDA">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82B4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场“代表通道”、</w:t>
            </w:r>
            <w:r>
              <w:rPr>
                <w:rFonts w:ascii="Times New Roman" w:hAnsi="Times New Roman" w:eastAsia="Times New Roman" w:cs="Times New Roman"/>
                <w:color w:val="000000"/>
              </w:rPr>
              <w:t>3</w:t>
            </w:r>
            <w:r>
              <w:rPr>
                <w:rFonts w:ascii="宋体" w:hAnsi="宋体" w:eastAsia="宋体" w:cs="宋体"/>
                <w:color w:val="000000"/>
              </w:rPr>
              <w:t>场“委员通道”，</w:t>
            </w:r>
            <w:r>
              <w:rPr>
                <w:rFonts w:ascii="Times New Roman" w:hAnsi="Times New Roman" w:eastAsia="Times New Roman" w:cs="Times New Roman"/>
                <w:color w:val="000000"/>
              </w:rPr>
              <w:t>18</w:t>
            </w:r>
            <w:r>
              <w:rPr>
                <w:rFonts w:ascii="宋体" w:hAnsi="宋体" w:eastAsia="宋体" w:cs="宋体"/>
                <w:color w:val="000000"/>
              </w:rPr>
              <w:t>位代表和</w:t>
            </w:r>
            <w:r>
              <w:rPr>
                <w:rFonts w:ascii="Times New Roman" w:hAnsi="Times New Roman" w:eastAsia="Times New Roman" w:cs="Times New Roman"/>
                <w:color w:val="000000"/>
              </w:rPr>
              <w:t>24</w:t>
            </w:r>
            <w:r>
              <w:rPr>
                <w:rFonts w:ascii="宋体" w:hAnsi="宋体" w:eastAsia="宋体" w:cs="宋体"/>
                <w:color w:val="000000"/>
              </w:rPr>
              <w:t>位委员讲述履职故事，直击热点话题。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796C8">
            <w:pPr>
              <w:spacing w:line="360" w:lineRule="auto"/>
              <w:jc w:val="left"/>
              <w:textAlignment w:val="center"/>
              <w:rPr>
                <w:color w:val="000000"/>
              </w:rPr>
            </w:pPr>
            <w:r>
              <w:rPr>
                <w:rFonts w:ascii="宋体" w:hAnsi="宋体" w:eastAsia="宋体" w:cs="宋体"/>
                <w:color w:val="000000"/>
              </w:rPr>
              <w:t>人大代表和政协委员展现履职风采，彰显使命担当</w:t>
            </w:r>
          </w:p>
        </w:tc>
      </w:tr>
      <w:tr w14:paraId="5B70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5AA7A">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4B277">
            <w:pPr>
              <w:spacing w:line="360" w:lineRule="auto"/>
              <w:jc w:val="left"/>
              <w:textAlignment w:val="center"/>
              <w:rPr>
                <w:color w:val="000000"/>
              </w:rPr>
            </w:pPr>
            <w:r>
              <w:rPr>
                <w:rFonts w:ascii="宋体" w:hAnsi="宋体" w:eastAsia="宋体" w:cs="宋体"/>
                <w:color w:val="000000"/>
              </w:rPr>
              <w:t>十四届全国人大一次会议表决通过了关于国务院机构改革方案的决定。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8205CC">
            <w:pPr>
              <w:spacing w:line="360" w:lineRule="auto"/>
              <w:jc w:val="left"/>
              <w:textAlignment w:val="center"/>
              <w:rPr>
                <w:color w:val="000000"/>
              </w:rPr>
            </w:pPr>
            <w:r>
              <w:rPr>
                <w:rFonts w:ascii="宋体" w:hAnsi="宋体" w:eastAsia="宋体" w:cs="宋体"/>
                <w:color w:val="000000"/>
              </w:rPr>
              <w:t>全国人大对国务院负责</w:t>
            </w:r>
          </w:p>
        </w:tc>
      </w:tr>
      <w:tr w14:paraId="667B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95A13">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F1ED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r>
              <w:rPr>
                <w:rFonts w:ascii="Times New Roman" w:hAnsi="Times New Roman" w:eastAsia="Times New Roman" w:cs="Times New Roman"/>
                <w:color w:val="000000"/>
              </w:rPr>
              <w:t>2000</w:t>
            </w:r>
            <w:r>
              <w:rPr>
                <w:rFonts w:ascii="宋体" w:hAnsi="宋体" w:eastAsia="宋体" w:cs="宋体"/>
                <w:color w:val="000000"/>
              </w:rPr>
              <w:t>多名全国政协委员汇聚北京，出席全国政协十四届一次会议，共商国是。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15958">
            <w:pPr>
              <w:spacing w:line="360" w:lineRule="auto"/>
              <w:jc w:val="left"/>
              <w:textAlignment w:val="center"/>
              <w:rPr>
                <w:color w:val="000000"/>
              </w:rPr>
            </w:pPr>
            <w:r>
              <w:rPr>
                <w:rFonts w:ascii="宋体" w:hAnsi="宋体" w:eastAsia="宋体" w:cs="宋体"/>
                <w:color w:val="000000"/>
              </w:rPr>
              <w:t>中国共产党领导的多党合作和政治协商制度是我国的根本政治制度</w:t>
            </w:r>
          </w:p>
        </w:tc>
      </w:tr>
    </w:tbl>
    <w:p w14:paraId="4507566D">
      <w:pPr>
        <w:spacing w:line="360" w:lineRule="auto"/>
        <w:jc w:val="left"/>
        <w:textAlignment w:val="center"/>
        <w:rPr>
          <w:color w:val="000000"/>
        </w:rPr>
      </w:pPr>
    </w:p>
    <w:p w14:paraId="563EAA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4D5351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日，是第</w:t>
      </w:r>
      <w:r>
        <w:rPr>
          <w:rFonts w:ascii="Times New Roman" w:hAnsi="Times New Roman" w:eastAsia="Times New Roman" w:cs="Times New Roman"/>
          <w:color w:val="000000"/>
        </w:rPr>
        <w:t>60</w:t>
      </w:r>
      <w:r>
        <w:rPr>
          <w:rFonts w:ascii="宋体" w:hAnsi="宋体" w:eastAsia="宋体" w:cs="宋体"/>
          <w:color w:val="000000"/>
        </w:rPr>
        <w:t>个学雷锋纪念日。当日，湖南各地广泛开展慰问陪伴、心理疏导等温情帮扶活动，文明倡导、移风易俗等文明实践活动，这是“雷锋精神，人人可学；奉献爱心，处处可为”的生动写照。上述材料说明雷锋精神（</w:t>
      </w:r>
      <w:r>
        <w:rPr>
          <w:rFonts w:ascii="Times New Roman" w:hAnsi="Times New Roman" w:eastAsia="Times New Roman" w:cs="Times New Roman"/>
          <w:color w:val="000000"/>
        </w:rPr>
        <w:t xml:space="preserve">    </w:t>
      </w:r>
      <w:r>
        <w:rPr>
          <w:rFonts w:ascii="宋体" w:hAnsi="宋体" w:eastAsia="宋体" w:cs="宋体"/>
          <w:color w:val="000000"/>
        </w:rPr>
        <w:t>）</w:t>
      </w:r>
    </w:p>
    <w:p w14:paraId="2A2C603E">
      <w:pPr>
        <w:spacing w:line="360" w:lineRule="auto"/>
        <w:jc w:val="left"/>
        <w:textAlignment w:val="center"/>
        <w:rPr>
          <w:color w:val="000000"/>
        </w:rPr>
      </w:pPr>
      <w:r>
        <w:rPr>
          <w:rFonts w:ascii="宋体" w:hAnsi="宋体" w:eastAsia="宋体" w:cs="宋体"/>
          <w:color w:val="000000"/>
        </w:rPr>
        <w:t>①是评判是非曲直的价值标准</w:t>
      </w:r>
      <w:r>
        <w:rPr>
          <w:rFonts w:ascii="Times New Roman" w:hAnsi="Times New Roman" w:eastAsia="Times New Roman" w:cs="Times New Roman"/>
          <w:color w:val="000000"/>
        </w:rPr>
        <w:t xml:space="preserve">         </w:t>
      </w:r>
      <w:r>
        <w:rPr>
          <w:rFonts w:ascii="宋体" w:hAnsi="宋体" w:eastAsia="宋体" w:cs="宋体"/>
          <w:color w:val="000000"/>
        </w:rPr>
        <w:t>②薪火相传，历久弥新</w:t>
      </w:r>
    </w:p>
    <w:p w14:paraId="7B4B1443">
      <w:pPr>
        <w:spacing w:line="360" w:lineRule="auto"/>
        <w:jc w:val="left"/>
        <w:textAlignment w:val="center"/>
        <w:rPr>
          <w:color w:val="000000"/>
        </w:rPr>
      </w:pPr>
      <w:r>
        <w:rPr>
          <w:rFonts w:ascii="宋体" w:hAnsi="宋体" w:eastAsia="宋体" w:cs="宋体"/>
          <w:color w:val="000000"/>
        </w:rPr>
        <w:t>③成为了我国时代精神的核心</w:t>
      </w:r>
      <w:r>
        <w:rPr>
          <w:rFonts w:ascii="Times New Roman" w:hAnsi="Times New Roman" w:eastAsia="Times New Roman" w:cs="Times New Roman"/>
          <w:color w:val="000000"/>
        </w:rPr>
        <w:t xml:space="preserve">         </w:t>
      </w:r>
      <w:r>
        <w:rPr>
          <w:rFonts w:ascii="宋体" w:hAnsi="宋体" w:eastAsia="宋体" w:cs="宋体"/>
          <w:color w:val="000000"/>
        </w:rPr>
        <w:t>④弘扬了中华优秀文化</w:t>
      </w:r>
    </w:p>
    <w:p w14:paraId="4A95D3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3114E21">
      <w:pPr>
        <w:spacing w:line="360" w:lineRule="auto"/>
        <w:jc w:val="left"/>
        <w:textAlignment w:val="center"/>
        <w:rPr>
          <w:color w:val="000000"/>
        </w:rPr>
      </w:pPr>
      <w:r>
        <w:rPr>
          <w:color w:val="000000"/>
        </w:rPr>
        <w:t xml:space="preserve">13. </w:t>
      </w:r>
      <w:r>
        <w:rPr>
          <w:rFonts w:ascii="宋体" w:hAnsi="宋体" w:eastAsia="宋体" w:cs="宋体"/>
          <w:color w:val="000000"/>
        </w:rPr>
        <w:t>《百鸟归巢》是中国音乐“活化石”南音</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四大名谱之一。兔年春晚，两岸南音演员共同演唱的《百鸟归巢》结合了流行音乐元素进行乐谱延伸，借“宿鸟归飞”意境诉说了游子对家园的眷恋，唱出了“语同音、曲同调”难以割舍的两岸情。该节目（</w:t>
      </w:r>
      <w:r>
        <w:rPr>
          <w:rFonts w:ascii="Times New Roman" w:hAnsi="Times New Roman" w:eastAsia="Times New Roman" w:cs="Times New Roman"/>
          <w:color w:val="000000"/>
        </w:rPr>
        <w:t xml:space="preserve">    </w:t>
      </w:r>
      <w:r>
        <w:rPr>
          <w:rFonts w:ascii="宋体" w:hAnsi="宋体" w:eastAsia="宋体" w:cs="宋体"/>
          <w:color w:val="000000"/>
        </w:rPr>
        <w:t>）</w:t>
      </w:r>
    </w:p>
    <w:p w14:paraId="7196E43A">
      <w:pPr>
        <w:spacing w:line="360" w:lineRule="auto"/>
        <w:jc w:val="left"/>
        <w:textAlignment w:val="center"/>
        <w:rPr>
          <w:color w:val="000000"/>
        </w:rPr>
      </w:pPr>
      <w:r>
        <w:rPr>
          <w:rFonts w:ascii="宋体" w:hAnsi="宋体" w:eastAsia="宋体" w:cs="宋体"/>
          <w:color w:val="000000"/>
        </w:rPr>
        <w:t>①体现了中华文化是两岸同胞血脉相连的精神纽带</w:t>
      </w:r>
    </w:p>
    <w:p w14:paraId="76E7441B">
      <w:pPr>
        <w:spacing w:line="360" w:lineRule="auto"/>
        <w:jc w:val="left"/>
        <w:textAlignment w:val="center"/>
        <w:rPr>
          <w:color w:val="000000"/>
        </w:rPr>
      </w:pPr>
      <w:r>
        <w:rPr>
          <w:rFonts w:ascii="宋体" w:hAnsi="宋体" w:eastAsia="宋体" w:cs="宋体"/>
          <w:color w:val="000000"/>
        </w:rPr>
        <w:t>②表明了“和平统一、一国两制”是两岸关系的政治基础</w:t>
      </w:r>
    </w:p>
    <w:p w14:paraId="5AD28FE4">
      <w:pPr>
        <w:spacing w:line="360" w:lineRule="auto"/>
        <w:jc w:val="left"/>
        <w:textAlignment w:val="center"/>
        <w:rPr>
          <w:color w:val="000000"/>
        </w:rPr>
      </w:pPr>
      <w:r>
        <w:rPr>
          <w:rFonts w:ascii="宋体" w:hAnsi="宋体" w:eastAsia="宋体" w:cs="宋体"/>
          <w:color w:val="000000"/>
        </w:rPr>
        <w:t>③有助于推动中华优秀传统音乐南音的创新性发展</w:t>
      </w:r>
    </w:p>
    <w:p w14:paraId="5CA2E3D7">
      <w:pPr>
        <w:spacing w:line="360" w:lineRule="auto"/>
        <w:jc w:val="left"/>
        <w:textAlignment w:val="center"/>
        <w:rPr>
          <w:color w:val="000000"/>
        </w:rPr>
      </w:pPr>
      <w:r>
        <w:rPr>
          <w:rFonts w:ascii="宋体" w:hAnsi="宋体" w:eastAsia="宋体" w:cs="宋体"/>
          <w:color w:val="000000"/>
        </w:rPr>
        <w:t>④揭示了中华民族精神是一脉相承、一成不变的</w:t>
      </w:r>
    </w:p>
    <w:p w14:paraId="5619D5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050058F">
      <w:pPr>
        <w:spacing w:line="360" w:lineRule="auto"/>
        <w:jc w:val="left"/>
        <w:textAlignment w:val="center"/>
        <w:rPr>
          <w:color w:val="000000"/>
        </w:rPr>
      </w:pPr>
      <w:r>
        <w:rPr>
          <w:color w:val="000000"/>
        </w:rPr>
        <w:t xml:space="preserve">14. </w:t>
      </w:r>
      <w:r>
        <w:rPr>
          <w:rFonts w:ascii="宋体" w:hAnsi="宋体" w:eastAsia="宋体" w:cs="宋体"/>
          <w:color w:val="000000"/>
        </w:rPr>
        <w:t>岳阳是第三批国家历史文化名城，有全国重点文物保护单位</w:t>
      </w:r>
      <w:r>
        <w:rPr>
          <w:rFonts w:ascii="Times New Roman" w:hAnsi="Times New Roman" w:eastAsia="Times New Roman" w:cs="Times New Roman"/>
          <w:color w:val="000000"/>
        </w:rPr>
        <w:t>22</w:t>
      </w:r>
      <w:r>
        <w:rPr>
          <w:rFonts w:ascii="宋体" w:hAnsi="宋体" w:eastAsia="宋体" w:cs="宋体"/>
          <w:color w:val="000000"/>
        </w:rPr>
        <w:t>处，省级文物保护单位</w:t>
      </w:r>
      <w:r>
        <w:rPr>
          <w:rFonts w:ascii="Times New Roman" w:hAnsi="Times New Roman" w:eastAsia="Times New Roman" w:cs="Times New Roman"/>
          <w:color w:val="000000"/>
        </w:rPr>
        <w:t>60</w:t>
      </w:r>
      <w:r>
        <w:rPr>
          <w:rFonts w:ascii="宋体" w:hAnsi="宋体" w:eastAsia="宋体" w:cs="宋体"/>
          <w:color w:val="000000"/>
        </w:rPr>
        <w:t>处，是名副其实的文化遗产大市。你认为下列适合作为岳阳古城保护宣传标语的是（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EBAFBD">
      <w:pPr>
        <w:spacing w:line="360" w:lineRule="auto"/>
        <w:jc w:val="left"/>
        <w:textAlignment w:val="center"/>
        <w:rPr>
          <w:color w:val="000000"/>
        </w:rPr>
      </w:pPr>
      <w:r>
        <w:rPr>
          <w:rFonts w:ascii="宋体" w:hAnsi="宋体" w:eastAsia="宋体" w:cs="宋体"/>
          <w:color w:val="000000"/>
        </w:rPr>
        <w:t>①擦亮岳阳“国家历史文化名城”金字招牌，增强市民文化自信</w:t>
      </w:r>
    </w:p>
    <w:p w14:paraId="23EE1BC4">
      <w:pPr>
        <w:spacing w:line="360" w:lineRule="auto"/>
        <w:jc w:val="left"/>
        <w:textAlignment w:val="center"/>
        <w:rPr>
          <w:color w:val="000000"/>
        </w:rPr>
      </w:pPr>
      <w:r>
        <w:rPr>
          <w:rFonts w:ascii="宋体" w:hAnsi="宋体" w:eastAsia="宋体" w:cs="宋体"/>
          <w:color w:val="000000"/>
        </w:rPr>
        <w:t>②老祖宗传下来的文化与遗产，必须原封不动地保持和传承</w:t>
      </w:r>
    </w:p>
    <w:p w14:paraId="78011E34">
      <w:pPr>
        <w:spacing w:line="360" w:lineRule="auto"/>
        <w:jc w:val="left"/>
        <w:textAlignment w:val="center"/>
        <w:rPr>
          <w:color w:val="000000"/>
        </w:rPr>
      </w:pPr>
      <w:r>
        <w:rPr>
          <w:rFonts w:ascii="宋体" w:hAnsi="宋体" w:eastAsia="宋体" w:cs="宋体"/>
          <w:color w:val="000000"/>
        </w:rPr>
        <w:t>③促进历史文化与现代文明相结合，推动岳阳文旅与经济融合发展</w:t>
      </w:r>
    </w:p>
    <w:p w14:paraId="71F28B24">
      <w:pPr>
        <w:spacing w:line="360" w:lineRule="auto"/>
        <w:jc w:val="left"/>
        <w:textAlignment w:val="center"/>
        <w:rPr>
          <w:color w:val="000000"/>
        </w:rPr>
      </w:pPr>
      <w:r>
        <w:rPr>
          <w:rFonts w:ascii="宋体" w:hAnsi="宋体" w:eastAsia="宋体" w:cs="宋体"/>
          <w:color w:val="000000"/>
        </w:rPr>
        <w:t>④大力建造人工仿古文化旅游景点，弘扬岳阳传统文化与革命文化</w:t>
      </w:r>
    </w:p>
    <w:p w14:paraId="2F84A3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2CCDD77">
      <w:pPr>
        <w:spacing w:line="360" w:lineRule="auto"/>
        <w:jc w:val="left"/>
        <w:textAlignment w:val="center"/>
        <w:rPr>
          <w:color w:val="000000"/>
        </w:rPr>
      </w:pPr>
      <w:r>
        <w:rPr>
          <w:color w:val="000000"/>
        </w:rPr>
        <w:t xml:space="preserve">15. </w:t>
      </w:r>
      <w:r>
        <w:rPr>
          <w:rFonts w:ascii="宋体" w:hAnsi="宋体" w:eastAsia="宋体" w:cs="宋体"/>
          <w:color w:val="000000"/>
        </w:rPr>
        <w:t>请你为以下这组“岳阳成就”选择一个最恰当的标题（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4D78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9B994">
            <w:pPr>
              <w:spacing w:line="360" w:lineRule="auto"/>
              <w:ind w:firstLine="420"/>
              <w:jc w:val="left"/>
              <w:textAlignment w:val="center"/>
              <w:rPr>
                <w:color w:val="000000"/>
              </w:rPr>
            </w:pPr>
            <w:r>
              <w:rPr>
                <w:rFonts w:ascii="宋体" w:hAnsi="宋体" w:eastAsia="宋体" w:cs="宋体"/>
                <w:color w:val="000000"/>
              </w:rPr>
              <w:t>成就一：城陵矶港迈入“百万标箱枢纽大港”行列，自贸片区获批全省首个双碳（碳达峰、碳中和）服务平台。</w:t>
            </w:r>
          </w:p>
          <w:p w14:paraId="285D1F81">
            <w:pPr>
              <w:spacing w:line="360" w:lineRule="auto"/>
              <w:ind w:firstLine="420"/>
              <w:jc w:val="left"/>
              <w:textAlignment w:val="center"/>
              <w:rPr>
                <w:color w:val="000000"/>
              </w:rPr>
            </w:pPr>
            <w:r>
              <w:rPr>
                <w:rFonts w:ascii="宋体" w:hAnsi="宋体" w:eastAsia="宋体" w:cs="宋体"/>
                <w:color w:val="000000"/>
              </w:rPr>
              <w:t>成就二：推进绿色发展示范经验全国推介，临湘河湖长制工作获国务院真抓实干督查激励。</w:t>
            </w:r>
          </w:p>
        </w:tc>
      </w:tr>
    </w:tbl>
    <w:p w14:paraId="1A744AC6">
      <w:pPr>
        <w:spacing w:line="360" w:lineRule="auto"/>
        <w:jc w:val="left"/>
        <w:textAlignment w:val="center"/>
        <w:rPr>
          <w:color w:val="000000"/>
        </w:rPr>
      </w:pPr>
    </w:p>
    <w:p w14:paraId="1C342183">
      <w:pPr>
        <w:spacing w:line="360" w:lineRule="auto"/>
        <w:jc w:val="left"/>
        <w:textAlignment w:val="center"/>
        <w:rPr>
          <w:color w:val="000000"/>
        </w:rPr>
      </w:pPr>
      <w:r>
        <w:rPr>
          <w:color w:val="000000"/>
        </w:rPr>
        <w:t xml:space="preserve">A. </w:t>
      </w:r>
      <w:r>
        <w:rPr>
          <w:rFonts w:ascii="宋体" w:hAnsi="宋体" w:eastAsia="宋体" w:cs="宋体"/>
          <w:color w:val="000000"/>
        </w:rPr>
        <w:t>充分发挥岳阳区位优势，建设高水平开放型经济</w:t>
      </w:r>
    </w:p>
    <w:p w14:paraId="1F1D87D8">
      <w:pPr>
        <w:spacing w:line="360" w:lineRule="auto"/>
        <w:jc w:val="left"/>
        <w:textAlignment w:val="center"/>
        <w:rPr>
          <w:color w:val="000000"/>
        </w:rPr>
      </w:pPr>
      <w:r>
        <w:rPr>
          <w:color w:val="000000"/>
        </w:rPr>
        <w:t xml:space="preserve">B. </w:t>
      </w:r>
      <w:r>
        <w:rPr>
          <w:rFonts w:ascii="宋体" w:hAnsi="宋体" w:eastAsia="宋体" w:cs="宋体"/>
          <w:color w:val="000000"/>
        </w:rPr>
        <w:t>全面深化体制机制改革，助力现代化新岳阳建设</w:t>
      </w:r>
    </w:p>
    <w:p w14:paraId="0B3ED62E">
      <w:pPr>
        <w:spacing w:line="360" w:lineRule="auto"/>
        <w:jc w:val="left"/>
        <w:textAlignment w:val="center"/>
        <w:rPr>
          <w:color w:val="000000"/>
        </w:rPr>
      </w:pPr>
      <w:r>
        <w:rPr>
          <w:color w:val="000000"/>
        </w:rPr>
        <w:t xml:space="preserve">C. </w:t>
      </w:r>
      <w:r>
        <w:rPr>
          <w:rFonts w:ascii="宋体" w:hAnsi="宋体" w:eastAsia="宋体" w:cs="宋体"/>
          <w:color w:val="000000"/>
        </w:rPr>
        <w:t>推动产业绿色转型升级，助推岳阳经济高质量发展</w:t>
      </w:r>
    </w:p>
    <w:p w14:paraId="31ACC768">
      <w:pPr>
        <w:spacing w:line="360" w:lineRule="auto"/>
        <w:jc w:val="left"/>
        <w:textAlignment w:val="center"/>
        <w:rPr>
          <w:color w:val="000000"/>
        </w:rPr>
      </w:pPr>
      <w:r>
        <w:rPr>
          <w:color w:val="000000"/>
        </w:rPr>
        <w:t xml:space="preserve">D. </w:t>
      </w:r>
      <w:r>
        <w:rPr>
          <w:rFonts w:ascii="宋体" w:hAnsi="宋体" w:eastAsia="宋体" w:cs="宋体"/>
          <w:color w:val="000000"/>
        </w:rPr>
        <w:t>推进乡村振兴，加快岳阳“省域副中心城市”建设</w:t>
      </w:r>
    </w:p>
    <w:p w14:paraId="2438E967">
      <w:pPr>
        <w:spacing w:line="360" w:lineRule="auto"/>
        <w:jc w:val="left"/>
        <w:textAlignment w:val="center"/>
        <w:rPr>
          <w:color w:val="000000"/>
        </w:rPr>
      </w:pPr>
      <w:r>
        <w:rPr>
          <w:color w:val="000000"/>
        </w:rPr>
        <w:t xml:space="preserve">16. </w:t>
      </w:r>
      <w:r>
        <w:rPr>
          <w:rFonts w:ascii="宋体" w:hAnsi="宋体" w:eastAsia="宋体" w:cs="宋体"/>
          <w:color w:val="000000"/>
        </w:rPr>
        <w:t>某社团举行“机遇与挑战：面对百年未有之大变局的中国选择”辩论赛，正方认为“当前我国发展的机遇仍然大于挑战”，反方认为“当前我国发展的挑战大于机遇”。下列选项中，适合作为正方辩词的是（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E6C8EE">
      <w:pPr>
        <w:spacing w:line="360" w:lineRule="auto"/>
        <w:jc w:val="left"/>
        <w:textAlignment w:val="center"/>
        <w:rPr>
          <w:color w:val="000000"/>
        </w:rPr>
      </w:pPr>
      <w:r>
        <w:rPr>
          <w:rFonts w:ascii="宋体" w:hAnsi="宋体" w:eastAsia="宋体" w:cs="宋体"/>
          <w:color w:val="000000"/>
        </w:rPr>
        <w:t>①我国在资金、人才、技术、管理经验、基础设施等领域具备了良好的积累</w:t>
      </w:r>
    </w:p>
    <w:p w14:paraId="31F08C16">
      <w:pPr>
        <w:spacing w:line="360" w:lineRule="auto"/>
        <w:jc w:val="left"/>
        <w:textAlignment w:val="center"/>
        <w:rPr>
          <w:color w:val="000000"/>
        </w:rPr>
      </w:pPr>
      <w:r>
        <w:rPr>
          <w:rFonts w:ascii="宋体" w:hAnsi="宋体" w:eastAsia="宋体" w:cs="宋体"/>
          <w:color w:val="000000"/>
        </w:rPr>
        <w:t>②世界许多国家需要与我国开展深入合作，我国在国际合作领域更加有所作为</w:t>
      </w:r>
    </w:p>
    <w:p w14:paraId="48CB14EC">
      <w:pPr>
        <w:spacing w:line="360" w:lineRule="auto"/>
        <w:jc w:val="left"/>
        <w:textAlignment w:val="center"/>
        <w:rPr>
          <w:color w:val="000000"/>
        </w:rPr>
      </w:pPr>
      <w:r>
        <w:rPr>
          <w:rFonts w:ascii="宋体" w:hAnsi="宋体" w:eastAsia="宋体" w:cs="宋体"/>
          <w:color w:val="000000"/>
        </w:rPr>
        <w:t>③中国智慧既能解决世界各国面临的所有问题，又能开拓我国外交的崭新局面</w:t>
      </w:r>
    </w:p>
    <w:p w14:paraId="656108F7">
      <w:pPr>
        <w:spacing w:line="360" w:lineRule="auto"/>
        <w:jc w:val="left"/>
        <w:textAlignment w:val="center"/>
        <w:rPr>
          <w:color w:val="000000"/>
        </w:rPr>
      </w:pPr>
      <w:r>
        <w:rPr>
          <w:rFonts w:ascii="宋体" w:hAnsi="宋体" w:eastAsia="宋体" w:cs="宋体"/>
          <w:color w:val="000000"/>
        </w:rPr>
        <w:t>④虽然和平与发展不再是当今时代的主题，但合作、共赢的时代潮流越来越强劲</w:t>
      </w:r>
    </w:p>
    <w:p w14:paraId="726B63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E296785">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道题，共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31499E39">
      <w:pPr>
        <w:spacing w:line="360" w:lineRule="auto"/>
        <w:jc w:val="left"/>
        <w:textAlignment w:val="center"/>
        <w:rPr>
          <w:color w:val="000000"/>
        </w:rPr>
      </w:pPr>
      <w:r>
        <w:rPr>
          <w:color w:val="000000"/>
        </w:rPr>
        <w:t xml:space="preserve">17. </w:t>
      </w:r>
      <w:r>
        <w:rPr>
          <w:rFonts w:ascii="宋体" w:hAnsi="宋体" w:eastAsia="宋体" w:cs="宋体"/>
          <w:color w:val="000000"/>
        </w:rPr>
        <w:t>【芙蓉雪莲并蒂开，湘疆两地一家亲】</w:t>
      </w:r>
    </w:p>
    <w:p w14:paraId="794F26F3">
      <w:pPr>
        <w:spacing w:line="360" w:lineRule="auto"/>
        <w:ind w:firstLine="420"/>
        <w:jc w:val="left"/>
        <w:textAlignment w:val="center"/>
        <w:rPr>
          <w:color w:val="000000"/>
        </w:rPr>
      </w:pPr>
      <w:r>
        <w:rPr>
          <w:rFonts w:ascii="楷体" w:hAnsi="楷体" w:eastAsia="楷体" w:cs="楷体"/>
          <w:color w:val="000000"/>
        </w:rPr>
        <w:t>上世纪</w:t>
      </w:r>
      <w:r>
        <w:rPr>
          <w:rFonts w:ascii="Times New Roman" w:hAnsi="Times New Roman" w:eastAsia="Times New Roman" w:cs="Times New Roman"/>
          <w:color w:val="000000"/>
        </w:rPr>
        <w:t>50</w:t>
      </w:r>
      <w:r>
        <w:rPr>
          <w:rFonts w:ascii="楷体" w:hAnsi="楷体" w:eastAsia="楷体" w:cs="楷体"/>
          <w:color w:val="000000"/>
        </w:rPr>
        <w:t>年代初，为了维护新疆地区长期稳定发展，</w:t>
      </w:r>
      <w:r>
        <w:rPr>
          <w:rFonts w:ascii="Times New Roman" w:hAnsi="Times New Roman" w:eastAsia="Times New Roman" w:cs="Times New Roman"/>
          <w:color w:val="000000"/>
        </w:rPr>
        <w:t>8000</w:t>
      </w:r>
      <w:r>
        <w:rPr>
          <w:rFonts w:ascii="楷体" w:hAnsi="楷体" w:eastAsia="楷体" w:cs="楷体"/>
          <w:color w:val="000000"/>
        </w:rPr>
        <w:t>余名湘女怀着“到新疆去，到祖国最需要的地方去”的志向应征入伍，投身新疆生产建设、兵团屯垦戍边的伟大事业。她们用勤劳汗水浇灌戈壁荒滩，用忠诚牺牲守护大漠边关，演绎了“八千湘女上天山”的旷世传奇。</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0FB5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A0601">
            <w:pPr>
              <w:spacing w:line="360" w:lineRule="auto"/>
              <w:ind w:firstLine="420"/>
              <w:jc w:val="left"/>
              <w:textAlignment w:val="center"/>
              <w:rPr>
                <w:color w:val="000000"/>
              </w:rPr>
            </w:pPr>
            <w:r>
              <w:rPr>
                <w:rFonts w:ascii="楷体" w:hAnsi="楷体" w:eastAsia="楷体" w:cs="楷体"/>
                <w:color w:val="000000"/>
              </w:rPr>
              <w:t>我是一块砖，祖国哪里需要就往哪里搬，党需要我们干啥我们就干啥。</w:t>
            </w:r>
          </w:p>
          <w:p w14:paraId="431191A0">
            <w:pPr>
              <w:spacing w:line="360" w:lineRule="auto"/>
              <w:ind w:firstLine="420"/>
              <w:jc w:val="right"/>
              <w:textAlignment w:val="center"/>
              <w:rPr>
                <w:color w:val="000000"/>
              </w:rPr>
            </w:pPr>
            <w:r>
              <w:rPr>
                <w:rFonts w:ascii="楷体" w:hAnsi="楷体" w:eastAsia="楷体" w:cs="楷体"/>
                <w:color w:val="000000"/>
              </w:rPr>
              <w:t>——援疆湘女汤碧芳</w:t>
            </w:r>
          </w:p>
        </w:tc>
      </w:tr>
      <w:tr w14:paraId="44C1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A3DF2">
            <w:pPr>
              <w:spacing w:line="360" w:lineRule="auto"/>
              <w:ind w:firstLine="420"/>
              <w:jc w:val="left"/>
              <w:textAlignment w:val="center"/>
              <w:rPr>
                <w:color w:val="000000"/>
              </w:rPr>
            </w:pPr>
            <w:r>
              <w:rPr>
                <w:rFonts w:ascii="楷体" w:hAnsi="楷体" w:eastAsia="楷体" w:cs="楷体"/>
                <w:color w:val="000000"/>
              </w:rPr>
              <w:t>我们吃的不好，用的更不好。但不管是顺境也好，逆境也好，始终不变的是我们的信念。</w:t>
            </w:r>
          </w:p>
          <w:p w14:paraId="3FA35E95">
            <w:pPr>
              <w:spacing w:line="360" w:lineRule="auto"/>
              <w:ind w:firstLine="420"/>
              <w:jc w:val="right"/>
              <w:textAlignment w:val="center"/>
              <w:rPr>
                <w:color w:val="000000"/>
              </w:rPr>
            </w:pPr>
            <w:r>
              <w:rPr>
                <w:rFonts w:ascii="楷体" w:hAnsi="楷体" w:eastAsia="楷体" w:cs="楷体"/>
                <w:color w:val="000000"/>
              </w:rPr>
              <w:t>——援疆湘女谢树仁</w:t>
            </w:r>
          </w:p>
        </w:tc>
      </w:tr>
      <w:tr w14:paraId="7A86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7729D">
            <w:pPr>
              <w:spacing w:line="360" w:lineRule="auto"/>
              <w:ind w:firstLine="420"/>
              <w:jc w:val="left"/>
              <w:textAlignment w:val="center"/>
              <w:rPr>
                <w:color w:val="000000"/>
              </w:rPr>
            </w:pPr>
            <w:r>
              <w:rPr>
                <w:rFonts w:ascii="楷体" w:hAnsi="楷体" w:eastAsia="楷体" w:cs="楷体"/>
                <w:color w:val="000000"/>
              </w:rPr>
              <w:t>我的一生都献给新疆了，在这点上我是很自豪的。</w:t>
            </w:r>
          </w:p>
          <w:p w14:paraId="4E9257F2">
            <w:pPr>
              <w:spacing w:line="360" w:lineRule="auto"/>
              <w:ind w:firstLine="420"/>
              <w:jc w:val="right"/>
              <w:textAlignment w:val="center"/>
              <w:rPr>
                <w:color w:val="000000"/>
              </w:rPr>
            </w:pPr>
            <w:r>
              <w:rPr>
                <w:rFonts w:ascii="楷体" w:hAnsi="楷体" w:eastAsia="楷体" w:cs="楷体"/>
                <w:color w:val="000000"/>
              </w:rPr>
              <w:t>——援疆湘女谭曼君</w:t>
            </w:r>
          </w:p>
        </w:tc>
      </w:tr>
    </w:tbl>
    <w:p w14:paraId="374D171B">
      <w:pPr>
        <w:spacing w:line="360" w:lineRule="auto"/>
        <w:jc w:val="left"/>
        <w:textAlignment w:val="center"/>
        <w:rPr>
          <w:color w:val="000000"/>
        </w:rPr>
      </w:pPr>
      <w:r>
        <w:rPr>
          <w:rFonts w:ascii="宋体" w:hAnsi="宋体" w:eastAsia="宋体" w:cs="宋体"/>
          <w:color w:val="000000"/>
        </w:rPr>
        <w:t>某校团委拟举办“弘扬湘女精神，谱写精彩人生”演讲比赛，请你结合材料为演讲撰写</w:t>
      </w:r>
      <w:r>
        <w:rPr>
          <w:rFonts w:ascii="Times New Roman" w:hAnsi="Times New Roman" w:eastAsia="Times New Roman" w:cs="Times New Roman"/>
          <w:color w:val="000000"/>
        </w:rPr>
        <w:t>3</w:t>
      </w:r>
      <w:r>
        <w:rPr>
          <w:rFonts w:ascii="宋体" w:hAnsi="宋体" w:eastAsia="宋体" w:cs="宋体"/>
          <w:color w:val="000000"/>
        </w:rPr>
        <w:t>条推荐词。要求观点不能重复，每条不超过</w:t>
      </w:r>
      <w:r>
        <w:rPr>
          <w:rFonts w:ascii="Times New Roman" w:hAnsi="Times New Roman" w:eastAsia="Times New Roman" w:cs="Times New Roman"/>
          <w:color w:val="000000"/>
        </w:rPr>
        <w:t>50</w:t>
      </w:r>
      <w:r>
        <w:rPr>
          <w:rFonts w:ascii="宋体" w:hAnsi="宋体" w:eastAsia="宋体" w:cs="宋体"/>
          <w:color w:val="000000"/>
        </w:rPr>
        <w:t>字。</w:t>
      </w:r>
    </w:p>
    <w:p w14:paraId="68EFF83B">
      <w:pPr>
        <w:spacing w:line="360" w:lineRule="auto"/>
        <w:jc w:val="left"/>
        <w:textAlignment w:val="center"/>
        <w:rPr>
          <w:color w:val="000000"/>
        </w:rPr>
      </w:pPr>
      <w:r>
        <w:rPr>
          <w:color w:val="000000"/>
        </w:rPr>
        <w:t xml:space="preserve">18. </w:t>
      </w: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治理网络环境，建设法治中国】</w:t>
      </w:r>
    </w:p>
    <w:p w14:paraId="53E3041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近期，全国多地警方发布了多个“</w:t>
      </w:r>
      <w:r>
        <w:rPr>
          <w:rFonts w:ascii="Times New Roman" w:hAnsi="Times New Roman" w:eastAsia="Times New Roman" w:cs="Times New Roman"/>
          <w:color w:val="000000"/>
        </w:rPr>
        <w:t>AI</w:t>
      </w:r>
      <w:r>
        <w:rPr>
          <w:rFonts w:ascii="楷体" w:hAnsi="楷体" w:eastAsia="楷体" w:cs="楷体"/>
          <w:color w:val="000000"/>
        </w:rPr>
        <w:t>诈骗”的典型案例。“</w:t>
      </w:r>
      <w:r>
        <w:rPr>
          <w:rFonts w:ascii="Times New Roman" w:hAnsi="Times New Roman" w:eastAsia="Times New Roman" w:cs="Times New Roman"/>
          <w:color w:val="000000"/>
        </w:rPr>
        <w:t>AI</w:t>
      </w:r>
      <w:r>
        <w:rPr>
          <w:rFonts w:ascii="楷体" w:hAnsi="楷体" w:eastAsia="楷体" w:cs="楷体"/>
          <w:color w:val="000000"/>
        </w:rPr>
        <w:t>诈骗”是指利用人工智能（</w:t>
      </w:r>
      <w:r>
        <w:rPr>
          <w:rFonts w:ascii="Times New Roman" w:hAnsi="Times New Roman" w:eastAsia="Times New Roman" w:cs="Times New Roman"/>
          <w:color w:val="000000"/>
        </w:rPr>
        <w:t>AI</w:t>
      </w:r>
      <w:r>
        <w:rPr>
          <w:rFonts w:ascii="楷体" w:hAnsi="楷体" w:eastAsia="楷体" w:cs="楷体"/>
          <w:color w:val="000000"/>
        </w:rPr>
        <w:t>）技术，冒充他人的身份或声音，通过视频或语音的方式实施诈骗的行为。其常见手段有两种：声音合成和</w:t>
      </w:r>
      <w:r>
        <w:rPr>
          <w:rFonts w:ascii="Times New Roman" w:hAnsi="Times New Roman" w:eastAsia="Times New Roman" w:cs="Times New Roman"/>
          <w:color w:val="000000"/>
        </w:rPr>
        <w:t>AI</w:t>
      </w:r>
      <w:r>
        <w:rPr>
          <w:rFonts w:ascii="楷体" w:hAnsi="楷体" w:eastAsia="楷体" w:cs="楷体"/>
          <w:color w:val="000000"/>
        </w:rPr>
        <w:t>换脸。记者调查发现，目前有不少电商平台对外提供定制</w:t>
      </w:r>
      <w:r>
        <w:rPr>
          <w:rFonts w:ascii="Times New Roman" w:hAnsi="Times New Roman" w:eastAsia="Times New Roman" w:cs="Times New Roman"/>
          <w:color w:val="000000"/>
        </w:rPr>
        <w:t>AI</w:t>
      </w:r>
      <w:r>
        <w:rPr>
          <w:rFonts w:ascii="楷体" w:hAnsi="楷体" w:eastAsia="楷体" w:cs="楷体"/>
          <w:color w:val="000000"/>
        </w:rPr>
        <w:t>换脸视频服务，仅需正面半身照即可，成本低至数十元，这在一定程度上为不法分子实施“</w:t>
      </w:r>
      <w:r>
        <w:rPr>
          <w:rFonts w:ascii="Times New Roman" w:hAnsi="Times New Roman" w:eastAsia="Times New Roman" w:cs="Times New Roman"/>
          <w:color w:val="000000"/>
        </w:rPr>
        <w:t>AI</w:t>
      </w:r>
      <w:r>
        <w:rPr>
          <w:rFonts w:ascii="楷体" w:hAnsi="楷体" w:eastAsia="楷体" w:cs="楷体"/>
          <w:color w:val="000000"/>
        </w:rPr>
        <w:t>诈骗”提供了便利。“</w:t>
      </w:r>
      <w:r>
        <w:rPr>
          <w:rFonts w:ascii="Times New Roman" w:hAnsi="Times New Roman" w:eastAsia="Times New Roman" w:cs="Times New Roman"/>
          <w:color w:val="000000"/>
        </w:rPr>
        <w:t>AI</w:t>
      </w:r>
      <w:r>
        <w:rPr>
          <w:rFonts w:ascii="楷体" w:hAnsi="楷体" w:eastAsia="楷体" w:cs="楷体"/>
          <w:color w:val="000000"/>
        </w:rPr>
        <w:t>诈骗”对他人合法财产和个人信息等构成严重危害。</w:t>
      </w:r>
    </w:p>
    <w:p w14:paraId="72DED727">
      <w:pPr>
        <w:spacing w:line="360" w:lineRule="auto"/>
        <w:jc w:val="left"/>
        <w:textAlignment w:val="center"/>
        <w:rPr>
          <w:color w:val="000000"/>
        </w:rPr>
      </w:pPr>
      <w:r>
        <w:rPr>
          <w:color w:val="000000"/>
        </w:rPr>
        <w:t>（1）</w:t>
      </w:r>
      <w:r>
        <w:rPr>
          <w:rFonts w:ascii="宋体" w:hAnsi="宋体" w:eastAsia="宋体" w:cs="宋体"/>
          <w:color w:val="000000"/>
        </w:rPr>
        <w:t>结合材料，运用法治知识，请你对如何预防和减少“</w:t>
      </w:r>
      <w:r>
        <w:rPr>
          <w:rFonts w:ascii="Times New Roman" w:hAnsi="Times New Roman" w:eastAsia="Times New Roman" w:cs="Times New Roman"/>
          <w:color w:val="000000"/>
        </w:rPr>
        <w:t>AI</w:t>
      </w:r>
      <w:r>
        <w:rPr>
          <w:rFonts w:ascii="宋体" w:hAnsi="宋体" w:eastAsia="宋体" w:cs="宋体"/>
          <w:color w:val="000000"/>
        </w:rPr>
        <w:t>诈骗”提出两条合理建议。</w:t>
      </w:r>
    </w:p>
    <w:p w14:paraId="2BACDC0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某者名大学一女生指控一学弟对她进行性骚扰，并曝光学弟个人信息，扬言要让学弟在其朋友圈“社死”。但监控显示，只是学弟的背包无意擦到了女生。事件发酵后，该女生的个人信息很快被暴露，谩骂、人肉搜索随之而来。“让该女生尝到被网暴的滋味”是谩骂声中最常见的说辞。</w:t>
      </w:r>
    </w:p>
    <w:p w14:paraId="277D1B68">
      <w:pPr>
        <w:spacing w:line="360" w:lineRule="auto"/>
        <w:jc w:val="left"/>
        <w:textAlignment w:val="center"/>
        <w:rPr>
          <w:color w:val="000000"/>
        </w:rPr>
      </w:pPr>
      <w:r>
        <w:rPr>
          <w:color w:val="000000"/>
        </w:rPr>
        <w:t>（2）</w:t>
      </w:r>
      <w:r>
        <w:rPr>
          <w:rFonts w:ascii="宋体" w:hAnsi="宋体" w:eastAsia="宋体" w:cs="宋体"/>
          <w:color w:val="000000"/>
        </w:rPr>
        <w:t>请你运用法治知识，对网络上的“以暴制暴”现象加以评析。</w:t>
      </w:r>
    </w:p>
    <w:p w14:paraId="2BFA73B3">
      <w:pPr>
        <w:spacing w:line="360" w:lineRule="auto"/>
        <w:jc w:val="left"/>
        <w:textAlignment w:val="center"/>
        <w:rPr>
          <w:color w:val="000000"/>
        </w:rPr>
      </w:pPr>
      <w:r>
        <w:rPr>
          <w:color w:val="000000"/>
        </w:rPr>
        <w:t xml:space="preserve">19. </w:t>
      </w:r>
      <w:r>
        <w:rPr>
          <w:rFonts w:ascii="宋体" w:hAnsi="宋体" w:eastAsia="宋体" w:cs="宋体"/>
          <w:color w:val="000000"/>
        </w:rPr>
        <w:t>【深入社会调查，关注家乡发展】</w:t>
      </w:r>
    </w:p>
    <w:p w14:paraId="632CA04F">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月，国务院批复了《新时代洞庭湖生态经济区规划》。为了解和服务家乡发展，某研究性学习小组开展了两项调研（调查情况摘录如下）。请你参与完成下列任务。</w:t>
      </w:r>
    </w:p>
    <w:p w14:paraId="62CB5786">
      <w:pPr>
        <w:spacing w:line="360" w:lineRule="auto"/>
        <w:ind w:firstLine="420"/>
        <w:jc w:val="left"/>
        <w:textAlignment w:val="center"/>
        <w:rPr>
          <w:color w:val="000000"/>
        </w:rPr>
      </w:pPr>
      <w:r>
        <w:rPr>
          <w:rFonts w:ascii="楷体" w:hAnsi="楷体" w:eastAsia="楷体" w:cs="楷体"/>
          <w:color w:val="000000"/>
        </w:rPr>
        <w:t>调查一</w:t>
      </w:r>
      <w:r>
        <w:rPr>
          <w:rFonts w:ascii="Times New Roman" w:hAnsi="Times New Roman" w:eastAsia="Times New Roman" w:cs="Times New Roman"/>
          <w:color w:val="000000"/>
        </w:rPr>
        <w:t xml:space="preserve">  </w:t>
      </w:r>
      <w:r>
        <w:rPr>
          <w:rFonts w:ascii="楷体" w:hAnsi="楷体" w:eastAsia="楷体" w:cs="楷体"/>
          <w:color w:val="000000"/>
        </w:rPr>
        <w:t>（县域农业）</w:t>
      </w:r>
      <w:r>
        <w:rPr>
          <w:rFonts w:ascii="Times New Roman" w:hAnsi="Times New Roman" w:eastAsia="Times New Roman" w:cs="Times New Roman"/>
          <w:color w:val="000000"/>
        </w:rPr>
        <w:t>H</w:t>
      </w:r>
      <w:r>
        <w:rPr>
          <w:rFonts w:ascii="楷体" w:hAnsi="楷体" w:eastAsia="楷体" w:cs="楷体"/>
          <w:color w:val="000000"/>
        </w:rPr>
        <w:t>县北倚长江，南滨洞庭，全县面积</w:t>
      </w:r>
      <w:r>
        <w:rPr>
          <w:rFonts w:ascii="Times New Roman" w:hAnsi="Times New Roman" w:eastAsia="Times New Roman" w:cs="Times New Roman"/>
          <w:color w:val="000000"/>
        </w:rPr>
        <w:t>1642</w:t>
      </w:r>
      <w:r>
        <w:rPr>
          <w:rFonts w:ascii="楷体" w:hAnsi="楷体" w:eastAsia="楷体" w:cs="楷体"/>
          <w:color w:val="000000"/>
        </w:rPr>
        <w:t>平方公里，耕地面积</w:t>
      </w:r>
      <w:r>
        <w:rPr>
          <w:rFonts w:ascii="Times New Roman" w:hAnsi="Times New Roman" w:eastAsia="Times New Roman" w:cs="Times New Roman"/>
          <w:color w:val="000000"/>
        </w:rPr>
        <w:t>81</w:t>
      </w:r>
      <w:r>
        <w:rPr>
          <w:rFonts w:ascii="楷体" w:hAnsi="楷体" w:eastAsia="楷体" w:cs="楷体"/>
          <w:color w:val="000000"/>
        </w:rPr>
        <w:t>万亩，是有名的“棉麻之乡”，棉花、油料、水产品及农业生产总值均进入全国“百强县”行列。受人口自然增长率下降、外出务工等人口流动因素的影响，该县</w:t>
      </w:r>
      <w:r>
        <w:rPr>
          <w:rFonts w:ascii="Times New Roman" w:hAnsi="Times New Roman" w:eastAsia="Times New Roman" w:cs="Times New Roman"/>
          <w:color w:val="000000"/>
        </w:rPr>
        <w:t>2022</w:t>
      </w:r>
      <w:r>
        <w:rPr>
          <w:rFonts w:ascii="楷体" w:hAnsi="楷体" w:eastAsia="楷体" w:cs="楷体"/>
          <w:color w:val="000000"/>
        </w:rPr>
        <w:t>年常住人口减少到</w:t>
      </w:r>
      <w:r>
        <w:rPr>
          <w:rFonts w:ascii="Times New Roman" w:hAnsi="Times New Roman" w:eastAsia="Times New Roman" w:cs="Times New Roman"/>
          <w:color w:val="000000"/>
        </w:rPr>
        <w:t>55.27</w:t>
      </w:r>
      <w:r>
        <w:rPr>
          <w:rFonts w:ascii="楷体" w:hAnsi="楷体" w:eastAsia="楷体" w:cs="楷体"/>
          <w:color w:val="000000"/>
        </w:rPr>
        <w:t>万人，其中，农村人口</w:t>
      </w:r>
      <w:r>
        <w:rPr>
          <w:rFonts w:ascii="Times New Roman" w:hAnsi="Times New Roman" w:eastAsia="Times New Roman" w:cs="Times New Roman"/>
          <w:color w:val="000000"/>
        </w:rPr>
        <w:t>25.39</w:t>
      </w:r>
      <w:r>
        <w:rPr>
          <w:rFonts w:ascii="楷体" w:hAnsi="楷体" w:eastAsia="楷体" w:cs="楷体"/>
          <w:color w:val="000000"/>
        </w:rPr>
        <w:t>万人，城镇人口</w:t>
      </w:r>
      <w:r>
        <w:rPr>
          <w:rFonts w:ascii="Times New Roman" w:hAnsi="Times New Roman" w:eastAsia="Times New Roman" w:cs="Times New Roman"/>
          <w:color w:val="000000"/>
        </w:rPr>
        <w:t>29.88</w:t>
      </w:r>
      <w:r>
        <w:rPr>
          <w:rFonts w:ascii="楷体" w:hAnsi="楷体" w:eastAsia="楷体" w:cs="楷体"/>
          <w:color w:val="000000"/>
        </w:rPr>
        <w:t>万人，城镇化率</w:t>
      </w:r>
      <w:r>
        <w:rPr>
          <w:rFonts w:ascii="Times New Roman" w:hAnsi="Times New Roman" w:eastAsia="Times New Roman" w:cs="Times New Roman"/>
          <w:color w:val="000000"/>
        </w:rPr>
        <w:t>54.06%</w:t>
      </w:r>
      <w:r>
        <w:rPr>
          <w:rFonts w:ascii="楷体" w:hAnsi="楷体" w:eastAsia="楷体" w:cs="楷体"/>
          <w:color w:val="000000"/>
        </w:rPr>
        <w:t>，比岳阳市平均水平低</w:t>
      </w:r>
      <w:r>
        <w:rPr>
          <w:rFonts w:ascii="Times New Roman" w:hAnsi="Times New Roman" w:eastAsia="Times New Roman" w:cs="Times New Roman"/>
          <w:color w:val="000000"/>
        </w:rPr>
        <w:t>8</w:t>
      </w:r>
      <w:r>
        <w:rPr>
          <w:rFonts w:ascii="楷体" w:hAnsi="楷体" w:eastAsia="楷体" w:cs="楷体"/>
          <w:color w:val="000000"/>
        </w:rPr>
        <w:t>个百分点，比全国平均水平低</w:t>
      </w:r>
      <w:r>
        <w:rPr>
          <w:rFonts w:ascii="Times New Roman" w:hAnsi="Times New Roman" w:eastAsia="Times New Roman" w:cs="Times New Roman"/>
          <w:color w:val="000000"/>
        </w:rPr>
        <w:t>11</w:t>
      </w:r>
      <w:r>
        <w:rPr>
          <w:rFonts w:ascii="楷体" w:hAnsi="楷体" w:eastAsia="楷体" w:cs="楷体"/>
          <w:color w:val="000000"/>
        </w:rPr>
        <w:t>个百分点。</w:t>
      </w:r>
    </w:p>
    <w:p w14:paraId="0801E745">
      <w:pPr>
        <w:spacing w:line="360" w:lineRule="auto"/>
        <w:ind w:firstLine="420"/>
        <w:jc w:val="left"/>
        <w:textAlignment w:val="center"/>
        <w:rPr>
          <w:color w:val="000000"/>
        </w:rPr>
      </w:pPr>
      <w:r>
        <w:rPr>
          <w:rFonts w:ascii="楷体" w:hAnsi="楷体" w:eastAsia="楷体" w:cs="楷体"/>
          <w:color w:val="000000"/>
        </w:rPr>
        <w:t>近年来，该县组织农民参加技能培训，组织“春风行动”招聘会，让农民在家门口就业；举办油菜节、芥菜节，成立稻虾合作社、中药合作社，带动了当地农家乐、旅游业的发展，改善了乡村人居环境。</w:t>
      </w:r>
      <w:r>
        <w:rPr>
          <w:rFonts w:ascii="Times New Roman" w:hAnsi="Times New Roman" w:eastAsia="Times New Roman" w:cs="Times New Roman"/>
          <w:color w:val="000000"/>
        </w:rPr>
        <w:t>2022</w:t>
      </w:r>
      <w:r>
        <w:rPr>
          <w:rFonts w:ascii="楷体" w:hAnsi="楷体" w:eastAsia="楷体" w:cs="楷体"/>
          <w:color w:val="000000"/>
        </w:rPr>
        <w:t>年，全县居民人均可支配收入达到</w:t>
      </w:r>
      <w:r>
        <w:rPr>
          <w:rFonts w:ascii="Times New Roman" w:hAnsi="Times New Roman" w:eastAsia="Times New Roman" w:cs="Times New Roman"/>
          <w:color w:val="000000"/>
        </w:rPr>
        <w:t>32276</w:t>
      </w:r>
      <w:r>
        <w:rPr>
          <w:rFonts w:ascii="楷体" w:hAnsi="楷体" w:eastAsia="楷体" w:cs="楷体"/>
          <w:color w:val="000000"/>
        </w:rPr>
        <w:t>元，其中，城镇居民人均可支配收入</w:t>
      </w:r>
      <w:r>
        <w:rPr>
          <w:rFonts w:ascii="Times New Roman" w:hAnsi="Times New Roman" w:eastAsia="Times New Roman" w:cs="Times New Roman"/>
          <w:color w:val="000000"/>
        </w:rPr>
        <w:t>38452</w:t>
      </w:r>
      <w:r>
        <w:rPr>
          <w:rFonts w:ascii="楷体" w:hAnsi="楷体" w:eastAsia="楷体" w:cs="楷体"/>
          <w:color w:val="000000"/>
        </w:rPr>
        <w:t>元，农村居民人均可支配收入</w:t>
      </w:r>
      <w:r>
        <w:rPr>
          <w:rFonts w:ascii="Times New Roman" w:hAnsi="Times New Roman" w:eastAsia="Times New Roman" w:cs="Times New Roman"/>
          <w:color w:val="000000"/>
        </w:rPr>
        <w:t>27104</w:t>
      </w:r>
      <w:r>
        <w:rPr>
          <w:rFonts w:ascii="楷体" w:hAnsi="楷体" w:eastAsia="楷体" w:cs="楷体"/>
          <w:color w:val="000000"/>
        </w:rPr>
        <w:t>元。</w:t>
      </w:r>
    </w:p>
    <w:p w14:paraId="0CFDBACD">
      <w:pPr>
        <w:spacing w:line="360" w:lineRule="auto"/>
        <w:jc w:val="left"/>
        <w:textAlignment w:val="center"/>
        <w:rPr>
          <w:color w:val="000000"/>
        </w:rPr>
      </w:pPr>
      <w:r>
        <w:rPr>
          <w:color w:val="000000"/>
        </w:rPr>
        <w:t>（1）</w:t>
      </w:r>
      <w:r>
        <w:rPr>
          <w:rFonts w:ascii="宋体" w:hAnsi="宋体" w:eastAsia="宋体" w:cs="宋体"/>
          <w:color w:val="000000"/>
        </w:rPr>
        <w:t>请你列举该县推进农业现代化具备的有利条件和存在的制约因素，（各列出一条）并说明该县是如何推进农业现代化发展的。</w:t>
      </w:r>
    </w:p>
    <w:p w14:paraId="30E1A2C1">
      <w:pPr>
        <w:spacing w:line="360" w:lineRule="auto"/>
        <w:ind w:firstLine="420"/>
        <w:jc w:val="left"/>
        <w:textAlignment w:val="center"/>
        <w:rPr>
          <w:color w:val="000000"/>
        </w:rPr>
      </w:pPr>
      <w:r>
        <w:rPr>
          <w:rFonts w:ascii="楷体" w:hAnsi="楷体" w:eastAsia="楷体" w:cs="楷体"/>
          <w:color w:val="000000"/>
        </w:rPr>
        <w:t>调查二（岳阳旅游）岳阳市委、市政府坚持高位谋划推动，深耕“洞庭天下水，岳阳天下楼”文旅品牌，岳阳旅游业发展势头强劲。</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月，岳阳楼旅游区正式入选第二批国家级夜间文化和旅游消费集聚区。</w:t>
      </w:r>
    </w:p>
    <w:p w14:paraId="5F24DBE3">
      <w:pPr>
        <w:spacing w:line="360" w:lineRule="auto"/>
        <w:ind w:firstLine="420"/>
        <w:jc w:val="left"/>
        <w:textAlignment w:val="center"/>
        <w:rPr>
          <w:color w:val="000000"/>
        </w:rPr>
      </w:pPr>
      <w:r>
        <w:rPr>
          <w:rFonts w:ascii="楷体" w:hAnsi="楷体" w:eastAsia="楷体" w:cs="楷体"/>
          <w:color w:val="000000"/>
        </w:rPr>
        <w:t>岳阳旅游服务以传统方式为主，产品结构单一，文化内涵挖掘不足，综合竞争力弱；部分旅游景区和酒店节假日超规定涨价现象仍然存在，少数景点安全设施存在隐患；有些乡镇的交通、公厕、停车场等基础设施建设落后，网络</w:t>
      </w:r>
      <w:r>
        <w:rPr>
          <w:rFonts w:ascii="Times New Roman" w:hAnsi="Times New Roman" w:eastAsia="Times New Roman" w:cs="Times New Roman"/>
          <w:color w:val="000000"/>
        </w:rPr>
        <w:t>APP</w:t>
      </w:r>
      <w:r>
        <w:rPr>
          <w:rFonts w:ascii="楷体" w:hAnsi="楷体" w:eastAsia="楷体" w:cs="楷体"/>
          <w:color w:val="000000"/>
        </w:rPr>
        <w:t>未普及，免费</w:t>
      </w:r>
      <w:r>
        <w:rPr>
          <w:rFonts w:ascii="Times New Roman" w:hAnsi="Times New Roman" w:eastAsia="Times New Roman" w:cs="Times New Roman"/>
          <w:color w:val="000000"/>
        </w:rPr>
        <w:t>WIFI</w:t>
      </w:r>
      <w:r>
        <w:rPr>
          <w:rFonts w:ascii="楷体" w:hAnsi="楷体" w:eastAsia="楷体" w:cs="楷体"/>
          <w:color w:val="000000"/>
        </w:rPr>
        <w:t>未全覆盖，影响了消费者的旅游体验。</w:t>
      </w:r>
    </w:p>
    <w:p w14:paraId="048469A5">
      <w:pPr>
        <w:spacing w:line="360" w:lineRule="auto"/>
        <w:jc w:val="left"/>
        <w:textAlignment w:val="center"/>
        <w:rPr>
          <w:color w:val="000000"/>
        </w:rPr>
      </w:pPr>
      <w:r>
        <w:rPr>
          <w:color w:val="000000"/>
        </w:rPr>
        <w:t>（2）</w:t>
      </w:r>
      <w:r>
        <w:rPr>
          <w:rFonts w:ascii="宋体" w:hAnsi="宋体" w:eastAsia="宋体" w:cs="宋体"/>
          <w:color w:val="000000"/>
        </w:rPr>
        <w:t>针对上述问题，请你为如何推动岳阳旅游业高质量发展出谋划策。</w:t>
      </w:r>
    </w:p>
    <w:p w14:paraId="1ACCD57F">
      <w:pPr>
        <w:spacing w:line="360" w:lineRule="auto"/>
        <w:jc w:val="left"/>
        <w:textAlignment w:val="center"/>
        <w:rPr>
          <w:color w:val="000000"/>
        </w:rPr>
      </w:pPr>
      <w:r>
        <w:rPr>
          <w:color w:val="000000"/>
        </w:rPr>
        <w:t xml:space="preserve">20. </w:t>
      </w:r>
      <w:r>
        <w:rPr>
          <w:rFonts w:ascii="宋体" w:hAnsi="宋体" w:eastAsia="宋体" w:cs="宋体"/>
          <w:color w:val="000000"/>
        </w:rPr>
        <w:t>【时事短评】</w:t>
      </w:r>
    </w:p>
    <w:p w14:paraId="3A445D73">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日，我国外交部发言人在例行记者会上说：美国是最大的战争制造者。美国建国</w:t>
      </w:r>
      <w:r>
        <w:rPr>
          <w:rFonts w:ascii="Times New Roman" w:hAnsi="Times New Roman" w:eastAsia="Times New Roman" w:cs="Times New Roman"/>
          <w:color w:val="000000"/>
        </w:rPr>
        <w:t>240</w:t>
      </w:r>
      <w:r>
        <w:rPr>
          <w:rFonts w:ascii="楷体" w:hAnsi="楷体" w:eastAsia="楷体" w:cs="楷体"/>
          <w:color w:val="000000"/>
        </w:rPr>
        <w:t>多年历史中，只有</w:t>
      </w:r>
      <w:r>
        <w:rPr>
          <w:rFonts w:ascii="Times New Roman" w:hAnsi="Times New Roman" w:eastAsia="Times New Roman" w:cs="Times New Roman"/>
          <w:color w:val="000000"/>
        </w:rPr>
        <w:t>16</w:t>
      </w:r>
      <w:r>
        <w:rPr>
          <w:rFonts w:ascii="楷体" w:hAnsi="楷体" w:eastAsia="楷体" w:cs="楷体"/>
          <w:color w:val="000000"/>
        </w:rPr>
        <w:t>年没有打仗。二战结束以来世界上发生的武装冲突中，由美国发起的占到约</w:t>
      </w:r>
      <w:r>
        <w:rPr>
          <w:rFonts w:ascii="Times New Roman" w:hAnsi="Times New Roman" w:eastAsia="Times New Roman" w:cs="Times New Roman"/>
          <w:color w:val="000000"/>
        </w:rPr>
        <w:t>80%</w:t>
      </w:r>
      <w:r>
        <w:rPr>
          <w:rFonts w:ascii="楷体" w:hAnsi="楷体" w:eastAsia="楷体" w:cs="楷体"/>
          <w:color w:val="000000"/>
        </w:rPr>
        <w:t>。美国也是侵犯别国主权、干涉别国内政最多的国家。美国还是挑动阵营对立对抗的最大源头。美国领导下的北约对阿富汗、伊拉克、叙利亚的战争导致超过</w:t>
      </w:r>
      <w:r>
        <w:rPr>
          <w:rFonts w:ascii="Times New Roman" w:hAnsi="Times New Roman" w:eastAsia="Times New Roman" w:cs="Times New Roman"/>
          <w:color w:val="000000"/>
        </w:rPr>
        <w:t>90</w:t>
      </w:r>
      <w:r>
        <w:rPr>
          <w:rFonts w:ascii="楷体" w:hAnsi="楷体" w:eastAsia="楷体" w:cs="楷体"/>
          <w:color w:val="000000"/>
        </w:rPr>
        <w:t>万人死亡，</w:t>
      </w:r>
      <w:r>
        <w:rPr>
          <w:rFonts w:ascii="Times New Roman" w:hAnsi="Times New Roman" w:eastAsia="Times New Roman" w:cs="Times New Roman"/>
          <w:color w:val="000000"/>
        </w:rPr>
        <w:t>3700</w:t>
      </w:r>
      <w:r>
        <w:rPr>
          <w:rFonts w:ascii="楷体" w:hAnsi="楷体" w:eastAsia="楷体" w:cs="楷体"/>
          <w:color w:val="000000"/>
        </w:rPr>
        <w:t>万人沦为难民，严重冲击欧亚大陆稳定。美国组建“四边机制”、美英澳三边安全伙伴关系对亚太安全稳定的冲击令人警惕。</w:t>
      </w:r>
    </w:p>
    <w:p w14:paraId="3FBEF515">
      <w:pPr>
        <w:spacing w:line="360" w:lineRule="auto"/>
        <w:ind w:firstLine="420"/>
        <w:jc w:val="left"/>
        <w:textAlignment w:val="center"/>
        <w:rPr>
          <w:color w:val="000000"/>
        </w:rPr>
      </w:pPr>
      <w:r>
        <w:rPr>
          <w:rFonts w:ascii="楷体" w:hAnsi="楷体" w:eastAsia="楷体" w:cs="楷体"/>
          <w:color w:val="000000"/>
        </w:rPr>
        <w:t>党的二十大报告强调：“我们必须增强忧患意识，坚持底线思维，做到居安思危，未雨绸缪，准备经受风高浪急甚至惊涛骇浪的重大考验。”</w:t>
      </w:r>
    </w:p>
    <w:p w14:paraId="0B362663">
      <w:pPr>
        <w:spacing w:line="360" w:lineRule="auto"/>
        <w:jc w:val="left"/>
        <w:textAlignment w:val="center"/>
        <w:rPr>
          <w:color w:val="000000"/>
        </w:rPr>
      </w:pPr>
      <w:r>
        <w:rPr>
          <w:rFonts w:ascii="宋体" w:hAnsi="宋体" w:eastAsia="宋体" w:cs="宋体"/>
          <w:color w:val="000000"/>
        </w:rPr>
        <w:t>结合材料，请你围绕“反对霸权主义，务必敢于和善于斗争”这一主题，自拟一个题目，撰写一篇时事短评。要求观点鲜明，字数</w:t>
      </w:r>
      <w:r>
        <w:rPr>
          <w:rFonts w:ascii="Times New Roman" w:hAnsi="Times New Roman" w:eastAsia="Times New Roman" w:cs="Times New Roman"/>
          <w:color w:val="000000"/>
        </w:rPr>
        <w:t>200</w:t>
      </w:r>
      <w:r>
        <w:rPr>
          <w:rFonts w:ascii="宋体" w:hAnsi="宋体" w:eastAsia="宋体" w:cs="宋体"/>
          <w:color w:val="000000"/>
        </w:rPr>
        <w:t>字左右。</w:t>
      </w:r>
    </w:p>
    <w:p w14:paraId="634A222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0FA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E58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9E1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FFA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FAC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22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F5D5C"/>
    <w:rsid w:val="071826C5"/>
    <w:rsid w:val="163B0BA9"/>
    <w:rsid w:val="38274566"/>
    <w:rsid w:val="56AE4E0C"/>
    <w:rsid w:val="74A03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4988</Words>
  <Characters>5211</Characters>
  <Lines>0</Lines>
  <Paragraphs>0</Paragraphs>
  <TotalTime>4</TotalTime>
  <ScaleCrop>false</ScaleCrop>
  <LinksUpToDate>false</LinksUpToDate>
  <CharactersWithSpaces>5546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2023-06-20T15:38:00Z</dcterms:created>
  <dc:creator>学科网试题生产平台</dc:creator>
  <dc:description>3263622702432256</dc:description>
  <cp:lastModifiedBy>上帝掷骰子吗</cp:lastModifiedBy>
  <dcterms:modified xsi:type="dcterms:W3CDTF">2024-07-20T16:18:15Z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C06C7CD7ADFA45499580E70720B7F32C_12</vt:lpwstr>
  </property>
</Properties>
</file>