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766437">
      <w:pPr>
        <w:spacing w:line="285" w:lineRule="auto"/>
        <w:jc w:val="center"/>
      </w:pPr>
      <w:bookmarkStart w:id="0" w:name="_GoBack"/>
      <w:bookmarkEnd w:id="0"/>
      <w:r>
        <w:rPr>
          <w:rFonts w:ascii="Times New Roman" w:hAnsi="Times New Roman" w:eastAsia="Times New Roman" w:cs="Times New Roman"/>
          <w:b/>
          <w:color w:val="auto"/>
          <w:sz w:val="32"/>
        </w:rPr>
        <w:drawing>
          <wp:anchor distT="0" distB="0" distL="114300" distR="114300" simplePos="0" relativeHeight="251659264" behindDoc="0" locked="0" layoutInCell="1" allowOverlap="1">
            <wp:simplePos x="0" y="0"/>
            <wp:positionH relativeFrom="page">
              <wp:posOffset>11252200</wp:posOffset>
            </wp:positionH>
            <wp:positionV relativeFrom="topMargin">
              <wp:posOffset>12674600</wp:posOffset>
            </wp:positionV>
            <wp:extent cx="355600" cy="381000"/>
            <wp:effectExtent l="0" t="0" r="6350" b="0"/>
            <wp:wrapNone/>
            <wp:docPr id="100024" name="图片 100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4" name="图片 100024"/>
                    <pic:cNvPicPr>
                      <a:picLocks noChangeAspect="1"/>
                    </pic:cNvPicPr>
                  </pic:nvPicPr>
                  <pic:blipFill>
                    <a:blip r:embed="rId10"/>
                    <a:stretch>
                      <a:fillRect/>
                    </a:stretch>
                  </pic:blipFill>
                  <pic:spPr>
                    <a:xfrm>
                      <a:off x="0" y="0"/>
                      <a:ext cx="355600" cy="381000"/>
                    </a:xfrm>
                    <a:prstGeom prst="rect">
                      <a:avLst/>
                    </a:prstGeom>
                  </pic:spPr>
                </pic:pic>
              </a:graphicData>
            </a:graphic>
          </wp:anchor>
        </w:drawing>
      </w:r>
      <w:r>
        <w:rPr>
          <w:rFonts w:ascii="Times New Roman" w:hAnsi="Times New Roman" w:eastAsia="Times New Roman" w:cs="Times New Roman"/>
          <w:b/>
          <w:color w:val="auto"/>
          <w:sz w:val="32"/>
        </w:rPr>
        <w:t>2023</w:t>
      </w:r>
      <w:r>
        <w:rPr>
          <w:rFonts w:ascii="宋体" w:hAnsi="宋体" w:eastAsia="宋体" w:cs="宋体"/>
          <w:b/>
          <w:color w:val="auto"/>
          <w:sz w:val="32"/>
        </w:rPr>
        <w:t>年江苏省苏州市中考道德与法治真题</w:t>
      </w:r>
    </w:p>
    <w:p w14:paraId="3A4625EB">
      <w:pPr>
        <w:spacing w:line="285" w:lineRule="auto"/>
        <w:jc w:val="left"/>
      </w:pPr>
      <w:r>
        <w:rPr>
          <w:rFonts w:ascii="宋体" w:hAnsi="宋体" w:eastAsia="宋体" w:cs="宋体"/>
          <w:b/>
          <w:color w:val="auto"/>
          <w:sz w:val="24"/>
        </w:rPr>
        <w:t>注意事项：</w:t>
      </w:r>
    </w:p>
    <w:p w14:paraId="1E127409">
      <w:pPr>
        <w:spacing w:line="285" w:lineRule="auto"/>
        <w:jc w:val="left"/>
      </w:pPr>
      <w:r>
        <w:rPr>
          <w:rFonts w:ascii="Times New Roman" w:hAnsi="Times New Roman" w:eastAsia="Times New Roman" w:cs="Times New Roman"/>
          <w:b/>
          <w:color w:val="auto"/>
          <w:sz w:val="24"/>
        </w:rPr>
        <w:t>1</w:t>
      </w:r>
      <w:r>
        <w:rPr>
          <w:rFonts w:ascii="宋体" w:hAnsi="宋体" w:eastAsia="宋体" w:cs="宋体"/>
          <w:b/>
          <w:color w:val="auto"/>
          <w:sz w:val="24"/>
        </w:rPr>
        <w:t>．本试卷分客观题和主观题两部分。共</w:t>
      </w:r>
      <w:r>
        <w:rPr>
          <w:rFonts w:ascii="Times New Roman" w:hAnsi="Times New Roman" w:eastAsia="Times New Roman" w:cs="Times New Roman"/>
          <w:b/>
          <w:color w:val="auto"/>
          <w:sz w:val="24"/>
        </w:rPr>
        <w:t>3</w:t>
      </w:r>
      <w:r>
        <w:rPr>
          <w:rFonts w:ascii="宋体" w:hAnsi="宋体" w:eastAsia="宋体" w:cs="宋体"/>
          <w:b/>
          <w:color w:val="auto"/>
          <w:sz w:val="24"/>
        </w:rPr>
        <w:t>大题，</w:t>
      </w:r>
      <w:r>
        <w:rPr>
          <w:rFonts w:ascii="Times New Roman" w:hAnsi="Times New Roman" w:eastAsia="Times New Roman" w:cs="Times New Roman"/>
          <w:b/>
          <w:color w:val="auto"/>
          <w:sz w:val="24"/>
        </w:rPr>
        <w:t>25</w:t>
      </w:r>
      <w:r>
        <w:rPr>
          <w:rFonts w:ascii="宋体" w:hAnsi="宋体" w:eastAsia="宋体" w:cs="宋体"/>
          <w:b/>
          <w:color w:val="auto"/>
          <w:sz w:val="24"/>
        </w:rPr>
        <w:t>小题，开卷考试。考试时间</w:t>
      </w:r>
      <w:r>
        <w:rPr>
          <w:rFonts w:ascii="Times New Roman" w:hAnsi="Times New Roman" w:eastAsia="Times New Roman" w:cs="Times New Roman"/>
          <w:b/>
          <w:color w:val="auto"/>
          <w:sz w:val="24"/>
        </w:rPr>
        <w:t>50</w:t>
      </w:r>
      <w:r>
        <w:rPr>
          <w:rFonts w:ascii="宋体" w:hAnsi="宋体" w:eastAsia="宋体" w:cs="宋体"/>
          <w:b/>
          <w:color w:val="auto"/>
          <w:sz w:val="24"/>
        </w:rPr>
        <w:t>分钟，满分</w:t>
      </w:r>
      <w:r>
        <w:rPr>
          <w:rFonts w:ascii="Times New Roman" w:hAnsi="Times New Roman" w:eastAsia="Times New Roman" w:cs="Times New Roman"/>
          <w:b/>
          <w:color w:val="auto"/>
          <w:sz w:val="24"/>
        </w:rPr>
        <w:t>50</w:t>
      </w:r>
      <w:r>
        <w:rPr>
          <w:rFonts w:ascii="宋体" w:hAnsi="宋体" w:eastAsia="宋体" w:cs="宋体"/>
          <w:b/>
          <w:color w:val="auto"/>
          <w:sz w:val="24"/>
        </w:rPr>
        <w:t>分。</w:t>
      </w:r>
    </w:p>
    <w:p w14:paraId="1233F79A">
      <w:pPr>
        <w:spacing w:line="285" w:lineRule="auto"/>
        <w:jc w:val="left"/>
      </w:pPr>
      <w:r>
        <w:rPr>
          <w:rFonts w:ascii="Times New Roman" w:hAnsi="Times New Roman" w:eastAsia="Times New Roman" w:cs="Times New Roman"/>
          <w:b/>
          <w:color w:val="auto"/>
          <w:sz w:val="24"/>
        </w:rPr>
        <w:t>2</w:t>
      </w:r>
      <w:r>
        <w:rPr>
          <w:rFonts w:ascii="宋体" w:hAnsi="宋体" w:eastAsia="宋体" w:cs="宋体"/>
          <w:b/>
          <w:color w:val="auto"/>
          <w:sz w:val="24"/>
        </w:rPr>
        <w:t>．答题前，考生务必将自己的姓名、考点名称、考场号、座位号用</w:t>
      </w:r>
      <w:r>
        <w:rPr>
          <w:rFonts w:ascii="Times New Roman" w:hAnsi="Times New Roman" w:eastAsia="Times New Roman" w:cs="Times New Roman"/>
          <w:b/>
          <w:color w:val="auto"/>
          <w:sz w:val="24"/>
        </w:rPr>
        <w:t>0</w:t>
      </w:r>
      <w:r>
        <w:rPr>
          <w:rFonts w:ascii="宋体" w:hAnsi="宋体" w:eastAsia="宋体" w:cs="宋体"/>
          <w:b/>
          <w:color w:val="auto"/>
          <w:sz w:val="24"/>
        </w:rPr>
        <w:t>．</w:t>
      </w:r>
      <w:r>
        <w:rPr>
          <w:rFonts w:ascii="Times New Roman" w:hAnsi="Times New Roman" w:eastAsia="Times New Roman" w:cs="Times New Roman"/>
          <w:b/>
          <w:color w:val="auto"/>
          <w:sz w:val="24"/>
        </w:rPr>
        <w:t>5</w:t>
      </w:r>
      <w:r>
        <w:rPr>
          <w:rFonts w:ascii="宋体" w:hAnsi="宋体" w:eastAsia="宋体" w:cs="宋体"/>
          <w:b/>
          <w:color w:val="auto"/>
          <w:sz w:val="24"/>
        </w:rPr>
        <w:t>毫米黑色墨水签字笔填写在答题卡的相应位置上，并认真核对条形码上的准考证号、姓名是否与本人的相符合。</w:t>
      </w:r>
    </w:p>
    <w:p w14:paraId="789046A4">
      <w:pPr>
        <w:spacing w:line="285" w:lineRule="auto"/>
        <w:jc w:val="left"/>
      </w:pPr>
      <w:r>
        <w:rPr>
          <w:rFonts w:ascii="Times New Roman" w:hAnsi="Times New Roman" w:eastAsia="Times New Roman" w:cs="Times New Roman"/>
          <w:b/>
          <w:color w:val="auto"/>
          <w:sz w:val="24"/>
        </w:rPr>
        <w:t>3</w:t>
      </w:r>
      <w:r>
        <w:rPr>
          <w:rFonts w:ascii="宋体" w:hAnsi="宋体" w:eastAsia="宋体" w:cs="宋体"/>
          <w:b/>
          <w:color w:val="auto"/>
          <w:sz w:val="24"/>
        </w:rPr>
        <w:t>．答客观题必须用</w:t>
      </w:r>
      <w:r>
        <w:rPr>
          <w:rFonts w:ascii="Times New Roman" w:hAnsi="Times New Roman" w:eastAsia="Times New Roman" w:cs="Times New Roman"/>
          <w:b/>
          <w:color w:val="auto"/>
          <w:sz w:val="24"/>
        </w:rPr>
        <w:t>2B</w:t>
      </w:r>
      <w:r>
        <w:rPr>
          <w:rFonts w:ascii="宋体" w:hAnsi="宋体" w:eastAsia="宋体" w:cs="宋体"/>
          <w:b/>
          <w:color w:val="auto"/>
          <w:sz w:val="24"/>
        </w:rPr>
        <w:t>铅笔把答题卡上对应题目的答案标号涂黑，如需改动，请用橡皮擦干净后，再选涂其他答案；答主观题用</w:t>
      </w:r>
      <w:r>
        <w:rPr>
          <w:rFonts w:ascii="Times New Roman" w:hAnsi="Times New Roman" w:eastAsia="Times New Roman" w:cs="Times New Roman"/>
          <w:b/>
          <w:color w:val="auto"/>
          <w:sz w:val="24"/>
        </w:rPr>
        <w:t>0.5</w:t>
      </w:r>
      <w:r>
        <w:rPr>
          <w:rFonts w:ascii="宋体" w:hAnsi="宋体" w:eastAsia="宋体" w:cs="宋体"/>
          <w:b/>
          <w:color w:val="auto"/>
          <w:sz w:val="24"/>
        </w:rPr>
        <w:t>毫米黑色墨水签字笔写在答题卡指定的位置上，不在答题区域内的答案一律无效。不得用其他笔答题。</w:t>
      </w:r>
    </w:p>
    <w:p w14:paraId="0C027FDB">
      <w:pPr>
        <w:spacing w:line="285" w:lineRule="auto"/>
        <w:jc w:val="left"/>
      </w:pPr>
      <w:r>
        <w:rPr>
          <w:rFonts w:ascii="Times New Roman" w:hAnsi="Times New Roman" w:eastAsia="Times New Roman" w:cs="Times New Roman"/>
          <w:b/>
          <w:color w:val="auto"/>
          <w:sz w:val="24"/>
        </w:rPr>
        <w:t>4</w:t>
      </w:r>
      <w:r>
        <w:rPr>
          <w:rFonts w:ascii="宋体" w:hAnsi="宋体" w:eastAsia="宋体" w:cs="宋体"/>
          <w:b/>
          <w:color w:val="auto"/>
          <w:sz w:val="24"/>
        </w:rPr>
        <w:t>．考生答题必须答在答题卡上，答在试卷和草稿纸上一律无效。</w:t>
      </w:r>
    </w:p>
    <w:p w14:paraId="3993D8A9">
      <w:pPr>
        <w:spacing w:line="285" w:lineRule="auto"/>
        <w:jc w:val="center"/>
      </w:pPr>
      <w:r>
        <w:rPr>
          <w:rFonts w:ascii="宋体" w:hAnsi="宋体" w:eastAsia="宋体" w:cs="宋体"/>
          <w:b/>
          <w:color w:val="auto"/>
          <w:sz w:val="24"/>
        </w:rPr>
        <w:t>第</w:t>
      </w:r>
      <w:r>
        <w:rPr>
          <w:rFonts w:ascii="Times New Roman" w:hAnsi="Times New Roman" w:eastAsia="Times New Roman" w:cs="Times New Roman"/>
          <w:b/>
          <w:color w:val="auto"/>
          <w:sz w:val="24"/>
        </w:rPr>
        <w:t>I</w:t>
      </w:r>
      <w:r>
        <w:rPr>
          <w:rFonts w:ascii="宋体" w:hAnsi="宋体" w:eastAsia="宋体" w:cs="宋体"/>
          <w:b/>
          <w:color w:val="auto"/>
          <w:sz w:val="24"/>
        </w:rPr>
        <w:t>卷（客观题，共</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74530197">
      <w:pPr>
        <w:spacing w:line="285" w:lineRule="auto"/>
        <w:jc w:val="left"/>
      </w:pPr>
      <w:r>
        <w:rPr>
          <w:rFonts w:ascii="宋体" w:hAnsi="宋体" w:eastAsia="宋体" w:cs="宋体"/>
          <w:b/>
          <w:color w:val="auto"/>
          <w:sz w:val="24"/>
        </w:rPr>
        <w:t>一、单项选择：以下每题都有四个选项，其中只有一个是最符合题意的。每小题</w:t>
      </w:r>
      <w:r>
        <w:rPr>
          <w:rFonts w:ascii="Times New Roman" w:hAnsi="Times New Roman" w:eastAsia="Times New Roman" w:cs="Times New Roman"/>
          <w:b/>
          <w:color w:val="auto"/>
          <w:sz w:val="24"/>
        </w:rPr>
        <w:t>1</w:t>
      </w:r>
      <w:r>
        <w:rPr>
          <w:rFonts w:ascii="宋体" w:hAnsi="宋体" w:eastAsia="宋体" w:cs="宋体"/>
          <w:b/>
          <w:color w:val="auto"/>
          <w:sz w:val="24"/>
        </w:rPr>
        <w:t>分，共</w:t>
      </w:r>
      <w:r>
        <w:rPr>
          <w:rFonts w:ascii="Times New Roman" w:hAnsi="Times New Roman" w:eastAsia="Times New Roman" w:cs="Times New Roman"/>
          <w:b/>
          <w:color w:val="auto"/>
          <w:sz w:val="24"/>
        </w:rPr>
        <w:t>22</w:t>
      </w:r>
      <w:r>
        <w:rPr>
          <w:rFonts w:ascii="宋体" w:hAnsi="宋体" w:eastAsia="宋体" w:cs="宋体"/>
          <w:b/>
          <w:color w:val="auto"/>
          <w:sz w:val="24"/>
        </w:rPr>
        <w:t>分。</w:t>
      </w:r>
    </w:p>
    <w:p w14:paraId="0178972E">
      <w:pPr>
        <w:spacing w:line="360" w:lineRule="auto"/>
        <w:jc w:val="left"/>
      </w:pPr>
      <w:r>
        <w:rPr>
          <w:color w:val="auto"/>
        </w:rPr>
        <w:t xml:space="preserve">1. </w:t>
      </w:r>
      <w:r>
        <w:rPr>
          <w:rFonts w:ascii="Times New Roman" w:hAnsi="Times New Roman" w:eastAsia="Times New Roman" w:cs="Times New Roman"/>
          <w:color w:val="auto"/>
        </w:rPr>
        <w:t>2022</w:t>
      </w:r>
      <w:r>
        <w:rPr>
          <w:rFonts w:ascii="宋体" w:hAnsi="宋体" w:eastAsia="宋体" w:cs="宋体"/>
          <w:color w:val="auto"/>
        </w:rPr>
        <w:t>年</w:t>
      </w:r>
      <w:r>
        <w:rPr>
          <w:rFonts w:ascii="Times New Roman" w:hAnsi="Times New Roman" w:eastAsia="Times New Roman" w:cs="Times New Roman"/>
          <w:color w:val="auto"/>
        </w:rPr>
        <w:t>10</w:t>
      </w:r>
      <w:r>
        <w:rPr>
          <w:rFonts w:ascii="宋体" w:hAnsi="宋体" w:eastAsia="宋体" w:cs="宋体"/>
          <w:color w:val="auto"/>
        </w:rPr>
        <w:t>月</w:t>
      </w:r>
      <w:r>
        <w:rPr>
          <w:rFonts w:ascii="Times New Roman" w:hAnsi="Times New Roman" w:eastAsia="Times New Roman" w:cs="Times New Roman"/>
          <w:color w:val="auto"/>
        </w:rPr>
        <w:t>27</w:t>
      </w:r>
      <w:r>
        <w:rPr>
          <w:rFonts w:ascii="宋体" w:hAnsi="宋体" w:eastAsia="宋体" w:cs="宋体"/>
          <w:color w:val="auto"/>
        </w:rPr>
        <w:t>日，习近平总书记带领新当选的中共中央政治局常委，在陕西延安瞻仰革命纪念地时强调，要弘扬（</w:t>
      </w:r>
      <w:r>
        <w:rPr>
          <w:rFonts w:ascii="Times New Roman" w:hAnsi="Times New Roman" w:eastAsia="Times New Roman" w:cs="Times New Roman"/>
          <w:color w:val="auto"/>
        </w:rPr>
        <w:t xml:space="preserve">    </w:t>
      </w:r>
      <w:r>
        <w:rPr>
          <w:rFonts w:ascii="宋体" w:hAnsi="宋体" w:eastAsia="宋体" w:cs="宋体"/>
          <w:color w:val="auto"/>
        </w:rPr>
        <w:t>）</w:t>
      </w:r>
    </w:p>
    <w:p w14:paraId="7C6CF151">
      <w:pPr>
        <w:tabs>
          <w:tab w:val="left" w:pos="4873"/>
        </w:tabs>
        <w:spacing w:line="360" w:lineRule="auto"/>
        <w:jc w:val="left"/>
        <w:textAlignment w:val="center"/>
        <w:rPr>
          <w:color w:val="auto"/>
        </w:rPr>
      </w:pPr>
      <w:r>
        <w:t>A</w:t>
      </w:r>
      <w:r>
        <w:rPr>
          <w:position w:val="-22"/>
        </w:rPr>
        <w:drawing>
          <wp:inline distT="0" distB="0" distL="114300" distR="114300">
            <wp:extent cx="31750" cy="88900"/>
            <wp:effectExtent l="0" t="0" r="0" b="0"/>
            <wp:docPr id="100025" name="图片 1000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5" name="图片 10002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t xml:space="preserve"> </w:t>
      </w:r>
      <w:r>
        <w:rPr>
          <w:rFonts w:ascii="宋体" w:hAnsi="宋体" w:eastAsia="宋体" w:cs="宋体"/>
          <w:color w:val="auto"/>
        </w:rPr>
        <w:t>伟大建党精神和长征精神</w:t>
      </w:r>
      <w:r>
        <w:tab/>
      </w:r>
      <w:r>
        <w:t xml:space="preserve">B. </w:t>
      </w:r>
      <w:r>
        <w:rPr>
          <w:rFonts w:ascii="宋体" w:hAnsi="宋体" w:eastAsia="宋体" w:cs="宋体"/>
          <w:color w:val="auto"/>
        </w:rPr>
        <w:t>伟大建党精神和延安精神</w:t>
      </w:r>
    </w:p>
    <w:p w14:paraId="7B699A01">
      <w:pPr>
        <w:tabs>
          <w:tab w:val="left" w:pos="4873"/>
        </w:tabs>
        <w:spacing w:line="360" w:lineRule="auto"/>
        <w:jc w:val="left"/>
        <w:textAlignment w:val="center"/>
        <w:rPr>
          <w:color w:val="000000"/>
        </w:rPr>
      </w:pPr>
      <w:r>
        <w:t xml:space="preserve">C. </w:t>
      </w:r>
      <w:r>
        <w:rPr>
          <w:rFonts w:ascii="宋体" w:hAnsi="宋体" w:eastAsia="宋体" w:cs="宋体"/>
          <w:color w:val="auto"/>
        </w:rPr>
        <w:t>载人航天精神和延安精神</w:t>
      </w:r>
      <w:r>
        <w:tab/>
      </w:r>
      <w:r>
        <w:t xml:space="preserve">D. </w:t>
      </w:r>
      <w:r>
        <w:rPr>
          <w:rFonts w:ascii="宋体" w:hAnsi="宋体" w:eastAsia="宋体" w:cs="宋体"/>
          <w:color w:val="auto"/>
        </w:rPr>
        <w:t>载人航天精神和长征精神</w:t>
      </w:r>
    </w:p>
    <w:p w14:paraId="6AD1080F">
      <w:pPr>
        <w:spacing w:line="360" w:lineRule="auto"/>
        <w:textAlignment w:val="center"/>
        <w:rPr>
          <w:color w:val="000000"/>
        </w:rPr>
      </w:pPr>
      <w:r>
        <w:rPr>
          <w:color w:val="2E75B6"/>
        </w:rPr>
        <w:t>【答案】</w:t>
      </w:r>
      <w:r>
        <w:rPr>
          <w:color w:val="000000"/>
        </w:rPr>
        <w:t>B</w:t>
      </w:r>
    </w:p>
    <w:p w14:paraId="7C7181FA">
      <w:pPr>
        <w:spacing w:line="360" w:lineRule="auto"/>
        <w:textAlignment w:val="center"/>
        <w:rPr>
          <w:color w:val="000000"/>
        </w:rPr>
      </w:pPr>
      <w:r>
        <w:rPr>
          <w:color w:val="2E75B6"/>
        </w:rPr>
        <w:t>【解析】</w:t>
      </w:r>
    </w:p>
    <w:p w14:paraId="75B925E6">
      <w:pPr>
        <w:spacing w:line="360" w:lineRule="auto"/>
        <w:jc w:val="left"/>
        <w:textAlignment w:val="center"/>
        <w:rPr>
          <w:color w:val="000000"/>
        </w:rPr>
      </w:pPr>
      <w:r>
        <w:rPr>
          <w:color w:val="000000"/>
        </w:rPr>
        <w:t>【详解】时政题，解析略。</w:t>
      </w:r>
    </w:p>
    <w:p w14:paraId="3CDBBAE4">
      <w:pPr>
        <w:spacing w:line="360" w:lineRule="auto"/>
        <w:jc w:val="left"/>
        <w:textAlignment w:val="center"/>
        <w:rPr>
          <w:color w:val="000000"/>
        </w:rPr>
      </w:pPr>
      <w:r>
        <w:rPr>
          <w:color w:val="000000"/>
        </w:rPr>
        <w:t xml:space="preserve">2.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10</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日，十三届全国人大常委会第三十七次会议表决通过了（</w:t>
      </w:r>
      <w:r>
        <w:rPr>
          <w:rFonts w:ascii="Times New Roman" w:hAnsi="Times New Roman" w:eastAsia="Times New Roman" w:cs="Times New Roman"/>
          <w:color w:val="000000"/>
        </w:rPr>
        <w:t xml:space="preserve">    </w:t>
      </w:r>
      <w:r>
        <w:rPr>
          <w:rFonts w:ascii="宋体" w:hAnsi="宋体" w:eastAsia="宋体" w:cs="宋体"/>
          <w:color w:val="000000"/>
        </w:rPr>
        <w:t>）</w:t>
      </w:r>
    </w:p>
    <w:p w14:paraId="3876964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《中华人民共和国黄河保护法》</w:t>
      </w:r>
      <w:r>
        <w:rPr>
          <w:color w:val="000000"/>
        </w:rPr>
        <w:tab/>
      </w:r>
      <w:r>
        <w:rPr>
          <w:color w:val="000000"/>
        </w:rPr>
        <w:t xml:space="preserve">B. </w:t>
      </w:r>
      <w:r>
        <w:rPr>
          <w:rFonts w:ascii="宋体" w:hAnsi="宋体" w:eastAsia="宋体" w:cs="宋体"/>
          <w:color w:val="000000"/>
        </w:rPr>
        <w:t>《中华人民共和国反食品浪费法》</w:t>
      </w:r>
    </w:p>
    <w:p w14:paraId="22F19E95">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《中华人民共和国个人信息保护法》</w:t>
      </w:r>
      <w:r>
        <w:rPr>
          <w:color w:val="000000"/>
        </w:rPr>
        <w:tab/>
      </w:r>
      <w:r>
        <w:rPr>
          <w:color w:val="000000"/>
        </w:rPr>
        <w:t xml:space="preserve">D. </w:t>
      </w:r>
      <w:r>
        <w:rPr>
          <w:rFonts w:ascii="宋体" w:hAnsi="宋体" w:eastAsia="宋体" w:cs="宋体"/>
          <w:color w:val="000000"/>
        </w:rPr>
        <w:t>《中华人民共和国家庭教育促进法》</w:t>
      </w:r>
    </w:p>
    <w:p w14:paraId="74F17BEE">
      <w:pPr>
        <w:spacing w:line="360" w:lineRule="auto"/>
        <w:textAlignment w:val="center"/>
        <w:rPr>
          <w:color w:val="000000"/>
        </w:rPr>
      </w:pPr>
      <w:r>
        <w:rPr>
          <w:color w:val="2E75B6"/>
        </w:rPr>
        <w:t>【答案】</w:t>
      </w:r>
      <w:r>
        <w:rPr>
          <w:color w:val="000000"/>
        </w:rPr>
        <w:t>A</w:t>
      </w:r>
    </w:p>
    <w:p w14:paraId="447F549D">
      <w:pPr>
        <w:spacing w:line="360" w:lineRule="auto"/>
        <w:textAlignment w:val="center"/>
        <w:rPr>
          <w:color w:val="000000"/>
        </w:rPr>
      </w:pPr>
      <w:r>
        <w:rPr>
          <w:color w:val="2E75B6"/>
        </w:rPr>
        <w:t>【解析】</w:t>
      </w:r>
    </w:p>
    <w:p w14:paraId="3DBC36B6">
      <w:pPr>
        <w:spacing w:line="360" w:lineRule="auto"/>
        <w:jc w:val="left"/>
        <w:textAlignment w:val="center"/>
        <w:rPr>
          <w:color w:val="000000"/>
        </w:rPr>
      </w:pPr>
      <w:r>
        <w:rPr>
          <w:color w:val="000000"/>
        </w:rPr>
        <w:t>【详解】本题考查时政，解析略。</w:t>
      </w:r>
    </w:p>
    <w:p w14:paraId="5E2A96B2">
      <w:pPr>
        <w:spacing w:line="360" w:lineRule="auto"/>
        <w:jc w:val="left"/>
        <w:textAlignment w:val="center"/>
        <w:rPr>
          <w:color w:val="000000"/>
        </w:rPr>
      </w:pPr>
      <w:r>
        <w:rPr>
          <w:color w:val="000000"/>
        </w:rPr>
        <w:t xml:space="preserve">3.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1</w:t>
      </w:r>
      <w:r>
        <w:rPr>
          <w:rFonts w:ascii="宋体" w:hAnsi="宋体" w:eastAsia="宋体" w:cs="宋体"/>
          <w:color w:val="000000"/>
        </w:rPr>
        <w:t>月</w:t>
      </w:r>
      <w:r>
        <w:rPr>
          <w:rFonts w:ascii="Times New Roman" w:hAnsi="Times New Roman" w:eastAsia="Times New Roman" w:cs="Times New Roman"/>
          <w:color w:val="000000"/>
        </w:rPr>
        <w:t>17</w:t>
      </w:r>
      <w:r>
        <w:rPr>
          <w:rFonts w:ascii="宋体" w:hAnsi="宋体" w:eastAsia="宋体" w:cs="宋体"/>
          <w:color w:val="000000"/>
        </w:rPr>
        <w:t>日，国家统计局公布数据，初步核算，</w:t>
      </w:r>
      <w:r>
        <w:rPr>
          <w:rFonts w:ascii="Times New Roman" w:hAnsi="Times New Roman" w:eastAsia="Times New Roman" w:cs="Times New Roman"/>
          <w:color w:val="000000"/>
        </w:rPr>
        <w:t>2022</w:t>
      </w:r>
      <w:r>
        <w:rPr>
          <w:rFonts w:ascii="宋体" w:hAnsi="宋体" w:eastAsia="宋体" w:cs="宋体"/>
          <w:color w:val="000000"/>
        </w:rPr>
        <w:t>年全年我国经济总量首超（</w:t>
      </w:r>
      <w:r>
        <w:rPr>
          <w:rFonts w:ascii="Times New Roman" w:hAnsi="Times New Roman" w:eastAsia="Times New Roman" w:cs="Times New Roman"/>
          <w:color w:val="000000"/>
        </w:rPr>
        <w:t xml:space="preserve">    </w:t>
      </w:r>
      <w:r>
        <w:rPr>
          <w:rFonts w:ascii="宋体" w:hAnsi="宋体" w:eastAsia="宋体" w:cs="宋体"/>
          <w:color w:val="000000"/>
        </w:rPr>
        <w:t>）</w:t>
      </w:r>
    </w:p>
    <w:p w14:paraId="1C9B744D">
      <w:pPr>
        <w:tabs>
          <w:tab w:val="left" w:pos="2436"/>
          <w:tab w:val="left" w:pos="4873"/>
          <w:tab w:val="left" w:pos="7309"/>
        </w:tabs>
        <w:spacing w:line="360" w:lineRule="auto"/>
        <w:jc w:val="left"/>
        <w:textAlignment w:val="center"/>
        <w:rPr>
          <w:color w:val="000000"/>
        </w:rPr>
      </w:pPr>
      <w:r>
        <w:rPr>
          <w:color w:val="000000"/>
        </w:rPr>
        <w:t xml:space="preserve">A. </w:t>
      </w:r>
      <w:r>
        <w:rPr>
          <w:rFonts w:ascii="Times New Roman" w:hAnsi="Times New Roman" w:eastAsia="Times New Roman" w:cs="Times New Roman"/>
          <w:color w:val="000000"/>
        </w:rPr>
        <w:t>100</w:t>
      </w:r>
      <w:r>
        <w:rPr>
          <w:rFonts w:ascii="宋体" w:hAnsi="宋体" w:eastAsia="宋体" w:cs="宋体"/>
          <w:color w:val="000000"/>
        </w:rPr>
        <w:t>万亿元</w:t>
      </w:r>
      <w:r>
        <w:rPr>
          <w:color w:val="000000"/>
        </w:rPr>
        <w:tab/>
      </w:r>
      <w:r>
        <w:rPr>
          <w:color w:val="000000"/>
        </w:rPr>
        <w:t xml:space="preserve">B. </w:t>
      </w:r>
      <w:r>
        <w:rPr>
          <w:rFonts w:ascii="Times New Roman" w:hAnsi="Times New Roman" w:eastAsia="Times New Roman" w:cs="Times New Roman"/>
          <w:color w:val="000000"/>
        </w:rPr>
        <w:t>110</w:t>
      </w:r>
      <w:r>
        <w:rPr>
          <w:rFonts w:ascii="宋体" w:hAnsi="宋体" w:eastAsia="宋体" w:cs="宋体"/>
          <w:color w:val="000000"/>
        </w:rPr>
        <w:t>万亿元</w:t>
      </w:r>
      <w:r>
        <w:rPr>
          <w:color w:val="000000"/>
        </w:rPr>
        <w:tab/>
      </w:r>
      <w:r>
        <w:rPr>
          <w:color w:val="000000"/>
        </w:rPr>
        <w:t xml:space="preserve">C. </w:t>
      </w:r>
      <w:r>
        <w:rPr>
          <w:rFonts w:ascii="Times New Roman" w:hAnsi="Times New Roman" w:eastAsia="Times New Roman" w:cs="Times New Roman"/>
          <w:color w:val="000000"/>
        </w:rPr>
        <w:t>120</w:t>
      </w:r>
      <w:r>
        <w:rPr>
          <w:rFonts w:ascii="宋体" w:hAnsi="宋体" w:eastAsia="宋体" w:cs="宋体"/>
          <w:color w:val="000000"/>
        </w:rPr>
        <w:t>万亿元</w:t>
      </w:r>
      <w:r>
        <w:rPr>
          <w:color w:val="000000"/>
        </w:rPr>
        <w:tab/>
      </w:r>
      <w:r>
        <w:rPr>
          <w:color w:val="000000"/>
        </w:rPr>
        <w:t xml:space="preserve">D. </w:t>
      </w:r>
      <w:r>
        <w:rPr>
          <w:rFonts w:ascii="Times New Roman" w:hAnsi="Times New Roman" w:eastAsia="Times New Roman" w:cs="Times New Roman"/>
          <w:color w:val="000000"/>
        </w:rPr>
        <w:t>130</w:t>
      </w:r>
      <w:r>
        <w:rPr>
          <w:rFonts w:ascii="宋体" w:hAnsi="宋体" w:eastAsia="宋体" w:cs="宋体"/>
          <w:color w:val="000000"/>
        </w:rPr>
        <w:t>万亿元</w:t>
      </w:r>
    </w:p>
    <w:p w14:paraId="2EAEE30F">
      <w:pPr>
        <w:spacing w:line="360" w:lineRule="auto"/>
        <w:textAlignment w:val="center"/>
        <w:rPr>
          <w:color w:val="000000"/>
        </w:rPr>
      </w:pPr>
      <w:r>
        <w:rPr>
          <w:color w:val="2E75B6"/>
        </w:rPr>
        <w:t>【答案】</w:t>
      </w:r>
      <w:r>
        <w:rPr>
          <w:color w:val="000000"/>
        </w:rPr>
        <w:t>C</w:t>
      </w:r>
    </w:p>
    <w:p w14:paraId="4CD38EEF">
      <w:pPr>
        <w:spacing w:line="360" w:lineRule="auto"/>
        <w:textAlignment w:val="center"/>
        <w:rPr>
          <w:color w:val="000000"/>
        </w:rPr>
      </w:pPr>
      <w:r>
        <w:rPr>
          <w:color w:val="2E75B6"/>
        </w:rPr>
        <w:t>【解析】</w:t>
      </w:r>
    </w:p>
    <w:p w14:paraId="4AD6120E">
      <w:pPr>
        <w:spacing w:line="360" w:lineRule="auto"/>
        <w:jc w:val="left"/>
        <w:textAlignment w:val="center"/>
        <w:rPr>
          <w:color w:val="000000"/>
        </w:rPr>
      </w:pPr>
      <w:r>
        <w:rPr>
          <w:color w:val="000000"/>
        </w:rPr>
        <w:t>【详解】本题为时政题，解析略。</w:t>
      </w:r>
    </w:p>
    <w:p w14:paraId="32D13C65">
      <w:pPr>
        <w:spacing w:line="360" w:lineRule="auto"/>
        <w:jc w:val="left"/>
        <w:textAlignment w:val="center"/>
        <w:rPr>
          <w:color w:val="000000"/>
        </w:rPr>
      </w:pPr>
      <w:r>
        <w:rPr>
          <w:color w:val="000000"/>
        </w:rPr>
        <w:t xml:space="preserve">4.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26</w:t>
      </w:r>
      <w:r>
        <w:rPr>
          <w:rFonts w:ascii="宋体" w:hAnsi="宋体" w:eastAsia="宋体" w:cs="宋体"/>
          <w:color w:val="000000"/>
        </w:rPr>
        <w:t>日，世界上第</w:t>
      </w:r>
      <w:r>
        <w:rPr>
          <w:rFonts w:ascii="Times New Roman" w:hAnsi="Times New Roman" w:eastAsia="Times New Roman" w:cs="Times New Roman"/>
          <w:color w:val="000000"/>
        </w:rPr>
        <w:t>182</w:t>
      </w:r>
      <w:r>
        <w:rPr>
          <w:rFonts w:ascii="宋体" w:hAnsi="宋体" w:eastAsia="宋体" w:cs="宋体"/>
          <w:color w:val="000000"/>
        </w:rPr>
        <w:t>个与中国建立外交关系的国家是（</w:t>
      </w:r>
      <w:r>
        <w:rPr>
          <w:rFonts w:ascii="Times New Roman" w:hAnsi="Times New Roman" w:eastAsia="Times New Roman" w:cs="Times New Roman"/>
          <w:color w:val="000000"/>
        </w:rPr>
        <w:t xml:space="preserve">    </w:t>
      </w:r>
      <w:r>
        <w:rPr>
          <w:rFonts w:ascii="宋体" w:hAnsi="宋体" w:eastAsia="宋体" w:cs="宋体"/>
          <w:color w:val="000000"/>
        </w:rPr>
        <w:t>）</w:t>
      </w:r>
    </w:p>
    <w:p w14:paraId="486A486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科特迪瓦</w:t>
      </w:r>
      <w:r>
        <w:rPr>
          <w:color w:val="000000"/>
        </w:rPr>
        <w:tab/>
      </w:r>
      <w:r>
        <w:rPr>
          <w:color w:val="000000"/>
        </w:rPr>
        <w:t xml:space="preserve">B. </w:t>
      </w:r>
      <w:r>
        <w:rPr>
          <w:rFonts w:ascii="宋体" w:hAnsi="宋体" w:eastAsia="宋体" w:cs="宋体"/>
          <w:color w:val="000000"/>
        </w:rPr>
        <w:t>尼加拉瓜</w:t>
      </w:r>
      <w:r>
        <w:rPr>
          <w:color w:val="000000"/>
        </w:rPr>
        <w:tab/>
      </w:r>
      <w:r>
        <w:rPr>
          <w:color w:val="000000"/>
        </w:rPr>
        <w:t xml:space="preserve">C. </w:t>
      </w:r>
      <w:r>
        <w:rPr>
          <w:rFonts w:ascii="宋体" w:hAnsi="宋体" w:eastAsia="宋体" w:cs="宋体"/>
          <w:color w:val="000000"/>
        </w:rPr>
        <w:t>巴拿马</w:t>
      </w:r>
      <w:r>
        <w:rPr>
          <w:color w:val="000000"/>
        </w:rPr>
        <w:tab/>
      </w:r>
      <w:r>
        <w:rPr>
          <w:color w:val="000000"/>
        </w:rPr>
        <w:t xml:space="preserve">D. </w:t>
      </w:r>
      <w:r>
        <w:rPr>
          <w:rFonts w:ascii="宋体" w:hAnsi="宋体" w:eastAsia="宋体" w:cs="宋体"/>
          <w:color w:val="000000"/>
        </w:rPr>
        <w:t>洪都拉斯</w:t>
      </w:r>
    </w:p>
    <w:p w14:paraId="0B0280ED">
      <w:pPr>
        <w:spacing w:line="360" w:lineRule="auto"/>
        <w:textAlignment w:val="center"/>
        <w:rPr>
          <w:color w:val="000000"/>
        </w:rPr>
      </w:pPr>
      <w:r>
        <w:rPr>
          <w:color w:val="2E75B6"/>
        </w:rPr>
        <w:t>【答案】</w:t>
      </w:r>
      <w:r>
        <w:rPr>
          <w:color w:val="000000"/>
        </w:rPr>
        <w:t>D</w:t>
      </w:r>
    </w:p>
    <w:p w14:paraId="6749DBCB">
      <w:pPr>
        <w:spacing w:line="360" w:lineRule="auto"/>
        <w:textAlignment w:val="center"/>
        <w:rPr>
          <w:color w:val="000000"/>
        </w:rPr>
      </w:pPr>
      <w:r>
        <w:rPr>
          <w:color w:val="2E75B6"/>
        </w:rPr>
        <w:t>【解析】</w:t>
      </w:r>
    </w:p>
    <w:p w14:paraId="1ED9970F">
      <w:pPr>
        <w:spacing w:line="360" w:lineRule="auto"/>
        <w:jc w:val="left"/>
        <w:textAlignment w:val="center"/>
        <w:rPr>
          <w:color w:val="000000"/>
        </w:rPr>
      </w:pPr>
      <w:r>
        <w:rPr>
          <w:color w:val="000000"/>
        </w:rPr>
        <w:t>【详解】时政题，解析略。</w:t>
      </w:r>
    </w:p>
    <w:p w14:paraId="4B4808D4">
      <w:pPr>
        <w:spacing w:line="360" w:lineRule="auto"/>
        <w:jc w:val="left"/>
        <w:textAlignment w:val="center"/>
        <w:rPr>
          <w:color w:val="000000"/>
        </w:rPr>
      </w:pPr>
      <w:r>
        <w:rPr>
          <w:color w:val="000000"/>
        </w:rPr>
        <w:t xml:space="preserve">5.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3</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日，教育部等八部门启动全国青少年学生（</w:t>
      </w:r>
      <w:r>
        <w:rPr>
          <w:rFonts w:ascii="Times New Roman" w:hAnsi="Times New Roman" w:eastAsia="Times New Roman" w:cs="Times New Roman"/>
          <w:color w:val="000000"/>
        </w:rPr>
        <w:t xml:space="preserve">    </w:t>
      </w:r>
      <w:r>
        <w:rPr>
          <w:rFonts w:ascii="宋体" w:hAnsi="宋体" w:eastAsia="宋体" w:cs="宋体"/>
          <w:color w:val="000000"/>
        </w:rPr>
        <w:t>）</w:t>
      </w:r>
    </w:p>
    <w:p w14:paraId="56291C7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护苗行动</w:t>
      </w:r>
      <w:r>
        <w:rPr>
          <w:color w:val="000000"/>
        </w:rPr>
        <w:tab/>
      </w:r>
      <w:r>
        <w:rPr>
          <w:color w:val="000000"/>
        </w:rPr>
        <w:t xml:space="preserve">B. </w:t>
      </w:r>
      <w:r>
        <w:rPr>
          <w:rFonts w:ascii="宋体" w:hAnsi="宋体" w:eastAsia="宋体" w:cs="宋体"/>
          <w:color w:val="000000"/>
        </w:rPr>
        <w:t>读书行动</w:t>
      </w:r>
      <w:r>
        <w:rPr>
          <w:color w:val="000000"/>
        </w:rPr>
        <w:tab/>
      </w:r>
      <w:r>
        <w:rPr>
          <w:color w:val="000000"/>
        </w:rPr>
        <w:t xml:space="preserve">C. </w:t>
      </w:r>
      <w:r>
        <w:rPr>
          <w:rFonts w:ascii="宋体" w:hAnsi="宋体" w:eastAsia="宋体" w:cs="宋体"/>
          <w:color w:val="000000"/>
        </w:rPr>
        <w:t>清朗行动</w:t>
      </w:r>
      <w:r>
        <w:rPr>
          <w:color w:val="000000"/>
        </w:rPr>
        <w:tab/>
      </w:r>
      <w:r>
        <w:rPr>
          <w:color w:val="000000"/>
        </w:rPr>
        <w:t xml:space="preserve">D. </w:t>
      </w:r>
      <w:r>
        <w:rPr>
          <w:rFonts w:ascii="宋体" w:hAnsi="宋体" w:eastAsia="宋体" w:cs="宋体"/>
          <w:color w:val="000000"/>
        </w:rPr>
        <w:t>护眼行动</w:t>
      </w:r>
    </w:p>
    <w:p w14:paraId="1D9B28E8">
      <w:pPr>
        <w:spacing w:line="360" w:lineRule="auto"/>
        <w:textAlignment w:val="center"/>
        <w:rPr>
          <w:color w:val="000000"/>
        </w:rPr>
      </w:pPr>
      <w:r>
        <w:rPr>
          <w:color w:val="2E75B6"/>
        </w:rPr>
        <w:t>【答案】</w:t>
      </w:r>
      <w:r>
        <w:rPr>
          <w:color w:val="000000"/>
        </w:rPr>
        <w:t>B</w:t>
      </w:r>
    </w:p>
    <w:p w14:paraId="3334DC9B">
      <w:pPr>
        <w:spacing w:line="360" w:lineRule="auto"/>
        <w:textAlignment w:val="center"/>
        <w:rPr>
          <w:color w:val="000000"/>
        </w:rPr>
      </w:pPr>
      <w:r>
        <w:rPr>
          <w:color w:val="2E75B6"/>
        </w:rPr>
        <w:t>【解析】</w:t>
      </w:r>
    </w:p>
    <w:p w14:paraId="770F2A3F">
      <w:pPr>
        <w:spacing w:line="360" w:lineRule="auto"/>
        <w:jc w:val="left"/>
        <w:textAlignment w:val="center"/>
        <w:rPr>
          <w:color w:val="000000"/>
        </w:rPr>
      </w:pPr>
      <w:r>
        <w:rPr>
          <w:color w:val="000000"/>
        </w:rPr>
        <w:t>【详解】时政题，解析略。</w:t>
      </w:r>
    </w:p>
    <w:p w14:paraId="7E499D45">
      <w:pPr>
        <w:spacing w:line="360" w:lineRule="auto"/>
        <w:jc w:val="left"/>
        <w:textAlignment w:val="center"/>
        <w:rPr>
          <w:color w:val="000000"/>
        </w:rPr>
      </w:pPr>
      <w:r>
        <w:rPr>
          <w:color w:val="000000"/>
        </w:rPr>
        <w:t xml:space="preserve">6. </w:t>
      </w:r>
      <w:r>
        <w:rPr>
          <w:rFonts w:ascii="宋体" w:hAnsi="宋体" w:eastAsia="宋体" w:cs="宋体"/>
          <w:color w:val="000000"/>
        </w:rPr>
        <w:t>研究认为，焦虑水平与人的学习效率之间呈倒</w:t>
      </w:r>
      <w:r>
        <w:rPr>
          <w:rFonts w:ascii="Times New Roman" w:hAnsi="Times New Roman" w:eastAsia="Times New Roman" w:cs="Times New Roman"/>
          <w:color w:val="000000"/>
        </w:rPr>
        <w:t>U</w:t>
      </w:r>
      <w:r>
        <w:rPr>
          <w:rFonts w:ascii="宋体" w:hAnsi="宋体" w:eastAsia="宋体" w:cs="宋体"/>
          <w:color w:val="000000"/>
        </w:rPr>
        <w:t>曲线（如图），这说明（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0D4D7C9B">
      <w:pPr>
        <w:spacing w:line="360" w:lineRule="auto"/>
        <w:jc w:val="left"/>
        <w:textAlignment w:val="center"/>
        <w:rPr>
          <w:color w:val="000000"/>
        </w:rPr>
      </w:pPr>
      <w:r>
        <w:rPr>
          <w:color w:val="000000"/>
        </w:rPr>
        <w:drawing>
          <wp:inline distT="0" distB="0" distL="114300" distR="114300">
            <wp:extent cx="1952625" cy="13906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2"/>
                    <a:stretch>
                      <a:fillRect/>
                    </a:stretch>
                  </pic:blipFill>
                  <pic:spPr>
                    <a:xfrm>
                      <a:off x="0" y="0"/>
                      <a:ext cx="1952625" cy="1390650"/>
                    </a:xfrm>
                    <a:prstGeom prst="rect">
                      <a:avLst/>
                    </a:prstGeom>
                  </pic:spPr>
                </pic:pic>
              </a:graphicData>
            </a:graphic>
          </wp:inline>
        </w:drawing>
      </w:r>
      <w:r>
        <w:rPr>
          <w:color w:val="000000"/>
        </w:rPr>
        <w:t xml:space="preserve">  </w:t>
      </w:r>
    </w:p>
    <w:p w14:paraId="7DC41F78">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焦虑水平越高，学习效率越好</w:t>
      </w:r>
      <w:r>
        <w:rPr>
          <w:color w:val="000000"/>
        </w:rPr>
        <w:tab/>
      </w:r>
      <w:r>
        <w:rPr>
          <w:color w:val="000000"/>
        </w:rPr>
        <w:t xml:space="preserve">B. </w:t>
      </w:r>
      <w:r>
        <w:rPr>
          <w:rFonts w:ascii="宋体" w:hAnsi="宋体" w:eastAsia="宋体" w:cs="宋体"/>
          <w:color w:val="000000"/>
        </w:rPr>
        <w:t>焦虑水平越低，学习效率越好</w:t>
      </w:r>
    </w:p>
    <w:p w14:paraId="6E3F4F37">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要学会学习，保持学习的兴趣</w:t>
      </w:r>
      <w:r>
        <w:rPr>
          <w:color w:val="000000"/>
        </w:rPr>
        <w:tab/>
      </w:r>
      <w:r>
        <w:rPr>
          <w:color w:val="000000"/>
        </w:rPr>
        <w:t xml:space="preserve">D. </w:t>
      </w:r>
      <w:r>
        <w:rPr>
          <w:rFonts w:ascii="宋体" w:hAnsi="宋体" w:eastAsia="宋体" w:cs="宋体"/>
          <w:color w:val="000000"/>
        </w:rPr>
        <w:t>调节情绪，保持适度学习压力</w:t>
      </w:r>
    </w:p>
    <w:p w14:paraId="22A95453">
      <w:pPr>
        <w:spacing w:line="360" w:lineRule="auto"/>
        <w:textAlignment w:val="center"/>
        <w:rPr>
          <w:color w:val="000000"/>
        </w:rPr>
      </w:pPr>
      <w:r>
        <w:rPr>
          <w:color w:val="2E75B6"/>
        </w:rPr>
        <w:t>【答案】</w:t>
      </w:r>
      <w:r>
        <w:rPr>
          <w:color w:val="000000"/>
        </w:rPr>
        <w:t>D</w:t>
      </w:r>
    </w:p>
    <w:p w14:paraId="1BE4C786">
      <w:pPr>
        <w:spacing w:line="360" w:lineRule="auto"/>
        <w:textAlignment w:val="center"/>
        <w:rPr>
          <w:color w:val="000000"/>
        </w:rPr>
      </w:pPr>
      <w:r>
        <w:rPr>
          <w:color w:val="2E75B6"/>
        </w:rPr>
        <w:t>【解析】</w:t>
      </w:r>
    </w:p>
    <w:p w14:paraId="3F49173D">
      <w:pPr>
        <w:spacing w:line="360" w:lineRule="auto"/>
        <w:jc w:val="left"/>
        <w:textAlignment w:val="center"/>
        <w:rPr>
          <w:color w:val="000000"/>
        </w:rPr>
      </w:pPr>
      <w:r>
        <w:rPr>
          <w:color w:val="000000"/>
        </w:rPr>
        <w:t>【详解】本题考查调节情绪。</w:t>
      </w:r>
    </w:p>
    <w:p w14:paraId="7824E89B">
      <w:pPr>
        <w:spacing w:line="360" w:lineRule="auto"/>
        <w:jc w:val="left"/>
        <w:textAlignment w:val="center"/>
        <w:rPr>
          <w:color w:val="000000"/>
        </w:rPr>
      </w:pPr>
      <w:r>
        <w:rPr>
          <w:color w:val="000000"/>
        </w:rPr>
        <w:t>D：分析题文可知，焦虑水平与人的学习效率之间呈倒U曲线，这说明我们要调节情绪，保持适度学习压力；D正确；</w:t>
      </w:r>
    </w:p>
    <w:p w14:paraId="6CEA3E07">
      <w:pPr>
        <w:spacing w:line="360" w:lineRule="auto"/>
        <w:jc w:val="left"/>
        <w:textAlignment w:val="center"/>
        <w:rPr>
          <w:color w:val="000000"/>
        </w:rPr>
      </w:pPr>
      <w:r>
        <w:rPr>
          <w:color w:val="000000"/>
        </w:rPr>
        <w:t>AB：焦虑水平适度，学习效率最高；AB错误；</w:t>
      </w:r>
    </w:p>
    <w:p w14:paraId="3957F69F">
      <w:pPr>
        <w:spacing w:line="360" w:lineRule="auto"/>
        <w:jc w:val="left"/>
        <w:textAlignment w:val="center"/>
        <w:rPr>
          <w:color w:val="000000"/>
        </w:rPr>
      </w:pPr>
      <w:r>
        <w:rPr>
          <w:color w:val="000000"/>
        </w:rPr>
        <w:t>C：材料没有涉及保持学习的兴趣；C不符合题意；</w:t>
      </w:r>
    </w:p>
    <w:p w14:paraId="40EE3A4D">
      <w:pPr>
        <w:spacing w:line="360" w:lineRule="auto"/>
        <w:jc w:val="left"/>
        <w:textAlignment w:val="center"/>
        <w:rPr>
          <w:color w:val="000000"/>
        </w:rPr>
      </w:pPr>
      <w:r>
        <w:rPr>
          <w:color w:val="000000"/>
        </w:rPr>
        <w:t>故本题选D。</w:t>
      </w:r>
    </w:p>
    <w:p w14:paraId="59C783C7">
      <w:pPr>
        <w:spacing w:line="360" w:lineRule="auto"/>
        <w:jc w:val="left"/>
        <w:textAlignment w:val="center"/>
        <w:rPr>
          <w:color w:val="000000"/>
        </w:rPr>
      </w:pPr>
      <w:r>
        <w:rPr>
          <w:color w:val="000000"/>
        </w:rPr>
        <w:t xml:space="preserve">7. </w:t>
      </w:r>
      <w:r>
        <w:rPr>
          <w:rFonts w:ascii="宋体" w:hAnsi="宋体" w:eastAsia="宋体" w:cs="宋体"/>
          <w:color w:val="000000"/>
        </w:rPr>
        <w:t>与朋友同行的路，有时并不平坦。当冲突发生时，不要只忙于表达自己的想法，试着从对方的角度看问题。这体现了处理冲突的正确策略是（</w:t>
      </w:r>
      <w:r>
        <w:rPr>
          <w:rFonts w:ascii="Times New Roman" w:hAnsi="Times New Roman" w:eastAsia="Times New Roman" w:cs="Times New Roman"/>
          <w:color w:val="000000"/>
        </w:rPr>
        <w:t xml:space="preserve">    </w:t>
      </w:r>
      <w:r>
        <w:rPr>
          <w:rFonts w:ascii="宋体" w:hAnsi="宋体" w:eastAsia="宋体" w:cs="宋体"/>
          <w:color w:val="000000"/>
        </w:rPr>
        <w:t>）</w:t>
      </w:r>
    </w:p>
    <w:p w14:paraId="116D265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保持冷静</w:t>
      </w:r>
      <w:r>
        <w:rPr>
          <w:color w:val="000000"/>
        </w:rPr>
        <w:tab/>
      </w:r>
      <w:r>
        <w:rPr>
          <w:color w:val="000000"/>
        </w:rPr>
        <w:t xml:space="preserve">B. </w:t>
      </w:r>
      <w:r>
        <w:rPr>
          <w:rFonts w:ascii="宋体" w:hAnsi="宋体" w:eastAsia="宋体" w:cs="宋体"/>
          <w:color w:val="000000"/>
        </w:rPr>
        <w:t>及时处理</w:t>
      </w:r>
      <w:r>
        <w:rPr>
          <w:color w:val="000000"/>
        </w:rPr>
        <w:tab/>
      </w:r>
      <w:r>
        <w:rPr>
          <w:color w:val="000000"/>
        </w:rPr>
        <w:t xml:space="preserve">C. </w:t>
      </w:r>
      <w:r>
        <w:rPr>
          <w:rFonts w:ascii="宋体" w:hAnsi="宋体" w:eastAsia="宋体" w:cs="宋体"/>
          <w:color w:val="000000"/>
        </w:rPr>
        <w:t>坦诚交流</w:t>
      </w:r>
      <w:r>
        <w:rPr>
          <w:color w:val="000000"/>
        </w:rPr>
        <w:tab/>
      </w:r>
      <w:r>
        <w:rPr>
          <w:color w:val="000000"/>
        </w:rPr>
        <w:t xml:space="preserve">D. </w:t>
      </w:r>
      <w:r>
        <w:rPr>
          <w:rFonts w:ascii="宋体" w:hAnsi="宋体" w:eastAsia="宋体" w:cs="宋体"/>
          <w:color w:val="000000"/>
        </w:rPr>
        <w:t>换位思考</w:t>
      </w:r>
    </w:p>
    <w:p w14:paraId="72AC67CE">
      <w:pPr>
        <w:spacing w:line="360" w:lineRule="auto"/>
        <w:textAlignment w:val="center"/>
        <w:rPr>
          <w:color w:val="000000"/>
        </w:rPr>
      </w:pPr>
      <w:r>
        <w:rPr>
          <w:color w:val="2E75B6"/>
        </w:rPr>
        <w:t>【答案】</w:t>
      </w:r>
      <w:r>
        <w:rPr>
          <w:color w:val="000000"/>
        </w:rPr>
        <w:t>D</w:t>
      </w:r>
    </w:p>
    <w:p w14:paraId="20A55FA7">
      <w:pPr>
        <w:spacing w:line="360" w:lineRule="auto"/>
        <w:textAlignment w:val="center"/>
        <w:rPr>
          <w:color w:val="000000"/>
        </w:rPr>
      </w:pPr>
      <w:r>
        <w:rPr>
          <w:color w:val="2E75B6"/>
        </w:rPr>
        <w:t>【解析】</w:t>
      </w:r>
    </w:p>
    <w:p w14:paraId="7B6EDE4F">
      <w:pPr>
        <w:spacing w:line="360" w:lineRule="auto"/>
        <w:jc w:val="left"/>
        <w:textAlignment w:val="center"/>
        <w:rPr>
          <w:color w:val="000000"/>
        </w:rPr>
      </w:pPr>
      <w:r>
        <w:rPr>
          <w:color w:val="000000"/>
        </w:rPr>
        <w:t>【详解】本题考查换位思考。</w:t>
      </w:r>
    </w:p>
    <w:p w14:paraId="350A0E4C">
      <w:pPr>
        <w:spacing w:line="360" w:lineRule="auto"/>
        <w:jc w:val="left"/>
        <w:textAlignment w:val="center"/>
        <w:rPr>
          <w:color w:val="000000"/>
        </w:rPr>
      </w:pPr>
      <w:r>
        <w:rPr>
          <w:color w:val="000000"/>
        </w:rPr>
        <w:t>ABCD：分析题文，当冲突发生时，试着从对方的角度看问题，这体现了处理冲突的正确策略是换位思考；D正确；ABC不符合题意；</w:t>
      </w:r>
    </w:p>
    <w:p w14:paraId="22D78511">
      <w:pPr>
        <w:spacing w:line="360" w:lineRule="auto"/>
        <w:jc w:val="left"/>
        <w:textAlignment w:val="center"/>
        <w:rPr>
          <w:color w:val="000000"/>
        </w:rPr>
      </w:pPr>
      <w:r>
        <w:rPr>
          <w:color w:val="000000"/>
        </w:rPr>
        <w:t>故本题选D。</w:t>
      </w:r>
    </w:p>
    <w:p w14:paraId="478718E1">
      <w:pPr>
        <w:spacing w:line="360" w:lineRule="auto"/>
        <w:jc w:val="left"/>
        <w:textAlignment w:val="center"/>
        <w:rPr>
          <w:color w:val="000000"/>
        </w:rPr>
      </w:pPr>
      <w:r>
        <w:rPr>
          <w:color w:val="000000"/>
        </w:rPr>
        <w:t xml:space="preserve">8. </w:t>
      </w:r>
      <w:r>
        <w:rPr>
          <w:rFonts w:ascii="宋体" w:hAnsi="宋体" w:eastAsia="宋体" w:cs="宋体"/>
          <w:color w:val="000000"/>
        </w:rPr>
        <w:t>朱熹说：“读书无疑者，须教有疑；有疑者，却要无疑，到这里方是长进。”这主要启示我们（</w:t>
      </w:r>
      <w:r>
        <w:rPr>
          <w:rFonts w:ascii="Times New Roman" w:hAnsi="Times New Roman" w:eastAsia="Times New Roman" w:cs="Times New Roman"/>
          <w:color w:val="000000"/>
        </w:rPr>
        <w:t xml:space="preserve">    </w:t>
      </w:r>
      <w:r>
        <w:rPr>
          <w:rFonts w:ascii="宋体" w:hAnsi="宋体" w:eastAsia="宋体" w:cs="宋体"/>
          <w:color w:val="000000"/>
        </w:rPr>
        <w:t>）</w:t>
      </w:r>
    </w:p>
    <w:p w14:paraId="4CD35624">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正确评价自己</w:t>
      </w:r>
      <w:r>
        <w:rPr>
          <w:color w:val="000000"/>
        </w:rPr>
        <w:tab/>
      </w:r>
      <w:r>
        <w:rPr>
          <w:color w:val="000000"/>
        </w:rPr>
        <w:t xml:space="preserve">B. </w:t>
      </w:r>
      <w:r>
        <w:rPr>
          <w:rFonts w:ascii="宋体" w:hAnsi="宋体" w:eastAsia="宋体" w:cs="宋体"/>
          <w:color w:val="000000"/>
        </w:rPr>
        <w:t>培养批判精神</w:t>
      </w:r>
    </w:p>
    <w:p w14:paraId="42F74028">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开发创造潜力</w:t>
      </w:r>
      <w:r>
        <w:rPr>
          <w:color w:val="000000"/>
        </w:rPr>
        <w:tab/>
      </w:r>
      <w:r>
        <w:rPr>
          <w:color w:val="000000"/>
        </w:rPr>
        <w:t xml:space="preserve">D. </w:t>
      </w:r>
      <w:r>
        <w:rPr>
          <w:rFonts w:ascii="宋体" w:hAnsi="宋体" w:eastAsia="宋体" w:cs="宋体"/>
          <w:color w:val="000000"/>
        </w:rPr>
        <w:t>参加社会实践</w:t>
      </w:r>
    </w:p>
    <w:p w14:paraId="2104A13D">
      <w:pPr>
        <w:spacing w:line="360" w:lineRule="auto"/>
        <w:textAlignment w:val="center"/>
        <w:rPr>
          <w:color w:val="000000"/>
        </w:rPr>
      </w:pPr>
      <w:r>
        <w:rPr>
          <w:color w:val="2E75B6"/>
        </w:rPr>
        <w:t>【答案】</w:t>
      </w:r>
      <w:r>
        <w:rPr>
          <w:color w:val="000000"/>
        </w:rPr>
        <w:t>B</w:t>
      </w:r>
    </w:p>
    <w:p w14:paraId="3F603CB4">
      <w:pPr>
        <w:spacing w:line="360" w:lineRule="auto"/>
        <w:textAlignment w:val="center"/>
        <w:rPr>
          <w:color w:val="000000"/>
        </w:rPr>
      </w:pPr>
      <w:r>
        <w:rPr>
          <w:color w:val="2E75B6"/>
        </w:rPr>
        <w:t>【解析】</w:t>
      </w:r>
    </w:p>
    <w:p w14:paraId="1EB2D0D0">
      <w:pPr>
        <w:spacing w:line="360" w:lineRule="auto"/>
        <w:jc w:val="left"/>
        <w:textAlignment w:val="center"/>
        <w:rPr>
          <w:color w:val="000000"/>
        </w:rPr>
      </w:pPr>
      <w:r>
        <w:rPr>
          <w:color w:val="000000"/>
        </w:rPr>
        <w:t>【详解】本题考查养批判精神。</w:t>
      </w:r>
    </w:p>
    <w:p w14:paraId="2DE0D9BB">
      <w:pPr>
        <w:spacing w:line="360" w:lineRule="auto"/>
        <w:jc w:val="left"/>
        <w:textAlignment w:val="center"/>
        <w:rPr>
          <w:color w:val="000000"/>
        </w:rPr>
      </w:pPr>
      <w:r>
        <w:rPr>
          <w:color w:val="000000"/>
        </w:rPr>
        <w:t>B：分析题文，“读书无疑者，须教有疑；有疑者，却要无疑，到这里方是长进。”意思是读书没有疑问的人，需要教他发现疑问；有了疑问的，通过寻求答案，再达到没有疑问的境界。指读书是讲求方法、不断释疑的过程。依据所学知识可知，这启示我们要培养批判精神；B正确；</w:t>
      </w:r>
    </w:p>
    <w:p w14:paraId="5DA69E37">
      <w:pPr>
        <w:spacing w:line="360" w:lineRule="auto"/>
        <w:jc w:val="left"/>
        <w:textAlignment w:val="center"/>
        <w:rPr>
          <w:color w:val="000000"/>
        </w:rPr>
      </w:pPr>
      <w:r>
        <w:rPr>
          <w:color w:val="000000"/>
        </w:rPr>
        <w:t>ACD：都不符合题干主旨；ACD排除；</w:t>
      </w:r>
    </w:p>
    <w:p w14:paraId="0BE2C1F6">
      <w:pPr>
        <w:spacing w:line="360" w:lineRule="auto"/>
        <w:jc w:val="left"/>
        <w:textAlignment w:val="center"/>
        <w:rPr>
          <w:color w:val="000000"/>
        </w:rPr>
      </w:pPr>
      <w:r>
        <w:rPr>
          <w:color w:val="000000"/>
        </w:rPr>
        <w:t>故本题选B。</w:t>
      </w:r>
    </w:p>
    <w:p w14:paraId="70F66910">
      <w:pPr>
        <w:spacing w:line="360" w:lineRule="auto"/>
        <w:jc w:val="left"/>
        <w:textAlignment w:val="center"/>
        <w:rPr>
          <w:color w:val="000000"/>
        </w:rPr>
      </w:pPr>
      <w:r>
        <w:rPr>
          <w:color w:val="000000"/>
        </w:rPr>
        <w:t xml:space="preserve">9.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21</w:t>
      </w:r>
      <w:r>
        <w:rPr>
          <w:rFonts w:ascii="宋体" w:hAnsi="宋体" w:eastAsia="宋体" w:cs="宋体"/>
          <w:color w:val="000000"/>
        </w:rPr>
        <w:t>日，苏迪曼杯半决赛，中国队在第四场决胜局</w:t>
      </w:r>
      <w:r>
        <w:rPr>
          <w:rFonts w:ascii="Times New Roman" w:hAnsi="Times New Roman" w:eastAsia="Times New Roman" w:cs="Times New Roman"/>
          <w:color w:val="000000"/>
        </w:rPr>
        <w:t>16</w:t>
      </w:r>
      <w:r>
        <w:rPr>
          <w:rFonts w:ascii="宋体" w:hAnsi="宋体" w:eastAsia="宋体" w:cs="宋体"/>
          <w:color w:val="000000"/>
        </w:rPr>
        <w:t>比</w:t>
      </w:r>
      <w:r>
        <w:rPr>
          <w:rFonts w:ascii="Times New Roman" w:hAnsi="Times New Roman" w:eastAsia="Times New Roman" w:cs="Times New Roman"/>
          <w:color w:val="000000"/>
        </w:rPr>
        <w:t>20</w:t>
      </w:r>
      <w:r>
        <w:rPr>
          <w:rFonts w:ascii="宋体" w:hAnsi="宋体" w:eastAsia="宋体" w:cs="宋体"/>
          <w:color w:val="000000"/>
        </w:rPr>
        <w:t>落后时并没有放弃，上演惊天大逆转，昂首挺进决赛。在决赛中，中国队发挥团队力量，力克韩国队，再次问鼎冠军。材料说明（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6CAAD1EF">
      <w:pPr>
        <w:spacing w:line="360" w:lineRule="auto"/>
        <w:jc w:val="left"/>
        <w:textAlignment w:val="center"/>
        <w:rPr>
          <w:color w:val="000000"/>
        </w:rPr>
      </w:pPr>
      <w:r>
        <w:rPr>
          <w:rFonts w:ascii="宋体" w:hAnsi="宋体" w:eastAsia="宋体" w:cs="宋体"/>
          <w:color w:val="000000"/>
        </w:rPr>
        <w:t>①人生难免有挫折，经历的挫折越多越好</w:t>
      </w:r>
      <w:r>
        <w:rPr>
          <w:rFonts w:ascii="Times New Roman" w:hAnsi="Times New Roman" w:eastAsia="Times New Roman" w:cs="Times New Roman"/>
          <w:color w:val="000000"/>
        </w:rPr>
        <w:t xml:space="preserve">         </w:t>
      </w:r>
    </w:p>
    <w:p w14:paraId="2E6FE12B">
      <w:pPr>
        <w:spacing w:line="360" w:lineRule="auto"/>
        <w:jc w:val="left"/>
        <w:textAlignment w:val="center"/>
        <w:rPr>
          <w:color w:val="000000"/>
        </w:rPr>
      </w:pPr>
      <w:r>
        <w:rPr>
          <w:rFonts w:ascii="宋体" w:hAnsi="宋体" w:eastAsia="宋体" w:cs="宋体"/>
          <w:color w:val="000000"/>
        </w:rPr>
        <w:t>②面对挫折，我们要增强战胜困难的勇气</w:t>
      </w:r>
    </w:p>
    <w:p w14:paraId="75C93639">
      <w:pPr>
        <w:spacing w:line="360" w:lineRule="auto"/>
        <w:jc w:val="left"/>
        <w:textAlignment w:val="center"/>
        <w:rPr>
          <w:color w:val="000000"/>
        </w:rPr>
      </w:pPr>
      <w:r>
        <w:rPr>
          <w:rFonts w:ascii="宋体" w:hAnsi="宋体" w:eastAsia="宋体" w:cs="宋体"/>
          <w:color w:val="000000"/>
        </w:rPr>
        <w:t>③集体力量来源于成员共同目标和团结协作</w:t>
      </w:r>
      <w:r>
        <w:rPr>
          <w:rFonts w:ascii="Times New Roman" w:hAnsi="Times New Roman" w:eastAsia="Times New Roman" w:cs="Times New Roman"/>
          <w:color w:val="000000"/>
        </w:rPr>
        <w:t xml:space="preserve">       </w:t>
      </w:r>
    </w:p>
    <w:p w14:paraId="42E38A25">
      <w:pPr>
        <w:spacing w:line="360" w:lineRule="auto"/>
        <w:jc w:val="left"/>
        <w:textAlignment w:val="center"/>
        <w:rPr>
          <w:color w:val="000000"/>
        </w:rPr>
      </w:pPr>
      <w:r>
        <w:rPr>
          <w:rFonts w:ascii="宋体" w:hAnsi="宋体" w:eastAsia="宋体" w:cs="宋体"/>
          <w:color w:val="000000"/>
        </w:rPr>
        <w:t>④集体力量是强大的，可以完全改变一个人</w:t>
      </w:r>
    </w:p>
    <w:p w14:paraId="02EDBC49">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59F93D6F">
      <w:pPr>
        <w:spacing w:line="360" w:lineRule="auto"/>
        <w:textAlignment w:val="center"/>
        <w:rPr>
          <w:color w:val="000000"/>
        </w:rPr>
      </w:pPr>
      <w:r>
        <w:rPr>
          <w:color w:val="2E75B6"/>
        </w:rPr>
        <w:t>【答案】</w:t>
      </w:r>
      <w:r>
        <w:rPr>
          <w:color w:val="000000"/>
        </w:rPr>
        <w:t>C</w:t>
      </w:r>
    </w:p>
    <w:p w14:paraId="7E2BA7C2">
      <w:pPr>
        <w:spacing w:line="360" w:lineRule="auto"/>
        <w:textAlignment w:val="center"/>
        <w:rPr>
          <w:color w:val="000000"/>
        </w:rPr>
      </w:pPr>
      <w:r>
        <w:rPr>
          <w:color w:val="2E75B6"/>
        </w:rPr>
        <w:t>【解析】</w:t>
      </w:r>
    </w:p>
    <w:p w14:paraId="5D0B35E1">
      <w:pPr>
        <w:spacing w:line="360" w:lineRule="auto"/>
        <w:jc w:val="left"/>
        <w:textAlignment w:val="center"/>
        <w:rPr>
          <w:color w:val="000000"/>
        </w:rPr>
      </w:pPr>
      <w:r>
        <w:rPr>
          <w:color w:val="000000"/>
        </w:rPr>
        <w:t>【详解】本题考查正确面对挫折、集体的力量。</w:t>
      </w:r>
    </w:p>
    <w:p w14:paraId="5F3FCCDF">
      <w:pPr>
        <w:spacing w:line="360" w:lineRule="auto"/>
        <w:jc w:val="left"/>
        <w:textAlignment w:val="center"/>
        <w:rPr>
          <w:color w:val="000000"/>
        </w:rPr>
      </w:pPr>
      <w:r>
        <w:rPr>
          <w:color w:val="000000"/>
        </w:rPr>
        <w:t>②③：分析题文，中国队面对不利形势并没有放弃，上演惊天大逆转，这启示我们面对挫折，我们要增强战胜困难的勇气；中国队发挥团队力量，力克韩国队，这说明集体力量来源于成员共同目标和团结协作；②③符合题意；</w:t>
      </w:r>
    </w:p>
    <w:p w14:paraId="5D6D6F7C">
      <w:pPr>
        <w:spacing w:line="360" w:lineRule="auto"/>
        <w:jc w:val="left"/>
        <w:textAlignment w:val="center"/>
        <w:rPr>
          <w:color w:val="000000"/>
        </w:rPr>
      </w:pPr>
      <w:r>
        <w:rPr>
          <w:color w:val="000000"/>
        </w:rPr>
        <w:t>①：人生难免有挫折，但不是挫折越多越好；①错误；</w:t>
      </w:r>
    </w:p>
    <w:p w14:paraId="4B0260F6">
      <w:pPr>
        <w:spacing w:line="360" w:lineRule="auto"/>
        <w:jc w:val="left"/>
        <w:textAlignment w:val="center"/>
        <w:rPr>
          <w:color w:val="000000"/>
        </w:rPr>
      </w:pPr>
      <w:r>
        <w:rPr>
          <w:color w:val="000000"/>
        </w:rPr>
        <w:t>④：集体力量是强大的，但完全改变一个人的观点太绝对；④错误；</w:t>
      </w:r>
    </w:p>
    <w:p w14:paraId="2317C37C">
      <w:pPr>
        <w:spacing w:line="360" w:lineRule="auto"/>
        <w:jc w:val="left"/>
        <w:textAlignment w:val="center"/>
        <w:rPr>
          <w:color w:val="000000"/>
        </w:rPr>
      </w:pPr>
      <w:r>
        <w:rPr>
          <w:color w:val="000000"/>
        </w:rPr>
        <w:t>故本题选C。</w:t>
      </w:r>
    </w:p>
    <w:p w14:paraId="14AC56BD">
      <w:pPr>
        <w:spacing w:line="360" w:lineRule="auto"/>
        <w:jc w:val="left"/>
        <w:textAlignment w:val="center"/>
        <w:rPr>
          <w:color w:val="000000"/>
        </w:rPr>
      </w:pPr>
      <w:r>
        <w:rPr>
          <w:color w:val="000000"/>
        </w:rPr>
        <w:t xml:space="preserve">10.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30</w:t>
      </w:r>
      <w:r>
        <w:rPr>
          <w:rFonts w:ascii="宋体" w:hAnsi="宋体" w:eastAsia="宋体" w:cs="宋体"/>
          <w:color w:val="000000"/>
        </w:rPr>
        <w:t>日，最高人民法院、全国妇联发布的《关于开展家庭教育指导工作的意见》指出，人民法院在办理案件过程中，根据情况对未成年人的父母或者其他监护人予以训诫，并可以要求其接受家庭教育指导。这是因为（</w:t>
      </w:r>
      <w:r>
        <w:rPr>
          <w:rFonts w:ascii="Times New Roman" w:hAnsi="Times New Roman" w:eastAsia="Times New Roman" w:cs="Times New Roman"/>
          <w:color w:val="000000"/>
        </w:rPr>
        <w:t xml:space="preserve">    </w:t>
      </w:r>
      <w:r>
        <w:rPr>
          <w:rFonts w:ascii="宋体" w:hAnsi="宋体" w:eastAsia="宋体" w:cs="宋体"/>
          <w:color w:val="000000"/>
        </w:rPr>
        <w:t>）</w:t>
      </w:r>
    </w:p>
    <w:p w14:paraId="4B4B3FE5">
      <w:pPr>
        <w:spacing w:line="360" w:lineRule="auto"/>
        <w:jc w:val="left"/>
        <w:textAlignment w:val="center"/>
        <w:rPr>
          <w:color w:val="000000"/>
        </w:rPr>
      </w:pPr>
      <w:r>
        <w:rPr>
          <w:color w:val="000000"/>
        </w:rPr>
        <w:t xml:space="preserve">A. </w:t>
      </w:r>
      <w:r>
        <w:rPr>
          <w:rFonts w:ascii="宋体" w:hAnsi="宋体" w:eastAsia="宋体" w:cs="宋体"/>
          <w:color w:val="000000"/>
        </w:rPr>
        <w:t>家庭保护是未成年人保护的基础</w:t>
      </w:r>
    </w:p>
    <w:p w14:paraId="2B31B41D">
      <w:pPr>
        <w:spacing w:line="360" w:lineRule="auto"/>
        <w:jc w:val="left"/>
        <w:textAlignment w:val="center"/>
        <w:rPr>
          <w:color w:val="000000"/>
        </w:rPr>
      </w:pPr>
      <w:r>
        <w:rPr>
          <w:color w:val="000000"/>
        </w:rPr>
        <w:t xml:space="preserve">B. </w:t>
      </w:r>
      <w:r>
        <w:rPr>
          <w:rFonts w:ascii="宋体" w:hAnsi="宋体" w:eastAsia="宋体" w:cs="宋体"/>
          <w:color w:val="000000"/>
        </w:rPr>
        <w:t>法院是未成年人保护的第一阵地</w:t>
      </w:r>
    </w:p>
    <w:p w14:paraId="1B6CC80F">
      <w:pPr>
        <w:spacing w:line="360" w:lineRule="auto"/>
        <w:jc w:val="left"/>
        <w:textAlignment w:val="center"/>
        <w:rPr>
          <w:color w:val="000000"/>
        </w:rPr>
      </w:pPr>
      <w:r>
        <w:rPr>
          <w:color w:val="000000"/>
        </w:rPr>
        <w:t xml:space="preserve">C. </w:t>
      </w:r>
      <w:r>
        <w:rPr>
          <w:rFonts w:ascii="宋体" w:hAnsi="宋体" w:eastAsia="宋体" w:cs="宋体"/>
          <w:color w:val="000000"/>
        </w:rPr>
        <w:t>司法保护在未成年人保护中起最重要作用</w:t>
      </w:r>
    </w:p>
    <w:p w14:paraId="6919C9F4">
      <w:pPr>
        <w:spacing w:line="360" w:lineRule="auto"/>
        <w:jc w:val="left"/>
        <w:textAlignment w:val="center"/>
        <w:rPr>
          <w:color w:val="000000"/>
        </w:rPr>
      </w:pPr>
      <w:r>
        <w:rPr>
          <w:color w:val="000000"/>
        </w:rPr>
        <w:t xml:space="preserve">D. </w:t>
      </w:r>
      <w:r>
        <w:rPr>
          <w:rFonts w:ascii="宋体" w:hAnsi="宋体" w:eastAsia="宋体" w:cs="宋体"/>
          <w:color w:val="000000"/>
        </w:rPr>
        <w:t>惩戒教育是保护未成年人的最后一道防线</w:t>
      </w:r>
    </w:p>
    <w:p w14:paraId="1B69C819">
      <w:pPr>
        <w:spacing w:line="360" w:lineRule="auto"/>
        <w:textAlignment w:val="center"/>
        <w:rPr>
          <w:color w:val="000000"/>
        </w:rPr>
      </w:pPr>
      <w:r>
        <w:rPr>
          <w:color w:val="2E75B6"/>
        </w:rPr>
        <w:t>【答案】</w:t>
      </w:r>
      <w:r>
        <w:rPr>
          <w:color w:val="000000"/>
        </w:rPr>
        <w:t>A</w:t>
      </w:r>
    </w:p>
    <w:p w14:paraId="24678530">
      <w:pPr>
        <w:spacing w:line="360" w:lineRule="auto"/>
        <w:textAlignment w:val="center"/>
        <w:rPr>
          <w:color w:val="000000"/>
        </w:rPr>
      </w:pPr>
      <w:r>
        <w:rPr>
          <w:color w:val="2E75B6"/>
        </w:rPr>
        <w:t>【解析】</w:t>
      </w:r>
    </w:p>
    <w:p w14:paraId="22401C5B">
      <w:pPr>
        <w:spacing w:line="360" w:lineRule="auto"/>
        <w:jc w:val="left"/>
        <w:textAlignment w:val="center"/>
        <w:rPr>
          <w:color w:val="000000"/>
        </w:rPr>
      </w:pPr>
      <w:r>
        <w:rPr>
          <w:color w:val="000000"/>
        </w:rPr>
        <w:t>【详解】本题考查未成年人的六道防线</w:t>
      </w:r>
    </w:p>
    <w:p w14:paraId="157B0549">
      <w:pPr>
        <w:spacing w:line="360" w:lineRule="auto"/>
        <w:jc w:val="left"/>
        <w:textAlignment w:val="center"/>
        <w:rPr>
          <w:color w:val="000000"/>
        </w:rPr>
      </w:pPr>
      <w:r>
        <w:rPr>
          <w:color w:val="000000"/>
        </w:rPr>
        <w:t>A：根据材料，人民法院在办理案件过程中根据情况对未成年人的父母或者其他监护人予以训诫，体现了家庭保护是未成年人保护的基础，故A符合题意；</w:t>
      </w:r>
    </w:p>
    <w:p w14:paraId="4668C507">
      <w:pPr>
        <w:spacing w:line="360" w:lineRule="auto"/>
        <w:jc w:val="left"/>
        <w:textAlignment w:val="center"/>
        <w:rPr>
          <w:color w:val="000000"/>
        </w:rPr>
      </w:pPr>
      <w:r>
        <w:rPr>
          <w:color w:val="000000"/>
        </w:rPr>
        <w:t>B：家庭保护是是未成年人保护的第一阵地，不是法院，故B说法错误；</w:t>
      </w:r>
    </w:p>
    <w:p w14:paraId="29F774D4">
      <w:pPr>
        <w:spacing w:line="360" w:lineRule="auto"/>
        <w:jc w:val="left"/>
        <w:textAlignment w:val="center"/>
        <w:rPr>
          <w:color w:val="000000"/>
        </w:rPr>
      </w:pPr>
      <w:r>
        <w:rPr>
          <w:color w:val="000000"/>
        </w:rPr>
        <w:t>C：司法保护在未成年人保护中起重要作用，不是最重要，故C说法错误；</w:t>
      </w:r>
    </w:p>
    <w:p w14:paraId="43A7E38E">
      <w:pPr>
        <w:spacing w:line="360" w:lineRule="auto"/>
        <w:jc w:val="left"/>
        <w:textAlignment w:val="center"/>
        <w:rPr>
          <w:color w:val="000000"/>
        </w:rPr>
      </w:pPr>
      <w:r>
        <w:rPr>
          <w:color w:val="000000"/>
        </w:rPr>
        <w:t>D：司法是保护未成年人的最后一道防线，故D说法错误；</w:t>
      </w:r>
    </w:p>
    <w:p w14:paraId="60D5BA39">
      <w:pPr>
        <w:spacing w:line="360" w:lineRule="auto"/>
        <w:jc w:val="left"/>
        <w:textAlignment w:val="center"/>
        <w:rPr>
          <w:color w:val="000000"/>
        </w:rPr>
      </w:pPr>
      <w:r>
        <w:rPr>
          <w:color w:val="000000"/>
        </w:rPr>
        <w:t>故本题选A。</w:t>
      </w:r>
    </w:p>
    <w:p w14:paraId="1EFAEBA0">
      <w:pPr>
        <w:spacing w:line="360" w:lineRule="auto"/>
        <w:jc w:val="left"/>
        <w:textAlignment w:val="center"/>
        <w:rPr>
          <w:color w:val="000000"/>
        </w:rPr>
      </w:pPr>
      <w:r>
        <w:rPr>
          <w:color w:val="000000"/>
        </w:rPr>
        <w:t xml:space="preserve">11. </w:t>
      </w:r>
      <w:r>
        <w:rPr>
          <w:rFonts w:ascii="宋体" w:hAnsi="宋体" w:eastAsia="宋体" w:cs="宋体"/>
          <w:color w:val="000000"/>
        </w:rPr>
        <w:t>漫画《红灯亮了以后》（如图）告诉我们（</w:t>
      </w:r>
      <w:r>
        <w:rPr>
          <w:rFonts w:ascii="Times New Roman" w:hAnsi="Times New Roman" w:eastAsia="Times New Roman" w:cs="Times New Roman"/>
          <w:color w:val="000000"/>
        </w:rPr>
        <w:t xml:space="preserve">    </w:t>
      </w:r>
      <w:r>
        <w:rPr>
          <w:rFonts w:ascii="宋体" w:hAnsi="宋体" w:eastAsia="宋体" w:cs="宋体"/>
          <w:color w:val="000000"/>
        </w:rPr>
        <w:t>）</w:t>
      </w:r>
    </w:p>
    <w:p w14:paraId="6CCB0916">
      <w:pPr>
        <w:spacing w:line="360" w:lineRule="auto"/>
        <w:jc w:val="left"/>
        <w:textAlignment w:val="center"/>
        <w:rPr>
          <w:color w:val="000000"/>
        </w:rPr>
      </w:pPr>
      <w:r>
        <w:rPr>
          <w:color w:val="000000"/>
        </w:rPr>
        <w:drawing>
          <wp:inline distT="0" distB="0" distL="114300" distR="114300">
            <wp:extent cx="2838450" cy="2057400"/>
            <wp:effectExtent l="0" t="0" r="0" b="0"/>
            <wp:docPr id="100005" name="图片 10000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2838450" cy="2057400"/>
                    </a:xfrm>
                    <a:prstGeom prst="rect">
                      <a:avLst/>
                    </a:prstGeom>
                  </pic:spPr>
                </pic:pic>
              </a:graphicData>
            </a:graphic>
          </wp:inline>
        </w:drawing>
      </w:r>
    </w:p>
    <w:p w14:paraId="2C051AF3">
      <w:pPr>
        <w:spacing w:line="360" w:lineRule="auto"/>
        <w:jc w:val="left"/>
        <w:textAlignment w:val="center"/>
        <w:rPr>
          <w:color w:val="000000"/>
        </w:rPr>
      </w:pPr>
      <w:r>
        <w:rPr>
          <w:rFonts w:ascii="宋体" w:hAnsi="宋体" w:eastAsia="宋体" w:cs="宋体"/>
          <w:color w:val="000000"/>
        </w:rPr>
        <w:t>①守护生命，首先需要养护我们的精神</w:t>
      </w:r>
      <w:r>
        <w:rPr>
          <w:rFonts w:ascii="Times New Roman" w:hAnsi="Times New Roman" w:eastAsia="Times New Roman" w:cs="Times New Roman"/>
          <w:color w:val="000000"/>
        </w:rPr>
        <w:t xml:space="preserve">       </w:t>
      </w:r>
      <w:r>
        <w:rPr>
          <w:rFonts w:ascii="宋体" w:hAnsi="宋体" w:eastAsia="宋体" w:cs="宋体"/>
          <w:color w:val="000000"/>
        </w:rPr>
        <w:t>②生命至上，增强安全意识和防范能力</w:t>
      </w:r>
    </w:p>
    <w:p w14:paraId="007476B8">
      <w:pPr>
        <w:spacing w:line="360" w:lineRule="auto"/>
        <w:jc w:val="left"/>
        <w:textAlignment w:val="center"/>
        <w:rPr>
          <w:color w:val="000000"/>
        </w:rPr>
      </w:pPr>
      <w:r>
        <w:rPr>
          <w:rFonts w:ascii="宋体" w:hAnsi="宋体" w:eastAsia="宋体" w:cs="宋体"/>
          <w:color w:val="000000"/>
        </w:rPr>
        <w:t>③规则不是一成不变的，需要随时调整</w:t>
      </w:r>
      <w:r>
        <w:rPr>
          <w:rFonts w:ascii="Times New Roman" w:hAnsi="Times New Roman" w:eastAsia="Times New Roman" w:cs="Times New Roman"/>
          <w:color w:val="000000"/>
        </w:rPr>
        <w:t xml:space="preserve">       </w:t>
      </w:r>
      <w:r>
        <w:rPr>
          <w:rFonts w:ascii="宋体" w:hAnsi="宋体" w:eastAsia="宋体" w:cs="宋体"/>
          <w:color w:val="000000"/>
        </w:rPr>
        <w:t>④遵守规则，既需要他律，也需要自律</w:t>
      </w:r>
    </w:p>
    <w:p w14:paraId="53349B41">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①③</w:t>
      </w:r>
      <w:r>
        <w:rPr>
          <w:color w:val="000000"/>
        </w:rPr>
        <w:tab/>
      </w:r>
      <w:r>
        <w:rPr>
          <w:color w:val="000000"/>
        </w:rPr>
        <w:t xml:space="preserve">C. </w:t>
      </w:r>
      <w:r>
        <w:rPr>
          <w:rFonts w:ascii="宋体" w:hAnsi="宋体" w:eastAsia="宋体" w:cs="宋体"/>
          <w:color w:val="000000"/>
        </w:rPr>
        <w:t>②④</w:t>
      </w:r>
      <w:r>
        <w:rPr>
          <w:color w:val="000000"/>
        </w:rPr>
        <w:tab/>
      </w:r>
      <w:r>
        <w:rPr>
          <w:color w:val="000000"/>
        </w:rPr>
        <w:t xml:space="preserve">D. </w:t>
      </w:r>
      <w:r>
        <w:rPr>
          <w:rFonts w:ascii="宋体" w:hAnsi="宋体" w:eastAsia="宋体" w:cs="宋体"/>
          <w:color w:val="000000"/>
        </w:rPr>
        <w:t>③④</w:t>
      </w:r>
    </w:p>
    <w:p w14:paraId="3E50DCEC">
      <w:pPr>
        <w:spacing w:line="360" w:lineRule="auto"/>
        <w:textAlignment w:val="center"/>
        <w:rPr>
          <w:color w:val="000000"/>
        </w:rPr>
      </w:pPr>
      <w:r>
        <w:rPr>
          <w:color w:val="2E75B6"/>
        </w:rPr>
        <w:t>【答案】</w:t>
      </w:r>
      <w:r>
        <w:rPr>
          <w:color w:val="000000"/>
        </w:rPr>
        <w:t>C</w:t>
      </w:r>
    </w:p>
    <w:p w14:paraId="0E49CCA9">
      <w:pPr>
        <w:spacing w:line="360" w:lineRule="auto"/>
        <w:textAlignment w:val="center"/>
        <w:rPr>
          <w:color w:val="000000"/>
        </w:rPr>
      </w:pPr>
      <w:r>
        <w:rPr>
          <w:color w:val="2E75B6"/>
        </w:rPr>
        <w:t>【解析】</w:t>
      </w:r>
    </w:p>
    <w:p w14:paraId="2460CC6C">
      <w:pPr>
        <w:spacing w:line="360" w:lineRule="auto"/>
        <w:jc w:val="left"/>
        <w:textAlignment w:val="center"/>
        <w:rPr>
          <w:color w:val="000000"/>
        </w:rPr>
      </w:pPr>
      <w:r>
        <w:rPr>
          <w:color w:val="000000"/>
        </w:rPr>
        <w:t>【详解】本题考查遵守规则、敬畏生命。</w:t>
      </w:r>
    </w:p>
    <w:p w14:paraId="709B03E5">
      <w:pPr>
        <w:spacing w:line="360" w:lineRule="auto"/>
        <w:jc w:val="left"/>
        <w:textAlignment w:val="center"/>
        <w:rPr>
          <w:color w:val="000000"/>
        </w:rPr>
      </w:pPr>
      <w:r>
        <w:rPr>
          <w:color w:val="000000"/>
        </w:rPr>
        <w:t>②④：分析题文漫画，漫画描述了人们闯红灯</w:t>
      </w:r>
      <w:r>
        <w:rPr>
          <w:color w:val="000000"/>
          <w:position w:val="0"/>
        </w:rPr>
        <w:drawing>
          <wp:inline distT="0" distB="0" distL="114300" distR="114300">
            <wp:extent cx="133350" cy="177800"/>
            <wp:effectExtent l="0" t="0" r="0" b="13335"/>
            <wp:docPr id="100027" name="图片 1000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7" name="图片 100027"/>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color w:val="000000"/>
        </w:rPr>
        <w:t>违法行为，这启示我们要遵守规则，既需要他律，也需要自律，生命至上，要增强安全意识和防范能力；②④符合题意；</w:t>
      </w:r>
    </w:p>
    <w:p w14:paraId="4D4FBD41">
      <w:pPr>
        <w:spacing w:line="360" w:lineRule="auto"/>
        <w:jc w:val="left"/>
        <w:textAlignment w:val="center"/>
        <w:rPr>
          <w:color w:val="000000"/>
        </w:rPr>
      </w:pPr>
      <w:r>
        <w:rPr>
          <w:color w:val="000000"/>
        </w:rPr>
        <w:t>①：守护生命，首先需要爱护身体，①错误；</w:t>
      </w:r>
    </w:p>
    <w:p w14:paraId="43E5FAEC">
      <w:pPr>
        <w:spacing w:line="360" w:lineRule="auto"/>
        <w:jc w:val="left"/>
        <w:textAlignment w:val="center"/>
        <w:rPr>
          <w:color w:val="000000"/>
        </w:rPr>
      </w:pPr>
      <w:r>
        <w:rPr>
          <w:color w:val="000000"/>
        </w:rPr>
        <w:t>③：规则不是一成不变的，但不是随时调整；③错误；</w:t>
      </w:r>
    </w:p>
    <w:p w14:paraId="62CE88C4">
      <w:pPr>
        <w:spacing w:line="360" w:lineRule="auto"/>
        <w:jc w:val="left"/>
        <w:textAlignment w:val="center"/>
        <w:rPr>
          <w:color w:val="000000"/>
        </w:rPr>
      </w:pPr>
      <w:r>
        <w:rPr>
          <w:color w:val="000000"/>
        </w:rPr>
        <w:t>故本题选C。</w:t>
      </w:r>
    </w:p>
    <w:p w14:paraId="3406F262">
      <w:pPr>
        <w:spacing w:line="360" w:lineRule="auto"/>
        <w:ind w:firstLine="420"/>
        <w:jc w:val="left"/>
        <w:textAlignment w:val="center"/>
        <w:rPr>
          <w:color w:val="000000"/>
        </w:rPr>
      </w:pPr>
      <w:r>
        <w:rPr>
          <w:rFonts w:ascii="楷体" w:hAnsi="楷体" w:eastAsia="楷体" w:cs="楷体"/>
          <w:color w:val="000000"/>
        </w:rPr>
        <w:t>网络盲盒诱导消费套路多（如图）：有人花费上万元只抽到口罩；有人抽中商品后商家不发货……不少用户点击后权益受损。据此完成下面小题。</w:t>
      </w:r>
    </w:p>
    <w:p w14:paraId="78B8AE96">
      <w:pPr>
        <w:spacing w:line="360" w:lineRule="auto"/>
        <w:jc w:val="left"/>
        <w:textAlignment w:val="center"/>
        <w:rPr>
          <w:color w:val="000000"/>
        </w:rPr>
      </w:pPr>
      <w:r>
        <w:rPr>
          <w:color w:val="000000"/>
        </w:rPr>
        <w:drawing>
          <wp:inline distT="0" distB="0" distL="114300" distR="114300">
            <wp:extent cx="2133600" cy="1676400"/>
            <wp:effectExtent l="0" t="0" r="0" b="0"/>
            <wp:docPr id="100007" name="图片 10000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descr="学科网(www.zxxk.com)--教育资源门户，提供试卷、教案、课件、论文、素材以及各类教学资源下载，还有大量而丰富的教学相关资讯！"/>
                    <pic:cNvPicPr>
                      <a:picLocks noChangeAspect="1"/>
                    </pic:cNvPicPr>
                  </pic:nvPicPr>
                  <pic:blipFill>
                    <a:blip r:embed="rId15"/>
                    <a:stretch>
                      <a:fillRect/>
                    </a:stretch>
                  </pic:blipFill>
                  <pic:spPr>
                    <a:xfrm>
                      <a:off x="0" y="0"/>
                      <a:ext cx="2133600" cy="1676400"/>
                    </a:xfrm>
                    <a:prstGeom prst="rect">
                      <a:avLst/>
                    </a:prstGeom>
                  </pic:spPr>
                </pic:pic>
              </a:graphicData>
            </a:graphic>
          </wp:inline>
        </w:drawing>
      </w:r>
    </w:p>
    <w:p w14:paraId="4B6B972A">
      <w:pPr>
        <w:spacing w:line="360" w:lineRule="auto"/>
        <w:jc w:val="left"/>
        <w:textAlignment w:val="center"/>
        <w:rPr>
          <w:color w:val="000000"/>
        </w:rPr>
      </w:pPr>
      <w:r>
        <w:rPr>
          <w:color w:val="000000"/>
        </w:rPr>
        <w:t xml:space="preserve">12. </w:t>
      </w:r>
      <w:r>
        <w:rPr>
          <w:rFonts w:ascii="宋体" w:hAnsi="宋体" w:eastAsia="宋体" w:cs="宋体"/>
          <w:color w:val="000000"/>
        </w:rPr>
        <w:t>网络盲盒诱导消费套路多，对此，你的认识是（</w:t>
      </w:r>
      <w:r>
        <w:rPr>
          <w:rFonts w:ascii="Times New Roman" w:hAnsi="Times New Roman" w:eastAsia="Times New Roman" w:cs="Times New Roman"/>
          <w:color w:val="000000"/>
        </w:rPr>
        <w:t xml:space="preserve">    </w:t>
      </w:r>
      <w:r>
        <w:rPr>
          <w:rFonts w:ascii="宋体" w:hAnsi="宋体" w:eastAsia="宋体" w:cs="宋体"/>
          <w:color w:val="000000"/>
        </w:rPr>
        <w:t>）</w:t>
      </w:r>
    </w:p>
    <w:p w14:paraId="7726F78C">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某些育盒经营者缺乏诚实守信</w:t>
      </w:r>
      <w:r>
        <w:rPr>
          <w:color w:val="000000"/>
        </w:rPr>
        <w:tab/>
      </w:r>
      <w:r>
        <w:rPr>
          <w:color w:val="000000"/>
        </w:rPr>
        <w:t xml:space="preserve">B. </w:t>
      </w:r>
      <w:r>
        <w:rPr>
          <w:rFonts w:ascii="宋体" w:hAnsi="宋体" w:eastAsia="宋体" w:cs="宋体"/>
          <w:color w:val="000000"/>
        </w:rPr>
        <w:t>盲盒经营者可以进行不实宣传</w:t>
      </w:r>
    </w:p>
    <w:p w14:paraId="2F44DE7C">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网络为经济发展注入新的活力</w:t>
      </w:r>
      <w:r>
        <w:rPr>
          <w:color w:val="000000"/>
        </w:rPr>
        <w:tab/>
      </w:r>
      <w:r>
        <w:rPr>
          <w:color w:val="000000"/>
        </w:rPr>
        <w:t xml:space="preserve">D. </w:t>
      </w:r>
      <w:r>
        <w:rPr>
          <w:rFonts w:ascii="宋体" w:hAnsi="宋体" w:eastAsia="宋体" w:cs="宋体"/>
          <w:color w:val="000000"/>
        </w:rPr>
        <w:t>经营者的行为是刑事违法行为</w:t>
      </w:r>
    </w:p>
    <w:p w14:paraId="3D11D871">
      <w:pPr>
        <w:spacing w:line="360" w:lineRule="auto"/>
        <w:jc w:val="left"/>
        <w:textAlignment w:val="center"/>
        <w:rPr>
          <w:color w:val="000000"/>
        </w:rPr>
      </w:pPr>
      <w:r>
        <w:rPr>
          <w:color w:val="000000"/>
        </w:rPr>
        <w:t xml:space="preserve">13. </w:t>
      </w:r>
      <w:r>
        <w:rPr>
          <w:rFonts w:ascii="宋体" w:hAnsi="宋体" w:eastAsia="宋体" w:cs="宋体"/>
          <w:color w:val="000000"/>
        </w:rPr>
        <w:t>面对网络盲盒套路，权益受损的消费者（</w:t>
      </w:r>
      <w:r>
        <w:rPr>
          <w:rFonts w:ascii="Times New Roman" w:hAnsi="Times New Roman" w:eastAsia="Times New Roman" w:cs="Times New Roman"/>
          <w:color w:val="000000"/>
        </w:rPr>
        <w:t xml:space="preserve">    </w:t>
      </w:r>
      <w:r>
        <w:rPr>
          <w:rFonts w:ascii="宋体" w:hAnsi="宋体" w:eastAsia="宋体" w:cs="宋体"/>
          <w:color w:val="000000"/>
        </w:rPr>
        <w:t>）</w:t>
      </w:r>
    </w:p>
    <w:p w14:paraId="2B128212">
      <w:pPr>
        <w:spacing w:line="360" w:lineRule="auto"/>
        <w:jc w:val="left"/>
        <w:textAlignment w:val="center"/>
        <w:rPr>
          <w:color w:val="000000"/>
        </w:rPr>
      </w:pPr>
      <w:r>
        <w:rPr>
          <w:rFonts w:ascii="宋体" w:hAnsi="宋体" w:eastAsia="宋体" w:cs="宋体"/>
          <w:color w:val="000000"/>
        </w:rPr>
        <w:t>①有权要求育盒经营者退换货</w:t>
      </w:r>
      <w:r>
        <w:rPr>
          <w:rFonts w:ascii="Times New Roman" w:hAnsi="Times New Roman" w:eastAsia="Times New Roman" w:cs="Times New Roman"/>
          <w:color w:val="000000"/>
        </w:rPr>
        <w:t xml:space="preserve">         </w:t>
      </w:r>
      <w:r>
        <w:rPr>
          <w:rFonts w:ascii="宋体" w:hAnsi="宋体" w:eastAsia="宋体" w:cs="宋体"/>
          <w:color w:val="000000"/>
        </w:rPr>
        <w:t>②可以向人民检察院提起诉讼</w:t>
      </w:r>
    </w:p>
    <w:p w14:paraId="1FFE9E48">
      <w:pPr>
        <w:spacing w:line="360" w:lineRule="auto"/>
        <w:jc w:val="left"/>
        <w:textAlignment w:val="center"/>
        <w:rPr>
          <w:color w:val="000000"/>
        </w:rPr>
      </w:pPr>
      <w:r>
        <w:rPr>
          <w:rFonts w:ascii="宋体" w:hAnsi="宋体" w:eastAsia="宋体" w:cs="宋体"/>
          <w:color w:val="000000"/>
        </w:rPr>
        <w:t>③要增强网络信息的辨别能力</w:t>
      </w:r>
      <w:r>
        <w:rPr>
          <w:rFonts w:ascii="Times New Roman" w:hAnsi="Times New Roman" w:eastAsia="Times New Roman" w:cs="Times New Roman"/>
          <w:color w:val="000000"/>
        </w:rPr>
        <w:t xml:space="preserve">         </w:t>
      </w:r>
      <w:r>
        <w:rPr>
          <w:rFonts w:ascii="宋体" w:hAnsi="宋体" w:eastAsia="宋体" w:cs="宋体"/>
          <w:color w:val="000000"/>
        </w:rPr>
        <w:t>④树立法治观念，善用法律维权</w:t>
      </w:r>
    </w:p>
    <w:p w14:paraId="7F7A85FD">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①②③</w:t>
      </w:r>
      <w:r>
        <w:rPr>
          <w:color w:val="000000"/>
        </w:rPr>
        <w:tab/>
      </w:r>
      <w:r>
        <w:rPr>
          <w:color w:val="000000"/>
        </w:rPr>
        <w:t xml:space="preserve">B. </w:t>
      </w:r>
      <w:r>
        <w:rPr>
          <w:rFonts w:ascii="宋体" w:hAnsi="宋体" w:eastAsia="宋体" w:cs="宋体"/>
          <w:color w:val="000000"/>
        </w:rPr>
        <w:t>①②④</w:t>
      </w:r>
      <w:r>
        <w:rPr>
          <w:color w:val="000000"/>
        </w:rPr>
        <w:tab/>
      </w:r>
      <w:r>
        <w:rPr>
          <w:color w:val="000000"/>
        </w:rPr>
        <w:t xml:space="preserve">C. </w:t>
      </w:r>
      <w:r>
        <w:rPr>
          <w:rFonts w:ascii="宋体" w:hAnsi="宋体" w:eastAsia="宋体" w:cs="宋体"/>
          <w:color w:val="000000"/>
        </w:rPr>
        <w:t>①③④</w:t>
      </w:r>
      <w:r>
        <w:rPr>
          <w:color w:val="000000"/>
        </w:rPr>
        <w:tab/>
      </w:r>
      <w:r>
        <w:rPr>
          <w:color w:val="000000"/>
        </w:rPr>
        <w:t xml:space="preserve">D. </w:t>
      </w:r>
      <w:r>
        <w:rPr>
          <w:rFonts w:ascii="宋体" w:hAnsi="宋体" w:eastAsia="宋体" w:cs="宋体"/>
          <w:color w:val="000000"/>
        </w:rPr>
        <w:t>②③④</w:t>
      </w:r>
    </w:p>
    <w:p w14:paraId="77694D74">
      <w:pPr>
        <w:spacing w:line="360" w:lineRule="auto"/>
        <w:textAlignment w:val="center"/>
        <w:rPr>
          <w:color w:val="000000"/>
        </w:rPr>
      </w:pPr>
      <w:r>
        <w:rPr>
          <w:color w:val="2E75B6"/>
        </w:rPr>
        <w:t>【答案】</w:t>
      </w:r>
      <w:r>
        <w:rPr>
          <w:color w:val="000000"/>
        </w:rPr>
        <w:t>12. A    13. C</w:t>
      </w:r>
    </w:p>
    <w:p w14:paraId="3D899DE4">
      <w:pPr>
        <w:spacing w:line="360" w:lineRule="auto"/>
        <w:textAlignment w:val="center"/>
        <w:rPr>
          <w:color w:val="000000"/>
        </w:rPr>
      </w:pPr>
      <w:r>
        <w:rPr>
          <w:color w:val="2E75B6"/>
        </w:rPr>
        <w:t>【解析】</w:t>
      </w:r>
    </w:p>
    <w:p w14:paraId="3A07DC79">
      <w:pPr>
        <w:spacing w:line="360" w:lineRule="auto"/>
        <w:textAlignment w:val="center"/>
        <w:rPr>
          <w:color w:val="000000"/>
        </w:rPr>
      </w:pPr>
      <w:r>
        <w:rPr>
          <w:color w:val="000000"/>
        </w:rPr>
        <w:t>【12题详解】</w:t>
      </w:r>
    </w:p>
    <w:p w14:paraId="349C4AD9">
      <w:pPr>
        <w:spacing w:line="360" w:lineRule="auto"/>
        <w:jc w:val="left"/>
        <w:textAlignment w:val="center"/>
        <w:rPr>
          <w:color w:val="000000"/>
        </w:rPr>
      </w:pPr>
      <w:r>
        <w:rPr>
          <w:color w:val="000000"/>
        </w:rPr>
        <w:t>本题考查诚信。</w:t>
      </w:r>
    </w:p>
    <w:p w14:paraId="29F5A0C8">
      <w:pPr>
        <w:spacing w:line="360" w:lineRule="auto"/>
        <w:jc w:val="left"/>
        <w:textAlignment w:val="center"/>
        <w:rPr>
          <w:color w:val="000000"/>
        </w:rPr>
      </w:pPr>
      <w:r>
        <w:rPr>
          <w:color w:val="000000"/>
        </w:rPr>
        <w:t>A：网络盲盒诱导消费套路多，炒作的做法违背诚信原则，故A符合题意；</w:t>
      </w:r>
    </w:p>
    <w:p w14:paraId="31F195EA">
      <w:pPr>
        <w:spacing w:line="360" w:lineRule="auto"/>
        <w:jc w:val="left"/>
        <w:textAlignment w:val="center"/>
        <w:rPr>
          <w:color w:val="000000"/>
        </w:rPr>
      </w:pPr>
      <w:r>
        <w:rPr>
          <w:color w:val="000000"/>
        </w:rPr>
        <w:t>B：盲盒经营者不能进行不实宣传，故B错误；</w:t>
      </w:r>
    </w:p>
    <w:p w14:paraId="4FC15334">
      <w:pPr>
        <w:spacing w:line="360" w:lineRule="auto"/>
        <w:jc w:val="left"/>
        <w:textAlignment w:val="center"/>
        <w:rPr>
          <w:color w:val="000000"/>
        </w:rPr>
      </w:pPr>
      <w:r>
        <w:rPr>
          <w:color w:val="000000"/>
        </w:rPr>
        <w:t>C：网络为经济发展注入新的活力的说法在材料中没有体现，故C不符合题意；</w:t>
      </w:r>
    </w:p>
    <w:p w14:paraId="3C442C10">
      <w:pPr>
        <w:spacing w:line="360" w:lineRule="auto"/>
        <w:jc w:val="left"/>
        <w:textAlignment w:val="center"/>
        <w:rPr>
          <w:color w:val="000000"/>
        </w:rPr>
      </w:pPr>
      <w:r>
        <w:rPr>
          <w:color w:val="000000"/>
        </w:rPr>
        <w:t>D：经营者的行为没有造成严重后果，没有违反刑法，是不构成刑事违法行为的，故D错误；</w:t>
      </w:r>
    </w:p>
    <w:p w14:paraId="77E21800">
      <w:pPr>
        <w:spacing w:line="360" w:lineRule="auto"/>
        <w:jc w:val="left"/>
        <w:textAlignment w:val="center"/>
        <w:rPr>
          <w:color w:val="000000"/>
        </w:rPr>
      </w:pPr>
      <w:r>
        <w:rPr>
          <w:color w:val="000000"/>
        </w:rPr>
        <w:t>故本题选A。</w:t>
      </w:r>
    </w:p>
    <w:p w14:paraId="52584A01">
      <w:pPr>
        <w:spacing w:line="360" w:lineRule="auto"/>
        <w:jc w:val="left"/>
        <w:textAlignment w:val="center"/>
        <w:rPr>
          <w:color w:val="000000"/>
        </w:rPr>
      </w:pPr>
      <w:r>
        <w:rPr>
          <w:color w:val="000000"/>
        </w:rPr>
        <w:t>【13题详解】</w:t>
      </w:r>
    </w:p>
    <w:p w14:paraId="34E165A9">
      <w:pPr>
        <w:spacing w:line="360" w:lineRule="auto"/>
        <w:jc w:val="left"/>
        <w:textAlignment w:val="center"/>
        <w:rPr>
          <w:color w:val="000000"/>
        </w:rPr>
      </w:pPr>
      <w:r>
        <w:rPr>
          <w:color w:val="000000"/>
        </w:rPr>
        <w:t>本题考查维权。</w:t>
      </w:r>
    </w:p>
    <w:p w14:paraId="241475D9">
      <w:pPr>
        <w:spacing w:line="360" w:lineRule="auto"/>
        <w:jc w:val="left"/>
        <w:textAlignment w:val="center"/>
        <w:rPr>
          <w:color w:val="000000"/>
        </w:rPr>
      </w:pPr>
      <w:r>
        <w:rPr>
          <w:color w:val="000000"/>
        </w:rPr>
        <w:t>①③④：面对网络盲盒套路，权益受损的消费者有权要求育盒经营者退换货，要增强网络信息的辨别能力，树立法治观念，善用法律维权，故①③④符合题意；</w:t>
      </w:r>
    </w:p>
    <w:p w14:paraId="5E90AC5C">
      <w:pPr>
        <w:spacing w:line="360" w:lineRule="auto"/>
        <w:jc w:val="left"/>
        <w:textAlignment w:val="center"/>
        <w:rPr>
          <w:color w:val="000000"/>
        </w:rPr>
      </w:pPr>
      <w:r>
        <w:rPr>
          <w:color w:val="000000"/>
        </w:rPr>
        <w:t>②：可以向人民法院提起诉讼，度②错误；</w:t>
      </w:r>
    </w:p>
    <w:p w14:paraId="7F515799">
      <w:pPr>
        <w:spacing w:line="360" w:lineRule="auto"/>
        <w:jc w:val="left"/>
        <w:textAlignment w:val="center"/>
        <w:rPr>
          <w:color w:val="000000"/>
        </w:rPr>
      </w:pPr>
      <w:r>
        <w:rPr>
          <w:color w:val="000000"/>
        </w:rPr>
        <w:t>故本题选C。</w:t>
      </w:r>
    </w:p>
    <w:p w14:paraId="08B0A2F0">
      <w:pPr>
        <w:spacing w:line="360" w:lineRule="auto"/>
        <w:jc w:val="left"/>
        <w:textAlignment w:val="center"/>
        <w:rPr>
          <w:color w:val="000000"/>
        </w:rPr>
      </w:pPr>
      <w:r>
        <w:rPr>
          <w:color w:val="000000"/>
        </w:rPr>
        <w:t xml:space="preserve">14. </w:t>
      </w:r>
      <w:r>
        <w:rPr>
          <w:rFonts w:ascii="Times New Roman" w:hAnsi="Times New Roman" w:eastAsia="Times New Roman" w:cs="Times New Roman"/>
          <w:color w:val="000000"/>
        </w:rPr>
        <w:t>2022</w:t>
      </w:r>
      <w:r>
        <w:rPr>
          <w:rFonts w:ascii="宋体" w:hAnsi="宋体" w:eastAsia="宋体" w:cs="宋体"/>
          <w:color w:val="000000"/>
        </w:rPr>
        <w:t>年“八一勋章”，授予在维护国家主权、安全、发展利益中作出巨大贡献的杜富国、钱七虎、聂海胜。对此，下列认识正确的是（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7C8FACE4">
      <w:pPr>
        <w:spacing w:line="360" w:lineRule="auto"/>
        <w:jc w:val="left"/>
        <w:textAlignment w:val="center"/>
        <w:rPr>
          <w:color w:val="000000"/>
        </w:rPr>
      </w:pPr>
      <w:r>
        <w:rPr>
          <w:color w:val="000000"/>
        </w:rPr>
        <w:t xml:space="preserve">A. </w:t>
      </w:r>
      <w:r>
        <w:rPr>
          <w:rFonts w:ascii="宋体" w:hAnsi="宋体" w:eastAsia="宋体" w:cs="宋体"/>
          <w:color w:val="000000"/>
        </w:rPr>
        <w:t>公民要积极履行维护国家利益的法定义务</w:t>
      </w:r>
    </w:p>
    <w:p w14:paraId="7A0E5788">
      <w:pPr>
        <w:spacing w:line="360" w:lineRule="auto"/>
        <w:jc w:val="left"/>
        <w:textAlignment w:val="center"/>
        <w:rPr>
          <w:color w:val="000000"/>
        </w:rPr>
      </w:pPr>
      <w:r>
        <w:rPr>
          <w:color w:val="000000"/>
        </w:rPr>
        <w:t xml:space="preserve">B. </w:t>
      </w:r>
      <w:r>
        <w:rPr>
          <w:rFonts w:ascii="宋体" w:hAnsi="宋体" w:eastAsia="宋体" w:cs="宋体"/>
          <w:color w:val="000000"/>
        </w:rPr>
        <w:t>公民要弘扬以爱国主义为核心的时代精神</w:t>
      </w:r>
    </w:p>
    <w:p w14:paraId="11B35355">
      <w:pPr>
        <w:spacing w:line="360" w:lineRule="auto"/>
        <w:jc w:val="left"/>
        <w:textAlignment w:val="center"/>
        <w:rPr>
          <w:color w:val="000000"/>
        </w:rPr>
      </w:pPr>
      <w:r>
        <w:rPr>
          <w:color w:val="000000"/>
        </w:rPr>
        <w:t xml:space="preserve">C. </w:t>
      </w:r>
      <w:r>
        <w:rPr>
          <w:rFonts w:ascii="宋体" w:hAnsi="宋体" w:eastAsia="宋体" w:cs="宋体"/>
          <w:color w:val="000000"/>
        </w:rPr>
        <w:t>坚持总体国家安全观要以国土安全为宗旨</w:t>
      </w:r>
    </w:p>
    <w:p w14:paraId="6E18A5CF">
      <w:pPr>
        <w:spacing w:line="360" w:lineRule="auto"/>
        <w:jc w:val="left"/>
        <w:textAlignment w:val="center"/>
        <w:rPr>
          <w:color w:val="000000"/>
        </w:rPr>
      </w:pPr>
      <w:r>
        <w:rPr>
          <w:color w:val="000000"/>
        </w:rPr>
        <w:t xml:space="preserve">D. </w:t>
      </w:r>
      <w:r>
        <w:rPr>
          <w:rFonts w:ascii="宋体" w:hAnsi="宋体" w:eastAsia="宋体" w:cs="宋体"/>
          <w:color w:val="000000"/>
        </w:rPr>
        <w:t>公民有维护国家统一和各民族团结的权利</w:t>
      </w:r>
    </w:p>
    <w:p w14:paraId="373F6F7A">
      <w:pPr>
        <w:spacing w:line="360" w:lineRule="auto"/>
        <w:textAlignment w:val="center"/>
        <w:rPr>
          <w:color w:val="000000"/>
        </w:rPr>
      </w:pPr>
      <w:r>
        <w:rPr>
          <w:color w:val="2E75B6"/>
        </w:rPr>
        <w:t>【答案】</w:t>
      </w:r>
      <w:r>
        <w:rPr>
          <w:color w:val="000000"/>
        </w:rPr>
        <w:t>A</w:t>
      </w:r>
    </w:p>
    <w:p w14:paraId="025259EB">
      <w:pPr>
        <w:spacing w:line="360" w:lineRule="auto"/>
        <w:textAlignment w:val="center"/>
        <w:rPr>
          <w:color w:val="000000"/>
        </w:rPr>
      </w:pPr>
      <w:r>
        <w:rPr>
          <w:color w:val="2E75B6"/>
        </w:rPr>
        <w:t>【解析】</w:t>
      </w:r>
    </w:p>
    <w:p w14:paraId="2C788AA1">
      <w:pPr>
        <w:spacing w:line="360" w:lineRule="auto"/>
        <w:jc w:val="left"/>
        <w:textAlignment w:val="center"/>
        <w:rPr>
          <w:color w:val="000000"/>
        </w:rPr>
      </w:pPr>
      <w:r>
        <w:rPr>
          <w:color w:val="000000"/>
        </w:rPr>
        <w:t>【详解】本题考查维护国家利益。</w:t>
      </w:r>
    </w:p>
    <w:p w14:paraId="1402E01F">
      <w:pPr>
        <w:spacing w:line="360" w:lineRule="auto"/>
        <w:jc w:val="left"/>
        <w:textAlignment w:val="center"/>
        <w:rPr>
          <w:color w:val="000000"/>
        </w:rPr>
      </w:pPr>
      <w:r>
        <w:rPr>
          <w:color w:val="000000"/>
        </w:rPr>
        <w:t>A：分析题文，杜富国、钱七虎、聂海胜在维护国家主权、安全、发展利益中作出巨大贡献；这启示我们要积极履行维护国家利益的法定义务；A正确；</w:t>
      </w:r>
    </w:p>
    <w:p w14:paraId="0750FCF8">
      <w:pPr>
        <w:spacing w:line="360" w:lineRule="auto"/>
        <w:jc w:val="left"/>
        <w:textAlignment w:val="center"/>
        <w:rPr>
          <w:color w:val="000000"/>
        </w:rPr>
      </w:pPr>
      <w:r>
        <w:rPr>
          <w:color w:val="000000"/>
        </w:rPr>
        <w:t>B：公民要弘扬以爱国主义为核心的民族精神；B错误；</w:t>
      </w:r>
    </w:p>
    <w:p w14:paraId="13AA9994">
      <w:pPr>
        <w:spacing w:line="360" w:lineRule="auto"/>
        <w:jc w:val="left"/>
        <w:textAlignment w:val="center"/>
        <w:rPr>
          <w:color w:val="000000"/>
        </w:rPr>
      </w:pPr>
      <w:r>
        <w:rPr>
          <w:color w:val="000000"/>
        </w:rPr>
        <w:t>C：坚持总体国家安全观要以人民安全为宗旨；C错误；</w:t>
      </w:r>
    </w:p>
    <w:p w14:paraId="687F598F">
      <w:pPr>
        <w:spacing w:line="360" w:lineRule="auto"/>
        <w:jc w:val="left"/>
        <w:textAlignment w:val="center"/>
        <w:rPr>
          <w:color w:val="000000"/>
        </w:rPr>
      </w:pPr>
      <w:r>
        <w:rPr>
          <w:color w:val="000000"/>
        </w:rPr>
        <w:t>D：公民有维护国家统一和各民族团结的义务；D错误；</w:t>
      </w:r>
    </w:p>
    <w:p w14:paraId="39FDE0F4">
      <w:pPr>
        <w:spacing w:line="360" w:lineRule="auto"/>
        <w:jc w:val="left"/>
        <w:textAlignment w:val="center"/>
        <w:rPr>
          <w:color w:val="000000"/>
        </w:rPr>
      </w:pPr>
      <w:r>
        <w:rPr>
          <w:color w:val="000000"/>
        </w:rPr>
        <w:t>故本题选A。</w:t>
      </w:r>
    </w:p>
    <w:p w14:paraId="3C6D53EB">
      <w:pPr>
        <w:spacing w:line="360" w:lineRule="auto"/>
        <w:jc w:val="left"/>
        <w:textAlignment w:val="center"/>
        <w:rPr>
          <w:color w:val="000000"/>
        </w:rPr>
      </w:pPr>
      <w:r>
        <w:rPr>
          <w:color w:val="000000"/>
        </w:rPr>
        <w:t xml:space="preserve">15. </w:t>
      </w:r>
      <w:r>
        <w:rPr>
          <w:rFonts w:ascii="宋体" w:hAnsi="宋体" w:eastAsia="宋体" w:cs="宋体"/>
          <w:color w:val="000000"/>
        </w:rPr>
        <w:t>《中华人民共和国民法典》第一百零九条规定：自然人的人身自由、人格尊严受法律保护。下列理解正确的是（</w:t>
      </w:r>
      <w:r>
        <w:rPr>
          <w:rFonts w:ascii="Times New Roman" w:hAnsi="Times New Roman" w:eastAsia="Times New Roman" w:cs="Times New Roman"/>
          <w:color w:val="000000"/>
        </w:rPr>
        <w:t xml:space="preserve">    </w:t>
      </w:r>
      <w:r>
        <w:rPr>
          <w:rFonts w:ascii="宋体" w:hAnsi="宋体" w:eastAsia="宋体" w:cs="宋体"/>
          <w:color w:val="000000"/>
        </w:rPr>
        <w:t>）</w:t>
      </w:r>
    </w:p>
    <w:p w14:paraId="45064F0C">
      <w:pPr>
        <w:spacing w:line="360" w:lineRule="auto"/>
        <w:jc w:val="left"/>
        <w:textAlignment w:val="center"/>
        <w:rPr>
          <w:color w:val="000000"/>
        </w:rPr>
      </w:pPr>
      <w:r>
        <w:rPr>
          <w:color w:val="000000"/>
        </w:rPr>
        <w:t xml:space="preserve">A. </w:t>
      </w:r>
      <w:r>
        <w:rPr>
          <w:rFonts w:ascii="宋体" w:hAnsi="宋体" w:eastAsia="宋体" w:cs="宋体"/>
          <w:color w:val="000000"/>
        </w:rPr>
        <w:t>人身自由是公民的一项基本政治权利</w:t>
      </w:r>
    </w:p>
    <w:p w14:paraId="38E45B14">
      <w:pPr>
        <w:spacing w:line="360" w:lineRule="auto"/>
        <w:jc w:val="left"/>
        <w:textAlignment w:val="center"/>
        <w:rPr>
          <w:color w:val="000000"/>
        </w:rPr>
      </w:pPr>
      <w:r>
        <w:rPr>
          <w:color w:val="000000"/>
        </w:rPr>
        <w:t xml:space="preserve">B. </w:t>
      </w:r>
      <w:r>
        <w:rPr>
          <w:rFonts w:ascii="宋体" w:hAnsi="宋体" w:eastAsia="宋体" w:cs="宋体"/>
          <w:color w:val="000000"/>
        </w:rPr>
        <w:t>人身自由是公民最基本、最重要的权利</w:t>
      </w:r>
    </w:p>
    <w:p w14:paraId="44F17C30">
      <w:pPr>
        <w:spacing w:line="360" w:lineRule="auto"/>
        <w:jc w:val="left"/>
        <w:textAlignment w:val="center"/>
        <w:rPr>
          <w:color w:val="000000"/>
        </w:rPr>
      </w:pPr>
      <w:r>
        <w:rPr>
          <w:color w:val="000000"/>
        </w:rPr>
        <w:t xml:space="preserve">C. </w:t>
      </w:r>
      <w:r>
        <w:rPr>
          <w:rFonts w:ascii="宋体" w:hAnsi="宋体" w:eastAsia="宋体" w:cs="宋体"/>
          <w:color w:val="000000"/>
        </w:rPr>
        <w:t>人格尊严权包括姓名权、隐私权和财产权</w:t>
      </w:r>
    </w:p>
    <w:p w14:paraId="3342E3FB">
      <w:pPr>
        <w:spacing w:line="360" w:lineRule="auto"/>
        <w:jc w:val="left"/>
        <w:textAlignment w:val="center"/>
        <w:rPr>
          <w:color w:val="000000"/>
        </w:rPr>
      </w:pPr>
      <w:r>
        <w:rPr>
          <w:color w:val="000000"/>
        </w:rPr>
        <w:t xml:space="preserve">D. </w:t>
      </w:r>
      <w:r>
        <w:rPr>
          <w:rFonts w:ascii="宋体" w:hAnsi="宋体" w:eastAsia="宋体" w:cs="宋体"/>
          <w:color w:val="000000"/>
        </w:rPr>
        <w:t>人格尊严权是公民参与管理国家和社会的基础</w:t>
      </w:r>
    </w:p>
    <w:p w14:paraId="0AA27918">
      <w:pPr>
        <w:spacing w:line="360" w:lineRule="auto"/>
        <w:textAlignment w:val="center"/>
        <w:rPr>
          <w:color w:val="000000"/>
        </w:rPr>
      </w:pPr>
      <w:r>
        <w:rPr>
          <w:color w:val="2E75B6"/>
        </w:rPr>
        <w:t>【答案】</w:t>
      </w:r>
      <w:r>
        <w:rPr>
          <w:color w:val="000000"/>
        </w:rPr>
        <w:t>B</w:t>
      </w:r>
    </w:p>
    <w:p w14:paraId="44E43A2D">
      <w:pPr>
        <w:spacing w:line="360" w:lineRule="auto"/>
        <w:textAlignment w:val="center"/>
        <w:rPr>
          <w:color w:val="000000"/>
        </w:rPr>
      </w:pPr>
      <w:r>
        <w:rPr>
          <w:color w:val="2E75B6"/>
        </w:rPr>
        <w:t>【解析】</w:t>
      </w:r>
    </w:p>
    <w:p w14:paraId="4A561FBE">
      <w:pPr>
        <w:spacing w:line="360" w:lineRule="auto"/>
        <w:jc w:val="left"/>
        <w:textAlignment w:val="center"/>
        <w:rPr>
          <w:color w:val="000000"/>
        </w:rPr>
      </w:pPr>
      <w:r>
        <w:rPr>
          <w:color w:val="000000"/>
        </w:rPr>
        <w:t>【详解】本题考查的是基本权利</w:t>
      </w:r>
    </w:p>
    <w:p w14:paraId="424A0C66">
      <w:pPr>
        <w:spacing w:line="360" w:lineRule="auto"/>
        <w:jc w:val="left"/>
        <w:textAlignment w:val="center"/>
        <w:rPr>
          <w:color w:val="000000"/>
        </w:rPr>
      </w:pPr>
      <w:r>
        <w:rPr>
          <w:color w:val="000000"/>
        </w:rPr>
        <w:t>B：根据所学知识，人身自由是公民最基本、最重要的权利，故B符合题意；</w:t>
      </w:r>
    </w:p>
    <w:p w14:paraId="2431C2CC">
      <w:pPr>
        <w:spacing w:line="360" w:lineRule="auto"/>
        <w:jc w:val="left"/>
        <w:textAlignment w:val="center"/>
        <w:rPr>
          <w:color w:val="000000"/>
        </w:rPr>
      </w:pPr>
      <w:r>
        <w:rPr>
          <w:color w:val="000000"/>
        </w:rPr>
        <w:t>A：选举权和被选举权是公民的一项基本政治权利，故A说法错误；</w:t>
      </w:r>
    </w:p>
    <w:p w14:paraId="241B0CA2">
      <w:pPr>
        <w:spacing w:line="360" w:lineRule="auto"/>
        <w:jc w:val="left"/>
        <w:textAlignment w:val="center"/>
        <w:rPr>
          <w:color w:val="000000"/>
        </w:rPr>
      </w:pPr>
      <w:r>
        <w:rPr>
          <w:color w:val="000000"/>
        </w:rPr>
        <w:t>C：人格尊严权包括姓名权、隐私权，财产权属于经济权利，故B说法错误；</w:t>
      </w:r>
    </w:p>
    <w:p w14:paraId="527DEB5D">
      <w:pPr>
        <w:spacing w:line="360" w:lineRule="auto"/>
        <w:jc w:val="left"/>
        <w:textAlignment w:val="center"/>
        <w:rPr>
          <w:color w:val="000000"/>
        </w:rPr>
      </w:pPr>
      <w:r>
        <w:rPr>
          <w:color w:val="000000"/>
        </w:rPr>
        <w:t>D：选举权和被选举权是公民参与管理国家和社会的基础，故C说法错误；</w:t>
      </w:r>
    </w:p>
    <w:p w14:paraId="71BA3AAF">
      <w:pPr>
        <w:spacing w:line="360" w:lineRule="auto"/>
        <w:jc w:val="left"/>
        <w:textAlignment w:val="center"/>
        <w:rPr>
          <w:color w:val="000000"/>
        </w:rPr>
      </w:pPr>
      <w:r>
        <w:rPr>
          <w:color w:val="000000"/>
        </w:rPr>
        <w:t>故本题选B。</w:t>
      </w:r>
    </w:p>
    <w:p w14:paraId="390DA84E">
      <w:pPr>
        <w:spacing w:line="360" w:lineRule="auto"/>
        <w:jc w:val="left"/>
        <w:textAlignment w:val="center"/>
        <w:rPr>
          <w:color w:val="000000"/>
        </w:rPr>
      </w:pPr>
      <w:r>
        <w:rPr>
          <w:color w:val="000000"/>
        </w:rPr>
        <w:t xml:space="preserve">16. </w:t>
      </w:r>
      <w:r>
        <w:rPr>
          <w:rFonts w:ascii="宋体" w:hAnsi="宋体" w:eastAsia="宋体" w:cs="宋体"/>
          <w:color w:val="000000"/>
        </w:rPr>
        <w:t>以下是某居委会近期的工作内容，请你拟定一个最合适的宣传板报主题（</w:t>
      </w:r>
      <w:r>
        <w:rPr>
          <w:rFonts w:ascii="Times New Roman" w:hAnsi="Times New Roman" w:eastAsia="Times New Roman" w:cs="Times New Roman"/>
          <w:color w:val="000000"/>
        </w:rPr>
        <w:t xml:space="preserve">    </w:t>
      </w:r>
      <w:r>
        <w:rPr>
          <w:rFonts w:ascii="宋体" w:hAnsi="宋体" w:eastAsia="宋体" w:cs="宋体"/>
          <w:color w:val="000000"/>
        </w:rPr>
        <w:t>）</w:t>
      </w:r>
    </w:p>
    <w:tbl>
      <w:tblPr>
        <w:tblStyle w:val="4"/>
        <w:tblW w:w="69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6900"/>
      </w:tblGrid>
      <w:tr w14:paraId="1C177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0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FE6A28F">
            <w:pPr>
              <w:spacing w:line="360" w:lineRule="auto"/>
              <w:jc w:val="left"/>
              <w:textAlignment w:val="center"/>
              <w:rPr>
                <w:color w:val="000000"/>
              </w:rPr>
            </w:pPr>
            <w:r>
              <w:rPr>
                <w:rFonts w:ascii="宋体" w:hAnsi="宋体" w:eastAsia="宋体" w:cs="宋体"/>
                <w:color w:val="000000"/>
              </w:rPr>
              <w:t>◇某社区居委会进行换届选举，居民推举候选人；</w:t>
            </w:r>
          </w:p>
          <w:p w14:paraId="7652450E">
            <w:pPr>
              <w:spacing w:line="360" w:lineRule="auto"/>
              <w:jc w:val="left"/>
              <w:textAlignment w:val="center"/>
              <w:rPr>
                <w:color w:val="000000"/>
              </w:rPr>
            </w:pPr>
            <w:r>
              <w:rPr>
                <w:rFonts w:ascii="宋体" w:hAnsi="宋体" w:eastAsia="宋体" w:cs="宋体"/>
                <w:color w:val="000000"/>
              </w:rPr>
              <w:t>◇召开居民会议讨论居民私家车停放等问题；</w:t>
            </w:r>
          </w:p>
          <w:p w14:paraId="57FA1F89">
            <w:pPr>
              <w:spacing w:line="360" w:lineRule="auto"/>
              <w:jc w:val="left"/>
              <w:textAlignment w:val="center"/>
              <w:rPr>
                <w:color w:val="000000"/>
              </w:rPr>
            </w:pPr>
            <w:r>
              <w:rPr>
                <w:rFonts w:ascii="宋体" w:hAnsi="宋体" w:eastAsia="宋体" w:cs="宋体"/>
                <w:color w:val="000000"/>
              </w:rPr>
              <w:t>◇某社区居委会主任向居民会议汇报过去一年的工作，接受居民监督。</w:t>
            </w:r>
          </w:p>
        </w:tc>
      </w:tr>
    </w:tbl>
    <w:p w14:paraId="2AEDCBC7">
      <w:pPr>
        <w:spacing w:line="360" w:lineRule="auto"/>
        <w:jc w:val="left"/>
        <w:textAlignment w:val="center"/>
        <w:rPr>
          <w:color w:val="000000"/>
        </w:rPr>
      </w:pPr>
    </w:p>
    <w:p w14:paraId="1A584F06">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实施依法行政提高行政效率</w:t>
      </w:r>
      <w:r>
        <w:rPr>
          <w:color w:val="000000"/>
        </w:rPr>
        <w:tab/>
      </w:r>
      <w:r>
        <w:rPr>
          <w:color w:val="000000"/>
        </w:rPr>
        <w:t xml:space="preserve">B. </w:t>
      </w:r>
      <w:r>
        <w:rPr>
          <w:rFonts w:ascii="宋体" w:hAnsi="宋体" w:eastAsia="宋体" w:cs="宋体"/>
          <w:color w:val="000000"/>
        </w:rPr>
        <w:t>增强民主参与实现简政放权</w:t>
      </w:r>
    </w:p>
    <w:p w14:paraId="6D4FA760">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坚持民主监督行使监察权力</w:t>
      </w:r>
      <w:r>
        <w:rPr>
          <w:color w:val="000000"/>
        </w:rPr>
        <w:tab/>
      </w:r>
      <w:r>
        <w:rPr>
          <w:color w:val="000000"/>
        </w:rPr>
        <w:t xml:space="preserve">D. </w:t>
      </w:r>
      <w:r>
        <w:rPr>
          <w:rFonts w:ascii="宋体" w:hAnsi="宋体" w:eastAsia="宋体" w:cs="宋体"/>
          <w:color w:val="000000"/>
        </w:rPr>
        <w:t>发展基层民主实行群众自治</w:t>
      </w:r>
    </w:p>
    <w:p w14:paraId="5B03D6EC">
      <w:pPr>
        <w:spacing w:line="360" w:lineRule="auto"/>
        <w:textAlignment w:val="center"/>
        <w:rPr>
          <w:color w:val="000000"/>
        </w:rPr>
      </w:pPr>
      <w:r>
        <w:rPr>
          <w:color w:val="2E75B6"/>
        </w:rPr>
        <w:t>【答案】</w:t>
      </w:r>
      <w:r>
        <w:rPr>
          <w:color w:val="000000"/>
        </w:rPr>
        <w:t>D</w:t>
      </w:r>
    </w:p>
    <w:p w14:paraId="105EAA8F">
      <w:pPr>
        <w:spacing w:line="360" w:lineRule="auto"/>
        <w:textAlignment w:val="center"/>
        <w:rPr>
          <w:color w:val="000000"/>
        </w:rPr>
      </w:pPr>
      <w:r>
        <w:rPr>
          <w:color w:val="2E75B6"/>
        </w:rPr>
        <w:t>【解析】</w:t>
      </w:r>
    </w:p>
    <w:p w14:paraId="4E88A754">
      <w:pPr>
        <w:spacing w:line="360" w:lineRule="auto"/>
        <w:jc w:val="left"/>
        <w:textAlignment w:val="center"/>
        <w:rPr>
          <w:color w:val="000000"/>
        </w:rPr>
      </w:pPr>
      <w:r>
        <w:rPr>
          <w:color w:val="000000"/>
        </w:rPr>
        <w:t>【详解】本题考查对基层群众自治制度的认识和把握。</w:t>
      </w:r>
    </w:p>
    <w:p w14:paraId="205EDB04">
      <w:pPr>
        <w:spacing w:line="360" w:lineRule="auto"/>
        <w:jc w:val="left"/>
        <w:textAlignment w:val="center"/>
        <w:rPr>
          <w:color w:val="000000"/>
        </w:rPr>
      </w:pPr>
      <w:r>
        <w:rPr>
          <w:color w:val="000000"/>
        </w:rPr>
        <w:t>ABC：题文中的居委会属于基层群众性自治组织，不是行政机关，也不是监察机关，未体现依法行政、减政放权、行使监察权力，ABC说法不符合题意；</w:t>
      </w:r>
    </w:p>
    <w:p w14:paraId="0E3035A1">
      <w:pPr>
        <w:spacing w:line="360" w:lineRule="auto"/>
        <w:jc w:val="left"/>
        <w:textAlignment w:val="center"/>
        <w:rPr>
          <w:color w:val="000000"/>
        </w:rPr>
      </w:pPr>
      <w:r>
        <w:rPr>
          <w:color w:val="000000"/>
        </w:rPr>
        <w:t>D：题文中某居委会的工作内容“推举候选人、讨论私家车停放问题、监督主任工作”，体现了人民群众直接行使民主权利，管理基层公共事务，体现的主题就是发展基层民主实行群众自治，D说法正确；</w:t>
      </w:r>
    </w:p>
    <w:p w14:paraId="55403B55">
      <w:pPr>
        <w:spacing w:line="360" w:lineRule="auto"/>
        <w:jc w:val="left"/>
        <w:textAlignment w:val="center"/>
        <w:rPr>
          <w:color w:val="000000"/>
        </w:rPr>
      </w:pPr>
      <w:r>
        <w:rPr>
          <w:color w:val="000000"/>
        </w:rPr>
        <w:t>故本题选D。</w:t>
      </w:r>
    </w:p>
    <w:p w14:paraId="398D1A48">
      <w:pPr>
        <w:spacing w:line="360" w:lineRule="auto"/>
        <w:jc w:val="left"/>
        <w:textAlignment w:val="center"/>
        <w:rPr>
          <w:color w:val="000000"/>
        </w:rPr>
      </w:pPr>
      <w:r>
        <w:rPr>
          <w:color w:val="000000"/>
        </w:rPr>
        <w:t xml:space="preserve">17. </w:t>
      </w:r>
      <w:r>
        <w:rPr>
          <w:rFonts w:ascii="Times New Roman" w:hAnsi="Times New Roman" w:eastAsia="Times New Roman" w:cs="Times New Roman"/>
          <w:color w:val="000000"/>
        </w:rPr>
        <w:t>2022</w:t>
      </w:r>
      <w:r>
        <w:rPr>
          <w:rFonts w:ascii="宋体" w:hAnsi="宋体" w:eastAsia="宋体" w:cs="宋体"/>
          <w:color w:val="000000"/>
        </w:rPr>
        <w:t>年</w:t>
      </w:r>
      <w:r>
        <w:rPr>
          <w:rFonts w:ascii="Times New Roman" w:hAnsi="Times New Roman" w:eastAsia="Times New Roman" w:cs="Times New Roman"/>
          <w:color w:val="000000"/>
        </w:rPr>
        <w:t>11</w:t>
      </w:r>
      <w:r>
        <w:rPr>
          <w:rFonts w:ascii="宋体" w:hAnsi="宋体" w:eastAsia="宋体" w:cs="宋体"/>
          <w:color w:val="000000"/>
        </w:rPr>
        <w:t>月</w:t>
      </w:r>
      <w:r>
        <w:rPr>
          <w:rFonts w:ascii="Times New Roman" w:hAnsi="Times New Roman" w:eastAsia="Times New Roman" w:cs="Times New Roman"/>
          <w:color w:val="000000"/>
        </w:rPr>
        <w:t>1</w:t>
      </w:r>
      <w:r>
        <w:rPr>
          <w:rFonts w:ascii="宋体" w:hAnsi="宋体" w:eastAsia="宋体" w:cs="宋体"/>
          <w:color w:val="000000"/>
        </w:rPr>
        <w:t>日起施行的《促进个体工商户发展条例》，进一步明确了个体工商户的法律地位，并提出帮扶的各种具体措施。这样做的依据是（</w:t>
      </w:r>
      <w:r>
        <w:rPr>
          <w:rFonts w:ascii="Times New Roman" w:hAnsi="Times New Roman" w:eastAsia="Times New Roman" w:cs="Times New Roman"/>
          <w:color w:val="000000"/>
        </w:rPr>
        <w:t xml:space="preserve">    </w:t>
      </w:r>
      <w:r>
        <w:rPr>
          <w:rFonts w:ascii="宋体" w:hAnsi="宋体" w:eastAsia="宋体" w:cs="宋体"/>
          <w:color w:val="000000"/>
        </w:rPr>
        <w:t>）</w:t>
      </w:r>
    </w:p>
    <w:p w14:paraId="127F6A10">
      <w:pPr>
        <w:spacing w:line="360" w:lineRule="auto"/>
        <w:jc w:val="left"/>
        <w:textAlignment w:val="center"/>
        <w:rPr>
          <w:color w:val="000000"/>
        </w:rPr>
      </w:pPr>
      <w:r>
        <w:rPr>
          <w:color w:val="000000"/>
        </w:rPr>
        <w:t xml:space="preserve">A. </w:t>
      </w:r>
      <w:r>
        <w:rPr>
          <w:rFonts w:ascii="宋体" w:hAnsi="宋体" w:eastAsia="宋体" w:cs="宋体"/>
          <w:color w:val="000000"/>
        </w:rPr>
        <w:t>个体经济在国民经济中起主导作用</w:t>
      </w:r>
    </w:p>
    <w:p w14:paraId="3F48F1FC">
      <w:pPr>
        <w:spacing w:line="360" w:lineRule="auto"/>
        <w:jc w:val="left"/>
        <w:textAlignment w:val="center"/>
        <w:rPr>
          <w:color w:val="000000"/>
        </w:rPr>
      </w:pPr>
      <w:r>
        <w:rPr>
          <w:color w:val="000000"/>
        </w:rPr>
        <w:t xml:space="preserve">B. </w:t>
      </w:r>
      <w:r>
        <w:rPr>
          <w:rFonts w:ascii="宋体" w:hAnsi="宋体" w:eastAsia="宋体" w:cs="宋体"/>
          <w:color w:val="000000"/>
        </w:rPr>
        <w:t>个体经济在我国经济发展中贡献最大</w:t>
      </w:r>
    </w:p>
    <w:p w14:paraId="42A47D4F">
      <w:pPr>
        <w:spacing w:line="360" w:lineRule="auto"/>
        <w:jc w:val="left"/>
        <w:textAlignment w:val="center"/>
        <w:rPr>
          <w:color w:val="000000"/>
        </w:rPr>
      </w:pPr>
      <w:r>
        <w:rPr>
          <w:color w:val="000000"/>
        </w:rPr>
        <w:t xml:space="preserve">C. </w:t>
      </w:r>
      <w:r>
        <w:rPr>
          <w:rFonts w:ascii="宋体" w:hAnsi="宋体" w:eastAsia="宋体" w:cs="宋体"/>
          <w:color w:val="000000"/>
        </w:rPr>
        <w:t>国家毫不动摇地巩固和发展公有制经济</w:t>
      </w:r>
    </w:p>
    <w:p w14:paraId="45C6E59D">
      <w:pPr>
        <w:spacing w:line="360" w:lineRule="auto"/>
        <w:jc w:val="left"/>
        <w:textAlignment w:val="center"/>
        <w:rPr>
          <w:color w:val="000000"/>
        </w:rPr>
      </w:pPr>
      <w:r>
        <w:rPr>
          <w:color w:val="000000"/>
        </w:rPr>
        <w:t xml:space="preserve">D. </w:t>
      </w:r>
      <w:r>
        <w:rPr>
          <w:rFonts w:ascii="宋体" w:hAnsi="宋体" w:eastAsia="宋体" w:cs="宋体"/>
          <w:color w:val="000000"/>
        </w:rPr>
        <w:t>个体经济是社会主义市场经济的重要组成部分</w:t>
      </w:r>
    </w:p>
    <w:p w14:paraId="323E146D">
      <w:pPr>
        <w:spacing w:line="360" w:lineRule="auto"/>
        <w:textAlignment w:val="center"/>
        <w:rPr>
          <w:color w:val="000000"/>
        </w:rPr>
      </w:pPr>
      <w:r>
        <w:rPr>
          <w:color w:val="2E75B6"/>
        </w:rPr>
        <w:t>【答案】</w:t>
      </w:r>
      <w:r>
        <w:rPr>
          <w:color w:val="000000"/>
        </w:rPr>
        <w:t>D</w:t>
      </w:r>
    </w:p>
    <w:p w14:paraId="67EB61E4">
      <w:pPr>
        <w:spacing w:line="360" w:lineRule="auto"/>
        <w:textAlignment w:val="center"/>
        <w:rPr>
          <w:color w:val="000000"/>
        </w:rPr>
      </w:pPr>
      <w:r>
        <w:rPr>
          <w:color w:val="2E75B6"/>
        </w:rPr>
        <w:t>【解析】</w:t>
      </w:r>
    </w:p>
    <w:p w14:paraId="6158EDC4">
      <w:pPr>
        <w:spacing w:line="360" w:lineRule="auto"/>
        <w:jc w:val="left"/>
        <w:textAlignment w:val="center"/>
        <w:rPr>
          <w:color w:val="000000"/>
        </w:rPr>
      </w:pPr>
      <w:r>
        <w:rPr>
          <w:color w:val="000000"/>
        </w:rPr>
        <w:t>【详解】本题考查我国基本经济制度。</w:t>
      </w:r>
    </w:p>
    <w:p w14:paraId="0BC31B02">
      <w:pPr>
        <w:spacing w:line="360" w:lineRule="auto"/>
        <w:jc w:val="left"/>
        <w:textAlignment w:val="center"/>
        <w:rPr>
          <w:color w:val="000000"/>
        </w:rPr>
      </w:pPr>
      <w:r>
        <w:rPr>
          <w:color w:val="000000"/>
        </w:rPr>
        <w:t>D：个体工商户属于非公有制经济，根据所学知识，非公有制经济是社会主义市场经济的重要组成部分，故D符合题意；</w:t>
      </w:r>
    </w:p>
    <w:p w14:paraId="7A8FB117">
      <w:pPr>
        <w:spacing w:line="360" w:lineRule="auto"/>
        <w:jc w:val="left"/>
        <w:textAlignment w:val="center"/>
        <w:rPr>
          <w:color w:val="000000"/>
        </w:rPr>
      </w:pPr>
      <w:r>
        <w:rPr>
          <w:color w:val="000000"/>
        </w:rPr>
        <w:t>A：国有经济在国民经济中起主导作用，故A错误；</w:t>
      </w:r>
    </w:p>
    <w:p w14:paraId="441649CC">
      <w:pPr>
        <w:spacing w:line="360" w:lineRule="auto"/>
        <w:jc w:val="left"/>
        <w:textAlignment w:val="center"/>
        <w:rPr>
          <w:color w:val="000000"/>
        </w:rPr>
      </w:pPr>
      <w:r>
        <w:rPr>
          <w:color w:val="000000"/>
        </w:rPr>
        <w:t>B：个体经济在我国经济发展中不是贡献最大的，故B错误；</w:t>
      </w:r>
    </w:p>
    <w:p w14:paraId="002DD71C">
      <w:pPr>
        <w:spacing w:line="360" w:lineRule="auto"/>
        <w:jc w:val="left"/>
        <w:textAlignment w:val="center"/>
        <w:rPr>
          <w:color w:val="000000"/>
        </w:rPr>
      </w:pPr>
      <w:r>
        <w:rPr>
          <w:color w:val="000000"/>
        </w:rPr>
        <w:t>C：材料与公有制经济无关，故C不符合题意；</w:t>
      </w:r>
    </w:p>
    <w:p w14:paraId="7879F998">
      <w:pPr>
        <w:spacing w:line="360" w:lineRule="auto"/>
        <w:jc w:val="left"/>
        <w:textAlignment w:val="center"/>
        <w:rPr>
          <w:color w:val="000000"/>
        </w:rPr>
      </w:pPr>
      <w:r>
        <w:rPr>
          <w:color w:val="000000"/>
        </w:rPr>
        <w:t>故本题选D。</w:t>
      </w:r>
    </w:p>
    <w:p w14:paraId="160B30B7">
      <w:pPr>
        <w:spacing w:line="360" w:lineRule="auto"/>
        <w:jc w:val="left"/>
        <w:textAlignment w:val="center"/>
        <w:rPr>
          <w:color w:val="000000"/>
        </w:rPr>
      </w:pPr>
      <w:r>
        <w:rPr>
          <w:color w:val="000000"/>
        </w:rPr>
        <w:t xml:space="preserve">18.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5</w:t>
      </w:r>
      <w:r>
        <w:rPr>
          <w:rFonts w:ascii="宋体" w:hAnsi="宋体" w:eastAsia="宋体" w:cs="宋体"/>
          <w:color w:val="000000"/>
        </w:rPr>
        <w:t>月</w:t>
      </w:r>
      <w:r>
        <w:rPr>
          <w:rFonts w:ascii="Times New Roman" w:hAnsi="Times New Roman" w:eastAsia="Times New Roman" w:cs="Times New Roman"/>
          <w:color w:val="000000"/>
        </w:rPr>
        <w:t>28</w:t>
      </w:r>
      <w:r>
        <w:rPr>
          <w:rFonts w:ascii="宋体" w:hAnsi="宋体" w:eastAsia="宋体" w:cs="宋体"/>
          <w:color w:val="000000"/>
        </w:rPr>
        <w:t>日，我国自行研制、具有自主知识产权的大型喷气式民用飞机</w:t>
      </w:r>
      <w:r>
        <w:rPr>
          <w:rFonts w:ascii="Times New Roman" w:hAnsi="Times New Roman" w:eastAsia="Times New Roman" w:cs="Times New Roman"/>
          <w:color w:val="000000"/>
        </w:rPr>
        <w:t>C919</w:t>
      </w:r>
      <w:r>
        <w:rPr>
          <w:rFonts w:ascii="宋体" w:hAnsi="宋体" w:eastAsia="宋体" w:cs="宋体"/>
          <w:color w:val="000000"/>
        </w:rPr>
        <w:t>，圆满完成首个商业航班飞行，打破了波音和空客在中国市场的垄断地位。这说明我国（</w:t>
      </w:r>
      <w:r>
        <w:rPr>
          <w:rFonts w:ascii="Times New Roman" w:hAnsi="Times New Roman" w:eastAsia="Times New Roman" w:cs="Times New Roman"/>
          <w:color w:val="000000"/>
        </w:rPr>
        <w:t xml:space="preserve">    </w:t>
      </w:r>
      <w:r>
        <w:rPr>
          <w:rFonts w:ascii="宋体" w:hAnsi="宋体" w:eastAsia="宋体" w:cs="宋体"/>
          <w:color w:val="000000"/>
        </w:rPr>
        <w:t>）</w:t>
      </w:r>
    </w:p>
    <w:p w14:paraId="223114A0">
      <w:pPr>
        <w:spacing w:line="360" w:lineRule="auto"/>
        <w:jc w:val="left"/>
        <w:textAlignment w:val="center"/>
        <w:rPr>
          <w:color w:val="000000"/>
        </w:rPr>
      </w:pPr>
      <w:r>
        <w:rPr>
          <w:rFonts w:ascii="宋体" w:hAnsi="宋体" w:eastAsia="宋体" w:cs="宋体"/>
          <w:color w:val="000000"/>
        </w:rPr>
        <w:t>①提高了航天科学技术的自主创新能力</w:t>
      </w:r>
      <w:r>
        <w:rPr>
          <w:rFonts w:ascii="Times New Roman" w:hAnsi="Times New Roman" w:eastAsia="Times New Roman" w:cs="Times New Roman"/>
          <w:color w:val="000000"/>
        </w:rPr>
        <w:t xml:space="preserve">         </w:t>
      </w:r>
    </w:p>
    <w:p w14:paraId="748209CE">
      <w:pPr>
        <w:spacing w:line="360" w:lineRule="auto"/>
        <w:jc w:val="left"/>
        <w:textAlignment w:val="center"/>
        <w:rPr>
          <w:color w:val="000000"/>
        </w:rPr>
      </w:pPr>
      <w:r>
        <w:rPr>
          <w:rFonts w:ascii="宋体" w:hAnsi="宋体" w:eastAsia="宋体" w:cs="宋体"/>
          <w:color w:val="000000"/>
        </w:rPr>
        <w:t>②科技发展水平总体上已位列世界第一</w:t>
      </w:r>
    </w:p>
    <w:p w14:paraId="392F3ACF">
      <w:pPr>
        <w:spacing w:line="360" w:lineRule="auto"/>
        <w:jc w:val="left"/>
        <w:textAlignment w:val="center"/>
        <w:rPr>
          <w:color w:val="000000"/>
        </w:rPr>
      </w:pPr>
      <w:r>
        <w:rPr>
          <w:rFonts w:ascii="宋体" w:hAnsi="宋体" w:eastAsia="宋体" w:cs="宋体"/>
          <w:color w:val="000000"/>
        </w:rPr>
        <w:t>③贯彻人才强国战略，促进人的全面发展</w:t>
      </w:r>
      <w:r>
        <w:rPr>
          <w:rFonts w:ascii="Times New Roman" w:hAnsi="Times New Roman" w:eastAsia="Times New Roman" w:cs="Times New Roman"/>
          <w:color w:val="000000"/>
        </w:rPr>
        <w:t xml:space="preserve">       </w:t>
      </w:r>
    </w:p>
    <w:p w14:paraId="56C541AD">
      <w:pPr>
        <w:spacing w:line="360" w:lineRule="auto"/>
        <w:jc w:val="left"/>
        <w:textAlignment w:val="center"/>
        <w:rPr>
          <w:color w:val="000000"/>
        </w:rPr>
      </w:pPr>
      <w:r>
        <w:rPr>
          <w:rFonts w:ascii="宋体" w:hAnsi="宋体" w:eastAsia="宋体" w:cs="宋体"/>
          <w:color w:val="000000"/>
        </w:rPr>
        <w:t>④实施科教兴国战略，促进科技自立自强</w:t>
      </w:r>
    </w:p>
    <w:p w14:paraId="6E80669B">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①②</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③④</w:t>
      </w:r>
    </w:p>
    <w:p w14:paraId="56C0A159">
      <w:pPr>
        <w:spacing w:line="360" w:lineRule="auto"/>
        <w:textAlignment w:val="center"/>
        <w:rPr>
          <w:color w:val="000000"/>
        </w:rPr>
      </w:pPr>
      <w:r>
        <w:rPr>
          <w:color w:val="2E75B6"/>
        </w:rPr>
        <w:t>【答案】</w:t>
      </w:r>
      <w:r>
        <w:rPr>
          <w:color w:val="000000"/>
        </w:rPr>
        <w:t>B</w:t>
      </w:r>
    </w:p>
    <w:p w14:paraId="3E3C948B">
      <w:pPr>
        <w:spacing w:line="360" w:lineRule="auto"/>
        <w:textAlignment w:val="center"/>
        <w:rPr>
          <w:color w:val="000000"/>
        </w:rPr>
      </w:pPr>
      <w:r>
        <w:rPr>
          <w:color w:val="2E75B6"/>
        </w:rPr>
        <w:t>【解析】</w:t>
      </w:r>
    </w:p>
    <w:p w14:paraId="2C838706">
      <w:pPr>
        <w:spacing w:line="360" w:lineRule="auto"/>
        <w:textAlignment w:val="center"/>
        <w:rPr>
          <w:color w:val="000000"/>
        </w:rPr>
      </w:pPr>
      <w:r>
        <w:rPr>
          <w:color w:val="000000"/>
        </w:rPr>
        <w:t>【详解】本题考查科技创新。</w:t>
      </w:r>
      <w:r>
        <w:rPr>
          <w:color w:val="000000"/>
        </w:rPr>
        <w:br w:type="textWrapping"/>
      </w:r>
      <w:r>
        <w:rPr>
          <w:color w:val="000000"/>
        </w:rPr>
        <w:t>①④：分析题文，材料描述了我国自主研发的式民用飞机C919圆满完成首个商业航班飞行，依据所学知识可知，这说明我国提高了航天科学技术的自主创新能力；实施科教兴国战略，促进科技自立自强；①④符合题意；</w:t>
      </w:r>
      <w:r>
        <w:rPr>
          <w:color w:val="000000"/>
        </w:rPr>
        <w:br w:type="textWrapping"/>
      </w:r>
      <w:r>
        <w:rPr>
          <w:color w:val="000000"/>
        </w:rPr>
        <w:t>②：我国科技发展水平总体上还是不高；②错误；</w:t>
      </w:r>
      <w:r>
        <w:rPr>
          <w:color w:val="000000"/>
        </w:rPr>
        <w:br w:type="textWrapping"/>
      </w:r>
      <w:r>
        <w:rPr>
          <w:color w:val="000000"/>
        </w:rPr>
        <w:t>③：材料没有涉及贯彻人才强国战略，促进人的全面发展，③不符合题意；</w:t>
      </w:r>
      <w:r>
        <w:rPr>
          <w:color w:val="000000"/>
        </w:rPr>
        <w:br w:type="textWrapping"/>
      </w:r>
      <w:r>
        <w:rPr>
          <w:color w:val="000000"/>
        </w:rPr>
        <w:t xml:space="preserve">故本题选B。 </w:t>
      </w:r>
      <w:r>
        <w:rPr>
          <w:color w:val="000000"/>
        </w:rPr>
        <w:br w:type="textWrapping"/>
      </w:r>
    </w:p>
    <w:p w14:paraId="719AD81F">
      <w:pPr>
        <w:spacing w:line="360" w:lineRule="auto"/>
        <w:jc w:val="left"/>
        <w:textAlignment w:val="center"/>
        <w:rPr>
          <w:color w:val="000000"/>
        </w:rPr>
      </w:pPr>
      <w:r>
        <w:rPr>
          <w:color w:val="000000"/>
        </w:rPr>
        <w:t xml:space="preserve">19. </w:t>
      </w:r>
      <w:r>
        <w:rPr>
          <w:rFonts w:ascii="宋体" w:hAnsi="宋体" w:eastAsia="宋体" w:cs="宋体"/>
          <w:color w:val="000000"/>
        </w:rPr>
        <w:t>党的二十大报告提出：“实施积极应对人口老龄化国家战略，发展养老事业和养老产业，优化孤寡老人服务，推动实现全体老年人享有基本养老服务。”这说明（</w:t>
      </w:r>
      <w:r>
        <w:rPr>
          <w:rFonts w:ascii="Times New Roman" w:hAnsi="Times New Roman" w:eastAsia="Times New Roman" w:cs="Times New Roman"/>
          <w:color w:val="000000"/>
        </w:rPr>
        <w:t xml:space="preserve">    </w:t>
      </w:r>
      <w:r>
        <w:rPr>
          <w:rFonts w:ascii="宋体" w:hAnsi="宋体" w:eastAsia="宋体" w:cs="宋体"/>
          <w:color w:val="000000"/>
        </w:rPr>
        <w:t>）</w:t>
      </w:r>
    </w:p>
    <w:p w14:paraId="405F71E3">
      <w:pPr>
        <w:spacing w:line="360" w:lineRule="auto"/>
        <w:jc w:val="left"/>
        <w:textAlignment w:val="center"/>
        <w:rPr>
          <w:color w:val="000000"/>
        </w:rPr>
      </w:pPr>
      <w:r>
        <w:rPr>
          <w:rFonts w:ascii="宋体" w:hAnsi="宋体" w:eastAsia="宋体" w:cs="宋体"/>
          <w:color w:val="000000"/>
        </w:rPr>
        <w:t>①计划生育政策已不再是基本国策</w:t>
      </w:r>
      <w:r>
        <w:rPr>
          <w:rFonts w:ascii="Times New Roman" w:hAnsi="Times New Roman" w:eastAsia="Times New Roman" w:cs="Times New Roman"/>
          <w:color w:val="000000"/>
        </w:rPr>
        <w:t xml:space="preserve">         </w:t>
      </w:r>
      <w:r>
        <w:rPr>
          <w:rFonts w:ascii="宋体" w:hAnsi="宋体" w:eastAsia="宋体" w:cs="宋体"/>
          <w:color w:val="000000"/>
        </w:rPr>
        <w:t>②党和政府加强社会保障体系建设</w:t>
      </w:r>
    </w:p>
    <w:p w14:paraId="28CC64D0">
      <w:pPr>
        <w:spacing w:line="360" w:lineRule="auto"/>
        <w:jc w:val="left"/>
        <w:textAlignment w:val="center"/>
        <w:rPr>
          <w:color w:val="000000"/>
        </w:rPr>
      </w:pPr>
      <w:r>
        <w:rPr>
          <w:rFonts w:ascii="宋体" w:hAnsi="宋体" w:eastAsia="宋体" w:cs="宋体"/>
          <w:color w:val="000000"/>
        </w:rPr>
        <w:t>③我国坚持以人民为中心</w:t>
      </w:r>
      <w:r>
        <w:rPr>
          <w:rFonts w:ascii="宋体" w:hAnsi="宋体" w:eastAsia="宋体" w:cs="宋体"/>
          <w:color w:val="000000"/>
          <w:position w:val="0"/>
        </w:rPr>
        <w:drawing>
          <wp:inline distT="0" distB="0" distL="114300" distR="114300">
            <wp:extent cx="133350" cy="177800"/>
            <wp:effectExtent l="0" t="0" r="0" b="13335"/>
            <wp:docPr id="100021" name="图片 100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1" name="图片 100021"/>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发展思想</w:t>
      </w:r>
      <w:r>
        <w:rPr>
          <w:rFonts w:ascii="Times New Roman" w:hAnsi="Times New Roman" w:eastAsia="Times New Roman" w:cs="Times New Roman"/>
          <w:color w:val="000000"/>
        </w:rPr>
        <w:t xml:space="preserve">       </w:t>
      </w:r>
      <w:r>
        <w:rPr>
          <w:rFonts w:ascii="宋体" w:hAnsi="宋体" w:eastAsia="宋体" w:cs="宋体"/>
          <w:color w:val="000000"/>
        </w:rPr>
        <w:t>④人口问题已成为严峻的全球性问题</w:t>
      </w:r>
    </w:p>
    <w:p w14:paraId="73BC24C3">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D3E421E">
      <w:pPr>
        <w:spacing w:line="360" w:lineRule="auto"/>
        <w:textAlignment w:val="center"/>
        <w:rPr>
          <w:color w:val="000000"/>
        </w:rPr>
      </w:pPr>
      <w:r>
        <w:rPr>
          <w:color w:val="2E75B6"/>
        </w:rPr>
        <w:t>【答案】</w:t>
      </w:r>
      <w:r>
        <w:rPr>
          <w:color w:val="000000"/>
        </w:rPr>
        <w:t>C</w:t>
      </w:r>
    </w:p>
    <w:p w14:paraId="3D95FF27">
      <w:pPr>
        <w:spacing w:line="360" w:lineRule="auto"/>
        <w:textAlignment w:val="center"/>
        <w:rPr>
          <w:color w:val="000000"/>
        </w:rPr>
      </w:pPr>
      <w:r>
        <w:rPr>
          <w:color w:val="2E75B6"/>
        </w:rPr>
        <w:t>【解析】</w:t>
      </w:r>
    </w:p>
    <w:p w14:paraId="0FA1BF81">
      <w:pPr>
        <w:spacing w:line="360" w:lineRule="auto"/>
        <w:jc w:val="left"/>
        <w:textAlignment w:val="center"/>
        <w:rPr>
          <w:color w:val="000000"/>
        </w:rPr>
      </w:pPr>
      <w:r>
        <w:rPr>
          <w:color w:val="000000"/>
        </w:rPr>
        <w:t>【详解】本题考查以人民为中心。</w:t>
      </w:r>
    </w:p>
    <w:p w14:paraId="5B9354A1">
      <w:pPr>
        <w:spacing w:line="360" w:lineRule="auto"/>
        <w:jc w:val="left"/>
        <w:textAlignment w:val="center"/>
        <w:rPr>
          <w:color w:val="000000"/>
        </w:rPr>
      </w:pPr>
      <w:r>
        <w:rPr>
          <w:color w:val="000000"/>
        </w:rPr>
        <w:t>②③：发展养老事业和养老产业，优化孤寡老人服务，推动实现全体老年人享有基本养老服务，说明党和政府加强社会保障体系建设，我国坚持以人民为中心的发展思想，故②③说法正确；</w:t>
      </w:r>
    </w:p>
    <w:p w14:paraId="0CEA66E9">
      <w:pPr>
        <w:spacing w:line="360" w:lineRule="auto"/>
        <w:jc w:val="left"/>
        <w:textAlignment w:val="center"/>
        <w:rPr>
          <w:color w:val="000000"/>
        </w:rPr>
      </w:pPr>
      <w:r>
        <w:rPr>
          <w:color w:val="000000"/>
        </w:rPr>
        <w:t>①：计划生育是我国基本国策，需要长期坚持，故①说法错误；</w:t>
      </w:r>
    </w:p>
    <w:p w14:paraId="40242F0F">
      <w:pPr>
        <w:spacing w:line="360" w:lineRule="auto"/>
        <w:jc w:val="left"/>
        <w:textAlignment w:val="center"/>
        <w:rPr>
          <w:color w:val="000000"/>
        </w:rPr>
      </w:pPr>
      <w:r>
        <w:rPr>
          <w:color w:val="000000"/>
        </w:rPr>
        <w:t>④：说法正确但与题干主旨不符，故④不符合题意；</w:t>
      </w:r>
    </w:p>
    <w:p w14:paraId="148EFC60">
      <w:pPr>
        <w:spacing w:line="360" w:lineRule="auto"/>
        <w:jc w:val="left"/>
        <w:textAlignment w:val="center"/>
        <w:rPr>
          <w:color w:val="000000"/>
        </w:rPr>
      </w:pPr>
      <w:r>
        <w:rPr>
          <w:color w:val="000000"/>
        </w:rPr>
        <w:t>故本题选C</w:t>
      </w:r>
      <w:r>
        <w:rPr>
          <w:color w:val="000000"/>
          <w:position w:val="-12"/>
        </w:rPr>
        <w:drawing>
          <wp:inline distT="0" distB="0" distL="114300" distR="114300">
            <wp:extent cx="127000" cy="76200"/>
            <wp:effectExtent l="0" t="0" r="0" b="0"/>
            <wp:docPr id="100023" name="图片 100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23" name="图片 100023"/>
                    <pic:cNvPicPr>
                      <a:picLocks noChangeAspect="1"/>
                    </pic:cNvPicPr>
                  </pic:nvPicPr>
                  <pic:blipFill>
                    <a:blip r:embed="rId16"/>
                    <a:stretch>
                      <a:fillRect/>
                    </a:stretch>
                  </pic:blipFill>
                  <pic:spPr>
                    <a:xfrm>
                      <a:off x="0" y="0"/>
                      <a:ext cx="127000" cy="76200"/>
                    </a:xfrm>
                    <a:prstGeom prst="rect">
                      <a:avLst/>
                    </a:prstGeom>
                  </pic:spPr>
                </pic:pic>
              </a:graphicData>
            </a:graphic>
          </wp:inline>
        </w:drawing>
      </w:r>
    </w:p>
    <w:p w14:paraId="7D072F8A">
      <w:pPr>
        <w:spacing w:line="360" w:lineRule="auto"/>
        <w:jc w:val="left"/>
        <w:textAlignment w:val="center"/>
        <w:rPr>
          <w:color w:val="000000"/>
        </w:rPr>
      </w:pPr>
      <w:r>
        <w:rPr>
          <w:color w:val="000000"/>
        </w:rPr>
        <w:t xml:space="preserve">20. </w:t>
      </w:r>
      <w:r>
        <w:rPr>
          <w:rFonts w:ascii="Times New Roman" w:hAnsi="Times New Roman" w:eastAsia="Times New Roman" w:cs="Times New Roman"/>
          <w:color w:val="000000"/>
        </w:rPr>
        <w:t>2023</w:t>
      </w:r>
      <w:r>
        <w:rPr>
          <w:rFonts w:ascii="宋体" w:hAnsi="宋体" w:eastAsia="宋体" w:cs="宋体"/>
          <w:color w:val="000000"/>
        </w:rPr>
        <w:t>年</w:t>
      </w:r>
      <w:r>
        <w:rPr>
          <w:rFonts w:ascii="Times New Roman" w:hAnsi="Times New Roman" w:eastAsia="Times New Roman" w:cs="Times New Roman"/>
          <w:color w:val="000000"/>
        </w:rPr>
        <w:t>2</w:t>
      </w:r>
      <w:r>
        <w:rPr>
          <w:rFonts w:ascii="宋体" w:hAnsi="宋体" w:eastAsia="宋体" w:cs="宋体"/>
          <w:color w:val="000000"/>
        </w:rPr>
        <w:t>月</w:t>
      </w:r>
      <w:r>
        <w:rPr>
          <w:rFonts w:ascii="Times New Roman" w:hAnsi="Times New Roman" w:eastAsia="Times New Roman" w:cs="Times New Roman"/>
          <w:color w:val="000000"/>
        </w:rPr>
        <w:t>24</w:t>
      </w:r>
      <w:r>
        <w:rPr>
          <w:rFonts w:ascii="宋体" w:hAnsi="宋体" w:eastAsia="宋体" w:cs="宋体"/>
          <w:color w:val="000000"/>
        </w:rPr>
        <w:t>日，中国外交部发布《关于政治解决乌克兰危机的中国立场》文件，提出尊重各国主权、停火止战、启动和谈等</w:t>
      </w:r>
      <w:r>
        <w:rPr>
          <w:rFonts w:ascii="Times New Roman" w:hAnsi="Times New Roman" w:eastAsia="Times New Roman" w:cs="Times New Roman"/>
          <w:color w:val="000000"/>
        </w:rPr>
        <w:t>12</w:t>
      </w:r>
      <w:r>
        <w:rPr>
          <w:rFonts w:ascii="宋体" w:hAnsi="宋体" w:eastAsia="宋体" w:cs="宋体"/>
          <w:color w:val="000000"/>
        </w:rPr>
        <w:t>项主张。由此可见（</w:t>
      </w:r>
      <w:r>
        <w:rPr>
          <w:rFonts w:ascii="Times New Roman" w:hAnsi="Times New Roman" w:eastAsia="Times New Roman" w:cs="Times New Roman"/>
          <w:color w:val="000000"/>
        </w:rPr>
        <w:t xml:space="preserve">    </w:t>
      </w:r>
      <w:r>
        <w:rPr>
          <w:rFonts w:ascii="宋体" w:hAnsi="宋体" w:eastAsia="宋体" w:cs="宋体"/>
          <w:color w:val="000000"/>
        </w:rPr>
        <w:t>）</w:t>
      </w:r>
    </w:p>
    <w:p w14:paraId="0E531F52">
      <w:pPr>
        <w:tabs>
          <w:tab w:val="left" w:pos="4873"/>
        </w:tabs>
        <w:spacing w:line="360" w:lineRule="auto"/>
        <w:jc w:val="left"/>
        <w:textAlignment w:val="center"/>
        <w:rPr>
          <w:color w:val="000000"/>
        </w:rPr>
      </w:pPr>
      <w:r>
        <w:rPr>
          <w:color w:val="000000"/>
        </w:rPr>
        <w:t xml:space="preserve">A. </w:t>
      </w:r>
      <w:r>
        <w:rPr>
          <w:rFonts w:ascii="宋体" w:hAnsi="宋体" w:eastAsia="宋体" w:cs="宋体"/>
          <w:color w:val="000000"/>
        </w:rPr>
        <w:t>发展与合作已成为当今时代的主题</w:t>
      </w:r>
      <w:r>
        <w:rPr>
          <w:color w:val="000000"/>
        </w:rPr>
        <w:tab/>
      </w:r>
      <w:r>
        <w:rPr>
          <w:color w:val="000000"/>
        </w:rPr>
        <w:t xml:space="preserve">B. </w:t>
      </w:r>
      <w:r>
        <w:rPr>
          <w:rFonts w:ascii="宋体" w:hAnsi="宋体" w:eastAsia="宋体" w:cs="宋体"/>
          <w:color w:val="000000"/>
        </w:rPr>
        <w:t>世界经济发展不平衡现象仍然存在</w:t>
      </w:r>
    </w:p>
    <w:p w14:paraId="42BAF16B">
      <w:pPr>
        <w:tabs>
          <w:tab w:val="left" w:pos="4873"/>
        </w:tabs>
        <w:spacing w:line="360" w:lineRule="auto"/>
        <w:jc w:val="left"/>
        <w:textAlignment w:val="center"/>
        <w:rPr>
          <w:color w:val="000000"/>
        </w:rPr>
      </w:pPr>
      <w:r>
        <w:rPr>
          <w:color w:val="000000"/>
        </w:rPr>
        <w:t xml:space="preserve">C. </w:t>
      </w:r>
      <w:r>
        <w:rPr>
          <w:rFonts w:ascii="宋体" w:hAnsi="宋体" w:eastAsia="宋体" w:cs="宋体"/>
          <w:color w:val="000000"/>
        </w:rPr>
        <w:t>我国主动承担维护世界和平的责任</w:t>
      </w:r>
      <w:r>
        <w:rPr>
          <w:color w:val="000000"/>
        </w:rPr>
        <w:tab/>
      </w:r>
      <w:r>
        <w:rPr>
          <w:color w:val="000000"/>
        </w:rPr>
        <w:t xml:space="preserve">D. </w:t>
      </w:r>
      <w:r>
        <w:rPr>
          <w:rFonts w:ascii="宋体" w:hAnsi="宋体" w:eastAsia="宋体" w:cs="宋体"/>
          <w:color w:val="000000"/>
        </w:rPr>
        <w:t>所有国家承认人类命运共同体理念</w:t>
      </w:r>
    </w:p>
    <w:p w14:paraId="46B4BE55">
      <w:pPr>
        <w:spacing w:line="360" w:lineRule="auto"/>
        <w:textAlignment w:val="center"/>
        <w:rPr>
          <w:color w:val="000000"/>
        </w:rPr>
      </w:pPr>
      <w:r>
        <w:rPr>
          <w:color w:val="2E75B6"/>
        </w:rPr>
        <w:t>【答案】</w:t>
      </w:r>
      <w:r>
        <w:rPr>
          <w:color w:val="000000"/>
        </w:rPr>
        <w:t>C</w:t>
      </w:r>
    </w:p>
    <w:p w14:paraId="08104152">
      <w:pPr>
        <w:spacing w:line="360" w:lineRule="auto"/>
        <w:textAlignment w:val="center"/>
        <w:rPr>
          <w:color w:val="000000"/>
        </w:rPr>
      </w:pPr>
      <w:r>
        <w:rPr>
          <w:color w:val="2E75B6"/>
        </w:rPr>
        <w:t>【解析】</w:t>
      </w:r>
    </w:p>
    <w:p w14:paraId="6ABD51A4">
      <w:pPr>
        <w:spacing w:line="360" w:lineRule="auto"/>
        <w:jc w:val="left"/>
        <w:textAlignment w:val="center"/>
        <w:rPr>
          <w:color w:val="000000"/>
        </w:rPr>
      </w:pPr>
      <w:r>
        <w:rPr>
          <w:color w:val="000000"/>
        </w:rPr>
        <w:t>【详解】本题考查和平与发展。</w:t>
      </w:r>
    </w:p>
    <w:p w14:paraId="1F06423C">
      <w:pPr>
        <w:spacing w:line="360" w:lineRule="auto"/>
        <w:jc w:val="left"/>
        <w:textAlignment w:val="center"/>
        <w:rPr>
          <w:color w:val="000000"/>
        </w:rPr>
      </w:pPr>
      <w:r>
        <w:rPr>
          <w:color w:val="000000"/>
        </w:rPr>
        <w:t>C：分析题文，中国提出尊重各国主权、停火止战、启动和谈等12项主张，这说明我国主动承担维护世界和平的责任；C正确；</w:t>
      </w:r>
    </w:p>
    <w:p w14:paraId="32C0033A">
      <w:pPr>
        <w:spacing w:line="360" w:lineRule="auto"/>
        <w:jc w:val="left"/>
        <w:textAlignment w:val="center"/>
        <w:rPr>
          <w:color w:val="000000"/>
        </w:rPr>
      </w:pPr>
      <w:r>
        <w:rPr>
          <w:color w:val="000000"/>
        </w:rPr>
        <w:t>A：当今时代的主题是和平与发展；A错误；</w:t>
      </w:r>
    </w:p>
    <w:p w14:paraId="287BCA8D">
      <w:pPr>
        <w:spacing w:line="360" w:lineRule="auto"/>
        <w:jc w:val="left"/>
        <w:textAlignment w:val="center"/>
        <w:rPr>
          <w:color w:val="000000"/>
        </w:rPr>
      </w:pPr>
      <w:r>
        <w:rPr>
          <w:color w:val="000000"/>
        </w:rPr>
        <w:t>B：世界经济发展不平衡现象仍然存在，但不符合题干主旨；B不符合题意；</w:t>
      </w:r>
    </w:p>
    <w:p w14:paraId="6F40FCF7">
      <w:pPr>
        <w:spacing w:line="360" w:lineRule="auto"/>
        <w:jc w:val="left"/>
        <w:textAlignment w:val="center"/>
        <w:rPr>
          <w:color w:val="000000"/>
        </w:rPr>
      </w:pPr>
      <w:r>
        <w:rPr>
          <w:color w:val="000000"/>
        </w:rPr>
        <w:t>D：所有，观点太绝对；D错误；</w:t>
      </w:r>
    </w:p>
    <w:p w14:paraId="239B076F">
      <w:pPr>
        <w:spacing w:line="360" w:lineRule="auto"/>
        <w:jc w:val="left"/>
        <w:textAlignment w:val="center"/>
        <w:rPr>
          <w:color w:val="000000"/>
        </w:rPr>
      </w:pPr>
      <w:r>
        <w:rPr>
          <w:color w:val="000000"/>
        </w:rPr>
        <w:t>故本题选C。</w:t>
      </w:r>
    </w:p>
    <w:p w14:paraId="2682BE81">
      <w:pPr>
        <w:spacing w:line="360" w:lineRule="auto"/>
        <w:jc w:val="left"/>
        <w:textAlignment w:val="center"/>
        <w:rPr>
          <w:color w:val="000000"/>
        </w:rPr>
      </w:pPr>
      <w:r>
        <w:rPr>
          <w:color w:val="000000"/>
        </w:rPr>
        <w:t xml:space="preserve">21. </w:t>
      </w:r>
      <w:r>
        <w:rPr>
          <w:rFonts w:ascii="宋体" w:hAnsi="宋体" w:eastAsia="宋体" w:cs="宋体"/>
          <w:color w:val="000000"/>
        </w:rPr>
        <w:t>党的十八大以来的十年，是新时代新征程上第一个非凡十年。观察图，从中可以得出的结论是（</w:t>
      </w:r>
      <w:r>
        <w:rPr>
          <w:rFonts w:ascii="Times New Roman" w:hAnsi="Times New Roman" w:eastAsia="Times New Roman" w:cs="Times New Roman"/>
          <w:color w:val="000000"/>
        </w:rPr>
        <w:t xml:space="preserve">    </w:t>
      </w:r>
      <w:r>
        <w:rPr>
          <w:rFonts w:ascii="宋体" w:hAnsi="宋体" w:eastAsia="宋体" w:cs="宋体"/>
          <w:color w:val="000000"/>
        </w:rPr>
        <w:t>）</w:t>
      </w:r>
    </w:p>
    <w:p w14:paraId="509400DC">
      <w:pPr>
        <w:spacing w:line="360" w:lineRule="auto"/>
        <w:jc w:val="left"/>
        <w:textAlignment w:val="center"/>
        <w:rPr>
          <w:color w:val="000000"/>
        </w:rPr>
      </w:pPr>
      <w:r>
        <w:rPr>
          <w:color w:val="000000"/>
        </w:rPr>
        <w:drawing>
          <wp:inline distT="0" distB="0" distL="114300" distR="114300">
            <wp:extent cx="2762250" cy="3390900"/>
            <wp:effectExtent l="0" t="0" r="0" b="0"/>
            <wp:docPr id="100009" name="图片 100009"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descr="学科网(www.zxxk.com)--教育资源门户，提供试卷、教案、课件、论文、素材以及各类教学资源下载，还有大量而丰富的教学相关资讯！"/>
                    <pic:cNvPicPr>
                      <a:picLocks noChangeAspect="1"/>
                    </pic:cNvPicPr>
                  </pic:nvPicPr>
                  <pic:blipFill>
                    <a:blip r:embed="rId17"/>
                    <a:stretch>
                      <a:fillRect/>
                    </a:stretch>
                  </pic:blipFill>
                  <pic:spPr>
                    <a:xfrm>
                      <a:off x="0" y="0"/>
                      <a:ext cx="2762250" cy="3390900"/>
                    </a:xfrm>
                    <a:prstGeom prst="rect">
                      <a:avLst/>
                    </a:prstGeom>
                  </pic:spPr>
                </pic:pic>
              </a:graphicData>
            </a:graphic>
          </wp:inline>
        </w:drawing>
      </w:r>
      <w:r>
        <w:rPr>
          <w:color w:val="000000"/>
        </w:rPr>
        <w:t xml:space="preserve">  </w:t>
      </w:r>
    </w:p>
    <w:p w14:paraId="390B055A">
      <w:pPr>
        <w:spacing w:line="360" w:lineRule="auto"/>
        <w:jc w:val="left"/>
        <w:textAlignment w:val="center"/>
        <w:rPr>
          <w:color w:val="000000"/>
        </w:rPr>
      </w:pPr>
      <w:r>
        <w:rPr>
          <w:rFonts w:ascii="宋体" w:hAnsi="宋体" w:eastAsia="宋体" w:cs="宋体"/>
          <w:color w:val="000000"/>
        </w:rPr>
        <w:t>①世界发展离不开中国</w:t>
      </w:r>
      <w:r>
        <w:rPr>
          <w:rFonts w:ascii="Times New Roman" w:hAnsi="Times New Roman" w:eastAsia="Times New Roman" w:cs="Times New Roman"/>
          <w:color w:val="000000"/>
        </w:rPr>
        <w:t xml:space="preserve">                      </w:t>
      </w:r>
    </w:p>
    <w:p w14:paraId="6B556BE4">
      <w:pPr>
        <w:spacing w:line="360" w:lineRule="auto"/>
        <w:jc w:val="left"/>
        <w:textAlignment w:val="center"/>
        <w:rPr>
          <w:color w:val="000000"/>
        </w:rPr>
      </w:pPr>
      <w:r>
        <w:rPr>
          <w:rFonts w:ascii="宋体" w:hAnsi="宋体" w:eastAsia="宋体" w:cs="宋体"/>
          <w:color w:val="000000"/>
        </w:rPr>
        <w:t>②中国发展离不开世界</w:t>
      </w:r>
    </w:p>
    <w:p w14:paraId="5546781F">
      <w:pPr>
        <w:spacing w:line="360" w:lineRule="auto"/>
        <w:jc w:val="left"/>
        <w:textAlignment w:val="center"/>
        <w:rPr>
          <w:color w:val="000000"/>
        </w:rPr>
      </w:pPr>
      <w:r>
        <w:rPr>
          <w:rFonts w:ascii="宋体" w:hAnsi="宋体" w:eastAsia="宋体" w:cs="宋体"/>
          <w:color w:val="000000"/>
        </w:rPr>
        <w:t>③中国日益成为世界经济发展的引擎</w:t>
      </w:r>
      <w:r>
        <w:rPr>
          <w:rFonts w:ascii="Times New Roman" w:hAnsi="Times New Roman" w:eastAsia="Times New Roman" w:cs="Times New Roman"/>
          <w:color w:val="000000"/>
        </w:rPr>
        <w:t xml:space="preserve">          </w:t>
      </w:r>
    </w:p>
    <w:p w14:paraId="64DD549B">
      <w:pPr>
        <w:spacing w:line="360" w:lineRule="auto"/>
        <w:jc w:val="left"/>
        <w:textAlignment w:val="center"/>
        <w:rPr>
          <w:color w:val="000000"/>
        </w:rPr>
      </w:pPr>
      <w:r>
        <w:rPr>
          <w:rFonts w:ascii="宋体" w:hAnsi="宋体" w:eastAsia="宋体" w:cs="宋体"/>
          <w:color w:val="000000"/>
        </w:rPr>
        <w:t>④中国经济从高质量发展转向高速增长</w:t>
      </w:r>
    </w:p>
    <w:p w14:paraId="55E40286">
      <w:pPr>
        <w:tabs>
          <w:tab w:val="left" w:pos="2436"/>
          <w:tab w:val="left" w:pos="4873"/>
          <w:tab w:val="left" w:pos="7309"/>
        </w:tabs>
        <w:spacing w:line="360" w:lineRule="auto"/>
        <w:jc w:val="left"/>
        <w:textAlignment w:val="center"/>
        <w:rPr>
          <w:color w:val="000000"/>
        </w:rPr>
      </w:pPr>
      <w:r>
        <w:rPr>
          <w:color w:val="000000"/>
        </w:rPr>
        <w:t xml:space="preserve">A. </w:t>
      </w:r>
      <w:r>
        <w:rPr>
          <w:rFonts w:ascii="宋体" w:hAnsi="宋体" w:eastAsia="宋体" w:cs="宋体"/>
          <w:color w:val="000000"/>
        </w:rPr>
        <w:t>①③</w:t>
      </w:r>
      <w:r>
        <w:rPr>
          <w:color w:val="000000"/>
        </w:rPr>
        <w:tab/>
      </w:r>
      <w:r>
        <w:rPr>
          <w:color w:val="000000"/>
        </w:rPr>
        <w:t xml:space="preserve">B. </w:t>
      </w:r>
      <w:r>
        <w:rPr>
          <w:rFonts w:ascii="宋体" w:hAnsi="宋体" w:eastAsia="宋体" w:cs="宋体"/>
          <w:color w:val="000000"/>
        </w:rPr>
        <w:t>①④</w:t>
      </w:r>
      <w:r>
        <w:rPr>
          <w:color w:val="000000"/>
        </w:rPr>
        <w:tab/>
      </w:r>
      <w:r>
        <w:rPr>
          <w:color w:val="000000"/>
        </w:rPr>
        <w:t xml:space="preserve">C. </w:t>
      </w:r>
      <w:r>
        <w:rPr>
          <w:rFonts w:ascii="宋体" w:hAnsi="宋体" w:eastAsia="宋体" w:cs="宋体"/>
          <w:color w:val="000000"/>
        </w:rPr>
        <w:t>②③</w:t>
      </w:r>
      <w:r>
        <w:rPr>
          <w:color w:val="000000"/>
        </w:rPr>
        <w:tab/>
      </w:r>
      <w:r>
        <w:rPr>
          <w:color w:val="000000"/>
        </w:rPr>
        <w:t xml:space="preserve">D. </w:t>
      </w:r>
      <w:r>
        <w:rPr>
          <w:rFonts w:ascii="宋体" w:hAnsi="宋体" w:eastAsia="宋体" w:cs="宋体"/>
          <w:color w:val="000000"/>
        </w:rPr>
        <w:t>②④</w:t>
      </w:r>
    </w:p>
    <w:p w14:paraId="3B40A621">
      <w:pPr>
        <w:spacing w:line="360" w:lineRule="auto"/>
        <w:textAlignment w:val="center"/>
        <w:rPr>
          <w:color w:val="000000"/>
        </w:rPr>
      </w:pPr>
      <w:r>
        <w:rPr>
          <w:color w:val="2E75B6"/>
        </w:rPr>
        <w:t>【答案】</w:t>
      </w:r>
      <w:r>
        <w:rPr>
          <w:color w:val="000000"/>
        </w:rPr>
        <w:t>A</w:t>
      </w:r>
    </w:p>
    <w:p w14:paraId="1CC5F8AA">
      <w:pPr>
        <w:spacing w:line="360" w:lineRule="auto"/>
        <w:textAlignment w:val="center"/>
        <w:rPr>
          <w:color w:val="000000"/>
        </w:rPr>
      </w:pPr>
      <w:r>
        <w:rPr>
          <w:color w:val="2E75B6"/>
        </w:rPr>
        <w:t>【解析】</w:t>
      </w:r>
    </w:p>
    <w:p w14:paraId="3399C38B">
      <w:pPr>
        <w:spacing w:line="360" w:lineRule="auto"/>
        <w:jc w:val="left"/>
        <w:textAlignment w:val="center"/>
        <w:rPr>
          <w:color w:val="000000"/>
        </w:rPr>
      </w:pPr>
      <w:r>
        <w:rPr>
          <w:color w:val="000000"/>
        </w:rPr>
        <w:t>【详解】本题考查中国对世界的影响。</w:t>
      </w:r>
    </w:p>
    <w:p w14:paraId="40483BBD">
      <w:pPr>
        <w:spacing w:line="360" w:lineRule="auto"/>
        <w:jc w:val="left"/>
        <w:textAlignment w:val="center"/>
        <w:rPr>
          <w:color w:val="000000"/>
        </w:rPr>
      </w:pPr>
      <w:r>
        <w:rPr>
          <w:color w:val="000000"/>
        </w:rPr>
        <w:t>①③：分析题文，各国对世界经济增长的贡献比例中国占38.6%，名列第一，依据所学知识可知，这说明世界发展离不开中国；中国日益成为世界经济发展的引擎，①③符合题意；</w:t>
      </w:r>
    </w:p>
    <w:p w14:paraId="6A296B99">
      <w:pPr>
        <w:spacing w:line="360" w:lineRule="auto"/>
        <w:jc w:val="left"/>
        <w:textAlignment w:val="center"/>
        <w:rPr>
          <w:color w:val="000000"/>
        </w:rPr>
      </w:pPr>
      <w:r>
        <w:rPr>
          <w:color w:val="000000"/>
        </w:rPr>
        <w:t>②：题干材料不能体现中国发展离不开世界，②不符合题意；</w:t>
      </w:r>
    </w:p>
    <w:p w14:paraId="37D88F25">
      <w:pPr>
        <w:spacing w:line="360" w:lineRule="auto"/>
        <w:jc w:val="left"/>
        <w:textAlignment w:val="center"/>
        <w:rPr>
          <w:color w:val="000000"/>
        </w:rPr>
      </w:pPr>
      <w:r>
        <w:rPr>
          <w:color w:val="000000"/>
        </w:rPr>
        <w:t>④：中国经济从高速增长阶段转向高质量发展阶段，④错误；</w:t>
      </w:r>
    </w:p>
    <w:p w14:paraId="04199F26">
      <w:pPr>
        <w:spacing w:line="360" w:lineRule="auto"/>
        <w:jc w:val="left"/>
        <w:textAlignment w:val="center"/>
        <w:rPr>
          <w:color w:val="000000"/>
        </w:rPr>
      </w:pPr>
      <w:r>
        <w:rPr>
          <w:color w:val="000000"/>
        </w:rPr>
        <w:t>故本题选A。</w:t>
      </w:r>
    </w:p>
    <w:p w14:paraId="7283B651">
      <w:pPr>
        <w:spacing w:line="360" w:lineRule="auto"/>
        <w:jc w:val="left"/>
        <w:textAlignment w:val="center"/>
        <w:rPr>
          <w:color w:val="000000"/>
        </w:rPr>
      </w:pPr>
      <w:r>
        <w:rPr>
          <w:color w:val="000000"/>
        </w:rPr>
        <w:t xml:space="preserve">22. </w:t>
      </w:r>
      <w:r>
        <w:rPr>
          <w:rFonts w:ascii="宋体" w:hAnsi="宋体" w:eastAsia="宋体" w:cs="宋体"/>
          <w:color w:val="000000"/>
        </w:rPr>
        <w:t>《关于加强新时代高技能人才队伍建设的意见》提出，发挥职业学校培养高技能人才的基础性作用，采取中等职业学校和普通高中同批次并行招生等措施。这启示我们中学生（</w:t>
      </w:r>
      <w:r>
        <w:rPr>
          <w:rFonts w:ascii="Times New Roman" w:hAnsi="Times New Roman" w:eastAsia="Times New Roman" w:cs="Times New Roman"/>
          <w:color w:val="000000"/>
        </w:rPr>
        <w:t xml:space="preserve">    </w:t>
      </w:r>
      <w:r>
        <w:rPr>
          <w:rFonts w:ascii="宋体" w:hAnsi="宋体" w:eastAsia="宋体" w:cs="宋体"/>
          <w:color w:val="000000"/>
        </w:rPr>
        <w:t>）</w:t>
      </w:r>
    </w:p>
    <w:p w14:paraId="1E3C253F">
      <w:pPr>
        <w:spacing w:line="360" w:lineRule="auto"/>
        <w:jc w:val="left"/>
        <w:textAlignment w:val="center"/>
        <w:rPr>
          <w:color w:val="000000"/>
        </w:rPr>
      </w:pPr>
      <w:r>
        <w:rPr>
          <w:color w:val="000000"/>
        </w:rPr>
        <w:t xml:space="preserve">A. </w:t>
      </w:r>
      <w:r>
        <w:rPr>
          <w:rFonts w:ascii="宋体" w:hAnsi="宋体" w:eastAsia="宋体" w:cs="宋体"/>
          <w:color w:val="000000"/>
        </w:rPr>
        <w:t>做好职业准备，根据实际进行职业规划</w:t>
      </w:r>
    </w:p>
    <w:p w14:paraId="1C54D17E">
      <w:pPr>
        <w:spacing w:line="360" w:lineRule="auto"/>
        <w:jc w:val="left"/>
        <w:textAlignment w:val="center"/>
        <w:rPr>
          <w:color w:val="000000"/>
        </w:rPr>
      </w:pPr>
      <w:r>
        <w:rPr>
          <w:color w:val="000000"/>
        </w:rPr>
        <w:t xml:space="preserve">B. </w:t>
      </w:r>
      <w:r>
        <w:rPr>
          <w:rFonts w:ascii="宋体" w:hAnsi="宋体" w:eastAsia="宋体" w:cs="宋体"/>
          <w:color w:val="000000"/>
        </w:rPr>
        <w:t>增强问题意识，积极参加社会调查活动</w:t>
      </w:r>
    </w:p>
    <w:p w14:paraId="60CEDB8D">
      <w:pPr>
        <w:spacing w:line="360" w:lineRule="auto"/>
        <w:jc w:val="left"/>
        <w:textAlignment w:val="center"/>
        <w:rPr>
          <w:color w:val="000000"/>
        </w:rPr>
      </w:pPr>
      <w:r>
        <w:rPr>
          <w:color w:val="000000"/>
        </w:rPr>
        <w:t xml:space="preserve">C. </w:t>
      </w:r>
      <w:r>
        <w:rPr>
          <w:rFonts w:ascii="宋体" w:hAnsi="宋体" w:eastAsia="宋体" w:cs="宋体"/>
          <w:color w:val="000000"/>
        </w:rPr>
        <w:t>树立终身学习理念，增强学以致用能力</w:t>
      </w:r>
    </w:p>
    <w:p w14:paraId="4F6A07A8">
      <w:pPr>
        <w:spacing w:line="360" w:lineRule="auto"/>
        <w:jc w:val="left"/>
        <w:textAlignment w:val="center"/>
        <w:rPr>
          <w:color w:val="000000"/>
        </w:rPr>
      </w:pPr>
      <w:r>
        <w:rPr>
          <w:color w:val="000000"/>
        </w:rPr>
        <w:t xml:space="preserve">D. </w:t>
      </w:r>
      <w:r>
        <w:rPr>
          <w:rFonts w:ascii="宋体" w:hAnsi="宋体" w:eastAsia="宋体" w:cs="宋体"/>
          <w:color w:val="000000"/>
        </w:rPr>
        <w:t>全面提升个人素养，掌握科学思维方法</w:t>
      </w:r>
    </w:p>
    <w:p w14:paraId="39718889">
      <w:pPr>
        <w:spacing w:line="360" w:lineRule="auto"/>
        <w:textAlignment w:val="center"/>
        <w:rPr>
          <w:color w:val="000000"/>
        </w:rPr>
      </w:pPr>
      <w:r>
        <w:rPr>
          <w:color w:val="2E75B6"/>
        </w:rPr>
        <w:t>【答案】</w:t>
      </w:r>
      <w:r>
        <w:rPr>
          <w:color w:val="000000"/>
        </w:rPr>
        <w:t>A</w:t>
      </w:r>
    </w:p>
    <w:p w14:paraId="575CE43E">
      <w:pPr>
        <w:spacing w:line="360" w:lineRule="auto"/>
        <w:textAlignment w:val="center"/>
        <w:rPr>
          <w:color w:val="000000"/>
        </w:rPr>
      </w:pPr>
      <w:r>
        <w:rPr>
          <w:color w:val="2E75B6"/>
        </w:rPr>
        <w:t>【解析】</w:t>
      </w:r>
    </w:p>
    <w:p w14:paraId="4B028D08">
      <w:pPr>
        <w:spacing w:line="360" w:lineRule="auto"/>
        <w:jc w:val="left"/>
        <w:textAlignment w:val="center"/>
        <w:rPr>
          <w:color w:val="000000"/>
        </w:rPr>
      </w:pPr>
      <w:r>
        <w:rPr>
          <w:color w:val="000000"/>
        </w:rPr>
        <w:t>【详解】本题考查做好职业准备、规划职业生涯。</w:t>
      </w:r>
    </w:p>
    <w:p w14:paraId="0B573185">
      <w:pPr>
        <w:spacing w:line="360" w:lineRule="auto"/>
        <w:jc w:val="left"/>
        <w:textAlignment w:val="center"/>
        <w:rPr>
          <w:color w:val="000000"/>
        </w:rPr>
      </w:pPr>
      <w:r>
        <w:rPr>
          <w:color w:val="000000"/>
        </w:rPr>
        <w:t>A：题文中的采取中等职业学校和普通高中同批次并行招生等措施，这启示我们中学生做好职业准备，根据实际进行职业规划，故A说法正确；</w:t>
      </w:r>
    </w:p>
    <w:p w14:paraId="75B71B36">
      <w:pPr>
        <w:spacing w:line="360" w:lineRule="auto"/>
        <w:jc w:val="left"/>
        <w:textAlignment w:val="center"/>
        <w:rPr>
          <w:color w:val="000000"/>
        </w:rPr>
      </w:pPr>
      <w:r>
        <w:rPr>
          <w:color w:val="000000"/>
        </w:rPr>
        <w:t>BCD：题文体现的是做好职业准备，与“增强问题意识、树立终身学习理念和全面提升个人素养”无关，故BCD不符合题意；</w:t>
      </w:r>
    </w:p>
    <w:p w14:paraId="0445EA4B">
      <w:pPr>
        <w:spacing w:line="360" w:lineRule="auto"/>
        <w:jc w:val="left"/>
        <w:textAlignment w:val="center"/>
        <w:rPr>
          <w:color w:val="000000"/>
        </w:rPr>
      </w:pPr>
      <w:r>
        <w:rPr>
          <w:color w:val="000000"/>
        </w:rPr>
        <w:t>故本题选A。</w:t>
      </w:r>
    </w:p>
    <w:p w14:paraId="6397E909">
      <w:pPr>
        <w:spacing w:line="285" w:lineRule="auto"/>
        <w:jc w:val="center"/>
        <w:textAlignment w:val="center"/>
        <w:rPr>
          <w:color w:val="000000"/>
        </w:rPr>
      </w:pPr>
      <w:r>
        <w:rPr>
          <w:rFonts w:ascii="宋体" w:hAnsi="宋体" w:eastAsia="宋体" w:cs="宋体"/>
          <w:b/>
          <w:color w:val="000000"/>
          <w:sz w:val="24"/>
        </w:rPr>
        <w:t>第Ⅱ卷（主观题，共</w:t>
      </w:r>
      <w:r>
        <w:rPr>
          <w:rFonts w:ascii="Times New Roman" w:hAnsi="Times New Roman" w:eastAsia="Times New Roman" w:cs="Times New Roman"/>
          <w:b/>
          <w:color w:val="000000"/>
          <w:sz w:val="24"/>
        </w:rPr>
        <w:t>28</w:t>
      </w:r>
      <w:r>
        <w:rPr>
          <w:rFonts w:ascii="宋体" w:hAnsi="宋体" w:eastAsia="宋体" w:cs="宋体"/>
          <w:b/>
          <w:color w:val="000000"/>
          <w:sz w:val="24"/>
        </w:rPr>
        <w:t>分）</w:t>
      </w:r>
    </w:p>
    <w:p w14:paraId="56440669">
      <w:pPr>
        <w:spacing w:line="285" w:lineRule="auto"/>
        <w:jc w:val="left"/>
        <w:textAlignment w:val="center"/>
        <w:rPr>
          <w:color w:val="000000"/>
        </w:rPr>
      </w:pPr>
      <w:r>
        <w:rPr>
          <w:rFonts w:ascii="宋体" w:hAnsi="宋体" w:eastAsia="宋体" w:cs="宋体"/>
          <w:b/>
          <w:color w:val="000000"/>
          <w:sz w:val="24"/>
        </w:rPr>
        <w:t>二、简要回答：结合材料，运用所学知识简要回答问题。本大题共</w:t>
      </w:r>
      <w:r>
        <w:rPr>
          <w:rFonts w:ascii="Times New Roman" w:hAnsi="Times New Roman" w:eastAsia="Times New Roman" w:cs="Times New Roman"/>
          <w:b/>
          <w:color w:val="000000"/>
          <w:sz w:val="24"/>
        </w:rPr>
        <w:t>2</w:t>
      </w:r>
      <w:r>
        <w:rPr>
          <w:rFonts w:ascii="宋体" w:hAnsi="宋体" w:eastAsia="宋体" w:cs="宋体"/>
          <w:b/>
          <w:color w:val="000000"/>
          <w:sz w:val="24"/>
        </w:rPr>
        <w:t>小题，</w:t>
      </w:r>
      <w:r>
        <w:rPr>
          <w:rFonts w:ascii="Times New Roman" w:hAnsi="Times New Roman" w:eastAsia="Times New Roman" w:cs="Times New Roman"/>
          <w:b/>
          <w:color w:val="000000"/>
          <w:sz w:val="24"/>
        </w:rPr>
        <w:t>23</w:t>
      </w:r>
      <w:r>
        <w:rPr>
          <w:rFonts w:ascii="宋体" w:hAnsi="宋体" w:eastAsia="宋体" w:cs="宋体"/>
          <w:b/>
          <w:color w:val="000000"/>
          <w:sz w:val="24"/>
        </w:rPr>
        <w:t>题</w:t>
      </w:r>
      <w:r>
        <w:rPr>
          <w:rFonts w:ascii="Times New Roman" w:hAnsi="Times New Roman" w:eastAsia="Times New Roman" w:cs="Times New Roman"/>
          <w:b/>
          <w:color w:val="000000"/>
          <w:sz w:val="24"/>
        </w:rPr>
        <w:t>8</w:t>
      </w:r>
      <w:r>
        <w:rPr>
          <w:rFonts w:ascii="宋体" w:hAnsi="宋体" w:eastAsia="宋体" w:cs="宋体"/>
          <w:b/>
          <w:color w:val="000000"/>
          <w:sz w:val="24"/>
        </w:rPr>
        <w:t>分，</w:t>
      </w:r>
      <w:r>
        <w:rPr>
          <w:rFonts w:ascii="Times New Roman" w:hAnsi="Times New Roman" w:eastAsia="Times New Roman" w:cs="Times New Roman"/>
          <w:b/>
          <w:color w:val="000000"/>
          <w:sz w:val="24"/>
        </w:rPr>
        <w:t>24</w:t>
      </w:r>
      <w:r>
        <w:rPr>
          <w:rFonts w:ascii="宋体" w:hAnsi="宋体" w:eastAsia="宋体" w:cs="宋体"/>
          <w:b/>
          <w:color w:val="000000"/>
          <w:sz w:val="24"/>
        </w:rPr>
        <w:t>题</w:t>
      </w:r>
      <w:r>
        <w:rPr>
          <w:rFonts w:ascii="Times New Roman" w:hAnsi="Times New Roman" w:eastAsia="Times New Roman" w:cs="Times New Roman"/>
          <w:b/>
          <w:color w:val="000000"/>
          <w:sz w:val="24"/>
        </w:rPr>
        <w:t>6</w:t>
      </w:r>
      <w:r>
        <w:rPr>
          <w:rFonts w:ascii="宋体" w:hAnsi="宋体" w:eastAsia="宋体" w:cs="宋体"/>
          <w:b/>
          <w:color w:val="000000"/>
          <w:sz w:val="24"/>
        </w:rPr>
        <w:t>分，共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57A95E58">
      <w:pPr>
        <w:spacing w:line="360" w:lineRule="auto"/>
        <w:jc w:val="left"/>
        <w:textAlignment w:val="center"/>
        <w:rPr>
          <w:color w:val="000000"/>
        </w:rPr>
      </w:pPr>
      <w:r>
        <w:rPr>
          <w:color w:val="000000"/>
        </w:rPr>
        <w:t xml:space="preserve">23. </w:t>
      </w:r>
      <w:r>
        <w:rPr>
          <w:rFonts w:ascii="宋体" w:hAnsi="宋体" w:eastAsia="宋体" w:cs="宋体"/>
          <w:color w:val="000000"/>
        </w:rPr>
        <w:t>【擘画区域蓝图助推高质量发展】</w:t>
      </w:r>
    </w:p>
    <w:p w14:paraId="21905B97">
      <w:pPr>
        <w:spacing w:line="360" w:lineRule="auto"/>
        <w:ind w:firstLine="420"/>
        <w:jc w:val="left"/>
        <w:textAlignment w:val="center"/>
        <w:rPr>
          <w:color w:val="000000"/>
        </w:rPr>
      </w:pPr>
      <w:r>
        <w:rPr>
          <w:rFonts w:ascii="楷体" w:hAnsi="楷体" w:eastAsia="楷体" w:cs="楷体"/>
          <w:color w:val="000000"/>
        </w:rPr>
        <w:t>材料一</w:t>
      </w:r>
      <w:r>
        <w:rPr>
          <w:rFonts w:ascii="Times New Roman" w:hAnsi="Times New Roman" w:eastAsia="Times New Roman" w:cs="Times New Roman"/>
          <w:color w:val="000000"/>
        </w:rPr>
        <w:t xml:space="preserve">  </w:t>
      </w:r>
      <w:r>
        <w:rPr>
          <w:rFonts w:ascii="楷体" w:hAnsi="楷体" w:eastAsia="楷体" w:cs="楷体"/>
          <w:color w:val="000000"/>
        </w:rPr>
        <w:t>长三角地区包括上海市、江苏省、浙江省和安徽省全域，</w:t>
      </w:r>
      <w:r>
        <w:rPr>
          <w:rFonts w:ascii="Times New Roman" w:hAnsi="Times New Roman" w:eastAsia="Times New Roman" w:cs="Times New Roman"/>
          <w:color w:val="000000"/>
        </w:rPr>
        <w:t>2023</w:t>
      </w:r>
      <w:r>
        <w:rPr>
          <w:rFonts w:ascii="楷体" w:hAnsi="楷体" w:eastAsia="楷体" w:cs="楷体"/>
          <w:color w:val="000000"/>
        </w:rPr>
        <w:t>年是长三角一体化发展上升为国家战略的第五年。以下是一体化发展进程图：</w:t>
      </w:r>
    </w:p>
    <w:p w14:paraId="51B011CF">
      <w:pPr>
        <w:spacing w:line="360" w:lineRule="auto"/>
        <w:jc w:val="left"/>
        <w:textAlignment w:val="center"/>
        <w:rPr>
          <w:color w:val="000000"/>
        </w:rPr>
      </w:pPr>
      <w:r>
        <w:rPr>
          <w:color w:val="000000"/>
        </w:rPr>
        <w:drawing>
          <wp:inline distT="0" distB="0" distL="114300" distR="114300">
            <wp:extent cx="5238750" cy="1603375"/>
            <wp:effectExtent l="0" t="0" r="0" b="15875"/>
            <wp:docPr id="100011" name="图片 100011"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descr="学科网(www.zxxk.com)--教育资源门户，提供试卷、教案、课件、论文、素材以及各类教学资源下载，还有大量而丰富的教学相关资讯！"/>
                    <pic:cNvPicPr>
                      <a:picLocks noChangeAspect="1"/>
                    </pic:cNvPicPr>
                  </pic:nvPicPr>
                  <pic:blipFill>
                    <a:blip r:embed="rId18"/>
                    <a:stretch>
                      <a:fillRect/>
                    </a:stretch>
                  </pic:blipFill>
                  <pic:spPr>
                    <a:xfrm>
                      <a:off x="0" y="0"/>
                      <a:ext cx="5238750" cy="1603699"/>
                    </a:xfrm>
                    <a:prstGeom prst="rect">
                      <a:avLst/>
                    </a:prstGeom>
                  </pic:spPr>
                </pic:pic>
              </a:graphicData>
            </a:graphic>
          </wp:inline>
        </w:drawing>
      </w:r>
    </w:p>
    <w:p w14:paraId="49A438C6">
      <w:pPr>
        <w:spacing w:line="360" w:lineRule="auto"/>
        <w:jc w:val="left"/>
        <w:textAlignment w:val="center"/>
        <w:rPr>
          <w:color w:val="000000"/>
        </w:rPr>
      </w:pPr>
      <w:r>
        <w:rPr>
          <w:color w:val="000000"/>
        </w:rPr>
        <w:t>（1）</w:t>
      </w:r>
      <w:r>
        <w:rPr>
          <w:rFonts w:ascii="宋体" w:hAnsi="宋体" w:eastAsia="宋体" w:cs="宋体"/>
          <w:color w:val="000000"/>
        </w:rPr>
        <w:t>结合进程图，指出我国实行的相关制度并分别概述其优势。</w:t>
      </w:r>
    </w:p>
    <w:p w14:paraId="4E28E5BB">
      <w:pPr>
        <w:spacing w:line="360" w:lineRule="auto"/>
        <w:ind w:firstLine="420"/>
        <w:jc w:val="left"/>
        <w:textAlignment w:val="center"/>
        <w:rPr>
          <w:color w:val="000000"/>
        </w:rPr>
      </w:pPr>
      <w:r>
        <w:rPr>
          <w:rFonts w:ascii="楷体" w:hAnsi="楷体" w:eastAsia="楷体" w:cs="楷体"/>
          <w:color w:val="000000"/>
        </w:rPr>
        <w:t>材料二</w:t>
      </w:r>
      <w:r>
        <w:rPr>
          <w:rFonts w:ascii="Times New Roman" w:hAnsi="Times New Roman" w:eastAsia="Times New Roman" w:cs="Times New Roman"/>
          <w:color w:val="000000"/>
        </w:rPr>
        <w:t xml:space="preserve">  </w:t>
      </w:r>
      <w:r>
        <w:rPr>
          <w:rFonts w:ascii="楷体" w:hAnsi="楷体" w:eastAsia="楷体" w:cs="楷体"/>
          <w:color w:val="000000"/>
        </w:rPr>
        <w:t>苏州作为长三角一体化发展战略的躬身实践者和充分受益者，既为长三角一体化发展贡献了更多力量，也在一体化发展中更好实现了高质量发展。</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540"/>
      </w:tblGrid>
      <w:tr w14:paraId="647B9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444EB58">
            <w:pPr>
              <w:spacing w:line="360" w:lineRule="auto"/>
              <w:jc w:val="left"/>
              <w:textAlignment w:val="center"/>
              <w:rPr>
                <w:color w:val="000000"/>
              </w:rPr>
            </w:pPr>
            <w:r>
              <w:rPr>
                <w:rFonts w:ascii="MS Mincho" w:hAnsi="MS Mincho" w:eastAsia="MS Mincho" w:cs="MS Mincho"/>
                <w:color w:val="000000"/>
              </w:rPr>
              <w:t>▷</w:t>
            </w:r>
            <w:r>
              <w:rPr>
                <w:rFonts w:ascii="楷体" w:hAnsi="楷体" w:eastAsia="楷体" w:cs="楷体"/>
                <w:color w:val="000000"/>
              </w:rPr>
              <w:t>南北挂钩、对口支援和东西部扶贫协作等工作成效明显。</w:t>
            </w:r>
          </w:p>
          <w:p w14:paraId="3BC1D788">
            <w:pPr>
              <w:spacing w:line="360" w:lineRule="auto"/>
              <w:jc w:val="left"/>
              <w:textAlignment w:val="center"/>
              <w:rPr>
                <w:color w:val="000000"/>
              </w:rPr>
            </w:pPr>
            <w:r>
              <w:rPr>
                <w:rFonts w:ascii="MS Mincho" w:hAnsi="MS Mincho" w:eastAsia="MS Mincho" w:cs="MS Mincho"/>
                <w:color w:val="000000"/>
              </w:rPr>
              <w:t>▷</w:t>
            </w:r>
            <w:r>
              <w:rPr>
                <w:rFonts w:ascii="楷体" w:hAnsi="楷体" w:eastAsia="楷体" w:cs="楷体"/>
                <w:color w:val="000000"/>
              </w:rPr>
              <w:t>打破行政壁垒，让要素在更大范围畅通流动。</w:t>
            </w:r>
          </w:p>
          <w:p w14:paraId="4F4419A6">
            <w:pPr>
              <w:spacing w:line="360" w:lineRule="auto"/>
              <w:jc w:val="left"/>
              <w:textAlignment w:val="center"/>
              <w:rPr>
                <w:color w:val="000000"/>
              </w:rPr>
            </w:pPr>
            <w:r>
              <w:rPr>
                <w:rFonts w:ascii="MS Mincho" w:hAnsi="MS Mincho" w:eastAsia="MS Mincho" w:cs="MS Mincho"/>
                <w:color w:val="000000"/>
              </w:rPr>
              <w:t>▷</w:t>
            </w:r>
            <w:r>
              <w:rPr>
                <w:rFonts w:ascii="楷体" w:hAnsi="楷体" w:eastAsia="楷体" w:cs="楷体"/>
                <w:color w:val="000000"/>
              </w:rPr>
              <w:t>全力抓好长江大保护，全面落实长江禁渔。</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5A39D373">
            <w:pPr>
              <w:spacing w:line="360" w:lineRule="auto"/>
              <w:jc w:val="left"/>
              <w:textAlignment w:val="center"/>
              <w:rPr>
                <w:color w:val="000000"/>
              </w:rPr>
            </w:pPr>
            <w:r>
              <w:rPr>
                <w:rFonts w:ascii="MS Mincho" w:hAnsi="MS Mincho" w:eastAsia="MS Mincho" w:cs="MS Mincho"/>
                <w:color w:val="000000"/>
              </w:rPr>
              <w:t>▷</w:t>
            </w:r>
            <w:r>
              <w:rPr>
                <w:rFonts w:ascii="楷体" w:hAnsi="楷体" w:eastAsia="楷体" w:cs="楷体"/>
                <w:color w:val="000000"/>
              </w:rPr>
              <w:t>深度参与共建“一带一路”，对沿线国家和地区投资增长</w:t>
            </w:r>
            <w:r>
              <w:rPr>
                <w:rFonts w:ascii="Times New Roman" w:hAnsi="Times New Roman" w:eastAsia="Times New Roman" w:cs="Times New Roman"/>
                <w:color w:val="000000"/>
              </w:rPr>
              <w:t>73.3%</w:t>
            </w:r>
            <w:r>
              <w:rPr>
                <w:rFonts w:ascii="楷体" w:hAnsi="楷体" w:eastAsia="楷体" w:cs="楷体"/>
                <w:color w:val="000000"/>
              </w:rPr>
              <w:t>。</w:t>
            </w:r>
          </w:p>
          <w:p w14:paraId="07E865E2">
            <w:pPr>
              <w:spacing w:line="360" w:lineRule="auto"/>
              <w:jc w:val="left"/>
              <w:textAlignment w:val="center"/>
              <w:rPr>
                <w:color w:val="000000"/>
              </w:rPr>
            </w:pPr>
            <w:r>
              <w:rPr>
                <w:rFonts w:ascii="MS Mincho" w:hAnsi="MS Mincho" w:eastAsia="MS Mincho" w:cs="MS Mincho"/>
                <w:color w:val="000000"/>
              </w:rPr>
              <w:t>▷</w:t>
            </w:r>
            <w:r>
              <w:rPr>
                <w:rFonts w:ascii="楷体" w:hAnsi="楷体" w:eastAsia="楷体" w:cs="楷体"/>
                <w:color w:val="000000"/>
              </w:rPr>
              <w:t>优化外贸结构，推动传统产品出口向价值链高端延伸。</w:t>
            </w:r>
          </w:p>
        </w:tc>
      </w:tr>
    </w:tbl>
    <w:p w14:paraId="6DD41B54">
      <w:pPr>
        <w:spacing w:line="360" w:lineRule="auto"/>
        <w:jc w:val="left"/>
        <w:textAlignment w:val="center"/>
        <w:rPr>
          <w:color w:val="000000"/>
        </w:rPr>
      </w:pPr>
      <w:r>
        <w:rPr>
          <w:color w:val="000000"/>
        </w:rPr>
        <w:t>（2）</w:t>
      </w:r>
      <w:r>
        <w:rPr>
          <w:rFonts w:ascii="宋体" w:hAnsi="宋体" w:eastAsia="宋体" w:cs="宋体"/>
          <w:color w:val="000000"/>
        </w:rPr>
        <w:t>简要说明苏州在一体化中是如何实现高质量发展的？（列出要点即可）</w:t>
      </w:r>
    </w:p>
    <w:p w14:paraId="79D96272">
      <w:pPr>
        <w:spacing w:line="360" w:lineRule="auto"/>
        <w:textAlignment w:val="center"/>
        <w:rPr>
          <w:color w:val="000000"/>
        </w:rPr>
      </w:pPr>
      <w:r>
        <w:rPr>
          <w:color w:val="2E75B6"/>
        </w:rPr>
        <w:t>【答案】</w:t>
      </w:r>
      <w:r>
        <w:rPr>
          <w:color w:val="000000"/>
        </w:rPr>
        <w:t>（1）</w:t>
      </w:r>
      <w:r>
        <w:rPr>
          <w:rFonts w:ascii="宋体" w:hAnsi="宋体" w:eastAsia="宋体" w:cs="宋体"/>
          <w:color w:val="000000"/>
        </w:rPr>
        <w:t>①人民代表大会制度，是坚持党的领导、人民当家作主、依法治国有机统一的根本制度安排；</w:t>
      </w:r>
      <w:r>
        <w:rPr>
          <w:rFonts w:ascii="宋体" w:hAnsi="宋体" w:eastAsia="宋体" w:cs="宋体"/>
          <w:color w:val="000000"/>
        </w:rPr>
        <w:br w:type="textWrapping"/>
      </w:r>
      <w:r>
        <w:rPr>
          <w:rFonts w:ascii="宋体" w:hAnsi="宋体" w:eastAsia="宋体" w:cs="宋体"/>
          <w:color w:val="000000"/>
        </w:rPr>
        <w:t>②中国共产党领导的多党合作和政治协商制度，是发扬社会主义民主的重要形式；</w:t>
      </w:r>
      <w:r>
        <w:rPr>
          <w:rFonts w:ascii="宋体" w:hAnsi="宋体" w:eastAsia="宋体" w:cs="宋体"/>
          <w:color w:val="000000"/>
        </w:rPr>
        <w:br w:type="textWrapping"/>
      </w:r>
      <w:r>
        <w:rPr>
          <w:rFonts w:ascii="宋体" w:hAnsi="宋体" w:eastAsia="宋体" w:cs="宋体"/>
          <w:color w:val="000000"/>
        </w:rPr>
        <w:t>③中国共产党的领导是中国特色社会主义制度的最大优势，发挥了党总揽全局、协调各方的作用。</w:t>
      </w:r>
      <w:r>
        <w:rPr>
          <w:color w:val="000000"/>
        </w:rPr>
        <w:t xml:space="preserve">    </w:t>
      </w:r>
    </w:p>
    <w:p w14:paraId="4962B95B">
      <w:pPr>
        <w:spacing w:line="360" w:lineRule="auto"/>
        <w:textAlignment w:val="center"/>
        <w:rPr>
          <w:color w:val="000000"/>
        </w:rPr>
      </w:pPr>
      <w:r>
        <w:rPr>
          <w:color w:val="000000"/>
        </w:rPr>
        <w:t>（2）</w:t>
      </w:r>
      <w:r>
        <w:rPr>
          <w:rFonts w:ascii="宋体" w:hAnsi="宋体" w:eastAsia="宋体" w:cs="宋体"/>
          <w:color w:val="000000"/>
        </w:rPr>
        <w:t>贯彻新发展理念，坚持区域协调发展，走绿色发展道路；实行科学</w:t>
      </w:r>
      <w:r>
        <w:rPr>
          <w:rFonts w:ascii="宋体" w:hAnsi="宋体" w:eastAsia="宋体" w:cs="宋体"/>
          <w:color w:val="000000"/>
          <w:position w:val="0"/>
        </w:rPr>
        <w:drawing>
          <wp:inline distT="0" distB="0" distL="114300" distR="114300">
            <wp:extent cx="133350" cy="177800"/>
            <wp:effectExtent l="0" t="0" r="0" b="13335"/>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14"/>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宏观调控，完善社会主义市场经济体制：坚持改革开放；构建以国内大循环为主体、国内国际双循环相互促进的新发展格局。</w:t>
      </w:r>
    </w:p>
    <w:p w14:paraId="49FD61AA">
      <w:pPr>
        <w:spacing w:line="360" w:lineRule="auto"/>
        <w:textAlignment w:val="center"/>
        <w:rPr>
          <w:color w:val="000000"/>
        </w:rPr>
      </w:pPr>
      <w:r>
        <w:rPr>
          <w:color w:val="2E75B6"/>
        </w:rPr>
        <w:t>【解析】</w:t>
      </w:r>
    </w:p>
    <w:p w14:paraId="0CA75935">
      <w:pPr>
        <w:spacing w:line="360" w:lineRule="auto"/>
        <w:jc w:val="left"/>
        <w:textAlignment w:val="center"/>
        <w:rPr>
          <w:color w:val="000000"/>
        </w:rPr>
      </w:pPr>
      <w:r>
        <w:rPr>
          <w:color w:val="000000"/>
        </w:rPr>
        <w:t>【分析】考点考查：政治制度、党的领导、绿色发展、社会主义市场经济体制、改革开放、新发展格局等。</w:t>
      </w:r>
    </w:p>
    <w:p w14:paraId="242E7BFB">
      <w:pPr>
        <w:spacing w:line="360" w:lineRule="auto"/>
        <w:jc w:val="left"/>
        <w:textAlignment w:val="center"/>
        <w:rPr>
          <w:color w:val="000000"/>
        </w:rPr>
      </w:pPr>
      <w:r>
        <w:rPr>
          <w:color w:val="000000"/>
        </w:rPr>
        <w:t>能力考查：运用所学知识分析材料，解答问题的能力。</w:t>
      </w:r>
    </w:p>
    <w:p w14:paraId="04E066AE">
      <w:pPr>
        <w:spacing w:line="360" w:lineRule="auto"/>
        <w:jc w:val="left"/>
        <w:textAlignment w:val="center"/>
        <w:rPr>
          <w:color w:val="000000"/>
        </w:rPr>
      </w:pPr>
      <w:r>
        <w:rPr>
          <w:color w:val="000000"/>
        </w:rPr>
        <w:t>核心素养：政治认同。</w:t>
      </w:r>
    </w:p>
    <w:p w14:paraId="4713C1EB">
      <w:pPr>
        <w:spacing w:line="360" w:lineRule="auto"/>
        <w:jc w:val="left"/>
        <w:textAlignment w:val="center"/>
        <w:rPr>
          <w:color w:val="000000"/>
        </w:rPr>
      </w:pPr>
      <w:r>
        <w:rPr>
          <w:color w:val="000000"/>
        </w:rPr>
        <w:t>【小问1详解】</w:t>
      </w:r>
    </w:p>
    <w:p w14:paraId="3FC4E296">
      <w:pPr>
        <w:spacing w:line="360" w:lineRule="auto"/>
        <w:jc w:val="left"/>
        <w:textAlignment w:val="center"/>
        <w:rPr>
          <w:color w:val="000000"/>
        </w:rPr>
      </w:pPr>
      <w:r>
        <w:rPr>
          <w:color w:val="000000"/>
        </w:rPr>
        <w:t>第一步：审设问，明确主体、作答范围及作答角度。</w:t>
      </w:r>
    </w:p>
    <w:p w14:paraId="4DDF9948">
      <w:pPr>
        <w:spacing w:line="360" w:lineRule="auto"/>
        <w:jc w:val="left"/>
        <w:textAlignment w:val="center"/>
        <w:rPr>
          <w:color w:val="000000"/>
        </w:rPr>
      </w:pPr>
      <w:r>
        <w:rPr>
          <w:color w:val="000000"/>
        </w:rPr>
        <w:t>本题的设问主体为公民， 需要运用政治制度、党的领导的有关知识，从说明类习题的角度进行作答。</w:t>
      </w:r>
    </w:p>
    <w:p w14:paraId="21CB6A9B">
      <w:pPr>
        <w:spacing w:line="360" w:lineRule="auto"/>
        <w:jc w:val="left"/>
        <w:textAlignment w:val="center"/>
        <w:rPr>
          <w:color w:val="000000"/>
        </w:rPr>
      </w:pPr>
      <w:r>
        <w:rPr>
          <w:color w:val="000000"/>
        </w:rPr>
        <w:t>第二步：审材料，提取关键词，链接教材知识。</w:t>
      </w:r>
    </w:p>
    <w:p w14:paraId="594C460D">
      <w:pPr>
        <w:spacing w:line="360" w:lineRule="auto"/>
        <w:jc w:val="left"/>
        <w:textAlignment w:val="center"/>
        <w:rPr>
          <w:color w:val="000000"/>
        </w:rPr>
      </w:pPr>
      <w:r>
        <w:rPr>
          <w:color w:val="000000"/>
        </w:rPr>
        <w:t>关键词①：浙江人大常委会→可链接人民代表大会制度及其意义；</w:t>
      </w:r>
    </w:p>
    <w:p w14:paraId="39E25045">
      <w:pPr>
        <w:spacing w:line="360" w:lineRule="auto"/>
        <w:jc w:val="left"/>
        <w:textAlignment w:val="center"/>
        <w:rPr>
          <w:color w:val="000000"/>
        </w:rPr>
      </w:pPr>
      <w:r>
        <w:rPr>
          <w:color w:val="000000"/>
        </w:rPr>
        <w:t>关键词②：全国政协委员→可链接中国共产党领导的多党合作和政治协商制度及其意义；</w:t>
      </w:r>
    </w:p>
    <w:p w14:paraId="364B1F38">
      <w:pPr>
        <w:spacing w:line="360" w:lineRule="auto"/>
        <w:jc w:val="left"/>
        <w:textAlignment w:val="center"/>
        <w:rPr>
          <w:color w:val="000000"/>
        </w:rPr>
      </w:pPr>
      <w:r>
        <w:rPr>
          <w:color w:val="000000"/>
        </w:rPr>
        <w:t>关键词③：中共中央→可链接中国共产党的领导及其地位；</w:t>
      </w:r>
    </w:p>
    <w:p w14:paraId="5F9946EF">
      <w:pPr>
        <w:spacing w:line="360" w:lineRule="auto"/>
        <w:jc w:val="left"/>
        <w:textAlignment w:val="center"/>
        <w:rPr>
          <w:color w:val="000000"/>
        </w:rPr>
      </w:pPr>
      <w:r>
        <w:rPr>
          <w:color w:val="000000"/>
        </w:rPr>
        <w:t>第三步：整合信息，组织答案。</w:t>
      </w:r>
    </w:p>
    <w:p w14:paraId="705C52B9">
      <w:pPr>
        <w:spacing w:line="360" w:lineRule="auto"/>
        <w:jc w:val="left"/>
        <w:textAlignment w:val="center"/>
        <w:rPr>
          <w:color w:val="000000"/>
        </w:rPr>
      </w:pPr>
      <w:r>
        <w:rPr>
          <w:color w:val="000000"/>
        </w:rPr>
        <w:t>【小问2详解】</w:t>
      </w:r>
    </w:p>
    <w:p w14:paraId="505227B8">
      <w:pPr>
        <w:spacing w:line="360" w:lineRule="auto"/>
        <w:jc w:val="left"/>
        <w:textAlignment w:val="center"/>
        <w:rPr>
          <w:color w:val="000000"/>
        </w:rPr>
      </w:pPr>
      <w:r>
        <w:rPr>
          <w:color w:val="000000"/>
        </w:rPr>
        <w:t>第一步：审设问，明确主体、作答范围及作答角度。</w:t>
      </w:r>
    </w:p>
    <w:p w14:paraId="3E12FC71">
      <w:pPr>
        <w:spacing w:line="360" w:lineRule="auto"/>
        <w:jc w:val="left"/>
        <w:textAlignment w:val="center"/>
        <w:rPr>
          <w:color w:val="000000"/>
        </w:rPr>
      </w:pPr>
      <w:r>
        <w:rPr>
          <w:color w:val="000000"/>
        </w:rPr>
        <w:t>本题的设问主体为公民， 需要运用绿色发展、社会主义市场经济体制、改革开放、新发展格局等的有关知识，从体现类习题的角度进行作答。</w:t>
      </w:r>
    </w:p>
    <w:p w14:paraId="70B1EAB6">
      <w:pPr>
        <w:spacing w:line="360" w:lineRule="auto"/>
        <w:jc w:val="left"/>
        <w:textAlignment w:val="center"/>
        <w:rPr>
          <w:color w:val="000000"/>
        </w:rPr>
      </w:pPr>
      <w:r>
        <w:rPr>
          <w:color w:val="000000"/>
        </w:rPr>
        <w:t>第二步：审材料，提取关键词，链接教材知识。</w:t>
      </w:r>
    </w:p>
    <w:p w14:paraId="0F0DF247">
      <w:pPr>
        <w:spacing w:line="360" w:lineRule="auto"/>
        <w:jc w:val="left"/>
        <w:textAlignment w:val="center"/>
        <w:rPr>
          <w:color w:val="000000"/>
        </w:rPr>
      </w:pPr>
      <w:r>
        <w:rPr>
          <w:color w:val="000000"/>
        </w:rPr>
        <w:t>关键词①：南北挂钩、对口支援和东西部扶贫协作等工作成效明显→可链接贯彻新发展理念，坚持区域协调发展；</w:t>
      </w:r>
    </w:p>
    <w:p w14:paraId="672D3497">
      <w:pPr>
        <w:spacing w:line="360" w:lineRule="auto"/>
        <w:jc w:val="left"/>
        <w:textAlignment w:val="center"/>
        <w:rPr>
          <w:color w:val="000000"/>
        </w:rPr>
      </w:pPr>
      <w:r>
        <w:rPr>
          <w:color w:val="000000"/>
        </w:rPr>
        <w:t>关键词②：打破行政壁垒，让要素在更大范围畅通流动→可链接完善社会主义市场经济体制；</w:t>
      </w:r>
    </w:p>
    <w:p w14:paraId="66A5664F">
      <w:pPr>
        <w:spacing w:line="360" w:lineRule="auto"/>
        <w:jc w:val="left"/>
        <w:textAlignment w:val="center"/>
        <w:rPr>
          <w:color w:val="000000"/>
        </w:rPr>
      </w:pPr>
      <w:r>
        <w:rPr>
          <w:color w:val="000000"/>
        </w:rPr>
        <w:t>关键词③：全力抓好长江大保护，全面落实长江禁渔→可链接走绿色发展道路；</w:t>
      </w:r>
    </w:p>
    <w:p w14:paraId="3BE537C2">
      <w:pPr>
        <w:spacing w:line="360" w:lineRule="auto"/>
        <w:jc w:val="left"/>
        <w:textAlignment w:val="center"/>
        <w:rPr>
          <w:color w:val="000000"/>
        </w:rPr>
      </w:pPr>
      <w:r>
        <w:rPr>
          <w:color w:val="000000"/>
        </w:rPr>
        <w:t>关键词④：深度参与共建“一带一路”，对沿线国家和地区投资增长73.3%→可链接构建以国内大循环为主体、国内国际双循环相互促进的新发展格局；</w:t>
      </w:r>
    </w:p>
    <w:p w14:paraId="656EBA95">
      <w:pPr>
        <w:spacing w:line="360" w:lineRule="auto"/>
        <w:jc w:val="left"/>
        <w:textAlignment w:val="center"/>
        <w:rPr>
          <w:color w:val="000000"/>
        </w:rPr>
      </w:pPr>
      <w:r>
        <w:rPr>
          <w:color w:val="000000"/>
        </w:rPr>
        <w:t>关键词⑤：优化外贸结构，推动传统产品出口向价值链高端延伸→可链接坚持改革开放；</w:t>
      </w:r>
    </w:p>
    <w:p w14:paraId="2482A677">
      <w:pPr>
        <w:spacing w:line="360" w:lineRule="auto"/>
        <w:jc w:val="left"/>
        <w:textAlignment w:val="center"/>
        <w:rPr>
          <w:color w:val="000000"/>
        </w:rPr>
      </w:pPr>
      <w:r>
        <w:rPr>
          <w:color w:val="000000"/>
        </w:rPr>
        <w:t>第三步：整合信息，组织答案。</w:t>
      </w:r>
    </w:p>
    <w:p w14:paraId="300A7AF1">
      <w:pPr>
        <w:spacing w:line="360" w:lineRule="auto"/>
        <w:jc w:val="left"/>
        <w:textAlignment w:val="center"/>
        <w:rPr>
          <w:color w:val="000000"/>
        </w:rPr>
      </w:pPr>
      <w:r>
        <w:rPr>
          <w:color w:val="000000"/>
        </w:rPr>
        <w:t xml:space="preserve">24. </w:t>
      </w:r>
      <w:r>
        <w:rPr>
          <w:rFonts w:ascii="宋体" w:hAnsi="宋体" w:eastAsia="宋体" w:cs="宋体"/>
          <w:color w:val="000000"/>
        </w:rPr>
        <w:t>【保障妇女权益发挥半边天作用】</w:t>
      </w:r>
    </w:p>
    <w:p w14:paraId="7212654E">
      <w:pPr>
        <w:spacing w:line="360" w:lineRule="auto"/>
        <w:jc w:val="left"/>
        <w:textAlignment w:val="center"/>
        <w:rPr>
          <w:color w:val="000000"/>
        </w:rPr>
      </w:pPr>
      <w:r>
        <w:rPr>
          <w:rFonts w:ascii="宋体" w:hAnsi="宋体" w:eastAsia="宋体" w:cs="宋体"/>
          <w:color w:val="000000"/>
        </w:rPr>
        <w:t>妇女是人类文明的开创者、社会进步的推动者，妇女的地位体现了一个国家文明与进步的程度。结合下列材料回答问题。</w:t>
      </w:r>
    </w:p>
    <w:tbl>
      <w:tblPr>
        <w:tblStyle w:val="4"/>
        <w:tblW w:w="69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75"/>
        <w:gridCol w:w="3540"/>
      </w:tblGrid>
      <w:tr w14:paraId="5F055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375"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03A41826">
            <w:pPr>
              <w:spacing w:line="360" w:lineRule="auto"/>
              <w:ind w:firstLine="420"/>
              <w:jc w:val="left"/>
              <w:textAlignment w:val="center"/>
              <w:rPr>
                <w:color w:val="000000"/>
              </w:rPr>
            </w:pPr>
            <w:r>
              <w:rPr>
                <w:rFonts w:ascii="楷体" w:hAnsi="楷体" w:eastAsia="楷体" w:cs="楷体"/>
                <w:color w:val="000000"/>
              </w:rPr>
              <w:t>《中华人民共和国宪法》第四十八条规定：“中华人民共和国妇女在政治的、经济的、文化的、社会的和家庭的生活等各方面享有同男子平等的权利。”……</w:t>
            </w:r>
          </w:p>
        </w:tc>
        <w:tc>
          <w:tcPr>
            <w:tcW w:w="354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134193">
            <w:pPr>
              <w:spacing w:line="360" w:lineRule="auto"/>
              <w:ind w:firstLine="420"/>
              <w:jc w:val="left"/>
              <w:textAlignment w:val="center"/>
              <w:rPr>
                <w:color w:val="000000"/>
              </w:rPr>
            </w:pPr>
            <w:r>
              <w:rPr>
                <w:rFonts w:ascii="楷体" w:hAnsi="楷体" w:eastAsia="楷体" w:cs="楷体"/>
                <w:color w:val="000000"/>
              </w:rPr>
              <w:t>《中华人民共和国妇女权益保障法》第二条规定：“妇女在政治的、经济的、文化的、社会的和家庭的生活等各方面享有同男子平等的权利。”……</w:t>
            </w:r>
          </w:p>
          <w:p w14:paraId="5CB1D2CB">
            <w:pPr>
              <w:spacing w:line="360" w:lineRule="auto"/>
              <w:ind w:firstLine="420"/>
              <w:jc w:val="left"/>
              <w:textAlignment w:val="center"/>
              <w:rPr>
                <w:color w:val="000000"/>
              </w:rPr>
            </w:pPr>
            <w:r>
              <w:rPr>
                <w:rFonts w:ascii="楷体" w:hAnsi="楷体" w:eastAsia="楷体" w:cs="楷体"/>
                <w:color w:val="000000"/>
              </w:rPr>
              <w:t>“国家保护妇女依法享有的特殊权益。”</w:t>
            </w:r>
          </w:p>
        </w:tc>
      </w:tr>
      <w:tr w14:paraId="4F765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6915" w:type="dxa"/>
            <w:gridSpan w:val="2"/>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256CAE95">
            <w:pPr>
              <w:spacing w:line="360" w:lineRule="auto"/>
              <w:ind w:firstLine="420"/>
              <w:jc w:val="left"/>
              <w:textAlignment w:val="center"/>
              <w:rPr>
                <w:color w:val="000000"/>
              </w:rPr>
            </w:pPr>
            <w:r>
              <w:rPr>
                <w:rFonts w:ascii="楷体" w:hAnsi="楷体" w:eastAsia="楷体" w:cs="楷体"/>
                <w:color w:val="000000"/>
              </w:rPr>
              <w:t>为更好发挥广大妇女“半边天”作用，除了上述法律的实施，还要以千万家庭的好家风支撑起全社会的好风气，形成尊重妇女、关心妇女、保护妇女的社会氛围。</w:t>
            </w:r>
          </w:p>
        </w:tc>
      </w:tr>
    </w:tbl>
    <w:p w14:paraId="69BB4812">
      <w:pPr>
        <w:spacing w:line="360" w:lineRule="auto"/>
        <w:jc w:val="left"/>
        <w:textAlignment w:val="center"/>
        <w:rPr>
          <w:color w:val="000000"/>
        </w:rPr>
      </w:pPr>
      <w:r>
        <w:rPr>
          <w:rFonts w:ascii="宋体" w:hAnsi="宋体" w:eastAsia="宋体" w:cs="宋体"/>
          <w:color w:val="000000"/>
        </w:rPr>
        <w:t>运用所学知识，分析上述发挥“半边天”作用措施的相关依据。</w:t>
      </w:r>
    </w:p>
    <w:p w14:paraId="7F53C308">
      <w:pPr>
        <w:spacing w:line="360" w:lineRule="auto"/>
        <w:textAlignment w:val="center"/>
        <w:rPr>
          <w:color w:val="000000"/>
        </w:rPr>
      </w:pPr>
      <w:r>
        <w:rPr>
          <w:color w:val="2E75B6"/>
        </w:rPr>
        <w:t>【答案】</w:t>
      </w:r>
      <w:r>
        <w:rPr>
          <w:rFonts w:ascii="宋体" w:hAnsi="宋体" w:eastAsia="宋体" w:cs="宋体"/>
          <w:color w:val="000000"/>
        </w:rPr>
        <w:t>宪法具有最高的法律效力，是其他法律的立法基础和立法依据；法律面前一律平等，同等情况同等对待，不同情况差别对待：法治与德治相结合，强化道德对法治文化的支撑作用。</w:t>
      </w:r>
    </w:p>
    <w:p w14:paraId="1BC0C83D">
      <w:pPr>
        <w:spacing w:line="360" w:lineRule="auto"/>
        <w:textAlignment w:val="center"/>
        <w:rPr>
          <w:color w:val="000000"/>
        </w:rPr>
      </w:pPr>
      <w:r>
        <w:rPr>
          <w:color w:val="2E75B6"/>
        </w:rPr>
        <w:t>【解析】</w:t>
      </w:r>
    </w:p>
    <w:p w14:paraId="2A9DBD7E">
      <w:pPr>
        <w:spacing w:line="360" w:lineRule="auto"/>
        <w:jc w:val="left"/>
        <w:textAlignment w:val="center"/>
        <w:rPr>
          <w:color w:val="000000"/>
        </w:rPr>
      </w:pPr>
      <w:r>
        <w:rPr>
          <w:color w:val="000000"/>
        </w:rPr>
        <w:t>【分析】考点考查：宪法、平等、德治与法治。</w:t>
      </w:r>
    </w:p>
    <w:p w14:paraId="230798CD">
      <w:pPr>
        <w:spacing w:line="360" w:lineRule="auto"/>
        <w:jc w:val="left"/>
        <w:textAlignment w:val="center"/>
        <w:rPr>
          <w:color w:val="000000"/>
        </w:rPr>
      </w:pPr>
      <w:r>
        <w:rPr>
          <w:color w:val="000000"/>
        </w:rPr>
        <w:t>能力考查：运用所学知识分析材料，解答问题的能力。</w:t>
      </w:r>
    </w:p>
    <w:p w14:paraId="4B74BF9D">
      <w:pPr>
        <w:spacing w:line="360" w:lineRule="auto"/>
        <w:jc w:val="left"/>
        <w:textAlignment w:val="center"/>
        <w:rPr>
          <w:color w:val="000000"/>
        </w:rPr>
      </w:pPr>
      <w:r>
        <w:rPr>
          <w:color w:val="000000"/>
        </w:rPr>
        <w:t>核心素养：法治观念。</w:t>
      </w:r>
    </w:p>
    <w:p w14:paraId="61FA2F5B">
      <w:pPr>
        <w:spacing w:line="360" w:lineRule="auto"/>
        <w:jc w:val="left"/>
        <w:textAlignment w:val="center"/>
        <w:rPr>
          <w:color w:val="000000"/>
        </w:rPr>
      </w:pPr>
      <w:r>
        <w:rPr>
          <w:color w:val="000000"/>
        </w:rPr>
        <w:t>【详解】第一步：审设问，明确主体、作答范围及作答角度。</w:t>
      </w:r>
    </w:p>
    <w:p w14:paraId="119EC9A3">
      <w:pPr>
        <w:spacing w:line="360" w:lineRule="auto"/>
        <w:jc w:val="left"/>
        <w:textAlignment w:val="center"/>
        <w:rPr>
          <w:color w:val="000000"/>
        </w:rPr>
      </w:pPr>
      <w:r>
        <w:rPr>
          <w:color w:val="000000"/>
        </w:rPr>
        <w:t>本题的设问主体为公民， 需要运用宪法、平等、德治与法治的有关知识，从分析类习题的角度进行作答。</w:t>
      </w:r>
    </w:p>
    <w:p w14:paraId="2CCF2CE7">
      <w:pPr>
        <w:spacing w:line="360" w:lineRule="auto"/>
        <w:jc w:val="left"/>
        <w:textAlignment w:val="center"/>
        <w:rPr>
          <w:color w:val="000000"/>
        </w:rPr>
      </w:pPr>
      <w:r>
        <w:rPr>
          <w:color w:val="000000"/>
        </w:rPr>
        <w:t>第二步：审材料，提取关键词，链接教材知识。</w:t>
      </w:r>
    </w:p>
    <w:p w14:paraId="39A5AB77">
      <w:pPr>
        <w:spacing w:line="360" w:lineRule="auto"/>
        <w:jc w:val="left"/>
        <w:textAlignment w:val="center"/>
        <w:rPr>
          <w:color w:val="000000"/>
        </w:rPr>
      </w:pPr>
      <w:r>
        <w:rPr>
          <w:color w:val="000000"/>
        </w:rPr>
        <w:t>关键词①：《中华人民共和国宪法》第四十八条规定→可链接宪法具有最高的法律效力，是其他法律的立法基础和立法依据；</w:t>
      </w:r>
    </w:p>
    <w:p w14:paraId="0951784F">
      <w:pPr>
        <w:spacing w:line="360" w:lineRule="auto"/>
        <w:jc w:val="left"/>
        <w:textAlignment w:val="center"/>
        <w:rPr>
          <w:color w:val="000000"/>
        </w:rPr>
      </w:pPr>
      <w:r>
        <w:rPr>
          <w:color w:val="000000"/>
        </w:rPr>
        <w:t>关键词②：《中华人民共和国妇女权益保障法》第二条规定→可链接法律面前一律平等，同等情况同等对待，不同情况差别对待；</w:t>
      </w:r>
    </w:p>
    <w:p w14:paraId="21E75588">
      <w:pPr>
        <w:spacing w:line="360" w:lineRule="auto"/>
        <w:jc w:val="left"/>
        <w:textAlignment w:val="center"/>
        <w:rPr>
          <w:color w:val="000000"/>
        </w:rPr>
      </w:pPr>
      <w:r>
        <w:rPr>
          <w:color w:val="000000"/>
        </w:rPr>
        <w:t>关键词③：要以千万家庭的好家风支撑起全社会的好风气，形成尊重妇女、关心妇女、保护妇女的社会氛围→可链接法治与德治相结合，强化道德对法治文化的支撑作用；</w:t>
      </w:r>
    </w:p>
    <w:p w14:paraId="161C85BA">
      <w:pPr>
        <w:spacing w:line="360" w:lineRule="auto"/>
        <w:jc w:val="left"/>
        <w:textAlignment w:val="center"/>
        <w:rPr>
          <w:color w:val="000000"/>
        </w:rPr>
      </w:pPr>
      <w:r>
        <w:rPr>
          <w:color w:val="000000"/>
        </w:rPr>
        <w:t>第三步：整合信息，组织答案。</w:t>
      </w:r>
    </w:p>
    <w:p w14:paraId="009157BF">
      <w:pPr>
        <w:spacing w:line="285" w:lineRule="auto"/>
        <w:jc w:val="left"/>
        <w:textAlignment w:val="center"/>
        <w:rPr>
          <w:color w:val="000000"/>
        </w:rPr>
      </w:pPr>
      <w:r>
        <w:rPr>
          <w:rFonts w:ascii="宋体" w:hAnsi="宋体" w:eastAsia="宋体" w:cs="宋体"/>
          <w:b/>
          <w:color w:val="000000"/>
          <w:sz w:val="24"/>
        </w:rPr>
        <w:t>三、分析说明：结合材料，运用有关知识提取信息，分析问题并解决问题。本大题共</w:t>
      </w:r>
      <w:r>
        <w:rPr>
          <w:rFonts w:ascii="Times New Roman" w:hAnsi="Times New Roman" w:eastAsia="Times New Roman" w:cs="Times New Roman"/>
          <w:b/>
          <w:color w:val="000000"/>
          <w:sz w:val="24"/>
        </w:rPr>
        <w:t>1</w:t>
      </w:r>
      <w:r>
        <w:rPr>
          <w:rFonts w:ascii="宋体" w:hAnsi="宋体" w:eastAsia="宋体" w:cs="宋体"/>
          <w:b/>
          <w:color w:val="000000"/>
          <w:sz w:val="24"/>
        </w:rPr>
        <w:t>小题，共</w:t>
      </w:r>
      <w:r>
        <w:rPr>
          <w:rFonts w:ascii="Times New Roman" w:hAnsi="Times New Roman" w:eastAsia="Times New Roman" w:cs="Times New Roman"/>
          <w:b/>
          <w:color w:val="000000"/>
          <w:sz w:val="24"/>
        </w:rPr>
        <w:t>14</w:t>
      </w:r>
      <w:r>
        <w:rPr>
          <w:rFonts w:ascii="宋体" w:hAnsi="宋体" w:eastAsia="宋体" w:cs="宋体"/>
          <w:b/>
          <w:color w:val="000000"/>
          <w:sz w:val="24"/>
        </w:rPr>
        <w:t>分。</w:t>
      </w:r>
    </w:p>
    <w:p w14:paraId="79B3A835">
      <w:pPr>
        <w:spacing w:line="360" w:lineRule="auto"/>
        <w:jc w:val="left"/>
        <w:textAlignment w:val="center"/>
        <w:rPr>
          <w:color w:val="000000"/>
        </w:rPr>
      </w:pPr>
      <w:r>
        <w:rPr>
          <w:color w:val="000000"/>
        </w:rPr>
        <w:t xml:space="preserve">25. </w:t>
      </w:r>
      <w:r>
        <w:rPr>
          <w:rFonts w:ascii="宋体" w:hAnsi="宋体" w:eastAsia="宋体" w:cs="宋体"/>
          <w:color w:val="000000"/>
        </w:rPr>
        <w:t>【传承雷锋精神绽放新时代光芒】</w:t>
      </w:r>
    </w:p>
    <w:p w14:paraId="0772083A">
      <w:pPr>
        <w:spacing w:line="360" w:lineRule="auto"/>
        <w:ind w:firstLine="420"/>
        <w:jc w:val="left"/>
        <w:textAlignment w:val="center"/>
        <w:rPr>
          <w:color w:val="000000"/>
        </w:rPr>
      </w:pPr>
      <w:r>
        <w:rPr>
          <w:rFonts w:ascii="Times New Roman" w:hAnsi="Times New Roman" w:eastAsia="Times New Roman" w:cs="Times New Roman"/>
          <w:color w:val="000000"/>
        </w:rPr>
        <w:t>2023</w:t>
      </w:r>
      <w:r>
        <w:rPr>
          <w:rFonts w:ascii="楷体" w:hAnsi="楷体" w:eastAsia="楷体" w:cs="楷体"/>
          <w:color w:val="000000"/>
        </w:rPr>
        <w:t>年，是毛泽东等老一辈革命家为雷锋同志题词</w:t>
      </w:r>
      <w:r>
        <w:rPr>
          <w:rFonts w:ascii="Times New Roman" w:hAnsi="Times New Roman" w:eastAsia="Times New Roman" w:cs="Times New Roman"/>
          <w:color w:val="000000"/>
        </w:rPr>
        <w:t>60</w:t>
      </w:r>
      <w:r>
        <w:rPr>
          <w:rFonts w:ascii="楷体" w:hAnsi="楷体" w:eastAsia="楷体" w:cs="楷体"/>
          <w:color w:val="000000"/>
        </w:rPr>
        <w:t>周年。某校九年级学生围绕“弘扬雷锋精神树立时代新风”开展了主题探究活动，现请你参与其中。</w:t>
      </w:r>
    </w:p>
    <w:p w14:paraId="364A67F6">
      <w:pPr>
        <w:spacing w:line="360" w:lineRule="auto"/>
        <w:jc w:val="left"/>
        <w:textAlignment w:val="center"/>
        <w:rPr>
          <w:color w:val="000000"/>
        </w:rPr>
      </w:pPr>
      <w:r>
        <w:rPr>
          <w:rFonts w:ascii="宋体" w:hAnsi="宋体" w:eastAsia="宋体" w:cs="宋体"/>
          <w:color w:val="000000"/>
        </w:rPr>
        <w:t>【守望精神的家园】</w:t>
      </w:r>
    </w:p>
    <w:p w14:paraId="49DE4956">
      <w:pPr>
        <w:spacing w:line="360" w:lineRule="auto"/>
        <w:ind w:firstLine="420"/>
        <w:jc w:val="left"/>
        <w:textAlignment w:val="center"/>
        <w:rPr>
          <w:color w:val="000000"/>
        </w:rPr>
      </w:pPr>
      <w:r>
        <w:rPr>
          <w:rFonts w:ascii="楷体" w:hAnsi="楷体" w:eastAsia="楷体" w:cs="楷体"/>
          <w:color w:val="000000"/>
        </w:rPr>
        <w:t>雷锋精神是在社会主义革命和建设时期形成的。</w:t>
      </w:r>
      <w:r>
        <w:rPr>
          <w:rFonts w:ascii="Times New Roman" w:hAnsi="Times New Roman" w:eastAsia="Times New Roman" w:cs="Times New Roman"/>
          <w:color w:val="000000"/>
        </w:rPr>
        <w:t>60</w:t>
      </w:r>
      <w:r>
        <w:rPr>
          <w:rFonts w:ascii="楷体" w:hAnsi="楷体" w:eastAsia="楷体" w:cs="楷体"/>
          <w:color w:val="000000"/>
        </w:rPr>
        <w:t>年来，雷锋精神从未远去，纪念雷锋、宣传雷锋、学习雷锋的热潮涌动。有同学认为：雷锋，早已不再是一个名字，而是一张文化名片、一份美德宝藏、一座精神丰碑、一种价值共识，具有跨越时代的魅力。</w:t>
      </w:r>
    </w:p>
    <w:p w14:paraId="3F1F518F">
      <w:pPr>
        <w:spacing w:line="360" w:lineRule="auto"/>
        <w:jc w:val="left"/>
        <w:textAlignment w:val="center"/>
        <w:rPr>
          <w:color w:val="000000"/>
        </w:rPr>
      </w:pPr>
      <w:r>
        <w:rPr>
          <w:color w:val="000000"/>
        </w:rPr>
        <w:drawing>
          <wp:inline distT="0" distB="0" distL="114300" distR="114300">
            <wp:extent cx="1143000" cy="1419225"/>
            <wp:effectExtent l="0" t="0" r="0" b="9525"/>
            <wp:docPr id="100013" name="图片 10001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descr="学科网(www.zxxk.com)--教育资源门户，提供试卷、教案、课件、论文、素材以及各类教学资源下载，还有大量而丰富的教学相关资讯！"/>
                    <pic:cNvPicPr>
                      <a:picLocks noChangeAspect="1"/>
                    </pic:cNvPicPr>
                  </pic:nvPicPr>
                  <pic:blipFill>
                    <a:blip r:embed="rId19"/>
                    <a:stretch>
                      <a:fillRect/>
                    </a:stretch>
                  </pic:blipFill>
                  <pic:spPr>
                    <a:xfrm>
                      <a:off x="0" y="0"/>
                      <a:ext cx="1143000" cy="1419225"/>
                    </a:xfrm>
                    <a:prstGeom prst="rect">
                      <a:avLst/>
                    </a:prstGeom>
                  </pic:spPr>
                </pic:pic>
              </a:graphicData>
            </a:graphic>
          </wp:inline>
        </w:drawing>
      </w:r>
    </w:p>
    <w:p w14:paraId="3B425383">
      <w:pPr>
        <w:spacing w:line="360" w:lineRule="auto"/>
        <w:jc w:val="left"/>
        <w:textAlignment w:val="center"/>
        <w:rPr>
          <w:color w:val="000000"/>
        </w:rPr>
      </w:pPr>
      <w:r>
        <w:rPr>
          <w:color w:val="000000"/>
        </w:rPr>
        <w:t>（1）</w:t>
      </w:r>
      <w:r>
        <w:rPr>
          <w:rFonts w:ascii="宋体" w:hAnsi="宋体" w:eastAsia="宋体" w:cs="宋体"/>
          <w:color w:val="000000"/>
        </w:rPr>
        <w:t>结合该同学的观点，说明雷锋精神为什么具有跨越时代的魅力？</w:t>
      </w:r>
    </w:p>
    <w:p w14:paraId="5442C351">
      <w:pPr>
        <w:spacing w:line="360" w:lineRule="auto"/>
        <w:jc w:val="both"/>
        <w:textAlignment w:val="center"/>
        <w:rPr>
          <w:color w:val="000000"/>
        </w:rPr>
      </w:pPr>
      <w:r>
        <w:rPr>
          <w:rFonts w:ascii="宋体" w:hAnsi="宋体" w:eastAsia="宋体" w:cs="宋体"/>
          <w:color w:val="000000"/>
        </w:rPr>
        <w:t>【奉献无悔的人生】</w:t>
      </w:r>
    </w:p>
    <w:p w14:paraId="4E81B55C">
      <w:pPr>
        <w:spacing w:line="360" w:lineRule="auto"/>
        <w:ind w:firstLine="420"/>
        <w:jc w:val="left"/>
        <w:textAlignment w:val="center"/>
        <w:rPr>
          <w:color w:val="000000"/>
        </w:rPr>
      </w:pPr>
      <w:r>
        <w:rPr>
          <w:rFonts w:ascii="楷体" w:hAnsi="楷体" w:eastAsia="楷体" w:cs="楷体"/>
          <w:color w:val="000000"/>
        </w:rPr>
        <w:t>奉献精神是雷锋精神的思想精髓和核心内涵。雷锋在日记中写道：“我活着，只有一个目的，就是做一个对人民有用的人。”“多帮人民做点好事，这就是我最大的快乐和幸福。”对此，同学们展开讨论。</w:t>
      </w:r>
    </w:p>
    <w:p w14:paraId="7C74F821">
      <w:pPr>
        <w:spacing w:line="360" w:lineRule="auto"/>
        <w:ind w:firstLine="420"/>
        <w:jc w:val="left"/>
        <w:textAlignment w:val="center"/>
        <w:rPr>
          <w:color w:val="000000"/>
        </w:rPr>
      </w:pPr>
      <w:r>
        <w:rPr>
          <w:color w:val="000000"/>
        </w:rPr>
        <w:drawing>
          <wp:inline distT="0" distB="0" distL="114300" distR="114300">
            <wp:extent cx="561975" cy="657225"/>
            <wp:effectExtent l="0" t="0" r="9525" b="9525"/>
            <wp:docPr id="100015" name="图片 100015"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5" name="图片 100015" descr="学科网(www.zxxk.com)--教育资源门户，提供试卷、教案、课件、论文、素材以及各类教学资源下载，还有大量而丰富的教学相关资讯！"/>
                    <pic:cNvPicPr>
                      <a:picLocks noChangeAspect="1"/>
                    </pic:cNvPicPr>
                  </pic:nvPicPr>
                  <pic:blipFill>
                    <a:blip r:embed="rId20"/>
                    <a:stretch>
                      <a:fillRect/>
                    </a:stretch>
                  </pic:blipFill>
                  <pic:spPr>
                    <a:xfrm>
                      <a:off x="0" y="0"/>
                      <a:ext cx="561975" cy="657225"/>
                    </a:xfrm>
                    <a:prstGeom prst="rect">
                      <a:avLst/>
                    </a:prstGeom>
                  </pic:spPr>
                </pic:pic>
              </a:graphicData>
            </a:graphic>
          </wp:inline>
        </w:drawing>
      </w:r>
    </w:p>
    <w:p w14:paraId="69AC05F7">
      <w:pPr>
        <w:spacing w:line="360" w:lineRule="auto"/>
        <w:ind w:firstLine="420"/>
        <w:jc w:val="left"/>
        <w:textAlignment w:val="center"/>
        <w:rPr>
          <w:color w:val="000000"/>
        </w:rPr>
      </w:pPr>
      <w:r>
        <w:rPr>
          <w:rFonts w:ascii="楷体" w:hAnsi="楷体" w:eastAsia="楷体" w:cs="楷体"/>
          <w:color w:val="000000"/>
        </w:rPr>
        <w:t>劳动是权利，付出劳动必然获得物质回报，得到越多越能实现人生价值。</w:t>
      </w:r>
    </w:p>
    <w:p w14:paraId="76C979F7">
      <w:pPr>
        <w:spacing w:line="360" w:lineRule="auto"/>
        <w:ind w:firstLine="420"/>
        <w:jc w:val="left"/>
        <w:textAlignment w:val="center"/>
        <w:rPr>
          <w:color w:val="000000"/>
        </w:rPr>
      </w:pPr>
      <w:r>
        <w:rPr>
          <w:color w:val="000000"/>
        </w:rPr>
        <w:drawing>
          <wp:inline distT="0" distB="0" distL="114300" distR="114300">
            <wp:extent cx="466725" cy="685800"/>
            <wp:effectExtent l="0" t="0" r="9525" b="0"/>
            <wp:docPr id="100017" name="图片 100017"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descr="学科网(www.zxxk.com)--教育资源门户，提供试卷、教案、课件、论文、素材以及各类教学资源下载，还有大量而丰富的教学相关资讯！"/>
                    <pic:cNvPicPr>
                      <a:picLocks noChangeAspect="1"/>
                    </pic:cNvPicPr>
                  </pic:nvPicPr>
                  <pic:blipFill>
                    <a:blip r:embed="rId21"/>
                    <a:stretch>
                      <a:fillRect/>
                    </a:stretch>
                  </pic:blipFill>
                  <pic:spPr>
                    <a:xfrm>
                      <a:off x="0" y="0"/>
                      <a:ext cx="466725" cy="685800"/>
                    </a:xfrm>
                    <a:prstGeom prst="rect">
                      <a:avLst/>
                    </a:prstGeom>
                  </pic:spPr>
                </pic:pic>
              </a:graphicData>
            </a:graphic>
          </wp:inline>
        </w:drawing>
      </w:r>
    </w:p>
    <w:p w14:paraId="6BEA38BF">
      <w:pPr>
        <w:spacing w:line="360" w:lineRule="auto"/>
        <w:ind w:firstLine="420"/>
        <w:jc w:val="left"/>
        <w:textAlignment w:val="center"/>
        <w:rPr>
          <w:color w:val="000000"/>
        </w:rPr>
      </w:pPr>
      <w:r>
        <w:rPr>
          <w:rFonts w:ascii="楷体" w:hAnsi="楷体" w:eastAsia="楷体" w:cs="楷体"/>
          <w:color w:val="000000"/>
        </w:rPr>
        <w:t>劳动是义务，付出劳动无需获得物质回报，贡献越多越能实现人生价值。</w:t>
      </w:r>
    </w:p>
    <w:p w14:paraId="4B950EF9">
      <w:pPr>
        <w:spacing w:line="360" w:lineRule="auto"/>
        <w:jc w:val="left"/>
        <w:textAlignment w:val="center"/>
        <w:rPr>
          <w:color w:val="000000"/>
        </w:rPr>
      </w:pPr>
      <w:r>
        <w:rPr>
          <w:color w:val="000000"/>
        </w:rPr>
        <w:t>（2）</w:t>
      </w:r>
      <w:r>
        <w:rPr>
          <w:rFonts w:ascii="宋体" w:hAnsi="宋体" w:eastAsia="宋体" w:cs="宋体"/>
          <w:color w:val="000000"/>
        </w:rPr>
        <w:t>请你运用所学知识对两位同学的观点进行综合评析。</w:t>
      </w:r>
    </w:p>
    <w:p w14:paraId="0B69ABDB">
      <w:pPr>
        <w:spacing w:line="360" w:lineRule="auto"/>
        <w:jc w:val="left"/>
        <w:textAlignment w:val="center"/>
        <w:rPr>
          <w:color w:val="000000"/>
        </w:rPr>
      </w:pPr>
      <w:r>
        <w:rPr>
          <w:rFonts w:ascii="宋体" w:hAnsi="宋体" w:eastAsia="宋体" w:cs="宋体"/>
          <w:color w:val="000000"/>
        </w:rPr>
        <w:t>【穿越时空的对话】</w:t>
      </w:r>
    </w:p>
    <w:p w14:paraId="01979728">
      <w:pPr>
        <w:spacing w:line="360" w:lineRule="auto"/>
        <w:ind w:firstLine="420"/>
        <w:jc w:val="left"/>
        <w:textAlignment w:val="center"/>
        <w:rPr>
          <w:color w:val="000000"/>
        </w:rPr>
      </w:pPr>
      <w:r>
        <w:rPr>
          <w:rFonts w:ascii="楷体" w:hAnsi="楷体" w:eastAsia="楷体" w:cs="楷体"/>
          <w:color w:val="000000"/>
        </w:rPr>
        <w:t>雷锋日记中，他以“一滴水”“一颗最小的螺丝钉”等发出“七问”审视自己。今天的我们应如何回答雷锋之问？</w:t>
      </w:r>
    </w:p>
    <w:tbl>
      <w:tblPr>
        <w:tblStyle w:val="4"/>
        <w:tblW w:w="72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510"/>
        <w:gridCol w:w="3690"/>
      </w:tblGrid>
      <w:tr w14:paraId="6A408E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4C5322B">
            <w:pPr>
              <w:spacing w:line="360" w:lineRule="auto"/>
              <w:ind w:firstLine="420"/>
              <w:jc w:val="center"/>
              <w:textAlignment w:val="center"/>
              <w:rPr>
                <w:color w:val="000000"/>
              </w:rPr>
            </w:pPr>
            <w:r>
              <w:rPr>
                <w:rFonts w:ascii="楷体" w:hAnsi="楷体" w:eastAsia="楷体" w:cs="楷体"/>
                <w:color w:val="000000"/>
              </w:rPr>
              <w:t>雷锋七问（节选）</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A209692">
            <w:pPr>
              <w:spacing w:line="360" w:lineRule="auto"/>
              <w:ind w:firstLine="420"/>
              <w:jc w:val="center"/>
              <w:textAlignment w:val="center"/>
              <w:rPr>
                <w:color w:val="000000"/>
              </w:rPr>
            </w:pPr>
            <w:r>
              <w:rPr>
                <w:rFonts w:ascii="楷体" w:hAnsi="楷体" w:eastAsia="楷体" w:cs="楷体"/>
                <w:color w:val="000000"/>
              </w:rPr>
              <w:t>对话雷锋</w:t>
            </w:r>
          </w:p>
        </w:tc>
      </w:tr>
      <w:tr w14:paraId="1CB57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351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C7DA12D">
            <w:pPr>
              <w:spacing w:line="360" w:lineRule="auto"/>
              <w:ind w:firstLine="420"/>
              <w:jc w:val="left"/>
              <w:textAlignment w:val="center"/>
              <w:rPr>
                <w:color w:val="000000"/>
              </w:rPr>
            </w:pPr>
            <w:r>
              <w:rPr>
                <w:rFonts w:ascii="楷体" w:hAnsi="楷体" w:eastAsia="楷体" w:cs="楷体"/>
                <w:color w:val="000000"/>
              </w:rPr>
              <w:t>◆如果你是一颗最小的螺丝钉，你是否永远坚守在你生活的岗位上？</w:t>
            </w:r>
          </w:p>
          <w:p w14:paraId="22E77355">
            <w:pPr>
              <w:spacing w:line="360" w:lineRule="auto"/>
              <w:ind w:firstLine="420"/>
              <w:jc w:val="left"/>
              <w:textAlignment w:val="center"/>
              <w:rPr>
                <w:color w:val="000000"/>
              </w:rPr>
            </w:pPr>
            <w:r>
              <w:rPr>
                <w:rFonts w:ascii="楷体" w:hAnsi="楷体" w:eastAsia="楷体" w:cs="楷体"/>
                <w:color w:val="000000"/>
              </w:rPr>
              <w:t>◆如果你要告诉我们什么思想，你是否在日夜宣扬那最美丽的理想？</w:t>
            </w:r>
          </w:p>
          <w:p w14:paraId="777009CF">
            <w:pPr>
              <w:spacing w:line="360" w:lineRule="auto"/>
              <w:ind w:firstLine="420"/>
              <w:jc w:val="left"/>
              <w:textAlignment w:val="center"/>
              <w:rPr>
                <w:color w:val="000000"/>
              </w:rPr>
            </w:pPr>
            <w:r>
              <w:rPr>
                <w:rFonts w:ascii="楷体" w:hAnsi="楷体" w:eastAsia="楷体" w:cs="楷体"/>
                <w:color w:val="000000"/>
              </w:rPr>
              <w:t>◆你既然活着，你又是否为未来的人类的生活付出你的劳动，使世界一天天变得更美丽？</w:t>
            </w:r>
          </w:p>
          <w:p w14:paraId="36A37BF0">
            <w:pPr>
              <w:spacing w:line="360" w:lineRule="auto"/>
              <w:ind w:firstLine="420"/>
              <w:jc w:val="left"/>
              <w:textAlignment w:val="center"/>
              <w:rPr>
                <w:color w:val="000000"/>
              </w:rPr>
            </w:pPr>
            <w:r>
              <w:rPr>
                <w:rFonts w:ascii="楷体" w:hAnsi="楷体" w:eastAsia="楷体" w:cs="楷体"/>
                <w:color w:val="000000"/>
              </w:rPr>
              <w:t>◆我想问你，为未来带来了什么？</w:t>
            </w:r>
          </w:p>
        </w:tc>
        <w:tc>
          <w:tcPr>
            <w:tcW w:w="369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76A577D7">
            <w:pPr>
              <w:spacing w:line="360" w:lineRule="auto"/>
              <w:ind w:firstLine="420"/>
              <w:jc w:val="left"/>
              <w:textAlignment w:val="center"/>
              <w:rPr>
                <w:color w:val="000000"/>
              </w:rPr>
            </w:pPr>
          </w:p>
          <w:p w14:paraId="412F6462">
            <w:pPr>
              <w:spacing w:line="360" w:lineRule="auto"/>
              <w:ind w:firstLine="420"/>
              <w:jc w:val="left"/>
              <w:textAlignment w:val="center"/>
              <w:rPr>
                <w:color w:val="000000"/>
              </w:rPr>
            </w:pPr>
            <w:r>
              <w:rPr>
                <w:rFonts w:ascii="楷体" w:hAnsi="楷体" w:eastAsia="楷体" w:cs="楷体"/>
                <w:color w:val="000000"/>
              </w:rPr>
              <w:t>示例：</w:t>
            </w:r>
          </w:p>
          <w:p w14:paraId="124F31A2">
            <w:pPr>
              <w:spacing w:line="360" w:lineRule="auto"/>
              <w:ind w:firstLine="420"/>
              <w:jc w:val="left"/>
              <w:textAlignment w:val="center"/>
              <w:rPr>
                <w:color w:val="000000"/>
              </w:rPr>
            </w:pPr>
            <w:r>
              <w:rPr>
                <w:rFonts w:ascii="楷体" w:hAnsi="楷体" w:eastAsia="楷体" w:cs="楷体"/>
                <w:color w:val="000000"/>
              </w:rPr>
              <w:t>我们要发扬实干精神。因为只有发扬实干精神，才能用我们的劳动创造新的辉煌。</w:t>
            </w:r>
          </w:p>
        </w:tc>
      </w:tr>
    </w:tbl>
    <w:p w14:paraId="2CFEF170">
      <w:pPr>
        <w:spacing w:line="360" w:lineRule="auto"/>
        <w:jc w:val="left"/>
        <w:textAlignment w:val="center"/>
        <w:rPr>
          <w:color w:val="000000"/>
        </w:rPr>
      </w:pPr>
      <w:r>
        <w:rPr>
          <w:color w:val="000000"/>
        </w:rPr>
        <w:t>（3）</w:t>
      </w:r>
      <w:r>
        <w:rPr>
          <w:rFonts w:ascii="宋体" w:hAnsi="宋体" w:eastAsia="宋体" w:cs="宋体"/>
          <w:color w:val="000000"/>
        </w:rPr>
        <w:t>综合运用所学知识，根据示例，任选其中两问，对话雷锋。</w:t>
      </w:r>
    </w:p>
    <w:p w14:paraId="72279A62">
      <w:pPr>
        <w:spacing w:line="360" w:lineRule="auto"/>
        <w:textAlignment w:val="center"/>
        <w:rPr>
          <w:color w:val="000000"/>
        </w:rPr>
      </w:pPr>
      <w:r>
        <w:rPr>
          <w:color w:val="2E75B6"/>
        </w:rPr>
        <w:t>【答案】</w:t>
      </w:r>
      <w:r>
        <w:rPr>
          <w:color w:val="000000"/>
        </w:rPr>
        <w:t>（1）</w:t>
      </w:r>
      <w:r>
        <w:rPr>
          <w:rFonts w:ascii="宋体" w:hAnsi="宋体" w:eastAsia="宋体" w:cs="宋体"/>
          <w:color w:val="000000"/>
        </w:rPr>
        <w:t>雷锋精神所蕴含的中华文化薪火相传、历久弥新；体现的中华传统美德，是世代相传的民族智慧；是中华民族精神的具体体现，具有与时俱进的品格；与践行社会主义核心价值观要求相一致，是实现中华民族伟大复兴的价值引领。</w:t>
      </w:r>
      <w:r>
        <w:rPr>
          <w:color w:val="000000"/>
        </w:rPr>
        <w:t xml:space="preserve">    </w:t>
      </w:r>
    </w:p>
    <w:p w14:paraId="1EB8D11F">
      <w:pPr>
        <w:spacing w:line="360" w:lineRule="auto"/>
        <w:textAlignment w:val="center"/>
        <w:rPr>
          <w:color w:val="000000"/>
        </w:rPr>
      </w:pPr>
      <w:r>
        <w:rPr>
          <w:color w:val="000000"/>
        </w:rPr>
        <w:t>（2）</w:t>
      </w:r>
      <w:r>
        <w:rPr>
          <w:rFonts w:ascii="宋体" w:hAnsi="宋体" w:eastAsia="宋体" w:cs="宋体"/>
          <w:color w:val="000000"/>
        </w:rPr>
        <w:t>劳动既是权利又是义务，权利义务相统一。承担责任往往伴随着获得回报的权利。这种回报既包括物质方面，又包括精神方面。对我们而言，更重要的是精神方面的回报。一个人的价值应该看他贡献什么，而不应当看他得到什么。只有积极为社会作贡献，才能得到人们的尊重和认可，实现我们自身的价值。两位同学割裂了权利和义务、贡献和得到的关系。</w:t>
      </w:r>
      <w:r>
        <w:rPr>
          <w:color w:val="000000"/>
        </w:rPr>
        <w:t xml:space="preserve">    </w:t>
      </w:r>
    </w:p>
    <w:p w14:paraId="4E24B898">
      <w:pPr>
        <w:spacing w:line="360" w:lineRule="auto"/>
        <w:textAlignment w:val="center"/>
        <w:rPr>
          <w:color w:val="000000"/>
        </w:rPr>
      </w:pPr>
      <w:r>
        <w:rPr>
          <w:color w:val="000000"/>
        </w:rPr>
        <w:t>（3）</w:t>
      </w:r>
      <w:r>
        <w:rPr>
          <w:rFonts w:ascii="宋体" w:hAnsi="宋体" w:eastAsia="宋体" w:cs="宋体"/>
          <w:color w:val="000000"/>
        </w:rPr>
        <w:t>可以从敬业、理想、畅想未来、个人与国家、生命的追问等任意两个角度进行表述，并说明理由。具体答案略。</w:t>
      </w:r>
      <w:r>
        <w:rPr>
          <w:rFonts w:ascii="宋体" w:hAnsi="宋体" w:eastAsia="宋体" w:cs="宋体"/>
          <w:color w:val="000000"/>
        </w:rPr>
        <w:br w:type="textWrapping"/>
      </w:r>
      <w:r>
        <w:rPr>
          <w:rFonts w:ascii="宋体" w:hAnsi="宋体" w:eastAsia="宋体" w:cs="宋体"/>
          <w:color w:val="000000"/>
        </w:rPr>
        <w:t>如：我们要培养敬业精神。因为只有热爱本职工作，才能成就一番事业；</w:t>
      </w:r>
      <w:r>
        <w:rPr>
          <w:rFonts w:ascii="宋体" w:hAnsi="宋体" w:eastAsia="宋体" w:cs="宋体"/>
          <w:color w:val="000000"/>
        </w:rPr>
        <w:br w:type="textWrapping"/>
      </w:r>
      <w:r>
        <w:rPr>
          <w:rFonts w:ascii="宋体" w:hAnsi="宋体" w:eastAsia="宋体" w:cs="宋体"/>
          <w:color w:val="000000"/>
        </w:rPr>
        <w:t>我们要树立远大理想。因为理想是我们人生的风向标。</w:t>
      </w:r>
      <w:r>
        <w:rPr>
          <w:rFonts w:ascii="宋体" w:hAnsi="宋体" w:eastAsia="宋体" w:cs="宋体"/>
          <w:color w:val="000000"/>
        </w:rPr>
        <w:br w:type="textWrapping"/>
      </w:r>
    </w:p>
    <w:p w14:paraId="79E35BF4">
      <w:pPr>
        <w:spacing w:line="360" w:lineRule="auto"/>
        <w:textAlignment w:val="center"/>
        <w:rPr>
          <w:color w:val="000000"/>
        </w:rPr>
      </w:pPr>
      <w:r>
        <w:rPr>
          <w:color w:val="2E75B6"/>
        </w:rPr>
        <w:t>【解析】</w:t>
      </w:r>
    </w:p>
    <w:p w14:paraId="25C7D9EC">
      <w:pPr>
        <w:spacing w:line="360" w:lineRule="auto"/>
        <w:jc w:val="left"/>
        <w:textAlignment w:val="center"/>
        <w:rPr>
          <w:color w:val="000000"/>
        </w:rPr>
      </w:pPr>
      <w:r>
        <w:rPr>
          <w:color w:val="000000"/>
        </w:rPr>
        <w:t>【分析】考点考查：民族精神、权利和义务相统一、承担责任、生命价值、少年担当等。</w:t>
      </w:r>
    </w:p>
    <w:p w14:paraId="29AFA8D6">
      <w:pPr>
        <w:spacing w:line="360" w:lineRule="auto"/>
        <w:jc w:val="left"/>
        <w:textAlignment w:val="center"/>
        <w:rPr>
          <w:color w:val="000000"/>
        </w:rPr>
      </w:pPr>
      <w:r>
        <w:rPr>
          <w:color w:val="000000"/>
        </w:rPr>
        <w:t>能力考查：运用所学知识分析材料，解答问题的能力。</w:t>
      </w:r>
    </w:p>
    <w:p w14:paraId="6DB6B5BA">
      <w:pPr>
        <w:spacing w:line="360" w:lineRule="auto"/>
        <w:jc w:val="left"/>
        <w:textAlignment w:val="center"/>
        <w:rPr>
          <w:color w:val="000000"/>
        </w:rPr>
      </w:pPr>
      <w:r>
        <w:rPr>
          <w:color w:val="000000"/>
        </w:rPr>
        <w:t>核心素养：政治认同、法治观念、健全人格、责任意识。</w:t>
      </w:r>
    </w:p>
    <w:p w14:paraId="61D6CAD9">
      <w:pPr>
        <w:spacing w:line="360" w:lineRule="auto"/>
        <w:jc w:val="left"/>
        <w:textAlignment w:val="center"/>
        <w:rPr>
          <w:color w:val="000000"/>
        </w:rPr>
      </w:pPr>
      <w:r>
        <w:rPr>
          <w:color w:val="000000"/>
        </w:rPr>
        <w:t>【小问1详解】</w:t>
      </w:r>
    </w:p>
    <w:p w14:paraId="6FE592E8">
      <w:pPr>
        <w:spacing w:line="360" w:lineRule="auto"/>
        <w:jc w:val="left"/>
        <w:textAlignment w:val="center"/>
        <w:rPr>
          <w:color w:val="000000"/>
        </w:rPr>
      </w:pPr>
      <w:r>
        <w:rPr>
          <w:color w:val="000000"/>
        </w:rPr>
        <w:t>第一步：审设问，明确主体、作答范围及作答角度。</w:t>
      </w:r>
    </w:p>
    <w:p w14:paraId="1E61E2A8">
      <w:pPr>
        <w:spacing w:line="360" w:lineRule="auto"/>
        <w:jc w:val="left"/>
        <w:textAlignment w:val="center"/>
        <w:rPr>
          <w:color w:val="000000"/>
        </w:rPr>
      </w:pPr>
      <w:r>
        <w:rPr>
          <w:color w:val="000000"/>
        </w:rPr>
        <w:t>本题的设问主体为公民， 需要运用民族精神的有关知识，从原因类习题的角度进行作答。</w:t>
      </w:r>
    </w:p>
    <w:p w14:paraId="559E079C">
      <w:pPr>
        <w:spacing w:line="360" w:lineRule="auto"/>
        <w:jc w:val="left"/>
        <w:textAlignment w:val="center"/>
        <w:rPr>
          <w:color w:val="000000"/>
        </w:rPr>
      </w:pPr>
      <w:r>
        <w:rPr>
          <w:color w:val="000000"/>
        </w:rPr>
        <w:t>第二步：审材料，提取关键词，链接教材知识。</w:t>
      </w:r>
    </w:p>
    <w:p w14:paraId="1B37F5BA">
      <w:pPr>
        <w:spacing w:line="360" w:lineRule="auto"/>
        <w:jc w:val="left"/>
        <w:textAlignment w:val="center"/>
        <w:rPr>
          <w:color w:val="000000"/>
        </w:rPr>
      </w:pPr>
      <w:r>
        <w:rPr>
          <w:color w:val="000000"/>
        </w:rPr>
        <w:t>关键词：雷锋精神为什么具有跨越时代的魅力→可链接雷锋精神体现了传统美德+是中华民族精神的具体体现+与践行社会主义核心价值观要求相一致等；</w:t>
      </w:r>
    </w:p>
    <w:p w14:paraId="44A7929E">
      <w:pPr>
        <w:spacing w:line="360" w:lineRule="auto"/>
        <w:jc w:val="left"/>
        <w:textAlignment w:val="center"/>
        <w:rPr>
          <w:color w:val="000000"/>
        </w:rPr>
      </w:pPr>
      <w:r>
        <w:rPr>
          <w:color w:val="000000"/>
        </w:rPr>
        <w:t>第三步：整合信息，组织答案。</w:t>
      </w:r>
    </w:p>
    <w:p w14:paraId="5C731740">
      <w:pPr>
        <w:spacing w:line="360" w:lineRule="auto"/>
        <w:jc w:val="left"/>
        <w:textAlignment w:val="center"/>
        <w:rPr>
          <w:color w:val="000000"/>
        </w:rPr>
      </w:pPr>
      <w:r>
        <w:rPr>
          <w:color w:val="000000"/>
        </w:rPr>
        <w:t>【小问2详解】</w:t>
      </w:r>
    </w:p>
    <w:p w14:paraId="056FE019">
      <w:pPr>
        <w:spacing w:line="360" w:lineRule="auto"/>
        <w:jc w:val="left"/>
        <w:textAlignment w:val="center"/>
        <w:rPr>
          <w:color w:val="000000"/>
        </w:rPr>
      </w:pPr>
      <w:r>
        <w:rPr>
          <w:color w:val="000000"/>
        </w:rPr>
        <w:t>第一步：读题，提炼辩题。</w:t>
      </w:r>
    </w:p>
    <w:p w14:paraId="163582B2">
      <w:pPr>
        <w:spacing w:line="360" w:lineRule="auto"/>
        <w:jc w:val="left"/>
        <w:textAlignment w:val="center"/>
        <w:rPr>
          <w:color w:val="000000"/>
        </w:rPr>
      </w:pPr>
      <w:r>
        <w:rPr>
          <w:color w:val="000000"/>
        </w:rPr>
        <w:t>观点①：劳动是权利，付出劳动必然获得物质回报，得到越多越能实现人生价值。</w:t>
      </w:r>
    </w:p>
    <w:p w14:paraId="1C0794D8">
      <w:pPr>
        <w:spacing w:line="360" w:lineRule="auto"/>
        <w:jc w:val="left"/>
        <w:textAlignment w:val="center"/>
        <w:rPr>
          <w:color w:val="000000"/>
        </w:rPr>
      </w:pPr>
      <w:r>
        <w:rPr>
          <w:color w:val="000000"/>
        </w:rPr>
        <w:t>观点②：劳动是义务，付出劳动无需获得物质回报，贡献越多越能实现人生价值。</w:t>
      </w:r>
    </w:p>
    <w:p w14:paraId="47A98848">
      <w:pPr>
        <w:spacing w:line="360" w:lineRule="auto"/>
        <w:jc w:val="left"/>
        <w:textAlignment w:val="center"/>
        <w:rPr>
          <w:color w:val="000000"/>
        </w:rPr>
      </w:pPr>
      <w:r>
        <w:rPr>
          <w:color w:val="000000"/>
        </w:rPr>
        <w:t>第二步：根据所学知识和材料信息，判断观点①②错误。</w:t>
      </w:r>
    </w:p>
    <w:p w14:paraId="2257C1C7">
      <w:pPr>
        <w:spacing w:line="360" w:lineRule="auto"/>
        <w:jc w:val="left"/>
        <w:textAlignment w:val="center"/>
        <w:rPr>
          <w:color w:val="000000"/>
        </w:rPr>
      </w:pPr>
      <w:r>
        <w:rPr>
          <w:color w:val="000000"/>
        </w:rPr>
        <w:t>正误判断：错误。</w:t>
      </w:r>
    </w:p>
    <w:p w14:paraId="5739B678">
      <w:pPr>
        <w:spacing w:line="360" w:lineRule="auto"/>
        <w:jc w:val="left"/>
        <w:textAlignment w:val="center"/>
        <w:rPr>
          <w:color w:val="000000"/>
        </w:rPr>
      </w:pPr>
      <w:r>
        <w:rPr>
          <w:color w:val="000000"/>
        </w:rPr>
        <w:t>论据①：劳动既是权利又是义务，权利义务相统一。</w:t>
      </w:r>
    </w:p>
    <w:p w14:paraId="2A9BEBAB">
      <w:pPr>
        <w:spacing w:line="360" w:lineRule="auto"/>
        <w:jc w:val="left"/>
        <w:textAlignment w:val="center"/>
        <w:rPr>
          <w:color w:val="000000"/>
        </w:rPr>
      </w:pPr>
      <w:r>
        <w:rPr>
          <w:color w:val="000000"/>
        </w:rPr>
        <w:t>论据②：割裂了权利和义务、贡献和得到的关系。</w:t>
      </w:r>
    </w:p>
    <w:p w14:paraId="76D66F0D">
      <w:pPr>
        <w:spacing w:line="360" w:lineRule="auto"/>
        <w:jc w:val="left"/>
        <w:textAlignment w:val="center"/>
        <w:rPr>
          <w:color w:val="000000"/>
        </w:rPr>
      </w:pPr>
      <w:r>
        <w:rPr>
          <w:color w:val="000000"/>
        </w:rPr>
        <w:t>论据③：承担责任往往伴随着获得回报的权利。</w:t>
      </w:r>
    </w:p>
    <w:p w14:paraId="6A42BF4C">
      <w:pPr>
        <w:spacing w:line="360" w:lineRule="auto"/>
        <w:jc w:val="left"/>
        <w:textAlignment w:val="center"/>
        <w:rPr>
          <w:color w:val="000000"/>
        </w:rPr>
      </w:pPr>
      <w:r>
        <w:rPr>
          <w:color w:val="000000"/>
        </w:rPr>
        <w:t>论据④：生命的价值在于创造和奉献。</w:t>
      </w:r>
    </w:p>
    <w:p w14:paraId="3728E6E9">
      <w:pPr>
        <w:spacing w:line="360" w:lineRule="auto"/>
        <w:jc w:val="left"/>
        <w:textAlignment w:val="center"/>
        <w:rPr>
          <w:color w:val="000000"/>
        </w:rPr>
      </w:pPr>
      <w:r>
        <w:rPr>
          <w:color w:val="000000"/>
        </w:rPr>
        <w:t>第三步：整合信息，组织答案。</w:t>
      </w:r>
    </w:p>
    <w:p w14:paraId="760D189B">
      <w:pPr>
        <w:spacing w:line="360" w:lineRule="auto"/>
        <w:jc w:val="left"/>
        <w:textAlignment w:val="center"/>
        <w:rPr>
          <w:color w:val="000000"/>
        </w:rPr>
      </w:pPr>
      <w:r>
        <w:rPr>
          <w:color w:val="000000"/>
        </w:rPr>
        <w:t>【小问3详解】</w:t>
      </w:r>
    </w:p>
    <w:p w14:paraId="2B20CD23">
      <w:pPr>
        <w:spacing w:line="360" w:lineRule="auto"/>
        <w:jc w:val="left"/>
        <w:textAlignment w:val="center"/>
        <w:rPr>
          <w:color w:val="000000"/>
        </w:rPr>
      </w:pPr>
      <w:r>
        <w:rPr>
          <w:color w:val="000000"/>
        </w:rPr>
        <w:t xml:space="preserve">本题考查少年担当，是开放性主观题，可结合材料作答，言之有理即可。 </w:t>
      </w:r>
    </w:p>
    <w:p w14:paraId="33B55AAB">
      <w:pPr>
        <w:spacing w:line="285" w:lineRule="auto"/>
        <w:jc w:val="left"/>
        <w:textAlignment w:val="center"/>
        <w:rPr>
          <w:color w:val="000000"/>
        </w:rPr>
      </w:pPr>
      <w:r>
        <w:rPr>
          <w:color w:val="000000"/>
        </w:rPr>
        <w:br w:type="page"/>
      </w:r>
    </w:p>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楷体">
    <w:panose1 w:val="02010609060101010101"/>
    <w:charset w:val="86"/>
    <w:family w:val="auto"/>
    <w:pitch w:val="default"/>
    <w:sig w:usb0="800002BF" w:usb1="38CF7CFA" w:usb2="00000016" w:usb3="00000000" w:csb0="00040001" w:csb1="00000000"/>
  </w:font>
  <w:font w:name="MS Mincho">
    <w:panose1 w:val="020206090402050803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763BE">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CA42B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163E79">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088CD6">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289DB84">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624E00">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38274566"/>
    <w:rsid w:val="3BC213DA"/>
    <w:rsid w:val="46C17E1C"/>
    <w:rsid w:val="52A74AED"/>
    <w:rsid w:val="550E2CDE"/>
    <w:rsid w:val="6F4E4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nhideWhenUsed="0" w:uiPriority="0" w:semiHidden="0" w:name="Table Subtle 1"/>
    <w:lsdException w:uiPriority="0" w:name="Table Subtle 2"/>
    <w:lsdException w:uiPriority="0" w:name="Table Web 1"/>
    <w:lsdException w:unhideWhenUsed="0" w:uiPriority="0" w:semiHidden="0" w:name="Table Web 2"/>
    <w:lsdException w:unhideWhenUsed="0" w:uiPriority="0" w:semiHidden="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page number"/>
    <w:basedOn w:val="5"/>
    <w:qFormat/>
    <w:uiPriority w:val="0"/>
  </w:style>
  <w:style w:type="character" w:styleId="7">
    <w:name w:val="Hyperlink"/>
    <w:basedOn w:val="5"/>
    <w:unhideWhenUsed/>
    <w:qFormat/>
    <w:uiPriority w:val="99"/>
    <w:rPr>
      <w:color w:val="0000FF"/>
      <w:u w:val="single"/>
    </w:rPr>
  </w:style>
  <w:style w:type="character" w:customStyle="1" w:styleId="8">
    <w:name w:val="页眉 字符"/>
    <w:basedOn w:val="5"/>
    <w:link w:val="3"/>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3" Type="http://schemas.openxmlformats.org/officeDocument/2006/relationships/fontTable" Target="fontTable.xml"/><Relationship Id="rId22" Type="http://schemas.openxmlformats.org/officeDocument/2006/relationships/customXml" Target="../customXml/item1.xml"/><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wmf"/><Relationship Id="rId15" Type="http://schemas.openxmlformats.org/officeDocument/2006/relationships/image" Target="media/image6.png"/><Relationship Id="rId14" Type="http://schemas.openxmlformats.org/officeDocument/2006/relationships/image" Target="media/image5.wmf"/><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590A68-9B32-4A13-894C-0880676F012E}">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17</Pages>
  <Words>9253</Words>
  <Characters>9511</Characters>
  <Lines>0</Lines>
  <Paragraphs>0</Paragraphs>
  <TotalTime>4</TotalTime>
  <ScaleCrop>false</ScaleCrop>
  <LinksUpToDate>false</LinksUpToDate>
  <CharactersWithSpaces>9900</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2023-06-21T22:20:00Z</dcterms:created>
  <dc:creator>学科网试题生产平台</dc:creator>
  <dc:description>3263637484658688</dc:description>
  <cp:lastModifiedBy>上帝掷骰子吗</cp:lastModifiedBy>
  <dcterms:modified xsi:type="dcterms:W3CDTF">2024-07-20T16:17:48Z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F2E1F65E255544A5B9754EABFBE04D0C_12</vt:lpwstr>
  </property>
</Properties>
</file>