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75650">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12471400</wp:posOffset>
            </wp:positionH>
            <wp:positionV relativeFrom="topMargin">
              <wp:posOffset>11226800</wp:posOffset>
            </wp:positionV>
            <wp:extent cx="304800" cy="2794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04800" cy="2794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年山东省青岛市中考道德与法治真题</w:t>
      </w:r>
    </w:p>
    <w:p w14:paraId="60C6B14B">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00D8692A">
      <w:pPr>
        <w:spacing w:line="285" w:lineRule="auto"/>
        <w:jc w:val="both"/>
      </w:pPr>
      <w:r>
        <w:rPr>
          <w:rFonts w:ascii="宋体" w:hAnsi="宋体" w:eastAsia="宋体" w:cs="宋体"/>
          <w:b/>
          <w:color w:val="auto"/>
          <w:sz w:val="24"/>
        </w:rPr>
        <w:t>说明：</w:t>
      </w:r>
    </w:p>
    <w:p w14:paraId="0EC9CD77">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．本试题分为第</w:t>
      </w:r>
      <w:r>
        <w:rPr>
          <w:rFonts w:ascii="Times New Roman" w:hAnsi="Times New Roman" w:eastAsia="Times New Roman" w:cs="Times New Roman"/>
          <w:b/>
          <w:color w:val="auto"/>
          <w:sz w:val="24"/>
        </w:rPr>
        <w:t>I</w:t>
      </w:r>
      <w:r>
        <w:rPr>
          <w:rFonts w:ascii="宋体" w:hAnsi="宋体" w:eastAsia="宋体" w:cs="宋体"/>
          <w:b/>
          <w:color w:val="auto"/>
          <w:sz w:val="24"/>
        </w:rPr>
        <w:t>卷和第Ⅱ卷两部分，共</w:t>
      </w:r>
      <w:r>
        <w:rPr>
          <w:rFonts w:ascii="Times New Roman" w:hAnsi="Times New Roman" w:eastAsia="Times New Roman" w:cs="Times New Roman"/>
          <w:b/>
          <w:color w:val="auto"/>
          <w:sz w:val="24"/>
        </w:rPr>
        <w:t>24</w:t>
      </w:r>
      <w:r>
        <w:rPr>
          <w:rFonts w:ascii="宋体" w:hAnsi="宋体" w:eastAsia="宋体" w:cs="宋体"/>
          <w:b/>
          <w:color w:val="auto"/>
          <w:sz w:val="24"/>
        </w:rPr>
        <w:t>题。第</w:t>
      </w:r>
      <w:r>
        <w:rPr>
          <w:rFonts w:ascii="Times New Roman" w:hAnsi="Times New Roman" w:eastAsia="Times New Roman" w:cs="Times New Roman"/>
          <w:b/>
          <w:color w:val="auto"/>
          <w:sz w:val="24"/>
        </w:rPr>
        <w:t>I</w:t>
      </w:r>
      <w:r>
        <w:rPr>
          <w:rFonts w:ascii="宋体" w:hAnsi="宋体" w:eastAsia="宋体" w:cs="宋体"/>
          <w:b/>
          <w:color w:val="auto"/>
          <w:sz w:val="24"/>
        </w:rPr>
        <w:t>卷为选择题，共</w:t>
      </w:r>
      <w:r>
        <w:rPr>
          <w:rFonts w:ascii="Times New Roman" w:hAnsi="Times New Roman" w:eastAsia="Times New Roman" w:cs="Times New Roman"/>
          <w:b/>
          <w:color w:val="auto"/>
          <w:sz w:val="24"/>
        </w:rPr>
        <w:t>20</w:t>
      </w:r>
      <w:r>
        <w:rPr>
          <w:rFonts w:ascii="宋体" w:hAnsi="宋体" w:eastAsia="宋体" w:cs="宋体"/>
          <w:b/>
          <w:color w:val="auto"/>
          <w:sz w:val="24"/>
        </w:rPr>
        <w:t>题，</w:t>
      </w:r>
      <w:r>
        <w:rPr>
          <w:rFonts w:ascii="Times New Roman" w:hAnsi="Times New Roman" w:eastAsia="Times New Roman" w:cs="Times New Roman"/>
          <w:b/>
          <w:color w:val="auto"/>
          <w:sz w:val="24"/>
        </w:rPr>
        <w:t>40</w:t>
      </w:r>
      <w:r>
        <w:rPr>
          <w:rFonts w:ascii="宋体" w:hAnsi="宋体" w:eastAsia="宋体" w:cs="宋体"/>
          <w:b/>
          <w:color w:val="auto"/>
          <w:sz w:val="24"/>
        </w:rPr>
        <w:t>分；第Ⅱ卷为问答题，共</w:t>
      </w:r>
      <w:r>
        <w:rPr>
          <w:rFonts w:ascii="Times New Roman" w:hAnsi="Times New Roman" w:eastAsia="Times New Roman" w:cs="Times New Roman"/>
          <w:b/>
          <w:color w:val="auto"/>
          <w:sz w:val="24"/>
        </w:rPr>
        <w:t>4</w:t>
      </w:r>
      <w:r>
        <w:rPr>
          <w:rFonts w:ascii="宋体" w:hAnsi="宋体" w:eastAsia="宋体" w:cs="宋体"/>
          <w:b/>
          <w:color w:val="auto"/>
          <w:sz w:val="24"/>
        </w:rPr>
        <w:t>题，</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3BF8A939">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．所有题目均在</w:t>
      </w:r>
      <w:r>
        <w:rPr>
          <w:rFonts w:ascii="宋体" w:hAnsi="宋体" w:eastAsia="宋体" w:cs="宋体"/>
          <w:b/>
          <w:color w:val="auto"/>
          <w:sz w:val="24"/>
          <w:em w:val="dot"/>
        </w:rPr>
        <w:t>答题卡</w:t>
      </w:r>
      <w:r>
        <w:rPr>
          <w:rFonts w:ascii="宋体" w:hAnsi="宋体" w:eastAsia="宋体" w:cs="宋体"/>
          <w:b/>
          <w:color w:val="auto"/>
          <w:sz w:val="24"/>
        </w:rPr>
        <w:t>上作答，在试题上作答无效。</w:t>
      </w:r>
    </w:p>
    <w:p w14:paraId="09D7F4D3">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6CD74AC5">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分）在每小题给出的四个选项中，只有一项是符合题目要求的。</w:t>
      </w:r>
    </w:p>
    <w:p w14:paraId="4EA18D52">
      <w:pPr>
        <w:spacing w:line="360" w:lineRule="auto"/>
        <w:jc w:val="both"/>
      </w:pPr>
      <w:r>
        <w:rPr>
          <w:color w:val="auto"/>
        </w:rPr>
        <w:t xml:space="preserve">1. </w:t>
      </w:r>
      <w:r>
        <w:rPr>
          <w:rFonts w:ascii="宋体" w:hAnsi="宋体" w:eastAsia="宋体" w:cs="宋体"/>
          <w:color w:val="auto"/>
        </w:rPr>
        <w:t>中国共产党第二十次全国代表大会报告指出：</w:t>
      </w:r>
      <w:r>
        <w:rPr>
          <w:color w:val="auto"/>
        </w:rPr>
        <w:t>高质量发展是全面建设社会主义现代化国家</w:t>
      </w:r>
      <w:r>
        <w:rPr>
          <w:color w:val="auto"/>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auto"/>
        </w:rPr>
        <w:t>首要任务。发展是党执政兴国的第一要务。没有坚实的物质技术基础，就不可能全面建成社会主义现代化强国。必须完整、准确、全面贯彻新发展理念，坚持社会主义市场经济改革方向，坚持高水平对外开放，加快构建以国内大循环为主体、国内国际双循环相互促进的新发展格局</w:t>
      </w:r>
      <w:r>
        <w:rPr>
          <w:rFonts w:ascii="宋体" w:hAnsi="宋体" w:eastAsia="宋体" w:cs="宋体"/>
          <w:color w:val="auto"/>
        </w:rPr>
        <w:t>。下面新闻内容与这一要求相符的是（</w:t>
      </w:r>
      <w:r>
        <w:rPr>
          <w:rFonts w:ascii="Times New Roman" w:hAnsi="Times New Roman" w:eastAsia="Times New Roman" w:cs="Times New Roman"/>
          <w:color w:val="auto"/>
        </w:rPr>
        <w:t xml:space="preserve">    </w:t>
      </w:r>
      <w:r>
        <w:rPr>
          <w:rFonts w:ascii="宋体" w:hAnsi="宋体" w:eastAsia="宋体" w:cs="宋体"/>
          <w:color w:val="auto"/>
        </w:rPr>
        <w:t>）</w:t>
      </w:r>
    </w:p>
    <w:p w14:paraId="5EABC45C">
      <w:pPr>
        <w:spacing w:line="360" w:lineRule="auto"/>
        <w:jc w:val="both"/>
      </w:pPr>
      <w:r>
        <w:rPr>
          <w:rFonts w:ascii="宋体" w:hAnsi="宋体" w:eastAsia="宋体" w:cs="宋体"/>
          <w:color w:val="auto"/>
        </w:rPr>
        <w:t>①《新时代的中国绿色发展》白皮书发布</w:t>
      </w:r>
      <w:r>
        <w:rPr>
          <w:rFonts w:ascii="Times New Roman" w:hAnsi="Times New Roman" w:eastAsia="Times New Roman" w:cs="Times New Roman"/>
          <w:color w:val="auto"/>
        </w:rPr>
        <w:t xml:space="preserve">     </w:t>
      </w:r>
    </w:p>
    <w:p w14:paraId="2D9AFA19">
      <w:pPr>
        <w:spacing w:line="360" w:lineRule="auto"/>
        <w:jc w:val="both"/>
      </w:pPr>
      <w:r>
        <w:rPr>
          <w:rFonts w:ascii="宋体" w:hAnsi="宋体" w:eastAsia="宋体" w:cs="宋体"/>
          <w:color w:val="auto"/>
        </w:rPr>
        <w:t>②中国国民党前主席马英九率团参访大陆</w:t>
      </w:r>
    </w:p>
    <w:p w14:paraId="0B081FD0">
      <w:pPr>
        <w:spacing w:line="360" w:lineRule="auto"/>
        <w:jc w:val="both"/>
      </w:pPr>
      <w:r>
        <w:rPr>
          <w:rFonts w:ascii="宋体" w:hAnsi="宋体" w:eastAsia="宋体" w:cs="宋体"/>
          <w:color w:val="auto"/>
        </w:rPr>
        <w:t>③美国取代俄罗斯成为欧盟最大原油供应国</w:t>
      </w:r>
      <w:r>
        <w:rPr>
          <w:rFonts w:ascii="Times New Roman" w:hAnsi="Times New Roman" w:eastAsia="Times New Roman" w:cs="Times New Roman"/>
          <w:color w:val="auto"/>
        </w:rPr>
        <w:t xml:space="preserve">   </w:t>
      </w:r>
    </w:p>
    <w:p w14:paraId="18DE5DF4">
      <w:pPr>
        <w:spacing w:line="360" w:lineRule="auto"/>
        <w:jc w:val="both"/>
      </w:pPr>
      <w:r>
        <w:rPr>
          <w:rFonts w:ascii="宋体" w:hAnsi="宋体" w:eastAsia="宋体" w:cs="宋体"/>
          <w:color w:val="auto"/>
        </w:rPr>
        <w:t>④博鳌亚洲论坛</w:t>
      </w:r>
      <w:r>
        <w:rPr>
          <w:rFonts w:ascii="Times New Roman" w:hAnsi="Times New Roman" w:eastAsia="Times New Roman" w:cs="Times New Roman"/>
          <w:color w:val="auto"/>
        </w:rPr>
        <w:t>2023</w:t>
      </w:r>
      <w:r>
        <w:rPr>
          <w:rFonts w:ascii="宋体" w:hAnsi="宋体" w:eastAsia="宋体" w:cs="宋体"/>
          <w:color w:val="auto"/>
        </w:rPr>
        <w:t>年年会在海南成功举行</w:t>
      </w:r>
    </w:p>
    <w:p w14:paraId="4E8ACE5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①②</w:t>
      </w:r>
      <w:r>
        <w:tab/>
      </w:r>
      <w:r>
        <w:t xml:space="preserve">B. </w:t>
      </w:r>
      <w:r>
        <w:rPr>
          <w:rFonts w:ascii="宋体" w:hAnsi="宋体" w:eastAsia="宋体" w:cs="宋体"/>
          <w:color w:val="auto"/>
        </w:rPr>
        <w:t>②③</w:t>
      </w:r>
      <w:r>
        <w:tab/>
      </w:r>
      <w:r>
        <w:t xml:space="preserve">C. </w:t>
      </w:r>
      <w:r>
        <w:rPr>
          <w:rFonts w:ascii="宋体" w:hAnsi="宋体" w:eastAsia="宋体" w:cs="宋体"/>
          <w:color w:val="auto"/>
        </w:rPr>
        <w:t>①④</w:t>
      </w:r>
      <w:r>
        <w:tab/>
      </w:r>
      <w:r>
        <w:t xml:space="preserve">D. </w:t>
      </w:r>
      <w:r>
        <w:rPr>
          <w:rFonts w:ascii="宋体" w:hAnsi="宋体" w:eastAsia="宋体" w:cs="宋体"/>
          <w:color w:val="auto"/>
        </w:rPr>
        <w:t>③④</w:t>
      </w:r>
    </w:p>
    <w:p w14:paraId="3847433D">
      <w:pPr>
        <w:spacing w:line="360" w:lineRule="auto"/>
        <w:jc w:val="both"/>
        <w:textAlignment w:val="center"/>
        <w:rPr>
          <w:color w:val="000000"/>
        </w:rPr>
      </w:pPr>
      <w:r>
        <w:rPr>
          <w:color w:val="000000"/>
        </w:rPr>
        <w:t xml:space="preserve">2. </w:t>
      </w:r>
      <w:r>
        <w:rPr>
          <w:rFonts w:ascii="宋体" w:hAnsi="宋体" w:eastAsia="宋体" w:cs="宋体"/>
          <w:color w:val="000000"/>
        </w:rPr>
        <w:t>给下面新闻短讯提炼个主题，最恰当的是（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61D2D6E">
      <w:pPr>
        <w:spacing w:line="360" w:lineRule="auto"/>
        <w:jc w:val="both"/>
        <w:textAlignment w:val="center"/>
        <w:rPr>
          <w:color w:val="000000"/>
        </w:rPr>
      </w:pPr>
      <w:r>
        <w:rPr>
          <w:rFonts w:ascii="宋体" w:hAnsi="宋体" w:eastAsia="宋体" w:cs="宋体"/>
          <w:color w:val="000000"/>
        </w:rPr>
        <w:t>今年“五一”假期，从餐饮住宿的红火，到景区景点的热闹，再到商场影院的爆满，众多游客出行，多元消费火爆，线下与线上“齐飞”，实物与服务消费“两旺”……</w:t>
      </w:r>
    </w:p>
    <w:p w14:paraId="66BE83A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消费潜力不断释放</w:t>
      </w:r>
      <w:r>
        <w:rPr>
          <w:color w:val="000000"/>
        </w:rPr>
        <w:tab/>
      </w:r>
      <w:r>
        <w:rPr>
          <w:color w:val="000000"/>
        </w:rPr>
        <w:t xml:space="preserve">B. </w:t>
      </w:r>
      <w:r>
        <w:rPr>
          <w:rFonts w:ascii="宋体" w:hAnsi="宋体" w:eastAsia="宋体" w:cs="宋体"/>
          <w:color w:val="000000"/>
        </w:rPr>
        <w:t>收入水平显著提高</w:t>
      </w:r>
    </w:p>
    <w:p w14:paraId="75F943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购买实力明显增强</w:t>
      </w:r>
      <w:r>
        <w:rPr>
          <w:color w:val="000000"/>
        </w:rPr>
        <w:tab/>
      </w:r>
      <w:r>
        <w:rPr>
          <w:color w:val="000000"/>
        </w:rPr>
        <w:t xml:space="preserve">D. </w:t>
      </w:r>
      <w:r>
        <w:rPr>
          <w:rFonts w:ascii="宋体" w:hAnsi="宋体" w:eastAsia="宋体" w:cs="宋体"/>
          <w:color w:val="000000"/>
        </w:rPr>
        <w:t>旅游条件不断改善</w:t>
      </w:r>
    </w:p>
    <w:p w14:paraId="4D8C5343">
      <w:pPr>
        <w:spacing w:line="360" w:lineRule="auto"/>
        <w:jc w:val="both"/>
        <w:textAlignment w:val="center"/>
        <w:rPr>
          <w:color w:val="000000"/>
        </w:rPr>
      </w:pPr>
      <w:r>
        <w:rPr>
          <w:color w:val="000000"/>
        </w:rPr>
        <w:t xml:space="preserve">3. </w:t>
      </w:r>
      <w:r>
        <w:rPr>
          <w:rFonts w:ascii="宋体" w:hAnsi="宋体" w:eastAsia="宋体" w:cs="宋体"/>
          <w:color w:val="000000"/>
        </w:rPr>
        <w:t>如图《听妈妈讲那过去的故事》告诉我们要（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2159FC1F">
      <w:pPr>
        <w:spacing w:line="360" w:lineRule="auto"/>
        <w:jc w:val="both"/>
        <w:textAlignment w:val="center"/>
        <w:rPr>
          <w:color w:val="000000"/>
        </w:rPr>
      </w:pPr>
      <w:r>
        <w:rPr>
          <w:color w:val="000000"/>
        </w:rPr>
        <w:drawing>
          <wp:inline distT="0" distB="0" distL="114300" distR="114300">
            <wp:extent cx="2209800" cy="1343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209800" cy="1343025"/>
                    </a:xfrm>
                    <a:prstGeom prst="rect">
                      <a:avLst/>
                    </a:prstGeom>
                  </pic:spPr>
                </pic:pic>
              </a:graphicData>
            </a:graphic>
          </wp:inline>
        </w:drawing>
      </w:r>
    </w:p>
    <w:p w14:paraId="1EF7C54F">
      <w:pPr>
        <w:spacing w:line="360" w:lineRule="auto"/>
        <w:jc w:val="both"/>
        <w:textAlignment w:val="center"/>
        <w:rPr>
          <w:color w:val="000000"/>
        </w:rPr>
      </w:pPr>
      <w:r>
        <w:rPr>
          <w:rFonts w:ascii="宋体" w:hAnsi="宋体" w:eastAsia="宋体" w:cs="宋体"/>
          <w:color w:val="000000"/>
        </w:rPr>
        <w:t>①用心感受体会父母的爱</w:t>
      </w:r>
      <w:r>
        <w:rPr>
          <w:rFonts w:ascii="Times New Roman" w:hAnsi="Times New Roman" w:eastAsia="Times New Roman" w:cs="Times New Roman"/>
          <w:color w:val="000000"/>
        </w:rPr>
        <w:t xml:space="preserve">     </w:t>
      </w:r>
    </w:p>
    <w:p w14:paraId="38F9C6D4">
      <w:pPr>
        <w:spacing w:line="360" w:lineRule="auto"/>
        <w:jc w:val="both"/>
        <w:textAlignment w:val="center"/>
        <w:rPr>
          <w:color w:val="000000"/>
        </w:rPr>
      </w:pPr>
      <w:r>
        <w:rPr>
          <w:rFonts w:ascii="宋体" w:hAnsi="宋体" w:eastAsia="宋体" w:cs="宋体"/>
          <w:color w:val="000000"/>
        </w:rPr>
        <w:t>②主动帮助父母分担家务</w:t>
      </w:r>
    </w:p>
    <w:p w14:paraId="709D439B">
      <w:pPr>
        <w:spacing w:line="360" w:lineRule="auto"/>
        <w:jc w:val="both"/>
        <w:textAlignment w:val="center"/>
        <w:rPr>
          <w:color w:val="000000"/>
        </w:rPr>
      </w:pPr>
      <w:r>
        <w:rPr>
          <w:rFonts w:ascii="宋体" w:hAnsi="宋体" w:eastAsia="宋体" w:cs="宋体"/>
          <w:color w:val="000000"/>
        </w:rPr>
        <w:t>③给予父母精神上的慰藉</w:t>
      </w:r>
      <w:r>
        <w:rPr>
          <w:rFonts w:ascii="Times New Roman" w:hAnsi="Times New Roman" w:eastAsia="Times New Roman" w:cs="Times New Roman"/>
          <w:color w:val="000000"/>
        </w:rPr>
        <w:t xml:space="preserve">      </w:t>
      </w:r>
    </w:p>
    <w:p w14:paraId="22AD4A52">
      <w:pPr>
        <w:spacing w:line="360" w:lineRule="auto"/>
        <w:jc w:val="both"/>
        <w:textAlignment w:val="center"/>
        <w:rPr>
          <w:color w:val="000000"/>
        </w:rPr>
      </w:pPr>
      <w:r>
        <w:rPr>
          <w:rFonts w:ascii="宋体" w:hAnsi="宋体" w:eastAsia="宋体" w:cs="宋体"/>
          <w:color w:val="000000"/>
        </w:rPr>
        <w:t>④用倾听来应付父母唠叨</w:t>
      </w:r>
    </w:p>
    <w:p w14:paraId="1DC3287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737FC358">
      <w:pPr>
        <w:spacing w:line="360" w:lineRule="auto"/>
        <w:jc w:val="both"/>
        <w:textAlignment w:val="center"/>
        <w:rPr>
          <w:color w:val="000000"/>
        </w:rPr>
      </w:pPr>
      <w:r>
        <w:rPr>
          <w:color w:val="000000"/>
        </w:rPr>
        <w:t xml:space="preserve">4. </w:t>
      </w:r>
      <w:r>
        <w:rPr>
          <w:rFonts w:ascii="宋体" w:hAnsi="宋体" w:eastAsia="宋体" w:cs="宋体"/>
          <w:color w:val="000000"/>
        </w:rPr>
        <w:t>作为数学课代表的小龙，每天为同学们收发作业、讲评习题，负责与老师联络沟通，锻炼了语言表达、人际交往和问题解决能力，人也变得阳光自信，学习兴趣不断提高。小龙的进步给我们的启示是（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3BA21F18">
      <w:pPr>
        <w:spacing w:line="360" w:lineRule="auto"/>
        <w:jc w:val="left"/>
        <w:textAlignment w:val="center"/>
        <w:rPr>
          <w:color w:val="000000"/>
        </w:rPr>
      </w:pPr>
      <w:r>
        <w:rPr>
          <w:color w:val="000000"/>
        </w:rPr>
        <w:t xml:space="preserve">A. </w:t>
      </w:r>
      <w:r>
        <w:rPr>
          <w:rFonts w:ascii="宋体" w:hAnsi="宋体" w:eastAsia="宋体" w:cs="宋体"/>
          <w:color w:val="000000"/>
        </w:rPr>
        <w:t>要在集体中突出自我个性</w:t>
      </w:r>
    </w:p>
    <w:p w14:paraId="03ABEA10">
      <w:pPr>
        <w:spacing w:line="360" w:lineRule="auto"/>
        <w:jc w:val="left"/>
        <w:textAlignment w:val="center"/>
        <w:rPr>
          <w:color w:val="000000"/>
        </w:rPr>
      </w:pPr>
      <w:r>
        <w:rPr>
          <w:color w:val="000000"/>
        </w:rPr>
        <w:t xml:space="preserve">B. </w:t>
      </w:r>
      <w:r>
        <w:rPr>
          <w:rFonts w:ascii="宋体" w:hAnsi="宋体" w:eastAsia="宋体" w:cs="宋体"/>
          <w:color w:val="000000"/>
        </w:rPr>
        <w:t>要在集体中不断完善自我</w:t>
      </w:r>
    </w:p>
    <w:p w14:paraId="47195AFA">
      <w:pPr>
        <w:spacing w:line="360" w:lineRule="auto"/>
        <w:jc w:val="left"/>
        <w:textAlignment w:val="center"/>
        <w:rPr>
          <w:color w:val="000000"/>
        </w:rPr>
      </w:pPr>
      <w:r>
        <w:rPr>
          <w:color w:val="000000"/>
        </w:rPr>
        <w:t xml:space="preserve">C. </w:t>
      </w:r>
      <w:r>
        <w:rPr>
          <w:rFonts w:ascii="宋体" w:hAnsi="宋体" w:eastAsia="宋体" w:cs="宋体"/>
          <w:color w:val="000000"/>
        </w:rPr>
        <w:t>个人始终与集体保持一致</w:t>
      </w:r>
    </w:p>
    <w:p w14:paraId="0656632D">
      <w:pPr>
        <w:spacing w:line="360" w:lineRule="auto"/>
        <w:jc w:val="left"/>
        <w:textAlignment w:val="center"/>
        <w:rPr>
          <w:color w:val="000000"/>
        </w:rPr>
      </w:pPr>
      <w:r>
        <w:rPr>
          <w:color w:val="000000"/>
        </w:rPr>
        <w:t xml:space="preserve">D. </w:t>
      </w:r>
      <w:r>
        <w:rPr>
          <w:rFonts w:ascii="宋体" w:hAnsi="宋体" w:eastAsia="宋体" w:cs="宋体"/>
          <w:color w:val="000000"/>
        </w:rPr>
        <w:t>要</w:t>
      </w:r>
      <w:r>
        <w:rPr>
          <w:rFonts w:ascii="宋体" w:hAnsi="宋体" w:eastAsia="宋体" w:cs="宋体"/>
          <w:color w:val="000000"/>
          <w:position w:val="-1"/>
        </w:rPr>
        <w:drawing>
          <wp:inline distT="0" distB="0" distL="114300" distR="114300">
            <wp:extent cx="13970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集体中维护老师权威</w:t>
      </w:r>
    </w:p>
    <w:p w14:paraId="20FB7B17">
      <w:pPr>
        <w:spacing w:line="360" w:lineRule="auto"/>
        <w:jc w:val="both"/>
        <w:textAlignment w:val="center"/>
        <w:rPr>
          <w:color w:val="000000"/>
        </w:rPr>
      </w:pPr>
      <w:r>
        <w:rPr>
          <w:color w:val="000000"/>
        </w:rPr>
        <w:t xml:space="preserve">5. </w:t>
      </w:r>
      <w:r>
        <w:rPr>
          <w:rFonts w:ascii="宋体" w:hAnsi="宋体" w:eastAsia="宋体" w:cs="宋体"/>
          <w:color w:val="000000"/>
        </w:rPr>
        <w:t>“面皮擀破了怎么办？”“怎样捏出更好看的造型？”“成为一名中式面点师，需要日复一日的练习，也需要智慧与巧思。”在劳动教育基地，同学们围上围裙、戴上发网，学习制作中式面点枣花酥。我们从中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5202D8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劳动收获成长</w:t>
      </w:r>
      <w:r>
        <w:rPr>
          <w:color w:val="000000"/>
        </w:rPr>
        <w:tab/>
      </w:r>
      <w:r>
        <w:rPr>
          <w:color w:val="000000"/>
        </w:rPr>
        <w:t xml:space="preserve">B. </w:t>
      </w:r>
      <w:r>
        <w:rPr>
          <w:rFonts w:ascii="宋体" w:hAnsi="宋体" w:eastAsia="宋体" w:cs="宋体"/>
          <w:color w:val="000000"/>
        </w:rPr>
        <w:t>劳动创造财富</w:t>
      </w:r>
      <w:r>
        <w:rPr>
          <w:color w:val="000000"/>
        </w:rPr>
        <w:tab/>
      </w:r>
      <w:r>
        <w:rPr>
          <w:color w:val="000000"/>
        </w:rPr>
        <w:t xml:space="preserve">C. </w:t>
      </w:r>
      <w:r>
        <w:rPr>
          <w:rFonts w:ascii="宋体" w:hAnsi="宋体" w:eastAsia="宋体" w:cs="宋体"/>
          <w:color w:val="000000"/>
        </w:rPr>
        <w:t>职业赢得未来</w:t>
      </w:r>
      <w:r>
        <w:rPr>
          <w:color w:val="000000"/>
        </w:rPr>
        <w:tab/>
      </w:r>
      <w:r>
        <w:rPr>
          <w:color w:val="000000"/>
        </w:rPr>
        <w:t xml:space="preserve">D. </w:t>
      </w:r>
      <w:r>
        <w:rPr>
          <w:rFonts w:ascii="宋体" w:hAnsi="宋体" w:eastAsia="宋体" w:cs="宋体"/>
          <w:color w:val="000000"/>
        </w:rPr>
        <w:t>环境改变人生</w:t>
      </w:r>
    </w:p>
    <w:p w14:paraId="6E377263">
      <w:pPr>
        <w:spacing w:line="360" w:lineRule="auto"/>
        <w:jc w:val="both"/>
        <w:textAlignment w:val="center"/>
        <w:rPr>
          <w:color w:val="000000"/>
        </w:rPr>
      </w:pPr>
      <w:r>
        <w:rPr>
          <w:color w:val="000000"/>
        </w:rPr>
        <w:t xml:space="preserve">6. </w:t>
      </w:r>
      <w:r>
        <w:rPr>
          <w:rFonts w:ascii="宋体" w:hAnsi="宋体" w:eastAsia="宋体" w:cs="宋体"/>
          <w:color w:val="000000"/>
        </w:rPr>
        <w:t>用手机刷视频、玩游戏成为有些人的日常休闲娱乐方式，长期沉溺其中不仅耗费了大量精力，也导致视力下降，影响身体健康。对此，合理建议是（</w:t>
      </w:r>
      <w:r>
        <w:rPr>
          <w:rFonts w:ascii="Times New Roman" w:hAnsi="Times New Roman" w:eastAsia="Times New Roman" w:cs="Times New Roman"/>
          <w:color w:val="000000"/>
        </w:rPr>
        <w:t xml:space="preserve">    </w:t>
      </w:r>
      <w:r>
        <w:rPr>
          <w:rFonts w:ascii="宋体" w:hAnsi="宋体" w:eastAsia="宋体" w:cs="宋体"/>
          <w:color w:val="000000"/>
        </w:rPr>
        <w:t>）</w:t>
      </w:r>
    </w:p>
    <w:p w14:paraId="59B12697">
      <w:pPr>
        <w:spacing w:line="360" w:lineRule="auto"/>
        <w:jc w:val="both"/>
        <w:textAlignment w:val="center"/>
        <w:rPr>
          <w:color w:val="000000"/>
        </w:rPr>
      </w:pPr>
      <w:r>
        <w:rPr>
          <w:rFonts w:ascii="宋体" w:hAnsi="宋体" w:eastAsia="宋体" w:cs="宋体"/>
          <w:color w:val="000000"/>
        </w:rPr>
        <w:t>①放下手机，远离网络</w:t>
      </w:r>
      <w:r>
        <w:rPr>
          <w:rFonts w:ascii="Times New Roman" w:hAnsi="Times New Roman" w:eastAsia="Times New Roman" w:cs="Times New Roman"/>
          <w:color w:val="000000"/>
        </w:rPr>
        <w:t xml:space="preserve">      </w:t>
      </w:r>
      <w:r>
        <w:rPr>
          <w:rFonts w:ascii="宋体" w:hAnsi="宋体" w:eastAsia="宋体" w:cs="宋体"/>
          <w:color w:val="000000"/>
        </w:rPr>
        <w:t>②多阅读一些有益的书籍</w:t>
      </w:r>
    </w:p>
    <w:p w14:paraId="54BAA9C2">
      <w:pPr>
        <w:spacing w:line="360" w:lineRule="auto"/>
        <w:jc w:val="both"/>
        <w:textAlignment w:val="center"/>
        <w:rPr>
          <w:color w:val="000000"/>
        </w:rPr>
      </w:pPr>
      <w:r>
        <w:rPr>
          <w:rFonts w:ascii="宋体" w:hAnsi="宋体" w:eastAsia="宋体" w:cs="宋体"/>
          <w:color w:val="000000"/>
        </w:rPr>
        <w:t>③走出家门，走进自然</w:t>
      </w:r>
      <w:r>
        <w:rPr>
          <w:rFonts w:ascii="Times New Roman" w:hAnsi="Times New Roman" w:eastAsia="Times New Roman" w:cs="Times New Roman"/>
          <w:color w:val="000000"/>
        </w:rPr>
        <w:t xml:space="preserve">      </w:t>
      </w:r>
      <w:r>
        <w:rPr>
          <w:rFonts w:ascii="宋体" w:hAnsi="宋体" w:eastAsia="宋体" w:cs="宋体"/>
          <w:color w:val="000000"/>
        </w:rPr>
        <w:t>④执着于自己的网络爱好</w:t>
      </w:r>
    </w:p>
    <w:p w14:paraId="00E264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54FF82A1">
      <w:pPr>
        <w:spacing w:line="360" w:lineRule="auto"/>
        <w:jc w:val="both"/>
        <w:textAlignment w:val="center"/>
        <w:rPr>
          <w:color w:val="000000"/>
        </w:rPr>
      </w:pPr>
      <w:r>
        <w:rPr>
          <w:color w:val="000000"/>
        </w:rPr>
        <w:t xml:space="preserve">7. </w:t>
      </w:r>
      <w:r>
        <w:rPr>
          <w:rFonts w:ascii="宋体" w:hAnsi="宋体" w:eastAsia="宋体" w:cs="宋体"/>
          <w:color w:val="000000"/>
        </w:rPr>
        <w:t>复杂多样的情绪展示出青春的模样，既有激情和活力，也有紧张和焦虑。面对紧张和焦虑时，我们可以（</w:t>
      </w:r>
      <w:r>
        <w:rPr>
          <w:rFonts w:ascii="Times New Roman" w:hAnsi="Times New Roman" w:eastAsia="Times New Roman" w:cs="Times New Roman"/>
          <w:color w:val="000000"/>
        </w:rPr>
        <w:t xml:space="preserve">    </w:t>
      </w:r>
      <w:r>
        <w:rPr>
          <w:rFonts w:ascii="宋体" w:hAnsi="宋体" w:eastAsia="宋体" w:cs="宋体"/>
          <w:color w:val="000000"/>
        </w:rPr>
        <w:t>）</w:t>
      </w:r>
    </w:p>
    <w:p w14:paraId="1845E929">
      <w:pPr>
        <w:spacing w:line="360" w:lineRule="auto"/>
        <w:jc w:val="both"/>
        <w:textAlignment w:val="center"/>
        <w:rPr>
          <w:color w:val="000000"/>
        </w:rPr>
      </w:pPr>
      <w:r>
        <w:rPr>
          <w:color w:val="000000"/>
        </w:rPr>
        <w:drawing>
          <wp:inline distT="0" distB="0" distL="114300" distR="114300">
            <wp:extent cx="5238750" cy="1706245"/>
            <wp:effectExtent l="0" t="0" r="0" b="825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706372"/>
                    </a:xfrm>
                    <a:prstGeom prst="rect">
                      <a:avLst/>
                    </a:prstGeom>
                  </pic:spPr>
                </pic:pic>
              </a:graphicData>
            </a:graphic>
          </wp:inline>
        </w:drawing>
      </w:r>
      <w:r>
        <w:rPr>
          <w:color w:val="000000"/>
        </w:rPr>
        <w:t xml:space="preserve">    </w:t>
      </w:r>
    </w:p>
    <w:p w14:paraId="50FD59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765A275">
      <w:pPr>
        <w:spacing w:line="360" w:lineRule="auto"/>
        <w:jc w:val="both"/>
        <w:textAlignment w:val="center"/>
        <w:rPr>
          <w:color w:val="000000"/>
        </w:rPr>
      </w:pPr>
      <w:r>
        <w:rPr>
          <w:color w:val="000000"/>
        </w:rPr>
        <w:t xml:space="preserve">8. </w:t>
      </w:r>
      <w:r>
        <w:rPr>
          <w:rFonts w:ascii="宋体" w:hAnsi="宋体" w:eastAsia="宋体" w:cs="宋体"/>
          <w:color w:val="000000"/>
        </w:rPr>
        <w:t>古人云：“古之立大事者，不惟有超世之才，亦必有坚忍不拔之志。”下列诗句与之蕴含的道理相一致的是（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6373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千磨万击还坚劲，任尔东西南北风</w:t>
      </w:r>
      <w:r>
        <w:rPr>
          <w:color w:val="000000"/>
        </w:rPr>
        <w:tab/>
      </w:r>
      <w:r>
        <w:rPr>
          <w:color w:val="000000"/>
        </w:rPr>
        <w:t xml:space="preserve">B. </w:t>
      </w:r>
      <w:r>
        <w:rPr>
          <w:rFonts w:ascii="宋体" w:hAnsi="宋体" w:eastAsia="宋体" w:cs="宋体"/>
          <w:color w:val="000000"/>
        </w:rPr>
        <w:t>但愿苍生俱饱暖，不辞辛苦出山林</w:t>
      </w:r>
    </w:p>
    <w:p w14:paraId="7F02949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我劝天公重抖擞，不拘一格降人才</w:t>
      </w:r>
      <w:r>
        <w:rPr>
          <w:color w:val="000000"/>
        </w:rPr>
        <w:tab/>
      </w:r>
      <w:r>
        <w:rPr>
          <w:color w:val="000000"/>
        </w:rPr>
        <w:t xml:space="preserve">D. </w:t>
      </w:r>
      <w:r>
        <w:rPr>
          <w:rFonts w:ascii="宋体" w:hAnsi="宋体" w:eastAsia="宋体" w:cs="宋体"/>
          <w:color w:val="000000"/>
        </w:rPr>
        <w:t>莫愁前路无知己，天下谁人不识君</w:t>
      </w:r>
    </w:p>
    <w:p w14:paraId="4256D30C">
      <w:pPr>
        <w:spacing w:line="360" w:lineRule="auto"/>
        <w:jc w:val="both"/>
        <w:textAlignment w:val="center"/>
        <w:rPr>
          <w:color w:val="000000"/>
        </w:rPr>
      </w:pPr>
      <w:r>
        <w:rPr>
          <w:color w:val="000000"/>
        </w:rPr>
        <w:t xml:space="preserve">9. </w:t>
      </w:r>
      <w:r>
        <w:rPr>
          <w:rFonts w:ascii="宋体" w:hAnsi="宋体" w:eastAsia="宋体" w:cs="宋体"/>
          <w:color w:val="000000"/>
        </w:rPr>
        <w:t>作为新业态，盲盒以其独特的卖点深受广大年轻消费者的喜爱。但是，在“盲盒经济”日渐火热的背后，有些不良商家用成本极低的劣质盲盒商品来吸引顾客、诱导消费。针对这种现象（</w:t>
      </w:r>
      <w:r>
        <w:rPr>
          <w:rFonts w:ascii="Times New Roman" w:hAnsi="Times New Roman" w:eastAsia="Times New Roman" w:cs="Times New Roman"/>
          <w:color w:val="000000"/>
        </w:rPr>
        <w:t xml:space="preserve">    </w:t>
      </w:r>
      <w:r>
        <w:rPr>
          <w:rFonts w:ascii="宋体" w:hAnsi="宋体" w:eastAsia="宋体" w:cs="宋体"/>
          <w:color w:val="000000"/>
        </w:rPr>
        <w:t>）</w:t>
      </w:r>
    </w:p>
    <w:p w14:paraId="7B17163B">
      <w:pPr>
        <w:spacing w:line="360" w:lineRule="auto"/>
        <w:jc w:val="both"/>
        <w:textAlignment w:val="center"/>
        <w:rPr>
          <w:color w:val="000000"/>
        </w:rPr>
      </w:pPr>
      <w:r>
        <w:rPr>
          <w:rFonts w:ascii="宋体" w:hAnsi="宋体" w:eastAsia="宋体" w:cs="宋体"/>
          <w:color w:val="000000"/>
        </w:rPr>
        <w:t>①商家要用各种手段刺激盲盒消费</w:t>
      </w:r>
      <w:r>
        <w:rPr>
          <w:rFonts w:ascii="Times New Roman" w:hAnsi="Times New Roman" w:eastAsia="Times New Roman" w:cs="Times New Roman"/>
          <w:color w:val="000000"/>
        </w:rPr>
        <w:t xml:space="preserve">     </w:t>
      </w:r>
      <w:r>
        <w:rPr>
          <w:rFonts w:ascii="宋体" w:hAnsi="宋体" w:eastAsia="宋体" w:cs="宋体"/>
          <w:color w:val="000000"/>
        </w:rPr>
        <w:t>②监管部门应禁止盲盒经营</w:t>
      </w:r>
    </w:p>
    <w:p w14:paraId="3C475253">
      <w:pPr>
        <w:spacing w:line="360" w:lineRule="auto"/>
        <w:jc w:val="both"/>
        <w:textAlignment w:val="center"/>
        <w:rPr>
          <w:color w:val="000000"/>
        </w:rPr>
      </w:pPr>
      <w:r>
        <w:rPr>
          <w:rFonts w:ascii="宋体" w:hAnsi="宋体" w:eastAsia="宋体" w:cs="宋体"/>
          <w:color w:val="000000"/>
        </w:rPr>
        <w:t>③消费者要理性看待，依法维权</w:t>
      </w:r>
      <w:r>
        <w:rPr>
          <w:rFonts w:ascii="Times New Roman" w:hAnsi="Times New Roman" w:eastAsia="Times New Roman" w:cs="Times New Roman"/>
          <w:color w:val="000000"/>
        </w:rPr>
        <w:t xml:space="preserve">        </w:t>
      </w:r>
      <w:r>
        <w:rPr>
          <w:rFonts w:ascii="宋体" w:hAnsi="宋体" w:eastAsia="宋体" w:cs="宋体"/>
          <w:color w:val="000000"/>
        </w:rPr>
        <w:t>④国家应规范引导盲盒市场</w:t>
      </w:r>
    </w:p>
    <w:p w14:paraId="601A3A7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1D6F41A2">
      <w:pPr>
        <w:spacing w:line="360" w:lineRule="auto"/>
        <w:jc w:val="both"/>
        <w:textAlignment w:val="center"/>
        <w:rPr>
          <w:color w:val="000000"/>
        </w:rPr>
      </w:pPr>
      <w:r>
        <w:rPr>
          <w:color w:val="000000"/>
        </w:rPr>
        <w:t xml:space="preserve">10. </w:t>
      </w:r>
      <w:r>
        <w:rPr>
          <w:rFonts w:ascii="宋体" w:hAnsi="宋体" w:eastAsia="宋体" w:cs="宋体"/>
          <w:color w:val="000000"/>
        </w:rPr>
        <w:t>某市在做好传统普法的基础上，着力打造“云端”法治教育平台，以线上、线下相结合的模式，讲好未成年人权益保护的法治故事，并组织旁听庭审、法庭开放日等活动，让孩子们感受法治、了解法律。该市做法（</w:t>
      </w:r>
      <w:r>
        <w:rPr>
          <w:rFonts w:ascii="Times New Roman" w:hAnsi="Times New Roman" w:eastAsia="Times New Roman" w:cs="Times New Roman"/>
          <w:color w:val="000000"/>
        </w:rPr>
        <w:t xml:space="preserve">    </w:t>
      </w:r>
      <w:r>
        <w:rPr>
          <w:rFonts w:ascii="宋体" w:hAnsi="宋体" w:eastAsia="宋体" w:cs="宋体"/>
          <w:color w:val="000000"/>
        </w:rPr>
        <w:t>）</w:t>
      </w:r>
    </w:p>
    <w:p w14:paraId="5375819F">
      <w:pPr>
        <w:spacing w:line="360" w:lineRule="auto"/>
        <w:jc w:val="both"/>
        <w:textAlignment w:val="center"/>
        <w:rPr>
          <w:color w:val="000000"/>
        </w:rPr>
      </w:pPr>
      <w:r>
        <w:rPr>
          <w:rFonts w:ascii="宋体" w:hAnsi="宋体" w:eastAsia="宋体" w:cs="宋体"/>
          <w:color w:val="000000"/>
        </w:rPr>
        <w:t>①体现了对未成年人的司法保护</w:t>
      </w:r>
      <w:r>
        <w:rPr>
          <w:rFonts w:ascii="Times New Roman" w:hAnsi="Times New Roman" w:eastAsia="Times New Roman" w:cs="Times New Roman"/>
          <w:color w:val="000000"/>
        </w:rPr>
        <w:t xml:space="preserve">   </w:t>
      </w:r>
    </w:p>
    <w:p w14:paraId="165BF65E">
      <w:pPr>
        <w:spacing w:line="360" w:lineRule="auto"/>
        <w:jc w:val="both"/>
        <w:textAlignment w:val="center"/>
        <w:rPr>
          <w:color w:val="000000"/>
        </w:rPr>
      </w:pPr>
      <w:r>
        <w:rPr>
          <w:rFonts w:ascii="宋体" w:hAnsi="宋体" w:eastAsia="宋体" w:cs="宋体"/>
          <w:color w:val="000000"/>
        </w:rPr>
        <w:t>②能够增强未成年人对法律的信服尊崇</w:t>
      </w:r>
    </w:p>
    <w:p w14:paraId="0B9F53CC">
      <w:pPr>
        <w:spacing w:line="360" w:lineRule="auto"/>
        <w:jc w:val="both"/>
        <w:textAlignment w:val="center"/>
        <w:rPr>
          <w:color w:val="000000"/>
        </w:rPr>
      </w:pPr>
      <w:r>
        <w:rPr>
          <w:rFonts w:ascii="宋体" w:hAnsi="宋体" w:eastAsia="宋体" w:cs="宋体"/>
          <w:color w:val="000000"/>
        </w:rPr>
        <w:t>③提升了未成年人自我保护意识</w:t>
      </w:r>
      <w:r>
        <w:rPr>
          <w:rFonts w:ascii="Times New Roman" w:hAnsi="Times New Roman" w:eastAsia="Times New Roman" w:cs="Times New Roman"/>
          <w:color w:val="000000"/>
        </w:rPr>
        <w:t xml:space="preserve">   </w:t>
      </w:r>
    </w:p>
    <w:p w14:paraId="0BC555F3">
      <w:pPr>
        <w:spacing w:line="360" w:lineRule="auto"/>
        <w:jc w:val="both"/>
        <w:textAlignment w:val="center"/>
        <w:rPr>
          <w:color w:val="000000"/>
        </w:rPr>
      </w:pPr>
      <w:r>
        <w:rPr>
          <w:rFonts w:ascii="宋体" w:hAnsi="宋体" w:eastAsia="宋体" w:cs="宋体"/>
          <w:color w:val="000000"/>
        </w:rPr>
        <w:t>④确保了未成年人的合法权益不受侵害</w:t>
      </w:r>
    </w:p>
    <w:p w14:paraId="7D3800D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3E5B6EAF">
      <w:pPr>
        <w:spacing w:line="360" w:lineRule="auto"/>
        <w:jc w:val="both"/>
        <w:textAlignment w:val="center"/>
        <w:rPr>
          <w:color w:val="000000"/>
        </w:rPr>
      </w:pPr>
      <w:r>
        <w:rPr>
          <w:color w:val="000000"/>
        </w:rPr>
        <w:t xml:space="preserve">11. </w:t>
      </w:r>
      <w:r>
        <w:rPr>
          <w:rFonts w:ascii="宋体" w:hAnsi="宋体" w:eastAsia="宋体" w:cs="宋体"/>
          <w:color w:val="000000"/>
        </w:rPr>
        <w:t>每一次立法都是一次生动的法治课。从网上公开征集法律草案意见建议，到在家门口设立基层立法联系点，通过引导社会各方面广泛参与立法，把立法过程变为宣传法律法规的过程，让人们在潜移默化中受到法治熏陶。这一举措（</w:t>
      </w:r>
      <w:r>
        <w:rPr>
          <w:rFonts w:ascii="Times New Roman" w:hAnsi="Times New Roman" w:eastAsia="Times New Roman" w:cs="Times New Roman"/>
          <w:color w:val="000000"/>
        </w:rPr>
        <w:t xml:space="preserve">    </w:t>
      </w:r>
      <w:r>
        <w:rPr>
          <w:rFonts w:ascii="宋体" w:hAnsi="宋体" w:eastAsia="宋体" w:cs="宋体"/>
          <w:color w:val="000000"/>
        </w:rPr>
        <w:t>）</w:t>
      </w:r>
    </w:p>
    <w:p w14:paraId="4307695A">
      <w:pPr>
        <w:spacing w:line="360" w:lineRule="auto"/>
        <w:jc w:val="both"/>
        <w:textAlignment w:val="center"/>
        <w:rPr>
          <w:color w:val="000000"/>
        </w:rPr>
      </w:pPr>
      <w:r>
        <w:rPr>
          <w:rFonts w:ascii="宋体" w:hAnsi="宋体" w:eastAsia="宋体" w:cs="宋体"/>
          <w:color w:val="000000"/>
        </w:rPr>
        <w:t>①体现了法治的根基在人民</w:t>
      </w:r>
      <w:r>
        <w:rPr>
          <w:rFonts w:ascii="Times New Roman" w:hAnsi="Times New Roman" w:eastAsia="Times New Roman" w:cs="Times New Roman"/>
          <w:color w:val="000000"/>
        </w:rPr>
        <w:t xml:space="preserve">        </w:t>
      </w:r>
      <w:r>
        <w:rPr>
          <w:rFonts w:ascii="宋体" w:hAnsi="宋体" w:eastAsia="宋体" w:cs="宋体"/>
          <w:color w:val="000000"/>
        </w:rPr>
        <w:t>②弱化了立法机关的职权</w:t>
      </w:r>
    </w:p>
    <w:p w14:paraId="22C6F711">
      <w:pPr>
        <w:spacing w:line="360" w:lineRule="auto"/>
        <w:jc w:val="both"/>
        <w:textAlignment w:val="center"/>
        <w:rPr>
          <w:color w:val="000000"/>
        </w:rPr>
      </w:pPr>
      <w:r>
        <w:rPr>
          <w:rFonts w:ascii="宋体" w:hAnsi="宋体" w:eastAsia="宋体" w:cs="宋体"/>
          <w:color w:val="000000"/>
        </w:rPr>
        <w:t>③有利于提升全社会法治观念</w:t>
      </w:r>
      <w:r>
        <w:rPr>
          <w:rFonts w:ascii="Times New Roman" w:hAnsi="Times New Roman" w:eastAsia="Times New Roman" w:cs="Times New Roman"/>
          <w:color w:val="000000"/>
        </w:rPr>
        <w:t xml:space="preserve">      </w:t>
      </w:r>
      <w:r>
        <w:rPr>
          <w:rFonts w:ascii="宋体" w:hAnsi="宋体" w:eastAsia="宋体" w:cs="宋体"/>
          <w:color w:val="000000"/>
        </w:rPr>
        <w:t>④实现了全民守法的要求</w:t>
      </w:r>
    </w:p>
    <w:p w14:paraId="1054AE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6E00D4CD">
      <w:pPr>
        <w:spacing w:line="360" w:lineRule="auto"/>
        <w:jc w:val="both"/>
        <w:textAlignment w:val="center"/>
        <w:rPr>
          <w:color w:val="000000"/>
        </w:rPr>
      </w:pPr>
      <w:r>
        <w:rPr>
          <w:color w:val="000000"/>
        </w:rPr>
        <w:t xml:space="preserve">12. </w:t>
      </w:r>
      <w:r>
        <w:rPr>
          <w:rFonts w:ascii="宋体" w:hAnsi="宋体" w:eastAsia="宋体" w:cs="宋体"/>
          <w:color w:val="000000"/>
        </w:rPr>
        <w:t>下面是小丽与爸爸生活中的一则对话。</w:t>
      </w:r>
    </w:p>
    <w:p w14:paraId="4F085517">
      <w:pPr>
        <w:spacing w:line="360" w:lineRule="auto"/>
        <w:jc w:val="both"/>
        <w:textAlignment w:val="center"/>
        <w:rPr>
          <w:color w:val="000000"/>
        </w:rPr>
      </w:pPr>
      <w:r>
        <w:rPr>
          <w:color w:val="000000"/>
        </w:rPr>
        <w:drawing>
          <wp:inline distT="0" distB="0" distL="114300" distR="114300">
            <wp:extent cx="5057775" cy="2200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057775" cy="2200275"/>
                    </a:xfrm>
                    <a:prstGeom prst="rect">
                      <a:avLst/>
                    </a:prstGeom>
                  </pic:spPr>
                </pic:pic>
              </a:graphicData>
            </a:graphic>
          </wp:inline>
        </w:drawing>
      </w:r>
      <w:r>
        <w:rPr>
          <w:color w:val="000000"/>
        </w:rPr>
        <w:t xml:space="preserve">  </w:t>
      </w:r>
    </w:p>
    <w:p w14:paraId="1A84F667">
      <w:pPr>
        <w:spacing w:line="360" w:lineRule="auto"/>
        <w:jc w:val="both"/>
        <w:textAlignment w:val="center"/>
        <w:rPr>
          <w:color w:val="000000"/>
        </w:rPr>
      </w:pPr>
      <w:r>
        <w:rPr>
          <w:rFonts w:ascii="宋体" w:hAnsi="宋体" w:eastAsia="宋体" w:cs="宋体"/>
          <w:color w:val="000000"/>
        </w:rPr>
        <w:t>以上对话内容集中体现了父女俩（</w:t>
      </w:r>
      <w:r>
        <w:rPr>
          <w:rFonts w:ascii="Times New Roman" w:hAnsi="Times New Roman" w:eastAsia="Times New Roman" w:cs="Times New Roman"/>
          <w:color w:val="000000"/>
        </w:rPr>
        <w:t xml:space="preserve">    </w:t>
      </w:r>
      <w:r>
        <w:rPr>
          <w:rFonts w:ascii="宋体" w:hAnsi="宋体" w:eastAsia="宋体" w:cs="宋体"/>
          <w:color w:val="000000"/>
        </w:rPr>
        <w:t>）</w:t>
      </w:r>
    </w:p>
    <w:p w14:paraId="415ED3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注重保护个人隐私</w:t>
      </w:r>
      <w:r>
        <w:rPr>
          <w:color w:val="000000"/>
        </w:rPr>
        <w:tab/>
      </w:r>
      <w:r>
        <w:rPr>
          <w:color w:val="000000"/>
        </w:rPr>
        <w:t xml:space="preserve">B. </w:t>
      </w:r>
      <w:r>
        <w:rPr>
          <w:rFonts w:ascii="宋体" w:hAnsi="宋体" w:eastAsia="宋体" w:cs="宋体"/>
          <w:color w:val="000000"/>
        </w:rPr>
        <w:t>相互干涉手机使用自由</w:t>
      </w:r>
    </w:p>
    <w:p w14:paraId="2D07661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抵制网络信息传播</w:t>
      </w:r>
      <w:r>
        <w:rPr>
          <w:color w:val="000000"/>
        </w:rPr>
        <w:tab/>
      </w:r>
      <w:r>
        <w:rPr>
          <w:color w:val="000000"/>
        </w:rPr>
        <w:t xml:space="preserve">D. </w:t>
      </w:r>
      <w:r>
        <w:rPr>
          <w:rFonts w:ascii="宋体" w:hAnsi="宋体" w:eastAsia="宋体" w:cs="宋体"/>
          <w:color w:val="000000"/>
        </w:rPr>
        <w:t>有强烈的国家安全意识</w:t>
      </w:r>
    </w:p>
    <w:p w14:paraId="746ECFB4">
      <w:pPr>
        <w:spacing w:line="360" w:lineRule="auto"/>
        <w:jc w:val="both"/>
        <w:textAlignment w:val="center"/>
        <w:rPr>
          <w:color w:val="000000"/>
        </w:rPr>
      </w:pPr>
      <w:r>
        <w:rPr>
          <w:color w:val="000000"/>
        </w:rPr>
        <w:t xml:space="preserve">13. </w:t>
      </w:r>
      <w:r>
        <w:rPr>
          <w:rFonts w:ascii="宋体" w:hAnsi="宋体" w:eastAsia="宋体" w:cs="宋体"/>
          <w:color w:val="000000"/>
        </w:rPr>
        <w:t>国务院机构改革适应民生需求，直面社会关切。此次改革提出完善老龄工作体制，进一步优化农业农村部职责，精减中央国家机关人员编制。这表明（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B31994D">
      <w:pPr>
        <w:spacing w:line="360" w:lineRule="auto"/>
        <w:jc w:val="left"/>
        <w:textAlignment w:val="center"/>
        <w:rPr>
          <w:color w:val="000000"/>
        </w:rPr>
      </w:pPr>
      <w:r>
        <w:rPr>
          <w:color w:val="000000"/>
        </w:rPr>
        <w:t xml:space="preserve">A. </w:t>
      </w:r>
      <w:r>
        <w:rPr>
          <w:rFonts w:ascii="宋体" w:hAnsi="宋体" w:eastAsia="宋体" w:cs="宋体"/>
          <w:color w:val="000000"/>
        </w:rPr>
        <w:t>国家通过精减人员减少行政机关职权</w:t>
      </w:r>
    </w:p>
    <w:p w14:paraId="40AF171A">
      <w:pPr>
        <w:spacing w:line="360" w:lineRule="auto"/>
        <w:jc w:val="left"/>
        <w:textAlignment w:val="center"/>
        <w:rPr>
          <w:color w:val="000000"/>
        </w:rPr>
      </w:pPr>
      <w:r>
        <w:rPr>
          <w:color w:val="000000"/>
        </w:rPr>
        <w:t xml:space="preserve">B. </w:t>
      </w:r>
      <w:r>
        <w:rPr>
          <w:rFonts w:ascii="宋体" w:hAnsi="宋体" w:eastAsia="宋体" w:cs="宋体"/>
          <w:color w:val="000000"/>
        </w:rPr>
        <w:t>国家努力建设人民满意的服务型政府</w:t>
      </w:r>
    </w:p>
    <w:p w14:paraId="3744AA74">
      <w:pPr>
        <w:spacing w:line="360" w:lineRule="auto"/>
        <w:jc w:val="left"/>
        <w:textAlignment w:val="center"/>
        <w:rPr>
          <w:color w:val="000000"/>
        </w:rPr>
      </w:pPr>
      <w:r>
        <w:rPr>
          <w:color w:val="000000"/>
        </w:rPr>
        <w:t xml:space="preserve">C. </w:t>
      </w:r>
      <w:r>
        <w:rPr>
          <w:rFonts w:ascii="宋体" w:hAnsi="宋体" w:eastAsia="宋体" w:cs="宋体"/>
          <w:color w:val="000000"/>
        </w:rPr>
        <w:t>国家加强对政府行政权的监督和制约</w:t>
      </w:r>
    </w:p>
    <w:p w14:paraId="7C9CDFFB">
      <w:pPr>
        <w:spacing w:line="360" w:lineRule="auto"/>
        <w:jc w:val="left"/>
        <w:textAlignment w:val="center"/>
        <w:rPr>
          <w:color w:val="000000"/>
        </w:rPr>
      </w:pPr>
      <w:r>
        <w:rPr>
          <w:color w:val="000000"/>
        </w:rPr>
        <w:t xml:space="preserve">D. </w:t>
      </w:r>
      <w:r>
        <w:rPr>
          <w:rFonts w:ascii="宋体" w:hAnsi="宋体" w:eastAsia="宋体" w:cs="宋体"/>
          <w:color w:val="000000"/>
        </w:rPr>
        <w:t>国家最高行政机关对机构改革有决定权</w:t>
      </w:r>
    </w:p>
    <w:p w14:paraId="589F9E63">
      <w:pPr>
        <w:spacing w:line="360" w:lineRule="auto"/>
        <w:jc w:val="both"/>
        <w:textAlignment w:val="center"/>
        <w:rPr>
          <w:color w:val="000000"/>
        </w:rPr>
      </w:pPr>
      <w:r>
        <w:rPr>
          <w:color w:val="000000"/>
        </w:rPr>
        <w:t xml:space="preserve">14. </w:t>
      </w:r>
      <w:r>
        <w:rPr>
          <w:rFonts w:ascii="宋体" w:hAnsi="宋体" w:eastAsia="宋体" w:cs="宋体"/>
          <w:color w:val="000000"/>
        </w:rPr>
        <w:t>小吴同学发现苏州河边游玩的人越来越多，但供休息的设施严重不足。于是他和同学利用课余时间写了一篇《关于让“苏河水岸”更加可近、可亲、可读的建议》，被上海市普陀区采纳。小吴的做法给我们的启示是（</w:t>
      </w:r>
      <w:r>
        <w:rPr>
          <w:rFonts w:ascii="Times New Roman" w:hAnsi="Times New Roman" w:eastAsia="Times New Roman" w:cs="Times New Roman"/>
          <w:color w:val="000000"/>
        </w:rPr>
        <w:t xml:space="preserve">    </w:t>
      </w:r>
      <w:r>
        <w:rPr>
          <w:rFonts w:ascii="宋体" w:hAnsi="宋体" w:eastAsia="宋体" w:cs="宋体"/>
          <w:color w:val="000000"/>
        </w:rPr>
        <w:t>）</w:t>
      </w:r>
    </w:p>
    <w:p w14:paraId="39C14167">
      <w:pPr>
        <w:spacing w:line="360" w:lineRule="auto"/>
        <w:jc w:val="both"/>
        <w:textAlignment w:val="center"/>
        <w:rPr>
          <w:color w:val="000000"/>
        </w:rPr>
      </w:pPr>
      <w:r>
        <w:rPr>
          <w:rFonts w:ascii="宋体" w:hAnsi="宋体" w:eastAsia="宋体" w:cs="宋体"/>
          <w:color w:val="000000"/>
        </w:rPr>
        <w:t>①要充分行使提出议案的职权</w:t>
      </w:r>
      <w:r>
        <w:rPr>
          <w:rFonts w:ascii="Times New Roman" w:hAnsi="Times New Roman" w:eastAsia="Times New Roman" w:cs="Times New Roman"/>
          <w:color w:val="000000"/>
        </w:rPr>
        <w:t xml:space="preserve">      </w:t>
      </w:r>
      <w:r>
        <w:rPr>
          <w:rFonts w:ascii="宋体" w:hAnsi="宋体" w:eastAsia="宋体" w:cs="宋体"/>
          <w:color w:val="000000"/>
        </w:rPr>
        <w:t>②要在实践中增强民主意识</w:t>
      </w:r>
    </w:p>
    <w:p w14:paraId="7ECC6335">
      <w:pPr>
        <w:spacing w:line="360" w:lineRule="auto"/>
        <w:jc w:val="both"/>
        <w:textAlignment w:val="center"/>
        <w:rPr>
          <w:color w:val="000000"/>
        </w:rPr>
      </w:pPr>
      <w:r>
        <w:rPr>
          <w:rFonts w:ascii="宋体" w:hAnsi="宋体" w:eastAsia="宋体" w:cs="宋体"/>
          <w:color w:val="000000"/>
        </w:rPr>
        <w:t>③要行使监察权参与公共事务</w:t>
      </w:r>
      <w:r>
        <w:rPr>
          <w:rFonts w:ascii="Times New Roman" w:hAnsi="Times New Roman" w:eastAsia="Times New Roman" w:cs="Times New Roman"/>
          <w:color w:val="000000"/>
        </w:rPr>
        <w:t xml:space="preserve">      </w:t>
      </w:r>
      <w:r>
        <w:rPr>
          <w:rFonts w:ascii="宋体" w:hAnsi="宋体" w:eastAsia="宋体" w:cs="宋体"/>
          <w:color w:val="000000"/>
        </w:rPr>
        <w:t>④要主动理性参与民主生活</w:t>
      </w:r>
    </w:p>
    <w:p w14:paraId="50B6F8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086EEADA">
      <w:pPr>
        <w:spacing w:line="360" w:lineRule="auto"/>
        <w:jc w:val="both"/>
        <w:textAlignment w:val="center"/>
        <w:rPr>
          <w:color w:val="000000"/>
        </w:rPr>
      </w:pPr>
      <w:r>
        <w:rPr>
          <w:color w:val="000000"/>
        </w:rPr>
        <w:t xml:space="preserve">15. </w:t>
      </w:r>
      <w:r>
        <w:rPr>
          <w:rFonts w:ascii="宋体" w:hAnsi="宋体" w:eastAsia="宋体" w:cs="宋体"/>
          <w:color w:val="000000"/>
        </w:rPr>
        <w:t>近年来，我国民营企业贡献了</w:t>
      </w:r>
      <w:r>
        <w:rPr>
          <w:rFonts w:ascii="Times New Roman" w:hAnsi="Times New Roman" w:eastAsia="Times New Roman" w:cs="Times New Roman"/>
          <w:color w:val="000000"/>
        </w:rPr>
        <w:t>70%</w:t>
      </w:r>
      <w:r>
        <w:rPr>
          <w:rFonts w:ascii="宋体" w:hAnsi="宋体" w:eastAsia="宋体" w:cs="宋体"/>
          <w:color w:val="000000"/>
        </w:rPr>
        <w:t>以上的技术创新成果，在国家级专精特新“小巨人”企业中占比超过</w:t>
      </w:r>
      <w:r>
        <w:rPr>
          <w:rFonts w:ascii="Times New Roman" w:hAnsi="Times New Roman" w:eastAsia="Times New Roman" w:cs="Times New Roman"/>
          <w:color w:val="000000"/>
        </w:rPr>
        <w:t>80%</w:t>
      </w:r>
      <w:r>
        <w:rPr>
          <w:rFonts w:ascii="宋体" w:hAnsi="宋体" w:eastAsia="宋体" w:cs="宋体"/>
          <w:color w:val="000000"/>
        </w:rPr>
        <w:t>。以上数据突出表明我国民营经济（</w:t>
      </w:r>
      <w:r>
        <w:rPr>
          <w:rFonts w:ascii="Times New Roman" w:hAnsi="Times New Roman" w:eastAsia="Times New Roman" w:cs="Times New Roman"/>
          <w:color w:val="000000"/>
        </w:rPr>
        <w:t xml:space="preserve">    </w:t>
      </w:r>
      <w:r>
        <w:rPr>
          <w:rFonts w:ascii="宋体" w:hAnsi="宋体" w:eastAsia="宋体" w:cs="宋体"/>
          <w:color w:val="000000"/>
        </w:rPr>
        <w:t>）</w:t>
      </w:r>
    </w:p>
    <w:p w14:paraId="59514A3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展现出旺盛生命力</w:t>
      </w:r>
      <w:r>
        <w:rPr>
          <w:color w:val="000000"/>
        </w:rPr>
        <w:tab/>
      </w:r>
      <w:r>
        <w:rPr>
          <w:color w:val="000000"/>
        </w:rPr>
        <w:t xml:space="preserve">B. </w:t>
      </w:r>
      <w:r>
        <w:rPr>
          <w:rFonts w:ascii="宋体" w:hAnsi="宋体" w:eastAsia="宋体" w:cs="宋体"/>
          <w:color w:val="000000"/>
        </w:rPr>
        <w:t>极大拉动了劳动就业</w:t>
      </w:r>
    </w:p>
    <w:p w14:paraId="6000072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主导国民经济发展</w:t>
      </w:r>
      <w:r>
        <w:rPr>
          <w:color w:val="000000"/>
        </w:rPr>
        <w:tab/>
      </w:r>
      <w:r>
        <w:rPr>
          <w:color w:val="000000"/>
        </w:rPr>
        <w:t xml:space="preserve">D. </w:t>
      </w:r>
      <w:r>
        <w:rPr>
          <w:rFonts w:ascii="宋体" w:hAnsi="宋体" w:eastAsia="宋体" w:cs="宋体"/>
          <w:color w:val="000000"/>
        </w:rPr>
        <w:t>促进了生活水平提高</w:t>
      </w:r>
    </w:p>
    <w:p w14:paraId="71D5A984">
      <w:pPr>
        <w:spacing w:line="360" w:lineRule="auto"/>
        <w:jc w:val="both"/>
        <w:textAlignment w:val="center"/>
        <w:rPr>
          <w:color w:val="000000"/>
        </w:rPr>
      </w:pPr>
      <w:r>
        <w:rPr>
          <w:color w:val="000000"/>
        </w:rPr>
        <w:t xml:space="preserve">16. </w:t>
      </w:r>
      <w:r>
        <w:rPr>
          <w:rFonts w:ascii="宋体" w:hAnsi="宋体" w:eastAsia="宋体" w:cs="宋体"/>
          <w:color w:val="000000"/>
        </w:rPr>
        <w:t>目前，我国接受高等教育的人口已超过</w:t>
      </w:r>
      <w:r>
        <w:rPr>
          <w:rFonts w:ascii="Times New Roman" w:hAnsi="Times New Roman" w:eastAsia="Times New Roman" w:cs="Times New Roman"/>
          <w:color w:val="000000"/>
        </w:rPr>
        <w:t>2.4</w:t>
      </w:r>
      <w:r>
        <w:rPr>
          <w:rFonts w:ascii="宋体" w:hAnsi="宋体" w:eastAsia="宋体" w:cs="宋体"/>
          <w:color w:val="000000"/>
        </w:rPr>
        <w:t>亿，新增劳动力平均受教育年限达到</w:t>
      </w:r>
      <w:r>
        <w:rPr>
          <w:rFonts w:ascii="Times New Roman" w:hAnsi="Times New Roman" w:eastAsia="Times New Roman" w:cs="Times New Roman"/>
          <w:color w:val="000000"/>
        </w:rPr>
        <w:t>14</w:t>
      </w:r>
      <w:r>
        <w:rPr>
          <w:rFonts w:ascii="宋体" w:hAnsi="宋体" w:eastAsia="宋体" w:cs="宋体"/>
          <w:color w:val="000000"/>
        </w:rPr>
        <w:t>年，“人才红利”正在形成。这一形势有利于（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79CAEF68">
      <w:pPr>
        <w:spacing w:line="360" w:lineRule="auto"/>
        <w:jc w:val="both"/>
        <w:textAlignment w:val="center"/>
        <w:rPr>
          <w:color w:val="000000"/>
        </w:rPr>
      </w:pPr>
      <w:r>
        <w:rPr>
          <w:rFonts w:ascii="宋体" w:hAnsi="宋体" w:eastAsia="宋体" w:cs="宋体"/>
          <w:color w:val="000000"/>
        </w:rPr>
        <w:t>①转变经济发展方式</w:t>
      </w:r>
      <w:r>
        <w:rPr>
          <w:rFonts w:ascii="Times New Roman" w:hAnsi="Times New Roman" w:eastAsia="Times New Roman" w:cs="Times New Roman"/>
          <w:color w:val="000000"/>
        </w:rPr>
        <w:t xml:space="preserve">   </w:t>
      </w:r>
      <w:r>
        <w:rPr>
          <w:rFonts w:ascii="宋体" w:hAnsi="宋体" w:eastAsia="宋体" w:cs="宋体"/>
          <w:color w:val="000000"/>
        </w:rPr>
        <w:t>②支撑我国高质量发展</w:t>
      </w:r>
      <w:r>
        <w:rPr>
          <w:rFonts w:ascii="Times New Roman" w:hAnsi="Times New Roman" w:eastAsia="Times New Roman" w:cs="Times New Roman"/>
          <w:color w:val="000000"/>
        </w:rPr>
        <w:t xml:space="preserve">   </w:t>
      </w:r>
    </w:p>
    <w:p w14:paraId="2B2AA36A">
      <w:pPr>
        <w:spacing w:line="360" w:lineRule="auto"/>
        <w:jc w:val="both"/>
        <w:textAlignment w:val="center"/>
        <w:rPr>
          <w:color w:val="000000"/>
        </w:rPr>
      </w:pPr>
      <w:r>
        <w:rPr>
          <w:rFonts w:ascii="宋体" w:hAnsi="宋体" w:eastAsia="宋体" w:cs="宋体"/>
          <w:color w:val="000000"/>
        </w:rPr>
        <w:t>③人口长期均衡发展</w:t>
      </w:r>
      <w:r>
        <w:rPr>
          <w:rFonts w:ascii="Times New Roman" w:hAnsi="Times New Roman" w:eastAsia="Times New Roman" w:cs="Times New Roman"/>
          <w:color w:val="000000"/>
        </w:rPr>
        <w:t xml:space="preserve">   </w:t>
      </w:r>
      <w:r>
        <w:rPr>
          <w:rFonts w:ascii="宋体" w:hAnsi="宋体" w:eastAsia="宋体" w:cs="宋体"/>
          <w:color w:val="000000"/>
        </w:rPr>
        <w:t>④解决人口老龄化问题</w:t>
      </w:r>
    </w:p>
    <w:p w14:paraId="1000E8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347A9A3">
      <w:pPr>
        <w:spacing w:line="360" w:lineRule="auto"/>
        <w:jc w:val="both"/>
        <w:textAlignment w:val="center"/>
        <w:rPr>
          <w:color w:val="000000"/>
        </w:rPr>
      </w:pPr>
      <w:r>
        <w:rPr>
          <w:color w:val="000000"/>
        </w:rPr>
        <w:t xml:space="preserve">17. </w:t>
      </w:r>
      <w:r>
        <w:rPr>
          <w:rFonts w:ascii="宋体" w:hAnsi="宋体" w:eastAsia="宋体" w:cs="宋体"/>
          <w:color w:val="000000"/>
        </w:rPr>
        <w:t>山东淄博，因其小炉小饼小葱的“烟火气”、热情好客的真诚态度以及足斤足两的消费信誉，一跃成为流量带动经济的“网红城市”。这说明（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970771C">
      <w:pPr>
        <w:spacing w:line="360" w:lineRule="auto"/>
        <w:jc w:val="both"/>
        <w:textAlignment w:val="center"/>
        <w:rPr>
          <w:color w:val="000000"/>
        </w:rPr>
      </w:pPr>
      <w:r>
        <w:rPr>
          <w:rFonts w:ascii="宋体" w:hAnsi="宋体" w:eastAsia="宋体" w:cs="宋体"/>
          <w:color w:val="000000"/>
        </w:rPr>
        <w:t>①网络流量赢得城市信誉</w:t>
      </w:r>
      <w:r>
        <w:rPr>
          <w:rFonts w:ascii="Times New Roman" w:hAnsi="Times New Roman" w:eastAsia="Times New Roman" w:cs="Times New Roman"/>
          <w:color w:val="000000"/>
        </w:rPr>
        <w:t xml:space="preserve">   </w:t>
      </w:r>
      <w:r>
        <w:rPr>
          <w:rFonts w:ascii="宋体" w:hAnsi="宋体" w:eastAsia="宋体" w:cs="宋体"/>
          <w:color w:val="000000"/>
        </w:rPr>
        <w:t>②诚信经营助力经济复苏</w:t>
      </w:r>
    </w:p>
    <w:p w14:paraId="61EF7E63">
      <w:pPr>
        <w:spacing w:line="360" w:lineRule="auto"/>
        <w:jc w:val="both"/>
        <w:textAlignment w:val="center"/>
        <w:rPr>
          <w:color w:val="000000"/>
        </w:rPr>
      </w:pPr>
      <w:r>
        <w:rPr>
          <w:rFonts w:ascii="宋体" w:hAnsi="宋体" w:eastAsia="宋体" w:cs="宋体"/>
          <w:color w:val="000000"/>
        </w:rPr>
        <w:t>③热情好客凝聚城市温度</w:t>
      </w:r>
      <w:r>
        <w:rPr>
          <w:rFonts w:ascii="Times New Roman" w:hAnsi="Times New Roman" w:eastAsia="Times New Roman" w:cs="Times New Roman"/>
          <w:color w:val="000000"/>
        </w:rPr>
        <w:t xml:space="preserve">   </w:t>
      </w:r>
      <w:r>
        <w:rPr>
          <w:rFonts w:ascii="宋体" w:hAnsi="宋体" w:eastAsia="宋体" w:cs="宋体"/>
          <w:color w:val="000000"/>
        </w:rPr>
        <w:t>④政府监管护航地方旅游</w:t>
      </w:r>
    </w:p>
    <w:p w14:paraId="717472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231421B5">
      <w:pPr>
        <w:spacing w:line="360" w:lineRule="auto"/>
        <w:jc w:val="both"/>
        <w:textAlignment w:val="center"/>
        <w:rPr>
          <w:color w:val="000000"/>
        </w:rPr>
      </w:pPr>
      <w:r>
        <w:rPr>
          <w:color w:val="000000"/>
        </w:rPr>
        <w:t xml:space="preserve">18. </w:t>
      </w:r>
      <w:r>
        <w:rPr>
          <w:rFonts w:ascii="宋体" w:hAnsi="宋体" w:eastAsia="宋体" w:cs="宋体"/>
          <w:color w:val="000000"/>
        </w:rPr>
        <w:t>青岛市政府启动工业互联网赋能行动计划，目前已赋能青岛企业</w:t>
      </w:r>
      <w:r>
        <w:rPr>
          <w:rFonts w:ascii="Times New Roman" w:hAnsi="Times New Roman" w:eastAsia="Times New Roman" w:cs="Times New Roman"/>
          <w:color w:val="000000"/>
        </w:rPr>
        <w:t>4500</w:t>
      </w:r>
      <w:r>
        <w:rPr>
          <w:rFonts w:ascii="宋体" w:hAnsi="宋体" w:eastAsia="宋体" w:cs="宋体"/>
          <w:color w:val="000000"/>
        </w:rPr>
        <w:t>余家，新增工业产值超</w:t>
      </w:r>
      <w:r>
        <w:rPr>
          <w:rFonts w:ascii="Times New Roman" w:hAnsi="Times New Roman" w:eastAsia="Times New Roman" w:cs="Times New Roman"/>
          <w:color w:val="000000"/>
        </w:rPr>
        <w:t>300</w:t>
      </w:r>
      <w:r>
        <w:rPr>
          <w:rFonts w:ascii="宋体" w:hAnsi="宋体" w:eastAsia="宋体" w:cs="宋体"/>
          <w:color w:val="000000"/>
        </w:rPr>
        <w:t>亿元，助力青岛经济数字化走在全国前列。对此最恰当的概括是（</w:t>
      </w:r>
      <w:r>
        <w:rPr>
          <w:rFonts w:ascii="Times New Roman" w:hAnsi="Times New Roman" w:eastAsia="Times New Roman" w:cs="Times New Roman"/>
          <w:color w:val="000000"/>
        </w:rPr>
        <w:t xml:space="preserve">    </w:t>
      </w:r>
      <w:r>
        <w:rPr>
          <w:rFonts w:ascii="宋体" w:hAnsi="宋体" w:eastAsia="宋体" w:cs="宋体"/>
          <w:color w:val="000000"/>
        </w:rPr>
        <w:t>）</w:t>
      </w:r>
    </w:p>
    <w:p w14:paraId="74F492D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创新赋能经济发展</w:t>
      </w:r>
      <w:r>
        <w:rPr>
          <w:color w:val="000000"/>
        </w:rPr>
        <w:tab/>
      </w:r>
      <w:r>
        <w:rPr>
          <w:color w:val="000000"/>
        </w:rPr>
        <w:t xml:space="preserve">B. </w:t>
      </w:r>
      <w:r>
        <w:rPr>
          <w:rFonts w:ascii="宋体" w:hAnsi="宋体" w:eastAsia="宋体" w:cs="宋体"/>
          <w:color w:val="000000"/>
        </w:rPr>
        <w:t>数字经济改变生活</w:t>
      </w:r>
    </w:p>
    <w:p w14:paraId="32BAD49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政府决定企业经营</w:t>
      </w:r>
      <w:r>
        <w:rPr>
          <w:color w:val="000000"/>
        </w:rPr>
        <w:tab/>
      </w:r>
      <w:r>
        <w:rPr>
          <w:color w:val="000000"/>
        </w:rPr>
        <w:t xml:space="preserve">D. </w:t>
      </w:r>
      <w:r>
        <w:rPr>
          <w:rFonts w:ascii="宋体" w:hAnsi="宋体" w:eastAsia="宋体" w:cs="宋体"/>
          <w:color w:val="000000"/>
        </w:rPr>
        <w:t>企业推动科技进步</w:t>
      </w:r>
    </w:p>
    <w:p w14:paraId="03388338">
      <w:pPr>
        <w:spacing w:line="360" w:lineRule="auto"/>
        <w:jc w:val="both"/>
        <w:textAlignment w:val="center"/>
        <w:rPr>
          <w:color w:val="000000"/>
        </w:rPr>
      </w:pPr>
      <w:r>
        <w:rPr>
          <w:color w:val="000000"/>
        </w:rPr>
        <w:t xml:space="preserve">19. </w:t>
      </w:r>
      <w:r>
        <w:rPr>
          <w:rFonts w:ascii="宋体" w:hAnsi="宋体" w:eastAsia="宋体" w:cs="宋体"/>
          <w:color w:val="000000"/>
        </w:rPr>
        <w:t>在首届中国—中亚峰会上，中国提出建设中国—中亚命运共同体要做到“四个坚持”，坚持守望相助，坚持共同发展，坚持普遍安全，坚持世代友好。下列对贯彻“四个坚持”的意义阐述最准确的是（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883CE55">
      <w:pPr>
        <w:spacing w:line="360" w:lineRule="auto"/>
        <w:jc w:val="left"/>
        <w:textAlignment w:val="center"/>
        <w:rPr>
          <w:color w:val="000000"/>
        </w:rPr>
      </w:pPr>
      <w:r>
        <w:rPr>
          <w:color w:val="000000"/>
        </w:rPr>
        <w:t xml:space="preserve">A. </w:t>
      </w:r>
      <w:r>
        <w:rPr>
          <w:rFonts w:ascii="宋体" w:hAnsi="宋体" w:eastAsia="宋体" w:cs="宋体"/>
          <w:color w:val="000000"/>
        </w:rPr>
        <w:t>发挥我国在全球治理中的主导作用</w:t>
      </w:r>
    </w:p>
    <w:p w14:paraId="1D72C805">
      <w:pPr>
        <w:spacing w:line="360" w:lineRule="auto"/>
        <w:jc w:val="left"/>
        <w:textAlignment w:val="center"/>
        <w:rPr>
          <w:color w:val="000000"/>
        </w:rPr>
      </w:pPr>
      <w:r>
        <w:rPr>
          <w:color w:val="000000"/>
        </w:rPr>
        <w:t xml:space="preserve">B. </w:t>
      </w:r>
      <w:r>
        <w:rPr>
          <w:rFonts w:ascii="宋体" w:hAnsi="宋体" w:eastAsia="宋体" w:cs="宋体"/>
          <w:color w:val="000000"/>
        </w:rPr>
        <w:t>推动中国—中亚合作关系行稳致远</w:t>
      </w:r>
    </w:p>
    <w:p w14:paraId="0676254B">
      <w:pPr>
        <w:spacing w:line="360" w:lineRule="auto"/>
        <w:jc w:val="left"/>
        <w:textAlignment w:val="center"/>
        <w:rPr>
          <w:color w:val="000000"/>
        </w:rPr>
      </w:pPr>
      <w:r>
        <w:rPr>
          <w:color w:val="000000"/>
        </w:rPr>
        <w:t xml:space="preserve">C. </w:t>
      </w:r>
      <w:r>
        <w:rPr>
          <w:rFonts w:ascii="宋体" w:hAnsi="宋体" w:eastAsia="宋体" w:cs="宋体"/>
          <w:color w:val="000000"/>
        </w:rPr>
        <w:t>展示我国在国际上说话办事的实力</w:t>
      </w:r>
    </w:p>
    <w:p w14:paraId="5344B3E0">
      <w:pPr>
        <w:spacing w:line="360" w:lineRule="auto"/>
        <w:jc w:val="left"/>
        <w:textAlignment w:val="center"/>
        <w:rPr>
          <w:color w:val="000000"/>
        </w:rPr>
      </w:pPr>
      <w:r>
        <w:rPr>
          <w:color w:val="000000"/>
        </w:rPr>
        <w:t xml:space="preserve">D. </w:t>
      </w:r>
      <w:r>
        <w:rPr>
          <w:rFonts w:ascii="宋体" w:hAnsi="宋体" w:eastAsia="宋体" w:cs="宋体"/>
          <w:color w:val="000000"/>
        </w:rPr>
        <w:t>改变当今世界格局多极化发展趋势</w:t>
      </w:r>
    </w:p>
    <w:p w14:paraId="162F288B">
      <w:pPr>
        <w:spacing w:line="360" w:lineRule="auto"/>
        <w:jc w:val="both"/>
        <w:textAlignment w:val="center"/>
        <w:rPr>
          <w:color w:val="000000"/>
        </w:rPr>
      </w:pPr>
      <w:r>
        <w:rPr>
          <w:color w:val="000000"/>
        </w:rPr>
        <w:t xml:space="preserve">20. </w:t>
      </w:r>
      <w:r>
        <w:rPr>
          <w:rFonts w:ascii="宋体" w:hAnsi="宋体" w:eastAsia="宋体" w:cs="宋体"/>
          <w:color w:val="000000"/>
        </w:rPr>
        <w:t>青岛某校学生踏上研学之旅，他们探寻红色印记、游览名胜古迹，回来后纷纷表示，以往只能在书本上学到的知识，在研学中能真实地触摸到、感受到。学生的研学之旅验证的一个道理是（</w:t>
      </w:r>
      <w:r>
        <w:rPr>
          <w:rFonts w:ascii="Times New Roman" w:hAnsi="Times New Roman" w:eastAsia="Times New Roman" w:cs="Times New Roman"/>
          <w:color w:val="000000"/>
        </w:rPr>
        <w:t xml:space="preserve">    </w:t>
      </w:r>
      <w:r>
        <w:rPr>
          <w:rFonts w:ascii="宋体" w:hAnsi="宋体" w:eastAsia="宋体" w:cs="宋体"/>
          <w:color w:val="000000"/>
        </w:rPr>
        <w:t>）</w:t>
      </w:r>
    </w:p>
    <w:p w14:paraId="6DDB731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腹有诗书气自华</w:t>
      </w:r>
      <w:r>
        <w:rPr>
          <w:color w:val="000000"/>
        </w:rPr>
        <w:tab/>
      </w:r>
      <w:r>
        <w:rPr>
          <w:color w:val="000000"/>
        </w:rPr>
        <w:t xml:space="preserve">B. </w:t>
      </w:r>
      <w:r>
        <w:rPr>
          <w:rFonts w:ascii="宋体" w:hAnsi="宋体" w:eastAsia="宋体" w:cs="宋体"/>
          <w:color w:val="000000"/>
        </w:rPr>
        <w:t>一勤天下无难事</w:t>
      </w:r>
    </w:p>
    <w:p w14:paraId="46724C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绝知此事要躬行</w:t>
      </w:r>
      <w:r>
        <w:rPr>
          <w:color w:val="000000"/>
        </w:rPr>
        <w:tab/>
      </w:r>
      <w:r>
        <w:rPr>
          <w:color w:val="000000"/>
        </w:rPr>
        <w:t xml:space="preserve">D. </w:t>
      </w:r>
      <w:r>
        <w:rPr>
          <w:rFonts w:ascii="宋体" w:hAnsi="宋体" w:eastAsia="宋体" w:cs="宋体"/>
          <w:color w:val="000000"/>
        </w:rPr>
        <w:t>行百里者半九十</w:t>
      </w:r>
    </w:p>
    <w:p w14:paraId="30BF3ADA">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73AEEB6">
      <w:pPr>
        <w:spacing w:line="285" w:lineRule="auto"/>
        <w:jc w:val="both"/>
        <w:textAlignment w:val="center"/>
        <w:rPr>
          <w:color w:val="000000"/>
        </w:rPr>
      </w:pPr>
      <w:r>
        <w:rPr>
          <w:rFonts w:ascii="宋体" w:hAnsi="宋体" w:eastAsia="宋体" w:cs="宋体"/>
          <w:b/>
          <w:color w:val="000000"/>
          <w:sz w:val="24"/>
        </w:rPr>
        <w:t>二、问答题</w:t>
      </w:r>
    </w:p>
    <w:p w14:paraId="31B21A88">
      <w:pPr>
        <w:spacing w:line="360" w:lineRule="auto"/>
        <w:jc w:val="both"/>
        <w:textAlignment w:val="center"/>
        <w:rPr>
          <w:color w:val="000000"/>
        </w:rPr>
      </w:pPr>
      <w:r>
        <w:rPr>
          <w:color w:val="000000"/>
        </w:rPr>
        <w:t xml:space="preserve">21. </w:t>
      </w:r>
      <w:r>
        <w:rPr>
          <w:rFonts w:ascii="宋体" w:hAnsi="宋体" w:eastAsia="宋体" w:cs="宋体"/>
          <w:color w:val="000000"/>
        </w:rPr>
        <w:t>品读青春故事绽放青春光彩</w:t>
      </w:r>
    </w:p>
    <w:p w14:paraId="798AD6B5">
      <w:pPr>
        <w:spacing w:line="360" w:lineRule="auto"/>
        <w:ind w:firstLine="420"/>
        <w:jc w:val="both"/>
        <w:textAlignment w:val="center"/>
        <w:rPr>
          <w:color w:val="000000"/>
        </w:rPr>
      </w:pPr>
      <w:r>
        <w:rPr>
          <w:rFonts w:ascii="楷体" w:hAnsi="楷体" w:eastAsia="楷体" w:cs="楷体"/>
          <w:color w:val="000000"/>
        </w:rPr>
        <w:t>青年兴则国家兴，中国发展要靠广大青年挺膺担当。青春之火，为民族而燃烧，青年之心，为祖国而跳动，无数意气风发的青年积极投身民族复兴的征程。</w:t>
      </w:r>
    </w:p>
    <w:p w14:paraId="58F719D7">
      <w:pPr>
        <w:spacing w:line="360" w:lineRule="auto"/>
        <w:jc w:val="both"/>
        <w:textAlignment w:val="center"/>
        <w:rPr>
          <w:color w:val="000000"/>
        </w:rPr>
      </w:pPr>
      <w:r>
        <w:rPr>
          <w:rFonts w:ascii="宋体" w:hAnsi="宋体" w:eastAsia="宋体" w:cs="宋体"/>
          <w:color w:val="000000"/>
        </w:rPr>
        <w:t>结合所学知识，对当代中国优秀青年群体故事进行点评并写出自己的青春担当。</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0E223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841F7">
            <w:pPr>
              <w:spacing w:line="360" w:lineRule="auto"/>
              <w:jc w:val="center"/>
              <w:textAlignment w:val="center"/>
              <w:rPr>
                <w:color w:val="000000"/>
              </w:rPr>
            </w:pPr>
            <w:r>
              <w:rPr>
                <w:rFonts w:ascii="楷体" w:hAnsi="楷体" w:eastAsia="楷体" w:cs="楷体"/>
                <w:color w:val="000000"/>
              </w:rPr>
              <w:t>人物名片</w:t>
            </w:r>
          </w:p>
          <w:p w14:paraId="5606F7CF">
            <w:pPr>
              <w:spacing w:line="360" w:lineRule="auto"/>
              <w:ind w:firstLine="420"/>
              <w:jc w:val="both"/>
              <w:textAlignment w:val="center"/>
              <w:rPr>
                <w:color w:val="000000"/>
              </w:rPr>
            </w:pPr>
            <w:r>
              <w:rPr>
                <w:rFonts w:ascii="楷体" w:hAnsi="楷体" w:eastAsia="楷体" w:cs="楷体"/>
                <w:color w:val="000000"/>
              </w:rPr>
              <w:t>【人物】当代中国优秀青年群体</w:t>
            </w:r>
          </w:p>
          <w:p w14:paraId="65CEBD23">
            <w:pPr>
              <w:spacing w:line="360" w:lineRule="auto"/>
              <w:ind w:firstLine="420"/>
              <w:jc w:val="both"/>
              <w:textAlignment w:val="center"/>
              <w:rPr>
                <w:color w:val="000000"/>
              </w:rPr>
            </w:pPr>
            <w:r>
              <w:rPr>
                <w:rFonts w:ascii="楷体" w:hAnsi="楷体" w:eastAsia="楷体" w:cs="楷体"/>
                <w:color w:val="000000"/>
              </w:rPr>
              <w:t>【故事】疫情汹汹，“</w:t>
            </w:r>
            <w:r>
              <w:rPr>
                <w:rFonts w:ascii="Times New Roman" w:hAnsi="Times New Roman" w:eastAsia="Times New Roman" w:cs="Times New Roman"/>
                <w:color w:val="000000"/>
              </w:rPr>
              <w:t>95</w:t>
            </w:r>
            <w:r>
              <w:rPr>
                <w:rFonts w:ascii="楷体" w:hAnsi="楷体" w:eastAsia="楷体" w:cs="楷体"/>
                <w:color w:val="000000"/>
              </w:rPr>
              <w:t>后”社区医生甘如意冒着寒风冷雨、穿过白昼黑夜，独自骑行</w:t>
            </w:r>
            <w:r>
              <w:rPr>
                <w:rFonts w:ascii="Times New Roman" w:hAnsi="Times New Roman" w:eastAsia="Times New Roman" w:cs="Times New Roman"/>
                <w:color w:val="000000"/>
              </w:rPr>
              <w:t>300</w:t>
            </w:r>
            <w:r>
              <w:rPr>
                <w:rFonts w:ascii="楷体" w:hAnsi="楷体" w:eastAsia="楷体" w:cs="楷体"/>
                <w:color w:val="000000"/>
              </w:rPr>
              <w:t>公里，返回“风暴”中的武汉；决战脱贫，不满</w:t>
            </w:r>
            <w:r>
              <w:rPr>
                <w:rFonts w:ascii="Times New Roman" w:hAnsi="Times New Roman" w:eastAsia="Times New Roman" w:cs="Times New Roman"/>
                <w:color w:val="000000"/>
              </w:rPr>
              <w:t>30</w:t>
            </w:r>
            <w:r>
              <w:rPr>
                <w:rFonts w:ascii="楷体" w:hAnsi="楷体" w:eastAsia="楷体" w:cs="楷体"/>
                <w:color w:val="000000"/>
              </w:rPr>
              <w:t>岁的黄文秀放弃大城市的工作机会，主动请缨扎根大山，开启“心中的长征”，谱写了无悔的青春之歌；火情告急，四川木里年轻的森林消防员们奋不顾身，用青春的忠诚阻挡蔓延的山火，将战斗的英姿定格在凉山万顷林海之中；“清澈的爱，只为中国”，这是</w:t>
            </w:r>
            <w:r>
              <w:rPr>
                <w:rFonts w:ascii="Times New Roman" w:hAnsi="Times New Roman" w:eastAsia="Times New Roman" w:cs="Times New Roman"/>
                <w:color w:val="000000"/>
              </w:rPr>
              <w:t>18</w:t>
            </w:r>
            <w:r>
              <w:rPr>
                <w:rFonts w:ascii="楷体" w:hAnsi="楷体" w:eastAsia="楷体" w:cs="楷体"/>
                <w:color w:val="000000"/>
              </w:rPr>
              <w:t>岁的陈祥榕烈士写下的战斗口号，卫戍边疆安宁，这位年轻的军人用生命保卫了家国的尊严。</w:t>
            </w:r>
          </w:p>
          <w:p w14:paraId="39DD95A5">
            <w:pPr>
              <w:spacing w:line="360" w:lineRule="auto"/>
              <w:ind w:firstLine="420"/>
              <w:jc w:val="both"/>
              <w:textAlignment w:val="center"/>
              <w:rPr>
                <w:color w:val="000000"/>
              </w:rPr>
            </w:pPr>
            <w:r>
              <w:rPr>
                <w:rFonts w:ascii="楷体" w:hAnsi="楷体" w:eastAsia="楷体" w:cs="楷体"/>
                <w:color w:val="000000"/>
              </w:rPr>
              <w:t>林海田野、海岛边疆、车间厂房……放眼中国，奋力打拼的青年身影忙碌在新时代的广阔天地里。</w:t>
            </w:r>
          </w:p>
          <w:p w14:paraId="0BB0A4AE">
            <w:pPr>
              <w:spacing w:line="360" w:lineRule="auto"/>
              <w:jc w:val="both"/>
              <w:textAlignment w:val="center"/>
              <w:rPr>
                <w:color w:val="000000"/>
              </w:rPr>
            </w:pPr>
            <w:r>
              <w:rPr>
                <w:rFonts w:ascii="楷体" w:hAnsi="楷体" w:eastAsia="楷体" w:cs="楷体"/>
                <w:color w:val="000000"/>
              </w:rPr>
              <w:t>我的点评：</w:t>
            </w:r>
          </w:p>
          <w:p w14:paraId="43B0F04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p w14:paraId="30C7538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p w14:paraId="51268262">
            <w:pPr>
              <w:spacing w:line="360" w:lineRule="auto"/>
              <w:jc w:val="both"/>
              <w:textAlignment w:val="center"/>
              <w:rPr>
                <w:color w:val="000000"/>
              </w:rPr>
            </w:pPr>
            <w:r>
              <w:rPr>
                <w:rFonts w:ascii="楷体" w:hAnsi="楷体" w:eastAsia="楷体" w:cs="楷体"/>
                <w:color w:val="000000"/>
              </w:rPr>
              <w:t>我的担当：</w:t>
            </w:r>
          </w:p>
          <w:p w14:paraId="7CFE8B16">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p w14:paraId="589621E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w:t>
            </w:r>
          </w:p>
        </w:tc>
      </w:tr>
    </w:tbl>
    <w:p w14:paraId="6A5556AA">
      <w:pPr>
        <w:spacing w:line="360" w:lineRule="auto"/>
        <w:jc w:val="both"/>
        <w:textAlignment w:val="center"/>
        <w:rPr>
          <w:color w:val="000000"/>
        </w:rPr>
      </w:pPr>
      <w:r>
        <w:rPr>
          <w:rFonts w:ascii="宋体" w:hAnsi="宋体" w:eastAsia="宋体" w:cs="宋体"/>
          <w:color w:val="000000"/>
        </w:rPr>
        <w:t>撰写要求：①围绕群体故事，点评准确；②担当做法切实可行，积极向上；③表述规范，逻辑清晰；④总字数不超过</w:t>
      </w:r>
      <w:r>
        <w:rPr>
          <w:rFonts w:ascii="Times New Roman" w:hAnsi="Times New Roman" w:eastAsia="Times New Roman" w:cs="Times New Roman"/>
          <w:color w:val="000000"/>
        </w:rPr>
        <w:t>200</w:t>
      </w:r>
      <w:r>
        <w:rPr>
          <w:rFonts w:ascii="宋体" w:hAnsi="宋体" w:eastAsia="宋体" w:cs="宋体"/>
          <w:color w:val="000000"/>
        </w:rPr>
        <w:t>字。</w:t>
      </w:r>
    </w:p>
    <w:p w14:paraId="7B14AA0C">
      <w:pPr>
        <w:spacing w:line="360" w:lineRule="auto"/>
        <w:jc w:val="both"/>
        <w:textAlignment w:val="center"/>
        <w:rPr>
          <w:color w:val="000000"/>
        </w:rPr>
      </w:pPr>
      <w:r>
        <w:rPr>
          <w:color w:val="000000"/>
        </w:rPr>
        <w:t xml:space="preserve">22. </w:t>
      </w:r>
      <w:r>
        <w:rPr>
          <w:rFonts w:ascii="宋体" w:hAnsi="宋体" w:eastAsia="宋体" w:cs="宋体"/>
          <w:color w:val="000000"/>
        </w:rPr>
        <w:t>投身社会课堂</w:t>
      </w:r>
      <w:r>
        <w:rPr>
          <w:rFonts w:ascii="Times New Roman" w:hAnsi="Times New Roman" w:eastAsia="Times New Roman" w:cs="Times New Roman"/>
          <w:color w:val="000000"/>
        </w:rPr>
        <w:t xml:space="preserve">  </w:t>
      </w:r>
      <w:r>
        <w:rPr>
          <w:rFonts w:ascii="宋体" w:hAnsi="宋体" w:eastAsia="宋体" w:cs="宋体"/>
          <w:color w:val="000000"/>
        </w:rPr>
        <w:t>提升公民素养</w:t>
      </w:r>
    </w:p>
    <w:p w14:paraId="1A28C538">
      <w:pPr>
        <w:spacing w:line="360" w:lineRule="auto"/>
        <w:ind w:firstLine="420"/>
        <w:jc w:val="both"/>
        <w:textAlignment w:val="center"/>
        <w:rPr>
          <w:color w:val="000000"/>
        </w:rPr>
      </w:pPr>
      <w:r>
        <w:rPr>
          <w:rFonts w:ascii="楷体" w:hAnsi="楷体" w:eastAsia="楷体" w:cs="楷体"/>
          <w:color w:val="000000"/>
        </w:rPr>
        <w:t>为把思政小课堂同社会大课堂结合起来，某校道德与法治教师布置了一项实践性作业，鼓励学生去发现、思考和解决生活中的实际问题，引导他们学会做事，学会做人。</w:t>
      </w:r>
    </w:p>
    <w:p w14:paraId="2F78BC96">
      <w:pPr>
        <w:spacing w:line="360" w:lineRule="auto"/>
        <w:jc w:val="both"/>
        <w:textAlignment w:val="center"/>
        <w:rPr>
          <w:color w:val="000000"/>
        </w:rPr>
      </w:pPr>
      <w:r>
        <w:rPr>
          <w:rFonts w:ascii="宋体" w:hAnsi="宋体" w:eastAsia="宋体" w:cs="宋体"/>
          <w:color w:val="000000"/>
        </w:rPr>
        <w:t>【生活观察】</w:t>
      </w:r>
    </w:p>
    <w:p w14:paraId="1DF7B506">
      <w:pPr>
        <w:spacing w:line="360" w:lineRule="auto"/>
        <w:ind w:firstLine="420"/>
        <w:jc w:val="both"/>
        <w:textAlignment w:val="center"/>
        <w:rPr>
          <w:color w:val="000000"/>
        </w:rPr>
      </w:pPr>
      <w:r>
        <w:rPr>
          <w:rFonts w:ascii="楷体" w:hAnsi="楷体" w:eastAsia="楷体" w:cs="楷体"/>
          <w:color w:val="000000"/>
        </w:rPr>
        <w:t>每天傍晚放学时，某中学学校门口就被前来接孩子的私家车、电动车堵得水泄不通。这天，一辆接孩子的私家车停在了学校门口的人行横道线上，妨碍了学生的正常通行。值勤老师发现这一情况后，便立刻上前与该车司机进行沟通，希望他把车挪离人行横道线，对方却不予理睬，导致交通秩序更加混乱。</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15"/>
      </w:tblGrid>
      <w:tr w14:paraId="3BAFA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68C33E">
            <w:pPr>
              <w:spacing w:line="360" w:lineRule="auto"/>
              <w:jc w:val="center"/>
              <w:textAlignment w:val="center"/>
              <w:rPr>
                <w:color w:val="000000"/>
              </w:rPr>
            </w:pPr>
            <w:r>
              <w:rPr>
                <w:rFonts w:ascii="楷体" w:hAnsi="楷体" w:eastAsia="楷体" w:cs="楷体"/>
                <w:color w:val="000000"/>
              </w:rPr>
              <w:t>相关链接</w:t>
            </w:r>
          </w:p>
          <w:p w14:paraId="188EF71C">
            <w:pPr>
              <w:spacing w:line="360" w:lineRule="auto"/>
              <w:jc w:val="center"/>
              <w:textAlignment w:val="center"/>
              <w:rPr>
                <w:color w:val="000000"/>
              </w:rPr>
            </w:pPr>
            <w:r>
              <w:rPr>
                <w:rFonts w:ascii="楷体" w:hAnsi="楷体" w:eastAsia="楷体" w:cs="楷体"/>
                <w:color w:val="000000"/>
              </w:rPr>
              <w:t>《中华人民共和国道路交通安全法》第五十六条</w:t>
            </w:r>
          </w:p>
          <w:p w14:paraId="78FCB662">
            <w:pPr>
              <w:spacing w:line="360" w:lineRule="auto"/>
              <w:ind w:firstLine="420"/>
              <w:jc w:val="both"/>
              <w:textAlignment w:val="center"/>
              <w:rPr>
                <w:color w:val="000000"/>
              </w:rPr>
            </w:pPr>
            <w:r>
              <w:rPr>
                <w:rFonts w:ascii="楷体" w:hAnsi="楷体" w:eastAsia="楷体" w:cs="楷体"/>
                <w:color w:val="000000"/>
              </w:rPr>
              <w:t>机动车应当在规定地点停放。禁止在人行道上停放机动车；但是，依照本法第三十三条规定施划的停车泊位除外。</w:t>
            </w:r>
          </w:p>
          <w:p w14:paraId="177B0440">
            <w:pPr>
              <w:spacing w:line="360" w:lineRule="auto"/>
              <w:ind w:firstLine="420"/>
              <w:jc w:val="both"/>
              <w:textAlignment w:val="center"/>
              <w:rPr>
                <w:color w:val="000000"/>
              </w:rPr>
            </w:pPr>
            <w:r>
              <w:rPr>
                <w:rFonts w:ascii="楷体" w:hAnsi="楷体" w:eastAsia="楷体" w:cs="楷体"/>
                <w:color w:val="000000"/>
              </w:rPr>
              <w:t>在道路上临时停车的，不得妨碍其他车辆和行人通行。</w:t>
            </w:r>
          </w:p>
        </w:tc>
      </w:tr>
    </w:tbl>
    <w:p w14:paraId="7DDEF782">
      <w:pPr>
        <w:spacing w:line="360" w:lineRule="auto"/>
        <w:jc w:val="both"/>
        <w:textAlignment w:val="center"/>
        <w:rPr>
          <w:color w:val="000000"/>
        </w:rPr>
      </w:pPr>
    </w:p>
    <w:p w14:paraId="6BEDFBBD">
      <w:pPr>
        <w:spacing w:line="360" w:lineRule="auto"/>
        <w:jc w:val="left"/>
        <w:textAlignment w:val="center"/>
        <w:rPr>
          <w:color w:val="000000"/>
        </w:rPr>
      </w:pPr>
      <w:r>
        <w:rPr>
          <w:color w:val="000000"/>
        </w:rPr>
        <w:t>（1）</w:t>
      </w:r>
      <w:r>
        <w:rPr>
          <w:rFonts w:ascii="宋体" w:hAnsi="宋体" w:eastAsia="宋体" w:cs="宋体"/>
          <w:color w:val="000000"/>
        </w:rPr>
        <w:t>运用所学知识，谈谈你如何看待该车司机的行为。</w:t>
      </w:r>
    </w:p>
    <w:p w14:paraId="1EA24532">
      <w:pPr>
        <w:spacing w:line="360" w:lineRule="auto"/>
        <w:jc w:val="both"/>
        <w:textAlignment w:val="center"/>
        <w:rPr>
          <w:color w:val="000000"/>
        </w:rPr>
      </w:pPr>
      <w:r>
        <w:rPr>
          <w:rFonts w:ascii="宋体" w:hAnsi="宋体" w:eastAsia="宋体" w:cs="宋体"/>
          <w:color w:val="000000"/>
        </w:rPr>
        <w:t>【素养提升】</w:t>
      </w:r>
    </w:p>
    <w:p w14:paraId="5B22E451">
      <w:pPr>
        <w:spacing w:line="360" w:lineRule="auto"/>
        <w:ind w:firstLine="420"/>
        <w:jc w:val="both"/>
        <w:textAlignment w:val="center"/>
        <w:rPr>
          <w:color w:val="000000"/>
        </w:rPr>
      </w:pPr>
      <w:r>
        <w:rPr>
          <w:rFonts w:ascii="楷体" w:hAnsi="楷体" w:eastAsia="楷体" w:cs="楷体"/>
          <w:color w:val="000000"/>
        </w:rPr>
        <w:t>针对学校门口堵车现象，该校学生做了相关调研后，向全校同学及其家长发出倡议：同学们尽量选择步行或乘坐公共交通工具出行；家长接送孩子尽量距离学校门口</w:t>
      </w:r>
      <w:r>
        <w:rPr>
          <w:rFonts w:ascii="Times New Roman" w:hAnsi="Times New Roman" w:eastAsia="Times New Roman" w:cs="Times New Roman"/>
          <w:color w:val="000000"/>
        </w:rPr>
        <w:t>100</w:t>
      </w:r>
      <w:r>
        <w:rPr>
          <w:rFonts w:ascii="楷体" w:hAnsi="楷体" w:eastAsia="楷体" w:cs="楷体"/>
          <w:color w:val="000000"/>
        </w:rPr>
        <w:t>米外停车，即停即走，遵守交通规则，文明驾驶。</w:t>
      </w:r>
    </w:p>
    <w:p w14:paraId="1EDAB7E9">
      <w:pPr>
        <w:spacing w:line="360" w:lineRule="auto"/>
        <w:ind w:firstLine="420"/>
        <w:jc w:val="both"/>
        <w:textAlignment w:val="center"/>
        <w:rPr>
          <w:color w:val="000000"/>
        </w:rPr>
      </w:pPr>
      <w:r>
        <w:rPr>
          <w:rFonts w:ascii="楷体" w:hAnsi="楷体" w:eastAsia="楷体" w:cs="楷体"/>
          <w:color w:val="000000"/>
        </w:rPr>
        <w:t>在交警部门的指导下，学生还手绘了学校周边停车场和临时停车区示意图，方便家长选择。</w:t>
      </w:r>
    </w:p>
    <w:p w14:paraId="7EC6668E">
      <w:pPr>
        <w:spacing w:line="360" w:lineRule="auto"/>
        <w:jc w:val="left"/>
        <w:textAlignment w:val="center"/>
        <w:rPr>
          <w:color w:val="000000"/>
        </w:rPr>
      </w:pPr>
      <w:r>
        <w:rPr>
          <w:color w:val="000000"/>
        </w:rPr>
        <w:t>（2）</w:t>
      </w:r>
      <w:r>
        <w:rPr>
          <w:rFonts w:ascii="宋体" w:hAnsi="宋体" w:eastAsia="宋体" w:cs="宋体"/>
          <w:color w:val="000000"/>
        </w:rPr>
        <w:t>该校学生的做法展示了当代青少年怎样的公民素养？</w:t>
      </w:r>
    </w:p>
    <w:p w14:paraId="063ECCF1">
      <w:pPr>
        <w:spacing w:line="360" w:lineRule="auto"/>
        <w:jc w:val="both"/>
        <w:textAlignment w:val="center"/>
        <w:rPr>
          <w:color w:val="000000"/>
        </w:rPr>
      </w:pPr>
      <w:r>
        <w:rPr>
          <w:color w:val="000000"/>
        </w:rPr>
        <w:t xml:space="preserve">23. </w:t>
      </w:r>
      <w:r>
        <w:rPr>
          <w:rFonts w:ascii="宋体" w:hAnsi="宋体" w:eastAsia="宋体" w:cs="宋体"/>
          <w:color w:val="000000"/>
        </w:rPr>
        <w:t>聚焦国家战略助力高质量发展</w:t>
      </w:r>
    </w:p>
    <w:p w14:paraId="631DFCA2">
      <w:pPr>
        <w:spacing w:line="360" w:lineRule="auto"/>
        <w:ind w:firstLine="420"/>
        <w:jc w:val="both"/>
        <w:textAlignment w:val="center"/>
        <w:rPr>
          <w:color w:val="000000"/>
        </w:rPr>
      </w:pPr>
      <w:r>
        <w:rPr>
          <w:rFonts w:ascii="楷体" w:hAnsi="楷体" w:eastAsia="楷体" w:cs="楷体"/>
          <w:color w:val="000000"/>
        </w:rPr>
        <w:t>九曲黄河，奔腾不息，孕育了古老而伟大的中华文明，它不只是地理上的河，更是文化的河、精神的河。</w:t>
      </w:r>
    </w:p>
    <w:p w14:paraId="50DFAD38">
      <w:pPr>
        <w:spacing w:line="360" w:lineRule="auto"/>
        <w:ind w:firstLine="420"/>
        <w:jc w:val="both"/>
        <w:textAlignment w:val="center"/>
        <w:rPr>
          <w:color w:val="000000"/>
        </w:rPr>
      </w:pPr>
      <w:r>
        <w:rPr>
          <w:rFonts w:ascii="楷体" w:hAnsi="楷体" w:eastAsia="楷体" w:cs="楷体"/>
          <w:color w:val="000000"/>
        </w:rPr>
        <w:t>山东省是黄河入海前最后流经的省份。中学生小华和他的同学利用假期，进行了“山东省黄河流域生态保护和高质量发展研究”为主题的项目式学习。</w:t>
      </w:r>
    </w:p>
    <w:p w14:paraId="3DE74CAB">
      <w:pPr>
        <w:spacing w:line="360" w:lineRule="auto"/>
        <w:jc w:val="both"/>
        <w:textAlignment w:val="center"/>
        <w:rPr>
          <w:color w:val="000000"/>
        </w:rPr>
      </w:pPr>
      <w:r>
        <w:rPr>
          <w:rFonts w:ascii="宋体" w:hAnsi="宋体" w:eastAsia="宋体" w:cs="宋体"/>
          <w:color w:val="000000"/>
        </w:rPr>
        <w:t>【名片推荐】</w:t>
      </w:r>
    </w:p>
    <w:p w14:paraId="4127BFAC">
      <w:pPr>
        <w:spacing w:line="360" w:lineRule="auto"/>
        <w:ind w:firstLine="420"/>
        <w:jc w:val="both"/>
        <w:textAlignment w:val="center"/>
        <w:rPr>
          <w:color w:val="000000"/>
        </w:rPr>
      </w:pPr>
      <w:r>
        <w:rPr>
          <w:rFonts w:ascii="楷体" w:hAnsi="楷体" w:eastAsia="楷体" w:cs="楷体"/>
          <w:color w:val="000000"/>
        </w:rPr>
        <w:t>山东是儒家思想发源地、中华文明重要发祥地，这里历史文脉源远流长、学术思想根深叶茂、圣贤名哲人才辈出。项目组首先对山东的风土人情和历史文化进行初步了解。</w:t>
      </w:r>
    </w:p>
    <w:p w14:paraId="1EA6EB1B">
      <w:pPr>
        <w:spacing w:line="360" w:lineRule="auto"/>
        <w:jc w:val="left"/>
        <w:textAlignment w:val="center"/>
        <w:rPr>
          <w:color w:val="000000"/>
        </w:rPr>
      </w:pPr>
      <w:r>
        <w:rPr>
          <w:color w:val="000000"/>
        </w:rPr>
        <w:t>（1）</w:t>
      </w:r>
      <w:r>
        <w:rPr>
          <w:rFonts w:ascii="宋体" w:hAnsi="宋体" w:eastAsia="宋体" w:cs="宋体"/>
          <w:color w:val="000000"/>
        </w:rPr>
        <w:t>请为项目组推荐一张山东的历史文化“名片”，并说明理由。</w:t>
      </w:r>
    </w:p>
    <w:p w14:paraId="092E4061">
      <w:pPr>
        <w:spacing w:line="360" w:lineRule="auto"/>
        <w:jc w:val="both"/>
        <w:textAlignment w:val="center"/>
        <w:rPr>
          <w:color w:val="000000"/>
        </w:rPr>
      </w:pPr>
      <w:r>
        <w:rPr>
          <w:rFonts w:ascii="宋体" w:hAnsi="宋体" w:eastAsia="宋体" w:cs="宋体"/>
          <w:color w:val="000000"/>
        </w:rPr>
        <w:t>【深入调查】</w:t>
      </w:r>
    </w:p>
    <w:p w14:paraId="5480BFD8">
      <w:pPr>
        <w:spacing w:line="360" w:lineRule="auto"/>
        <w:ind w:firstLine="420"/>
        <w:jc w:val="both"/>
        <w:textAlignment w:val="center"/>
        <w:rPr>
          <w:color w:val="000000"/>
        </w:rPr>
      </w:pPr>
      <w:r>
        <w:rPr>
          <w:rFonts w:ascii="楷体" w:hAnsi="楷体" w:eastAsia="楷体" w:cs="楷体"/>
          <w:color w:val="000000"/>
        </w:rPr>
        <w:t>山东省在全国区位优势明显，引领意义重大。项目组深入实地调查研究，了解山东贯彻落实黄河流域生态保护和高质量发展国家战略的情况，收集到相关资料，部分内容整理如下：</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70"/>
        <w:gridCol w:w="2550"/>
        <w:gridCol w:w="2550"/>
      </w:tblGrid>
      <w:tr w14:paraId="47858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B88B14">
            <w:pPr>
              <w:spacing w:line="360" w:lineRule="auto"/>
              <w:jc w:val="center"/>
              <w:textAlignment w:val="center"/>
              <w:rPr>
                <w:color w:val="000000"/>
              </w:rPr>
            </w:pPr>
            <w:r>
              <w:rPr>
                <w:rFonts w:ascii="楷体" w:hAnsi="楷体" w:eastAsia="楷体" w:cs="楷体"/>
                <w:color w:val="000000"/>
              </w:rPr>
              <w:t>资料卡</w:t>
            </w:r>
            <w:r>
              <w:rPr>
                <w:rFonts w:ascii="Times New Roman" w:hAnsi="Times New Roman" w:eastAsia="Times New Roman" w:cs="Times New Roman"/>
                <w:color w:val="000000"/>
              </w:rPr>
              <w:t>1</w:t>
            </w:r>
          </w:p>
          <w:p w14:paraId="0CA9B45A">
            <w:pPr>
              <w:spacing w:line="360" w:lineRule="auto"/>
              <w:ind w:firstLine="420"/>
              <w:jc w:val="both"/>
              <w:textAlignment w:val="center"/>
              <w:rPr>
                <w:color w:val="000000"/>
              </w:rPr>
            </w:pPr>
            <w:r>
              <w:rPr>
                <w:rFonts w:ascii="楷体" w:hAnsi="楷体" w:eastAsia="楷体" w:cs="楷体"/>
                <w:color w:val="000000"/>
              </w:rPr>
              <w:t>浮山森林公园草木葱翠，花鸟相偕，游园来客络绎不绝。青岛市以绣花功夫打造美好生态家园，精心打造一批口袋公园、体育公园和城市绿道，形成纵横串联的绿色空间体系。大美之城青岛正成为亦城亦景、城在景中的公园城市。</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77E10F">
            <w:pPr>
              <w:spacing w:line="360" w:lineRule="auto"/>
              <w:jc w:val="center"/>
              <w:textAlignment w:val="center"/>
              <w:rPr>
                <w:color w:val="000000"/>
              </w:rPr>
            </w:pPr>
            <w:r>
              <w:rPr>
                <w:rFonts w:ascii="楷体" w:hAnsi="楷体" w:eastAsia="楷体" w:cs="楷体"/>
                <w:color w:val="000000"/>
              </w:rPr>
              <w:t>资料卡</w:t>
            </w:r>
            <w:r>
              <w:rPr>
                <w:rFonts w:ascii="Times New Roman" w:hAnsi="Times New Roman" w:eastAsia="Times New Roman" w:cs="Times New Roman"/>
                <w:color w:val="000000"/>
              </w:rPr>
              <w:t>2</w:t>
            </w:r>
          </w:p>
          <w:p w14:paraId="715ACF5F">
            <w:pPr>
              <w:spacing w:line="360" w:lineRule="auto"/>
              <w:ind w:firstLine="420"/>
              <w:jc w:val="both"/>
              <w:textAlignment w:val="center"/>
              <w:rPr>
                <w:color w:val="000000"/>
              </w:rPr>
            </w:pPr>
            <w:r>
              <w:rPr>
                <w:rFonts w:ascii="楷体" w:hAnsi="楷体" w:eastAsia="楷体" w:cs="楷体"/>
                <w:color w:val="000000"/>
              </w:rPr>
              <w:t>泰安市羊流镇的泰山百合园，搭上了泰山区域生态修复的“快车”，建立起以羊流镇为中心，集百合花种植、深加工、组培育种、物流配送、观光旅游于一体的生态产业链。花香四溢的泰山百合园在产业和生态之间找到了平衡点。</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6AAB7">
            <w:pPr>
              <w:spacing w:line="360" w:lineRule="auto"/>
              <w:jc w:val="center"/>
              <w:textAlignment w:val="center"/>
              <w:rPr>
                <w:color w:val="000000"/>
              </w:rPr>
            </w:pPr>
            <w:r>
              <w:rPr>
                <w:rFonts w:ascii="楷体" w:hAnsi="楷体" w:eastAsia="楷体" w:cs="楷体"/>
                <w:color w:val="000000"/>
              </w:rPr>
              <w:t>资料卡</w:t>
            </w:r>
            <w:r>
              <w:rPr>
                <w:rFonts w:ascii="Times New Roman" w:hAnsi="Times New Roman" w:eastAsia="Times New Roman" w:cs="Times New Roman"/>
                <w:color w:val="000000"/>
              </w:rPr>
              <w:t>3</w:t>
            </w:r>
          </w:p>
          <w:p w14:paraId="75749ACA">
            <w:pPr>
              <w:spacing w:line="360" w:lineRule="auto"/>
              <w:ind w:firstLine="420"/>
              <w:jc w:val="both"/>
              <w:textAlignment w:val="center"/>
              <w:rPr>
                <w:color w:val="000000"/>
              </w:rPr>
            </w:pPr>
            <w:r>
              <w:rPr>
                <w:rFonts w:ascii="楷体" w:hAnsi="楷体" w:eastAsia="楷体" w:cs="楷体"/>
                <w:color w:val="000000"/>
              </w:rPr>
              <w:t>“南义乌，北临沂”。作为“全国物流之都”的现代化城市，临沂市重视乡村发展，按照“一镇一业、一村一品”的筹划，努力发展优势特色产业。从乡村旅游、农村电商，到沂蒙手工、非遗传承，临沂正向着乡村振兴发展高地的目标奋力前行。</w:t>
            </w:r>
          </w:p>
        </w:tc>
      </w:tr>
    </w:tbl>
    <w:p w14:paraId="5596879C">
      <w:pPr>
        <w:spacing w:line="360" w:lineRule="auto"/>
        <w:jc w:val="left"/>
        <w:textAlignment w:val="center"/>
        <w:rPr>
          <w:color w:val="000000"/>
        </w:rPr>
      </w:pPr>
      <w:r>
        <w:rPr>
          <w:color w:val="000000"/>
        </w:rPr>
        <w:t>（2）</w:t>
      </w:r>
      <w:r>
        <w:rPr>
          <w:rFonts w:ascii="宋体" w:hAnsi="宋体" w:eastAsia="宋体" w:cs="宋体"/>
          <w:color w:val="000000"/>
        </w:rPr>
        <w:t>运用所学知识，分析山东各地是如何贯彻落实黄河流域生态保护和高质量发展国家战略的。</w:t>
      </w:r>
    </w:p>
    <w:p w14:paraId="302D79D4">
      <w:pPr>
        <w:spacing w:line="360" w:lineRule="auto"/>
        <w:jc w:val="both"/>
        <w:textAlignment w:val="center"/>
        <w:rPr>
          <w:color w:val="000000"/>
        </w:rPr>
      </w:pPr>
      <w:r>
        <w:rPr>
          <w:rFonts w:ascii="宋体" w:hAnsi="宋体" w:eastAsia="宋体" w:cs="宋体"/>
          <w:color w:val="000000"/>
        </w:rPr>
        <w:t>【共同倡议】</w:t>
      </w:r>
    </w:p>
    <w:p w14:paraId="6BCDDCC9">
      <w:pPr>
        <w:spacing w:line="360" w:lineRule="auto"/>
        <w:ind w:firstLine="420"/>
        <w:jc w:val="both"/>
        <w:textAlignment w:val="center"/>
        <w:rPr>
          <w:color w:val="000000"/>
        </w:rPr>
      </w:pPr>
      <w:r>
        <w:rPr>
          <w:rFonts w:ascii="楷体" w:hAnsi="楷体" w:eastAsia="楷体" w:cs="楷体"/>
          <w:color w:val="000000"/>
        </w:rPr>
        <w:t>项目组通过此次调查研究，不仅感受到山东有浓厚的文化底蕴，而且发现黄河流域生态保护卓有成效，处处洋溢着高质量发展的时代气息。作为齐鲁儿女、岛城小主人，我们应为青岛建设宜居宜业宜游高品质湾区城市贡献力量，请代表项目组向全校学生发出“建设宜居宜业宜游高品质湾区城市有我在行动”的倡议。（倡议中不得出现具体地名、学校名称等。）</w:t>
      </w:r>
    </w:p>
    <w:p w14:paraId="367B088B">
      <w:pPr>
        <w:spacing w:line="360" w:lineRule="auto"/>
        <w:jc w:val="left"/>
        <w:textAlignment w:val="center"/>
        <w:rPr>
          <w:color w:val="000000"/>
        </w:rPr>
      </w:pPr>
      <w:r>
        <w:rPr>
          <w:color w:val="000000"/>
        </w:rPr>
        <w:t>（3）</w:t>
      </w:r>
      <w:r>
        <w:rPr>
          <w:rFonts w:ascii="宋体" w:hAnsi="宋体" w:eastAsia="宋体" w:cs="宋体"/>
          <w:color w:val="000000"/>
        </w:rPr>
        <w:t>我倡议：①</w:t>
      </w:r>
      <w:r>
        <w:rPr>
          <w:color w:val="000000"/>
        </w:rPr>
        <w:t>__________________</w:t>
      </w:r>
      <w:r>
        <w:rPr>
          <w:rFonts w:ascii="Times New Roman" w:hAnsi="Times New Roman" w:eastAsia="Times New Roman" w:cs="Times New Roman"/>
          <w:color w:val="000000"/>
        </w:rPr>
        <w:t>;</w:t>
      </w:r>
      <w:r>
        <w:rPr>
          <w:rFonts w:ascii="宋体" w:hAnsi="宋体" w:eastAsia="宋体" w:cs="宋体"/>
          <w:color w:val="000000"/>
        </w:rPr>
        <w:t>②</w:t>
      </w:r>
      <w:r>
        <w:rPr>
          <w:color w:val="000000"/>
        </w:rPr>
        <w:t>__________________</w:t>
      </w:r>
      <w:r>
        <w:rPr>
          <w:rFonts w:ascii="宋体" w:hAnsi="宋体" w:eastAsia="宋体" w:cs="宋体"/>
          <w:color w:val="000000"/>
        </w:rPr>
        <w:t>。</w:t>
      </w:r>
    </w:p>
    <w:p w14:paraId="4F52519C">
      <w:pPr>
        <w:spacing w:line="360" w:lineRule="auto"/>
        <w:jc w:val="both"/>
        <w:textAlignment w:val="center"/>
        <w:rPr>
          <w:color w:val="000000"/>
        </w:rPr>
      </w:pPr>
      <w:r>
        <w:rPr>
          <w:color w:val="000000"/>
        </w:rPr>
        <w:t xml:space="preserve">24. </w:t>
      </w:r>
      <w:r>
        <w:rPr>
          <w:rFonts w:ascii="宋体" w:hAnsi="宋体" w:eastAsia="宋体" w:cs="宋体"/>
          <w:color w:val="000000"/>
        </w:rPr>
        <w:t>推进中国式现代化绘就时代新画卷</w:t>
      </w:r>
    </w:p>
    <w:p w14:paraId="6E145076">
      <w:pPr>
        <w:spacing w:line="360" w:lineRule="auto"/>
        <w:ind w:firstLine="420"/>
        <w:jc w:val="both"/>
        <w:textAlignment w:val="center"/>
        <w:rPr>
          <w:color w:val="000000"/>
        </w:rPr>
      </w:pPr>
      <w:r>
        <w:rPr>
          <w:rFonts w:ascii="楷体" w:hAnsi="楷体" w:eastAsia="楷体" w:cs="楷体"/>
          <w:color w:val="000000"/>
        </w:rPr>
        <w:t>实现现代化是近代以来中国人民矢志奋斗的梦想。中国式现代化的提出打破了“现代化西方化”的迷思，向世界展现出中华民族强大自信的形象。</w:t>
      </w:r>
    </w:p>
    <w:p w14:paraId="06E79A04">
      <w:pPr>
        <w:spacing w:line="360" w:lineRule="auto"/>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大国担当】</w:t>
      </w:r>
    </w:p>
    <w:p w14:paraId="0A66A7AC">
      <w:pPr>
        <w:spacing w:line="360" w:lineRule="auto"/>
        <w:ind w:firstLine="420"/>
        <w:jc w:val="both"/>
        <w:textAlignment w:val="center"/>
        <w:rPr>
          <w:color w:val="000000"/>
        </w:rPr>
      </w:pPr>
      <w:r>
        <w:rPr>
          <w:rFonts w:ascii="Times New Roman" w:hAnsi="Times New Roman" w:eastAsia="Times New Roman" w:cs="Times New Roman"/>
          <w:color w:val="000000"/>
        </w:rPr>
        <w:t>5000</w:t>
      </w:r>
      <w:r>
        <w:rPr>
          <w:rFonts w:ascii="楷体" w:hAnsi="楷体" w:eastAsia="楷体" w:cs="楷体"/>
          <w:color w:val="000000"/>
        </w:rPr>
        <w:t>多年来，中华民族一直追求和平，没有侵略他人、称王称霸的基因。新时代，中国坚持自己特色的大国外交，正式发布《全球安全倡议概念文件》，相继发布《关于政治解决乌克兰危机的中国立场》《关于阿富汗问题的中国立场》文件，促使沙特和伊朗握手言和、重启外交关系。</w:t>
      </w:r>
    </w:p>
    <w:p w14:paraId="52F67F0F">
      <w:pPr>
        <w:spacing w:line="360" w:lineRule="auto"/>
        <w:ind w:firstLine="420"/>
        <w:jc w:val="both"/>
        <w:textAlignment w:val="center"/>
        <w:rPr>
          <w:color w:val="000000"/>
        </w:rPr>
      </w:pPr>
      <w:r>
        <w:rPr>
          <w:rFonts w:ascii="楷体" w:hAnsi="楷体" w:eastAsia="楷体" w:cs="楷体"/>
          <w:color w:val="000000"/>
        </w:rPr>
        <w:t>在全球性挑战面前，中国发展不断为世界繁荣提供新机遇。从门类齐全的“世界工厂”到商机无限的“世界市场”，平均每分钟有价值</w:t>
      </w:r>
      <w:r>
        <w:rPr>
          <w:rFonts w:ascii="Times New Roman" w:hAnsi="Times New Roman" w:eastAsia="Times New Roman" w:cs="Times New Roman"/>
          <w:color w:val="000000"/>
        </w:rPr>
        <w:t>7300</w:t>
      </w:r>
      <w:r>
        <w:rPr>
          <w:rFonts w:ascii="楷体" w:hAnsi="楷体" w:eastAsia="楷体" w:cs="楷体"/>
          <w:color w:val="000000"/>
        </w:rPr>
        <w:t>多万元人民币的货物在中国和世界其他国家之间吞吐，连续</w:t>
      </w:r>
      <w:r>
        <w:rPr>
          <w:rFonts w:ascii="Times New Roman" w:hAnsi="Times New Roman" w:eastAsia="Times New Roman" w:cs="Times New Roman"/>
          <w:color w:val="000000"/>
        </w:rPr>
        <w:t>6</w:t>
      </w:r>
      <w:r>
        <w:rPr>
          <w:rFonts w:ascii="楷体" w:hAnsi="楷体" w:eastAsia="楷体" w:cs="楷体"/>
          <w:color w:val="000000"/>
        </w:rPr>
        <w:t>年成为世界最大货物贸易国，中国式现代化发展惠及全球。</w:t>
      </w:r>
    </w:p>
    <w:p w14:paraId="4E896D36">
      <w:pPr>
        <w:spacing w:line="360" w:lineRule="auto"/>
        <w:jc w:val="left"/>
        <w:textAlignment w:val="center"/>
        <w:rPr>
          <w:color w:val="000000"/>
        </w:rPr>
      </w:pPr>
      <w:r>
        <w:rPr>
          <w:color w:val="000000"/>
        </w:rPr>
        <w:t>（1）</w:t>
      </w:r>
      <w:r>
        <w:rPr>
          <w:rFonts w:ascii="宋体" w:hAnsi="宋体" w:eastAsia="宋体" w:cs="宋体"/>
          <w:color w:val="000000"/>
        </w:rPr>
        <w:t>运用所学知识，说说中国担当对推动世界和平与发展的作用。</w:t>
      </w:r>
    </w:p>
    <w:p w14:paraId="03AD3BF1">
      <w:pPr>
        <w:spacing w:line="360" w:lineRule="auto"/>
        <w:jc w:val="both"/>
        <w:textAlignment w:val="center"/>
        <w:rPr>
          <w:color w:val="000000"/>
        </w:rPr>
      </w:pPr>
      <w:r>
        <w:rPr>
          <w:rFonts w:ascii="宋体" w:hAnsi="宋体" w:eastAsia="宋体" w:cs="宋体"/>
          <w:color w:val="000000"/>
        </w:rPr>
        <w:t>【山东实践】</w:t>
      </w:r>
    </w:p>
    <w:p w14:paraId="59DD9C9E">
      <w:pPr>
        <w:spacing w:line="360" w:lineRule="auto"/>
        <w:ind w:firstLine="420"/>
        <w:jc w:val="both"/>
        <w:textAlignment w:val="center"/>
        <w:rPr>
          <w:color w:val="000000"/>
        </w:rPr>
      </w:pPr>
      <w:r>
        <w:rPr>
          <w:rFonts w:ascii="楷体" w:hAnsi="楷体" w:eastAsia="楷体" w:cs="楷体"/>
          <w:color w:val="000000"/>
        </w:rPr>
        <w:t>近年来，山东坚持深化新旧动能转换，推动传统产业转型升级。同时，聚力文化强省，推动社会文明程度实现新跃升。山东深耕齐鲁人文沃土，实施文物考古保护利用十大工程，着力立起新时代山东“文化泰山”；倡树新时代美德健康生活方式，实施全环境立德树人，建设美德山东、信用山东。山东正奋力谱写中国式现代化建设的新篇章。</w:t>
      </w:r>
    </w:p>
    <w:p w14:paraId="7C63F418">
      <w:pPr>
        <w:spacing w:line="360" w:lineRule="auto"/>
        <w:jc w:val="left"/>
        <w:textAlignment w:val="center"/>
        <w:rPr>
          <w:color w:val="000000"/>
        </w:rPr>
      </w:pPr>
      <w:r>
        <w:rPr>
          <w:color w:val="000000"/>
        </w:rPr>
        <w:t>（2）</w:t>
      </w:r>
      <w:r>
        <w:rPr>
          <w:rFonts w:ascii="宋体" w:hAnsi="宋体" w:eastAsia="宋体" w:cs="宋体"/>
          <w:color w:val="000000"/>
        </w:rPr>
        <w:t>依据材料，总结提炼中国式现代化山东实践的经验。</w:t>
      </w:r>
    </w:p>
    <w:p w14:paraId="53C1BB0F">
      <w:pPr>
        <w:spacing w:line="360" w:lineRule="auto"/>
        <w:jc w:val="both"/>
        <w:textAlignment w:val="center"/>
        <w:rPr>
          <w:color w:val="000000"/>
        </w:rPr>
      </w:pPr>
      <w:r>
        <w:rPr>
          <w:rFonts w:ascii="宋体" w:hAnsi="宋体" w:eastAsia="宋体" w:cs="宋体"/>
          <w:color w:val="000000"/>
        </w:rPr>
        <w:t>【描绘愿景】</w:t>
      </w:r>
    </w:p>
    <w:p w14:paraId="0CB41D24">
      <w:pPr>
        <w:spacing w:line="360" w:lineRule="auto"/>
        <w:ind w:firstLine="420"/>
        <w:jc w:val="both"/>
        <w:textAlignment w:val="center"/>
        <w:rPr>
          <w:color w:val="000000"/>
        </w:rPr>
      </w:pPr>
      <w:r>
        <w:rPr>
          <w:rFonts w:ascii="楷体" w:hAnsi="楷体" w:eastAsia="楷体" w:cs="楷体"/>
          <w:color w:val="000000"/>
        </w:rPr>
        <w:t>冀望未来，大道宽广；奋跃而上，愿景美好。每个人心中都有一幅自己为之奋斗的中国式现代化愿景。</w:t>
      </w:r>
    </w:p>
    <w:p w14:paraId="7B1EF139">
      <w:pPr>
        <w:spacing w:line="360" w:lineRule="auto"/>
        <w:ind w:firstLine="420"/>
        <w:jc w:val="both"/>
        <w:textAlignment w:val="center"/>
        <w:rPr>
          <w:color w:val="000000"/>
        </w:rPr>
      </w:pPr>
      <w:r>
        <w:rPr>
          <w:rFonts w:ascii="楷体" w:hAnsi="楷体" w:eastAsia="楷体" w:cs="楷体"/>
          <w:color w:val="000000"/>
        </w:rPr>
        <w:t>边防战士说：我心中的中国式现代化是更加祥和稳定、和平发展的现代化。</w:t>
      </w:r>
    </w:p>
    <w:p w14:paraId="03AF23D6">
      <w:pPr>
        <w:spacing w:line="360" w:lineRule="auto"/>
        <w:ind w:firstLine="420"/>
        <w:jc w:val="both"/>
        <w:textAlignment w:val="center"/>
        <w:rPr>
          <w:color w:val="000000"/>
        </w:rPr>
      </w:pPr>
      <w:r>
        <w:rPr>
          <w:rFonts w:ascii="楷体" w:hAnsi="楷体" w:eastAsia="楷体" w:cs="楷体"/>
          <w:color w:val="000000"/>
        </w:rPr>
        <w:t>快递小哥说：我心中的中国式现代化是就业机会更多、经济充满活力的现代化。</w:t>
      </w:r>
    </w:p>
    <w:p w14:paraId="4696F766">
      <w:pPr>
        <w:spacing w:line="360" w:lineRule="auto"/>
        <w:jc w:val="left"/>
        <w:textAlignment w:val="center"/>
        <w:rPr>
          <w:color w:val="000000"/>
        </w:rPr>
      </w:pPr>
      <w:r>
        <w:rPr>
          <w:color w:val="000000"/>
        </w:rPr>
        <w:t>（3）</w:t>
      </w:r>
      <w:r>
        <w:rPr>
          <w:rFonts w:ascii="宋体" w:hAnsi="宋体" w:eastAsia="宋体" w:cs="宋体"/>
          <w:color w:val="000000"/>
        </w:rPr>
        <w:t>作为中学生的我说：</w:t>
      </w:r>
      <w:r>
        <w:rPr>
          <w:color w:val="000000"/>
        </w:rPr>
        <w:t>____________________________________________________________</w:t>
      </w:r>
      <w:r>
        <w:rPr>
          <w:rFonts w:ascii="宋体" w:hAnsi="宋体" w:eastAsia="宋体" w:cs="宋体"/>
          <w:color w:val="000000"/>
        </w:rPr>
        <w:t>。</w:t>
      </w:r>
    </w:p>
    <w:p w14:paraId="68110FB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0D1D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EC85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EF6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C800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4ABA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36C1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31694D"/>
    <w:rsid w:val="38274566"/>
    <w:rsid w:val="439C5306"/>
    <w:rsid w:val="5ACD0325"/>
    <w:rsid w:val="67831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5287</Words>
  <Characters>5821</Characters>
  <Lines>0</Lines>
  <Paragraphs>0</Paragraphs>
  <TotalTime>4</TotalTime>
  <ScaleCrop>false</ScaleCrop>
  <LinksUpToDate>false</LinksUpToDate>
  <CharactersWithSpaces>6151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2024-02-18T15:30:00Z</dcterms:created>
  <dc:creator>学科网试题生产平台</dc:creator>
  <dc:description>3331215086714880</dc:description>
  <cp:lastModifiedBy>上帝掷骰子吗</cp:lastModifiedBy>
  <dcterms:modified xsi:type="dcterms:W3CDTF">2024-07-20T16:17:33Z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F30AA11D0FF14009BC510A6C54DC9383_12</vt:lpwstr>
  </property>
</Properties>
</file>