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A645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11201400</wp:posOffset>
            </wp:positionV>
            <wp:extent cx="355600" cy="3556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年四川省甘孜藏族自治州中考道德与法治真题</w:t>
      </w:r>
    </w:p>
    <w:p w14:paraId="393DEBF3">
      <w:pPr>
        <w:spacing w:line="360" w:lineRule="auto"/>
        <w:jc w:val="both"/>
      </w:pPr>
      <w:r>
        <w:rPr>
          <w:rFonts w:ascii="宋体" w:hAnsi="宋体" w:eastAsia="宋体" w:cs="宋体"/>
          <w:b/>
          <w:color w:val="auto"/>
          <w:sz w:val="24"/>
        </w:rPr>
        <w:t>注意事项：</w:t>
      </w:r>
    </w:p>
    <w:p w14:paraId="239FA09A">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毫米的黑色墨水签字笔填写在答题卡上，并认真核对条形码上的姓名、考号。</w:t>
      </w:r>
    </w:p>
    <w:p w14:paraId="2944F55E">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毫米的黑色墨水签字笔书写在答题卡的对应框内。超出答题区域书写的答案无效；在草稿纸、试题卷上答题无效。</w:t>
      </w:r>
    </w:p>
    <w:p w14:paraId="2259E72A">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．考试结束后，将试题卷和答题卡一并交回。</w:t>
      </w:r>
    </w:p>
    <w:p w14:paraId="0FCB690D">
      <w:pPr>
        <w:spacing w:line="360"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32D54D1">
      <w:pPr>
        <w:spacing w:line="360" w:lineRule="auto"/>
        <w:jc w:val="center"/>
      </w:pPr>
      <w:r>
        <w:rPr>
          <w:rFonts w:ascii="宋体" w:hAnsi="宋体" w:eastAsia="宋体" w:cs="宋体"/>
          <w:b/>
          <w:color w:val="auto"/>
          <w:sz w:val="24"/>
        </w:rPr>
        <w:t>第Ⅰ卷（选择题）</w:t>
      </w:r>
    </w:p>
    <w:p w14:paraId="1355D2E4">
      <w:pPr>
        <w:spacing w:line="360" w:lineRule="auto"/>
        <w:jc w:val="both"/>
      </w:pPr>
      <w:r>
        <w:rPr>
          <w:rFonts w:ascii="宋体" w:hAnsi="宋体" w:eastAsia="宋体" w:cs="宋体"/>
          <w:b/>
          <w:color w:val="auto"/>
          <w:sz w:val="24"/>
        </w:rPr>
        <w:t>下列各小题的四个备选答案中，只有一个是最符合题意的，请选出。每小题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39A0A77E">
      <w:pPr>
        <w:spacing w:line="360" w:lineRule="auto"/>
        <w:jc w:val="both"/>
      </w:pPr>
      <w:r>
        <w:rPr>
          <w:color w:val="auto"/>
        </w:rPr>
        <w:t xml:space="preserve">1. </w:t>
      </w:r>
      <w:r>
        <w:rPr>
          <w:rFonts w:ascii="宋体" w:hAnsi="宋体" w:eastAsia="宋体" w:cs="宋体"/>
          <w:color w:val="auto"/>
        </w:rPr>
        <w:t>在中国共产党第二十届中央委员会第一次全体会议上，再次全票当选的中共中央总书记是（</w:t>
      </w:r>
      <w:r>
        <w:rPr>
          <w:rFonts w:ascii="Times New Roman" w:hAnsi="Times New Roman" w:eastAsia="Times New Roman" w:cs="Times New Roman"/>
          <w:color w:val="auto"/>
        </w:rPr>
        <w:t xml:space="preserve">   </w:t>
      </w:r>
      <w:r>
        <w:rPr>
          <w:rFonts w:ascii="宋体" w:hAnsi="宋体" w:eastAsia="宋体" w:cs="宋体"/>
          <w:color w:val="auto"/>
        </w:rPr>
        <w:t>）</w:t>
      </w:r>
    </w:p>
    <w:p w14:paraId="6A5FCD81">
      <w:pPr>
        <w:tabs>
          <w:tab w:val="left" w:pos="4873"/>
        </w:tabs>
        <w:spacing w:line="360" w:lineRule="auto"/>
        <w:jc w:val="left"/>
        <w:textAlignment w:val="center"/>
        <w:rPr>
          <w:color w:val="auto"/>
        </w:rPr>
      </w:pPr>
      <w:r>
        <w:t xml:space="preserve">A. </w:t>
      </w:r>
      <w:r>
        <w:rPr>
          <w:rFonts w:ascii="宋体" w:hAnsi="宋体" w:eastAsia="宋体" w:cs="宋体"/>
          <w:color w:val="auto"/>
        </w:rPr>
        <w:t>习近平</w:t>
      </w:r>
      <w:r>
        <w:tab/>
      </w:r>
      <w:r>
        <w:t xml:space="preserve">B. </w:t>
      </w:r>
      <w:r>
        <w:rPr>
          <w:rFonts w:ascii="宋体" w:hAnsi="宋体" w:eastAsia="宋体" w:cs="宋体"/>
          <w:color w:val="auto"/>
        </w:rPr>
        <w:t>李强</w:t>
      </w:r>
    </w:p>
    <w:p w14:paraId="4B90501D">
      <w:pPr>
        <w:tabs>
          <w:tab w:val="left" w:pos="4873"/>
        </w:tabs>
        <w:spacing w:line="360" w:lineRule="auto"/>
        <w:jc w:val="left"/>
        <w:textAlignment w:val="center"/>
        <w:rPr>
          <w:color w:val="000000"/>
        </w:rPr>
      </w:pPr>
      <w:r>
        <w:t xml:space="preserve">C. </w:t>
      </w:r>
      <w:r>
        <w:rPr>
          <w:rFonts w:ascii="宋体" w:hAnsi="宋体" w:eastAsia="宋体" w:cs="宋体"/>
          <w:color w:val="auto"/>
        </w:rPr>
        <w:t>赵乐际</w:t>
      </w:r>
      <w:r>
        <w:tab/>
      </w:r>
      <w:r>
        <w:t xml:space="preserve">D. </w:t>
      </w:r>
      <w:r>
        <w:rPr>
          <w:rFonts w:ascii="宋体" w:hAnsi="宋体" w:eastAsia="宋体" w:cs="宋体"/>
          <w:color w:val="auto"/>
        </w:rPr>
        <w:t>王沪宁</w:t>
      </w:r>
    </w:p>
    <w:p w14:paraId="68B8AE2B">
      <w:pPr>
        <w:spacing w:line="360" w:lineRule="auto"/>
        <w:textAlignment w:val="center"/>
        <w:rPr>
          <w:color w:val="000000"/>
        </w:rPr>
      </w:pPr>
      <w:r>
        <w:rPr>
          <w:color w:val="2E75B6"/>
        </w:rPr>
        <w:t>【答案】</w:t>
      </w:r>
      <w:r>
        <w:rPr>
          <w:color w:val="000000"/>
        </w:rPr>
        <w:t>A</w:t>
      </w:r>
    </w:p>
    <w:p w14:paraId="453B08D2">
      <w:pPr>
        <w:spacing w:line="360" w:lineRule="auto"/>
        <w:textAlignment w:val="center"/>
        <w:rPr>
          <w:color w:val="000000"/>
        </w:rPr>
      </w:pPr>
      <w:r>
        <w:rPr>
          <w:color w:val="2E75B6"/>
        </w:rPr>
        <w:t>【解析】</w:t>
      </w:r>
    </w:p>
    <w:p w14:paraId="65DB298C">
      <w:pPr>
        <w:spacing w:line="360" w:lineRule="auto"/>
        <w:jc w:val="left"/>
        <w:textAlignment w:val="center"/>
        <w:rPr>
          <w:color w:val="000000"/>
        </w:rPr>
      </w:pPr>
      <w:r>
        <w:rPr>
          <w:color w:val="000000"/>
        </w:rPr>
        <w:t>【详解】时政题，解析略。</w:t>
      </w:r>
    </w:p>
    <w:p w14:paraId="0D4903C4">
      <w:pPr>
        <w:spacing w:line="360" w:lineRule="auto"/>
        <w:jc w:val="both"/>
        <w:textAlignment w:val="center"/>
        <w:rPr>
          <w:color w:val="000000"/>
        </w:rPr>
      </w:pPr>
      <w:r>
        <w:rPr>
          <w:color w:val="000000"/>
        </w:rPr>
        <w:t xml:space="preserve">2. </w:t>
      </w:r>
      <w:r>
        <w:rPr>
          <w:rFonts w:ascii="宋体" w:hAnsi="宋体" w:eastAsia="宋体" w:cs="宋体"/>
          <w:color w:val="000000"/>
        </w:rPr>
        <w:t>强国必先强农，农强方能国强。为举全党全社会之力全面推进乡村振兴，加快农业农村现代化，中央出台了</w:t>
      </w:r>
      <w:r>
        <w:rPr>
          <w:rFonts w:ascii="Times New Roman" w:hAnsi="Times New Roman" w:eastAsia="Times New Roman" w:cs="Times New Roman"/>
          <w:color w:val="000000"/>
        </w:rPr>
        <w:t>2023</w:t>
      </w:r>
      <w:r>
        <w:rPr>
          <w:rFonts w:ascii="宋体" w:hAnsi="宋体" w:eastAsia="宋体" w:cs="宋体"/>
          <w:color w:val="000000"/>
        </w:rPr>
        <w:t>年中央一号文件。这是新世纪以来中央连续出台的第</w:t>
      </w:r>
      <w:r>
        <w:rPr>
          <w:rFonts w:ascii="Times New Roman" w:hAnsi="Times New Roman" w:eastAsia="Times New Roman" w:cs="Times New Roman"/>
          <w:color w:val="000000"/>
        </w:rPr>
        <w:t>20</w:t>
      </w:r>
      <w:r>
        <w:rPr>
          <w:rFonts w:ascii="宋体" w:hAnsi="宋体" w:eastAsia="宋体" w:cs="宋体"/>
          <w:color w:val="000000"/>
        </w:rPr>
        <w:t>个指导</w:t>
      </w:r>
      <w:r>
        <w:rPr>
          <w:rFonts w:ascii="Times New Roman" w:hAnsi="Times New Roman" w:eastAsia="Times New Roman" w:cs="Times New Roman"/>
          <w:color w:val="000000"/>
        </w:rPr>
        <w:t>“</w:t>
      </w:r>
      <w:r>
        <w:rPr>
          <w:rFonts w:ascii="宋体" w:hAnsi="宋体" w:eastAsia="宋体" w:cs="宋体"/>
          <w:color w:val="000000"/>
        </w:rPr>
        <w:t>三农</w:t>
      </w:r>
      <w:r>
        <w:rPr>
          <w:rFonts w:ascii="Times New Roman" w:hAnsi="Times New Roman" w:eastAsia="Times New Roman" w:cs="Times New Roman"/>
          <w:color w:val="000000"/>
        </w:rPr>
        <w:t>”</w:t>
      </w:r>
      <w:r>
        <w:rPr>
          <w:rFonts w:ascii="宋体" w:hAnsi="宋体" w:eastAsia="宋体" w:cs="宋体"/>
          <w:color w:val="000000"/>
        </w:rPr>
        <w:t>工作的一号文件。该文件是（</w:t>
      </w:r>
      <w:r>
        <w:rPr>
          <w:rFonts w:ascii="Times New Roman" w:hAnsi="Times New Roman" w:eastAsia="Times New Roman" w:cs="Times New Roman"/>
          <w:color w:val="000000"/>
        </w:rPr>
        <w:t xml:space="preserve">   </w:t>
      </w:r>
      <w:r>
        <w:rPr>
          <w:rFonts w:ascii="宋体" w:hAnsi="宋体" w:eastAsia="宋体" w:cs="宋体"/>
          <w:color w:val="000000"/>
        </w:rPr>
        <w:t>）</w:t>
      </w:r>
    </w:p>
    <w:p w14:paraId="3AEB4F6D">
      <w:pPr>
        <w:spacing w:line="360" w:lineRule="auto"/>
        <w:jc w:val="left"/>
        <w:textAlignment w:val="center"/>
        <w:rPr>
          <w:color w:val="000000"/>
        </w:rPr>
      </w:pPr>
      <w:r>
        <w:rPr>
          <w:color w:val="000000"/>
        </w:rPr>
        <w:t xml:space="preserve">A. </w:t>
      </w:r>
      <w:r>
        <w:rPr>
          <w:rFonts w:ascii="宋体" w:hAnsi="宋体" w:eastAsia="宋体" w:cs="宋体"/>
          <w:color w:val="000000"/>
        </w:rPr>
        <w:t>《全面推进“大思政课”建设的工作方案》</w:t>
      </w:r>
    </w:p>
    <w:p w14:paraId="4122DDC4">
      <w:pPr>
        <w:spacing w:line="360" w:lineRule="auto"/>
        <w:jc w:val="left"/>
        <w:textAlignment w:val="center"/>
        <w:rPr>
          <w:color w:val="000000"/>
        </w:rPr>
      </w:pPr>
      <w:r>
        <w:rPr>
          <w:color w:val="000000"/>
        </w:rPr>
        <w:t xml:space="preserve">B. </w:t>
      </w:r>
      <w:r>
        <w:rPr>
          <w:rFonts w:ascii="宋体" w:hAnsi="宋体" w:eastAsia="宋体" w:cs="宋体"/>
          <w:color w:val="000000"/>
        </w:rPr>
        <w:t>《关于加强新时代高技能人才队伍建设的意见》</w:t>
      </w:r>
    </w:p>
    <w:p w14:paraId="6594522A">
      <w:pPr>
        <w:spacing w:line="360" w:lineRule="auto"/>
        <w:jc w:val="left"/>
        <w:textAlignment w:val="center"/>
        <w:rPr>
          <w:color w:val="000000"/>
        </w:rPr>
      </w:pPr>
      <w:r>
        <w:rPr>
          <w:color w:val="000000"/>
        </w:rPr>
        <w:t xml:space="preserve">C. </w:t>
      </w:r>
      <w:r>
        <w:rPr>
          <w:rFonts w:ascii="宋体" w:hAnsi="宋体" w:eastAsia="宋体" w:cs="宋体"/>
          <w:color w:val="000000"/>
        </w:rPr>
        <w:t>《关于新时代进一步加强科学技术普及工作的意见》</w:t>
      </w:r>
    </w:p>
    <w:p w14:paraId="0724F82D">
      <w:pPr>
        <w:spacing w:line="360" w:lineRule="auto"/>
        <w:jc w:val="left"/>
        <w:textAlignment w:val="center"/>
        <w:rPr>
          <w:color w:val="000000"/>
        </w:rPr>
      </w:pPr>
      <w:r>
        <w:rPr>
          <w:color w:val="000000"/>
        </w:rPr>
        <w:t xml:space="preserve">D. </w:t>
      </w:r>
      <w:r>
        <w:rPr>
          <w:rFonts w:ascii="宋体" w:hAnsi="宋体" w:eastAsia="宋体" w:cs="宋体"/>
          <w:color w:val="000000"/>
        </w:rPr>
        <w:t>《中共中央</w:t>
      </w:r>
      <w:r>
        <w:rPr>
          <w:rFonts w:ascii="Times New Roman" w:hAnsi="Times New Roman" w:eastAsia="Times New Roman" w:cs="Times New Roman"/>
          <w:color w:val="000000"/>
        </w:rPr>
        <w:t xml:space="preserve"> </w:t>
      </w:r>
      <w:r>
        <w:rPr>
          <w:rFonts w:ascii="宋体" w:hAnsi="宋体" w:eastAsia="宋体" w:cs="宋体"/>
          <w:color w:val="000000"/>
        </w:rPr>
        <w:t>国务院关于做好</w:t>
      </w:r>
      <w:r>
        <w:rPr>
          <w:rFonts w:ascii="Times New Roman" w:hAnsi="Times New Roman" w:eastAsia="Times New Roman" w:cs="Times New Roman"/>
          <w:color w:val="000000"/>
        </w:rPr>
        <w:t>2023</w:t>
      </w:r>
      <w:r>
        <w:rPr>
          <w:rFonts w:ascii="宋体" w:hAnsi="宋体" w:eastAsia="宋体" w:cs="宋体"/>
          <w:color w:val="000000"/>
        </w:rPr>
        <w:t>年全面推进乡村振兴重点工作</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意见》</w:t>
      </w:r>
    </w:p>
    <w:p w14:paraId="26E85DEF">
      <w:pPr>
        <w:spacing w:line="360" w:lineRule="auto"/>
        <w:textAlignment w:val="center"/>
        <w:rPr>
          <w:color w:val="000000"/>
        </w:rPr>
      </w:pPr>
      <w:r>
        <w:rPr>
          <w:color w:val="2E75B6"/>
        </w:rPr>
        <w:t>【答案】</w:t>
      </w:r>
      <w:r>
        <w:rPr>
          <w:color w:val="000000"/>
        </w:rPr>
        <w:t>D</w:t>
      </w:r>
    </w:p>
    <w:p w14:paraId="3F355B46">
      <w:pPr>
        <w:spacing w:line="360" w:lineRule="auto"/>
        <w:textAlignment w:val="center"/>
        <w:rPr>
          <w:color w:val="000000"/>
        </w:rPr>
      </w:pPr>
      <w:r>
        <w:rPr>
          <w:color w:val="2E75B6"/>
        </w:rPr>
        <w:t>【解析】</w:t>
      </w:r>
    </w:p>
    <w:p w14:paraId="3A8D9A0E">
      <w:pPr>
        <w:spacing w:line="360" w:lineRule="auto"/>
        <w:jc w:val="left"/>
        <w:textAlignment w:val="center"/>
        <w:rPr>
          <w:color w:val="000000"/>
        </w:rPr>
      </w:pPr>
      <w:r>
        <w:rPr>
          <w:color w:val="000000"/>
        </w:rPr>
        <w:t>【详解】时政题，解析略。</w:t>
      </w:r>
    </w:p>
    <w:p w14:paraId="7F363C8F">
      <w:pPr>
        <w:spacing w:line="360" w:lineRule="auto"/>
        <w:jc w:val="both"/>
        <w:textAlignment w:val="center"/>
        <w:rPr>
          <w:color w:val="000000"/>
        </w:rPr>
      </w:pPr>
      <w:r>
        <w:rPr>
          <w:color w:val="000000"/>
        </w:rPr>
        <w:t xml:space="preserve">3. </w:t>
      </w:r>
      <w:r>
        <w:rPr>
          <w:rFonts w:ascii="宋体" w:hAnsi="宋体" w:eastAsia="宋体" w:cs="宋体"/>
          <w:color w:val="000000"/>
        </w:rPr>
        <w:t>“牛马不能吠守，鸡犬不能驾乘。役其所长，则事无废功；避其所短，则世无弃材矣。”《抱朴子外篇·务正》中的这一观点启示我们，做更好的自己需要（</w:t>
      </w:r>
      <w:r>
        <w:rPr>
          <w:rFonts w:ascii="Times New Roman" w:hAnsi="Times New Roman" w:eastAsia="Times New Roman" w:cs="Times New Roman"/>
          <w:color w:val="000000"/>
        </w:rPr>
        <w:t xml:space="preserve">   </w:t>
      </w:r>
      <w:r>
        <w:rPr>
          <w:rFonts w:ascii="宋体" w:hAnsi="宋体" w:eastAsia="宋体" w:cs="宋体"/>
          <w:color w:val="000000"/>
        </w:rPr>
        <w:t>）</w:t>
      </w:r>
    </w:p>
    <w:p w14:paraId="6EEE41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享受学习</w:t>
      </w:r>
      <w:r>
        <w:rPr>
          <w:color w:val="000000"/>
        </w:rPr>
        <w:tab/>
      </w:r>
      <w:r>
        <w:rPr>
          <w:color w:val="000000"/>
        </w:rPr>
        <w:t xml:space="preserve">B. </w:t>
      </w:r>
      <w:r>
        <w:rPr>
          <w:rFonts w:ascii="宋体" w:hAnsi="宋体" w:eastAsia="宋体" w:cs="宋体"/>
          <w:color w:val="000000"/>
        </w:rPr>
        <w:t>激发潜能</w:t>
      </w:r>
    </w:p>
    <w:p w14:paraId="5FE79E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扬长避短</w:t>
      </w:r>
      <w:r>
        <w:rPr>
          <w:color w:val="000000"/>
        </w:rPr>
        <w:tab/>
      </w:r>
      <w:r>
        <w:rPr>
          <w:color w:val="000000"/>
        </w:rPr>
        <w:t xml:space="preserve">D. </w:t>
      </w:r>
      <w:r>
        <w:rPr>
          <w:rFonts w:ascii="宋体" w:hAnsi="宋体" w:eastAsia="宋体" w:cs="宋体"/>
          <w:color w:val="000000"/>
        </w:rPr>
        <w:t>少年有梦</w:t>
      </w:r>
    </w:p>
    <w:p w14:paraId="110F1C38">
      <w:pPr>
        <w:spacing w:line="360" w:lineRule="auto"/>
        <w:textAlignment w:val="center"/>
        <w:rPr>
          <w:color w:val="000000"/>
        </w:rPr>
      </w:pPr>
      <w:r>
        <w:rPr>
          <w:color w:val="2E75B6"/>
        </w:rPr>
        <w:t>【答案】</w:t>
      </w:r>
      <w:r>
        <w:rPr>
          <w:color w:val="000000"/>
        </w:rPr>
        <w:t>C</w:t>
      </w:r>
    </w:p>
    <w:p w14:paraId="6A56D82F">
      <w:pPr>
        <w:spacing w:line="360" w:lineRule="auto"/>
        <w:textAlignment w:val="center"/>
        <w:rPr>
          <w:color w:val="000000"/>
        </w:rPr>
      </w:pPr>
      <w:r>
        <w:rPr>
          <w:color w:val="2E75B6"/>
        </w:rPr>
        <w:t>【解析】</w:t>
      </w:r>
    </w:p>
    <w:p w14:paraId="5E504B0C">
      <w:pPr>
        <w:spacing w:line="360" w:lineRule="auto"/>
        <w:jc w:val="left"/>
        <w:textAlignment w:val="center"/>
        <w:rPr>
          <w:color w:val="000000"/>
        </w:rPr>
      </w:pPr>
      <w:r>
        <w:rPr>
          <w:color w:val="000000"/>
        </w:rPr>
        <w:t>【详解】本题考查做更好的自己。</w:t>
      </w:r>
    </w:p>
    <w:p w14:paraId="67B0103C">
      <w:pPr>
        <w:spacing w:line="360" w:lineRule="auto"/>
        <w:jc w:val="left"/>
        <w:textAlignment w:val="center"/>
        <w:rPr>
          <w:color w:val="000000"/>
        </w:rPr>
      </w:pPr>
      <w:r>
        <w:rPr>
          <w:color w:val="000000"/>
        </w:rPr>
        <w:t>C：材料中，役其所长，则事无废功；避其所短，则世无弃材矣。这告诉我们做更好的自己，需要扬长避短，故C说法正确；</w:t>
      </w:r>
    </w:p>
    <w:p w14:paraId="72A707FC">
      <w:pPr>
        <w:spacing w:line="360" w:lineRule="auto"/>
        <w:jc w:val="left"/>
        <w:textAlignment w:val="center"/>
        <w:rPr>
          <w:color w:val="000000"/>
        </w:rPr>
      </w:pPr>
      <w:r>
        <w:rPr>
          <w:color w:val="000000"/>
        </w:rPr>
        <w:t>ABD：这与题文的主旨内容不符，故排除；</w:t>
      </w:r>
    </w:p>
    <w:p w14:paraId="4989A8FA">
      <w:pPr>
        <w:spacing w:line="360" w:lineRule="auto"/>
        <w:jc w:val="left"/>
        <w:textAlignment w:val="center"/>
        <w:rPr>
          <w:color w:val="000000"/>
        </w:rPr>
      </w:pPr>
      <w:r>
        <w:rPr>
          <w:color w:val="000000"/>
        </w:rPr>
        <w:t>故本题选C。</w:t>
      </w:r>
    </w:p>
    <w:p w14:paraId="073A6A85">
      <w:pPr>
        <w:spacing w:line="360" w:lineRule="auto"/>
        <w:jc w:val="both"/>
        <w:textAlignment w:val="center"/>
        <w:rPr>
          <w:color w:val="000000"/>
        </w:rPr>
      </w:pPr>
      <w:r>
        <w:rPr>
          <w:color w:val="000000"/>
        </w:rPr>
        <w:t xml:space="preserve">4. </w:t>
      </w:r>
      <w:r>
        <w:rPr>
          <w:rFonts w:ascii="宋体" w:hAnsi="宋体" w:eastAsia="宋体" w:cs="宋体"/>
          <w:color w:val="000000"/>
        </w:rPr>
        <w:t>小婷准备代表班级参加年级演讲比赛，在班上排练时她觉得自己能力不够，准备不充分便打算放弃，一些老师和同学了解到这一情况后，有的给她加油打气，有的给她出谋划策，最终在年级比赛中收获了满满的微笑和掌声。小婷的经历给我们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09853EEA">
      <w:pPr>
        <w:spacing w:line="360" w:lineRule="auto"/>
        <w:jc w:val="both"/>
        <w:textAlignment w:val="center"/>
        <w:rPr>
          <w:color w:val="000000"/>
        </w:rPr>
      </w:pPr>
      <w:r>
        <w:rPr>
          <w:rFonts w:ascii="宋体" w:hAnsi="宋体" w:eastAsia="宋体" w:cs="宋体"/>
          <w:color w:val="000000"/>
        </w:rPr>
        <w:t>①青少年的健康成长离不开集体的温暖</w:t>
      </w:r>
      <w:r>
        <w:rPr>
          <w:rFonts w:ascii="Times New Roman" w:hAnsi="Times New Roman" w:eastAsia="Times New Roman" w:cs="Times New Roman"/>
          <w:color w:val="000000"/>
        </w:rPr>
        <w:t xml:space="preserve">     </w:t>
      </w:r>
    </w:p>
    <w:p w14:paraId="01BF511E">
      <w:pPr>
        <w:spacing w:line="360" w:lineRule="auto"/>
        <w:jc w:val="both"/>
        <w:textAlignment w:val="center"/>
        <w:rPr>
          <w:color w:val="000000"/>
        </w:rPr>
      </w:pPr>
      <w:r>
        <w:rPr>
          <w:rFonts w:ascii="宋体" w:hAnsi="宋体" w:eastAsia="宋体" w:cs="宋体"/>
          <w:color w:val="000000"/>
        </w:rPr>
        <w:t>②集体力量能够帮助我们解决一切问题</w:t>
      </w:r>
    </w:p>
    <w:p w14:paraId="21E2E606">
      <w:pPr>
        <w:spacing w:line="360" w:lineRule="auto"/>
        <w:jc w:val="both"/>
        <w:textAlignment w:val="center"/>
        <w:rPr>
          <w:color w:val="000000"/>
        </w:rPr>
      </w:pPr>
      <w:r>
        <w:rPr>
          <w:rFonts w:ascii="宋体" w:hAnsi="宋体" w:eastAsia="宋体" w:cs="宋体"/>
          <w:color w:val="000000"/>
        </w:rPr>
        <w:t>③个人利益与集体利益没有矛盾与冲突</w:t>
      </w:r>
      <w:r>
        <w:rPr>
          <w:rFonts w:ascii="Times New Roman" w:hAnsi="Times New Roman" w:eastAsia="Times New Roman" w:cs="Times New Roman"/>
          <w:color w:val="000000"/>
        </w:rPr>
        <w:t xml:space="preserve">          </w:t>
      </w:r>
    </w:p>
    <w:p w14:paraId="2D02122E">
      <w:pPr>
        <w:spacing w:line="360" w:lineRule="auto"/>
        <w:jc w:val="both"/>
        <w:textAlignment w:val="center"/>
        <w:rPr>
          <w:color w:val="000000"/>
        </w:rPr>
      </w:pPr>
      <w:r>
        <w:rPr>
          <w:rFonts w:ascii="宋体" w:hAnsi="宋体" w:eastAsia="宋体" w:cs="宋体"/>
          <w:color w:val="000000"/>
        </w:rPr>
        <w:t>④集体有助于我们获得安全感和自信心</w:t>
      </w:r>
    </w:p>
    <w:p w14:paraId="1A48C8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215C5B8">
      <w:pPr>
        <w:spacing w:line="360" w:lineRule="auto"/>
        <w:textAlignment w:val="center"/>
        <w:rPr>
          <w:color w:val="000000"/>
        </w:rPr>
      </w:pPr>
      <w:r>
        <w:rPr>
          <w:color w:val="2E75B6"/>
        </w:rPr>
        <w:t>【答案】</w:t>
      </w:r>
      <w:r>
        <w:rPr>
          <w:color w:val="000000"/>
        </w:rPr>
        <w:t>B</w:t>
      </w:r>
    </w:p>
    <w:p w14:paraId="635653F5">
      <w:pPr>
        <w:spacing w:line="360" w:lineRule="auto"/>
        <w:textAlignment w:val="center"/>
        <w:rPr>
          <w:color w:val="000000"/>
        </w:rPr>
      </w:pPr>
      <w:r>
        <w:rPr>
          <w:color w:val="2E75B6"/>
        </w:rPr>
        <w:t>【解析】</w:t>
      </w:r>
    </w:p>
    <w:p w14:paraId="6A8A7C17">
      <w:pPr>
        <w:spacing w:line="360" w:lineRule="auto"/>
        <w:jc w:val="left"/>
        <w:textAlignment w:val="center"/>
        <w:rPr>
          <w:color w:val="000000"/>
        </w:rPr>
      </w:pPr>
      <w:r>
        <w:rPr>
          <w:color w:val="000000"/>
        </w:rPr>
        <w:t>【详解】本题考查感受集体温暖。</w:t>
      </w:r>
    </w:p>
    <w:p w14:paraId="4BC065F9">
      <w:pPr>
        <w:spacing w:line="360" w:lineRule="auto"/>
        <w:jc w:val="left"/>
        <w:textAlignment w:val="center"/>
        <w:rPr>
          <w:color w:val="000000"/>
        </w:rPr>
      </w:pPr>
      <w:r>
        <w:rPr>
          <w:color w:val="000000"/>
        </w:rPr>
        <w:t>①④：根据题干描述可知，小婷的经历启示我们青少年的健康成长离不开集体的温暖， 集体有助于我们获得安全感和自信心，故①④说法正确；</w:t>
      </w:r>
    </w:p>
    <w:p w14:paraId="2356EE1F">
      <w:pPr>
        <w:spacing w:line="360" w:lineRule="auto"/>
        <w:jc w:val="left"/>
        <w:textAlignment w:val="center"/>
        <w:rPr>
          <w:color w:val="000000"/>
        </w:rPr>
      </w:pPr>
      <w:r>
        <w:rPr>
          <w:color w:val="000000"/>
        </w:rPr>
        <w:t>②：“解决一切问题”说法太绝对，故②说法错误；</w:t>
      </w:r>
    </w:p>
    <w:p w14:paraId="488E4151">
      <w:pPr>
        <w:spacing w:line="360" w:lineRule="auto"/>
        <w:jc w:val="left"/>
        <w:textAlignment w:val="center"/>
        <w:rPr>
          <w:color w:val="000000"/>
        </w:rPr>
      </w:pPr>
      <w:r>
        <w:rPr>
          <w:color w:val="000000"/>
        </w:rPr>
        <w:t>③：个人利益与集体利益可能会有矛盾与冲突，故③说法错误；</w:t>
      </w:r>
    </w:p>
    <w:p w14:paraId="497FB600">
      <w:pPr>
        <w:spacing w:line="360" w:lineRule="auto"/>
        <w:jc w:val="left"/>
        <w:textAlignment w:val="center"/>
        <w:rPr>
          <w:color w:val="000000"/>
        </w:rPr>
      </w:pPr>
      <w:r>
        <w:rPr>
          <w:color w:val="000000"/>
        </w:rPr>
        <w:t xml:space="preserve">故本题选B。 </w:t>
      </w:r>
    </w:p>
    <w:p w14:paraId="1079274C">
      <w:pPr>
        <w:spacing w:line="360" w:lineRule="auto"/>
        <w:jc w:val="both"/>
        <w:textAlignment w:val="center"/>
        <w:rPr>
          <w:color w:val="000000"/>
        </w:rPr>
      </w:pPr>
      <w:r>
        <w:rPr>
          <w:color w:val="000000"/>
        </w:rPr>
        <w:t xml:space="preserve">5. </w:t>
      </w:r>
      <w:r>
        <w:rPr>
          <w:rFonts w:ascii="宋体" w:hAnsi="宋体" w:eastAsia="宋体" w:cs="宋体"/>
          <w:color w:val="000000"/>
        </w:rPr>
        <w:t>国泰民安是全体人民的共同愿望，国家安全与每个人息息相关，人人都是维护国家安全的主角。维护国家安全，需要青少年（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20649ED1">
      <w:pPr>
        <w:spacing w:line="360" w:lineRule="auto"/>
        <w:jc w:val="both"/>
        <w:textAlignment w:val="center"/>
        <w:rPr>
          <w:color w:val="000000"/>
        </w:rPr>
      </w:pPr>
      <w:r>
        <w:rPr>
          <w:rFonts w:ascii="宋体" w:hAnsi="宋体" w:eastAsia="宋体" w:cs="宋体"/>
          <w:color w:val="000000"/>
        </w:rPr>
        <w:t>①增强防范意识</w:t>
      </w:r>
      <w:r>
        <w:rPr>
          <w:color w:val="000000"/>
        </w:rPr>
        <w:t xml:space="preserve">                            </w:t>
      </w:r>
      <w:r>
        <w:rPr>
          <w:rFonts w:ascii="宋体" w:hAnsi="宋体" w:eastAsia="宋体" w:cs="宋体"/>
          <w:color w:val="000000"/>
        </w:rPr>
        <w:t>②提高防范能力</w:t>
      </w:r>
    </w:p>
    <w:p w14:paraId="53E3DE62">
      <w:pPr>
        <w:spacing w:line="360" w:lineRule="auto"/>
        <w:jc w:val="both"/>
        <w:textAlignment w:val="center"/>
        <w:rPr>
          <w:color w:val="000000"/>
        </w:rPr>
      </w:pPr>
      <w:r>
        <w:rPr>
          <w:rFonts w:ascii="宋体" w:hAnsi="宋体" w:eastAsia="宋体" w:cs="宋体"/>
          <w:color w:val="000000"/>
        </w:rPr>
        <w:t>③制定法律法规</w:t>
      </w:r>
      <w:r>
        <w:rPr>
          <w:color w:val="000000"/>
        </w:rPr>
        <w:t xml:space="preserve">                            </w:t>
      </w:r>
      <w:r>
        <w:rPr>
          <w:rFonts w:ascii="宋体" w:hAnsi="宋体" w:eastAsia="宋体" w:cs="宋体"/>
          <w:color w:val="000000"/>
        </w:rPr>
        <w:t>④履行法定义务</w:t>
      </w:r>
    </w:p>
    <w:p w14:paraId="50E0CB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5076224">
      <w:pPr>
        <w:spacing w:line="360" w:lineRule="auto"/>
        <w:textAlignment w:val="center"/>
        <w:rPr>
          <w:color w:val="000000"/>
        </w:rPr>
      </w:pPr>
      <w:r>
        <w:rPr>
          <w:color w:val="2E75B6"/>
        </w:rPr>
        <w:t>【答案】</w:t>
      </w:r>
      <w:r>
        <w:rPr>
          <w:color w:val="000000"/>
        </w:rPr>
        <w:t>B</w:t>
      </w:r>
    </w:p>
    <w:p w14:paraId="4CF8BB26">
      <w:pPr>
        <w:spacing w:line="360" w:lineRule="auto"/>
        <w:textAlignment w:val="center"/>
        <w:rPr>
          <w:color w:val="000000"/>
        </w:rPr>
      </w:pPr>
      <w:r>
        <w:rPr>
          <w:color w:val="2E75B6"/>
        </w:rPr>
        <w:t>【解析】</w:t>
      </w:r>
    </w:p>
    <w:p w14:paraId="0F1E085C">
      <w:pPr>
        <w:spacing w:line="360" w:lineRule="auto"/>
        <w:jc w:val="left"/>
        <w:textAlignment w:val="center"/>
        <w:rPr>
          <w:color w:val="000000"/>
        </w:rPr>
      </w:pPr>
      <w:r>
        <w:rPr>
          <w:color w:val="000000"/>
        </w:rPr>
        <w:t>【详解】本题考查维护国家安全</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2F585D5">
      <w:pPr>
        <w:spacing w:line="360" w:lineRule="auto"/>
        <w:jc w:val="left"/>
        <w:textAlignment w:val="center"/>
        <w:rPr>
          <w:color w:val="000000"/>
        </w:rPr>
      </w:pPr>
      <w:r>
        <w:rPr>
          <w:color w:val="000000"/>
        </w:rPr>
        <w:t>①②④：依据教材知识可知，维护国家安全，需要青少年增强防范意识，提高防范能力，履行法定义务，故①②④说法正确；</w:t>
      </w:r>
    </w:p>
    <w:p w14:paraId="25173E41">
      <w:pPr>
        <w:spacing w:line="360" w:lineRule="auto"/>
        <w:jc w:val="left"/>
        <w:textAlignment w:val="center"/>
        <w:rPr>
          <w:color w:val="000000"/>
        </w:rPr>
      </w:pPr>
      <w:r>
        <w:rPr>
          <w:color w:val="000000"/>
        </w:rPr>
        <w:t>③：青少年没有制定法律法规的权力，故③说法错误；</w:t>
      </w:r>
    </w:p>
    <w:p w14:paraId="44B909E1">
      <w:pPr>
        <w:spacing w:line="360" w:lineRule="auto"/>
        <w:jc w:val="left"/>
        <w:textAlignment w:val="center"/>
        <w:rPr>
          <w:color w:val="000000"/>
        </w:rPr>
      </w:pPr>
      <w:r>
        <w:rPr>
          <w:color w:val="000000"/>
        </w:rPr>
        <w:t xml:space="preserve">故本题选B。 </w:t>
      </w:r>
    </w:p>
    <w:p w14:paraId="699B908B">
      <w:pPr>
        <w:spacing w:line="360" w:lineRule="auto"/>
        <w:jc w:val="both"/>
        <w:textAlignment w:val="center"/>
        <w:rPr>
          <w:color w:val="000000"/>
        </w:rPr>
      </w:pPr>
      <w:r>
        <w:rPr>
          <w:color w:val="000000"/>
        </w:rPr>
        <w:t xml:space="preserve">6. </w:t>
      </w:r>
      <w:r>
        <w:rPr>
          <w:rFonts w:ascii="宋体" w:hAnsi="宋体" w:eastAsia="宋体" w:cs="宋体"/>
          <w:color w:val="000000"/>
        </w:rPr>
        <w:t>《义务教育劳动课程标准（</w:t>
      </w:r>
      <w:r>
        <w:rPr>
          <w:rFonts w:ascii="Times New Roman" w:hAnsi="Times New Roman" w:eastAsia="Times New Roman" w:cs="Times New Roman"/>
          <w:color w:val="000000"/>
        </w:rPr>
        <w:t>2022</w:t>
      </w:r>
      <w:r>
        <w:rPr>
          <w:rFonts w:ascii="宋体" w:hAnsi="宋体" w:eastAsia="宋体" w:cs="宋体"/>
          <w:color w:val="000000"/>
        </w:rPr>
        <w:t>年版）》将劳动从原来的综合实践活动课程中完全独立出来。规定劳动课程平均每周不少于</w:t>
      </w:r>
      <w:r>
        <w:rPr>
          <w:rFonts w:ascii="Times New Roman" w:hAnsi="Times New Roman" w:eastAsia="Times New Roman" w:cs="Times New Roman"/>
          <w:color w:val="000000"/>
        </w:rPr>
        <w:t>1</w:t>
      </w:r>
      <w:r>
        <w:rPr>
          <w:rFonts w:ascii="宋体" w:hAnsi="宋体" w:eastAsia="宋体" w:cs="宋体"/>
          <w:color w:val="000000"/>
        </w:rPr>
        <w:t>课时，内容包含煮饭炖汤、修理家电、种菜养禽等项目。此举意在（</w:t>
      </w:r>
      <w:r>
        <w:rPr>
          <w:rFonts w:ascii="Times New Roman" w:hAnsi="Times New Roman" w:eastAsia="Times New Roman" w:cs="Times New Roman"/>
          <w:color w:val="000000"/>
        </w:rPr>
        <w:t xml:space="preserve">   </w:t>
      </w:r>
      <w:r>
        <w:rPr>
          <w:rFonts w:ascii="宋体" w:hAnsi="宋体" w:eastAsia="宋体" w:cs="宋体"/>
          <w:color w:val="000000"/>
        </w:rPr>
        <w:t>）</w:t>
      </w:r>
    </w:p>
    <w:p w14:paraId="06674B0B">
      <w:pPr>
        <w:spacing w:line="360" w:lineRule="auto"/>
        <w:jc w:val="both"/>
        <w:textAlignment w:val="center"/>
        <w:rPr>
          <w:color w:val="000000"/>
        </w:rPr>
      </w:pPr>
      <w:r>
        <w:rPr>
          <w:rFonts w:ascii="宋体" w:hAnsi="宋体" w:eastAsia="宋体" w:cs="宋体"/>
          <w:color w:val="000000"/>
        </w:rPr>
        <w:t>①培养学生正确劳动价值观</w:t>
      </w:r>
    </w:p>
    <w:p w14:paraId="40AEC165">
      <w:pPr>
        <w:spacing w:line="360" w:lineRule="auto"/>
        <w:jc w:val="both"/>
        <w:textAlignment w:val="center"/>
        <w:rPr>
          <w:color w:val="000000"/>
        </w:rPr>
      </w:pPr>
      <w:r>
        <w:rPr>
          <w:rFonts w:ascii="宋体" w:hAnsi="宋体" w:eastAsia="宋体" w:cs="宋体"/>
          <w:color w:val="000000"/>
        </w:rPr>
        <w:t>②提升学生社会实践的能力</w:t>
      </w:r>
    </w:p>
    <w:p w14:paraId="6A3EB1EA">
      <w:pPr>
        <w:spacing w:line="360" w:lineRule="auto"/>
        <w:jc w:val="both"/>
        <w:textAlignment w:val="center"/>
        <w:rPr>
          <w:color w:val="000000"/>
        </w:rPr>
      </w:pPr>
      <w:r>
        <w:rPr>
          <w:rFonts w:ascii="宋体" w:hAnsi="宋体" w:eastAsia="宋体" w:cs="宋体"/>
          <w:color w:val="000000"/>
        </w:rPr>
        <w:t>③引导学生在劳动体验中热爱生活</w:t>
      </w:r>
    </w:p>
    <w:p w14:paraId="4ABF9D7F">
      <w:pPr>
        <w:spacing w:line="360" w:lineRule="auto"/>
        <w:jc w:val="both"/>
        <w:textAlignment w:val="center"/>
        <w:rPr>
          <w:color w:val="000000"/>
        </w:rPr>
      </w:pPr>
      <w:r>
        <w:rPr>
          <w:rFonts w:ascii="宋体" w:hAnsi="宋体" w:eastAsia="宋体" w:cs="宋体"/>
          <w:color w:val="000000"/>
        </w:rPr>
        <w:t>④鼓励学生将书本知识学习放在首位</w:t>
      </w:r>
    </w:p>
    <w:p w14:paraId="3512C4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103BA92">
      <w:pPr>
        <w:spacing w:line="360" w:lineRule="auto"/>
        <w:textAlignment w:val="center"/>
        <w:rPr>
          <w:color w:val="000000"/>
        </w:rPr>
      </w:pPr>
      <w:r>
        <w:rPr>
          <w:color w:val="2E75B6"/>
        </w:rPr>
        <w:t>【答案】</w:t>
      </w:r>
      <w:r>
        <w:rPr>
          <w:color w:val="000000"/>
        </w:rPr>
        <w:t>A</w:t>
      </w:r>
    </w:p>
    <w:p w14:paraId="051166F0">
      <w:pPr>
        <w:spacing w:line="360" w:lineRule="auto"/>
        <w:textAlignment w:val="center"/>
        <w:rPr>
          <w:color w:val="000000"/>
        </w:rPr>
      </w:pPr>
      <w:r>
        <w:rPr>
          <w:color w:val="2E75B6"/>
        </w:rPr>
        <w:t>【解析】</w:t>
      </w:r>
    </w:p>
    <w:p w14:paraId="0ECC42E7">
      <w:pPr>
        <w:spacing w:line="360" w:lineRule="auto"/>
        <w:jc w:val="left"/>
        <w:textAlignment w:val="center"/>
        <w:rPr>
          <w:color w:val="000000"/>
        </w:rPr>
      </w:pPr>
      <w:r>
        <w:rPr>
          <w:color w:val="000000"/>
        </w:rPr>
        <w:t>【详解】本题考查劳动的重要性。</w:t>
      </w:r>
    </w:p>
    <w:p w14:paraId="372AA907">
      <w:pPr>
        <w:spacing w:line="360" w:lineRule="auto"/>
        <w:jc w:val="left"/>
        <w:textAlignment w:val="center"/>
        <w:rPr>
          <w:color w:val="000000"/>
        </w:rPr>
      </w:pPr>
      <w:r>
        <w:rPr>
          <w:color w:val="000000"/>
        </w:rPr>
        <w:t>①②③：“将劳动课完全独立出来”的目的是：培养学生正确劳动价值观、提升学生社会实践能力、引导学生在劳动体验中热爱生活，故①②③符合题意；</w:t>
      </w:r>
    </w:p>
    <w:p w14:paraId="0CAB0AB0">
      <w:pPr>
        <w:spacing w:line="360" w:lineRule="auto"/>
        <w:jc w:val="left"/>
        <w:textAlignment w:val="center"/>
        <w:rPr>
          <w:color w:val="000000"/>
        </w:rPr>
      </w:pPr>
      <w:r>
        <w:rPr>
          <w:color w:val="000000"/>
        </w:rPr>
        <w:t>④：材料中开设劳动课主要是提升学生的实践能力，并未直接体现“书本知识”，“将书本知识学习放在首位”的说法也不准确，故④说法错误；</w:t>
      </w:r>
    </w:p>
    <w:p w14:paraId="1D111ECA">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7C658EA">
      <w:pPr>
        <w:spacing w:line="360" w:lineRule="auto"/>
        <w:jc w:val="both"/>
        <w:textAlignment w:val="center"/>
        <w:rPr>
          <w:color w:val="000000"/>
        </w:rPr>
      </w:pPr>
      <w:r>
        <w:rPr>
          <w:color w:val="000000"/>
        </w:rPr>
        <w:t xml:space="preserve">7. </w:t>
      </w:r>
      <w:r>
        <w:rPr>
          <w:rFonts w:ascii="宋体" w:hAnsi="宋体" w:eastAsia="宋体" w:cs="宋体"/>
          <w:color w:val="000000"/>
        </w:rPr>
        <w:t>教育公平是社会公平的重要基础。下列漫画内容直接体现教育公平的有（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9C87AFF">
      <w:pPr>
        <w:spacing w:line="360" w:lineRule="auto"/>
        <w:jc w:val="both"/>
        <w:textAlignment w:val="center"/>
        <w:rPr>
          <w:color w:val="000000"/>
        </w:rPr>
      </w:pPr>
      <w:r>
        <w:rPr>
          <w:color w:val="000000"/>
        </w:rPr>
        <w:drawing>
          <wp:inline distT="0" distB="0" distL="114300" distR="114300">
            <wp:extent cx="5238750" cy="3573780"/>
            <wp:effectExtent l="0" t="0" r="0"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3573872"/>
                    </a:xfrm>
                    <a:prstGeom prst="rect">
                      <a:avLst/>
                    </a:prstGeom>
                  </pic:spPr>
                </pic:pic>
              </a:graphicData>
            </a:graphic>
          </wp:inline>
        </w:drawing>
      </w:r>
      <w:r>
        <w:rPr>
          <w:color w:val="000000"/>
        </w:rPr>
        <w:t xml:space="preserve">  </w:t>
      </w:r>
    </w:p>
    <w:p w14:paraId="1AD20B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884768">
      <w:pPr>
        <w:spacing w:line="360" w:lineRule="auto"/>
        <w:textAlignment w:val="center"/>
        <w:rPr>
          <w:color w:val="000000"/>
        </w:rPr>
      </w:pPr>
      <w:r>
        <w:rPr>
          <w:color w:val="2E75B6"/>
        </w:rPr>
        <w:t>【答案】</w:t>
      </w:r>
      <w:r>
        <w:rPr>
          <w:color w:val="000000"/>
        </w:rPr>
        <w:t>D</w:t>
      </w:r>
    </w:p>
    <w:p w14:paraId="0576FA74">
      <w:pPr>
        <w:spacing w:line="360" w:lineRule="auto"/>
        <w:textAlignment w:val="center"/>
        <w:rPr>
          <w:color w:val="000000"/>
        </w:rPr>
      </w:pPr>
      <w:r>
        <w:rPr>
          <w:color w:val="2E75B6"/>
        </w:rPr>
        <w:t>【解析】</w:t>
      </w:r>
    </w:p>
    <w:p w14:paraId="56513F4D">
      <w:pPr>
        <w:spacing w:line="360" w:lineRule="auto"/>
        <w:jc w:val="left"/>
        <w:textAlignment w:val="center"/>
        <w:rPr>
          <w:color w:val="000000"/>
        </w:rPr>
      </w:pPr>
      <w:r>
        <w:rPr>
          <w:color w:val="000000"/>
        </w:rPr>
        <w:t>【详解】本题考查坚守公平的要求。</w:t>
      </w:r>
    </w:p>
    <w:p w14:paraId="0C932887">
      <w:pPr>
        <w:spacing w:line="360" w:lineRule="auto"/>
        <w:jc w:val="left"/>
        <w:textAlignment w:val="center"/>
        <w:rPr>
          <w:color w:val="000000"/>
        </w:rPr>
      </w:pPr>
      <w:r>
        <w:rPr>
          <w:color w:val="000000"/>
        </w:rPr>
        <w:t>②③④：“取消高考加分”、“构建学生资助体系”和“双减”直接体现教育公平，故②③④符合题意；</w:t>
      </w:r>
    </w:p>
    <w:p w14:paraId="6C4DF719">
      <w:pPr>
        <w:spacing w:line="360" w:lineRule="auto"/>
        <w:jc w:val="left"/>
        <w:textAlignment w:val="center"/>
        <w:rPr>
          <w:color w:val="000000"/>
        </w:rPr>
      </w:pPr>
      <w:r>
        <w:rPr>
          <w:color w:val="000000"/>
        </w:rPr>
        <w:t>①：“网络直播专项整治”主要是净化、规范网络环境，并未直接体现教育公平，故①不符合题意；</w:t>
      </w:r>
    </w:p>
    <w:p w14:paraId="50ED8A34">
      <w:pPr>
        <w:spacing w:line="360" w:lineRule="auto"/>
        <w:jc w:val="left"/>
        <w:textAlignment w:val="center"/>
        <w:rPr>
          <w:color w:val="000000"/>
        </w:rPr>
      </w:pPr>
      <w:r>
        <w:rPr>
          <w:color w:val="000000"/>
        </w:rPr>
        <w:t>故本题选D。</w:t>
      </w:r>
    </w:p>
    <w:p w14:paraId="7FE77336">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日，第十四届全国人民代表大会第一次会议表决通过了《关于修改〈中华人民共和国立法法〉的决定》。</w:t>
      </w:r>
    </w:p>
    <w:p w14:paraId="3251EDA8">
      <w:pPr>
        <w:spacing w:line="360" w:lineRule="auto"/>
        <w:jc w:val="both"/>
        <w:textAlignment w:val="center"/>
        <w:rPr>
          <w:color w:val="000000"/>
        </w:rPr>
      </w:pPr>
      <w:r>
        <w:rPr>
          <w:color w:val="000000"/>
        </w:rPr>
        <w:drawing>
          <wp:inline distT="0" distB="0" distL="114300" distR="114300">
            <wp:extent cx="5238750" cy="851535"/>
            <wp:effectExtent l="0" t="0" r="0"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852046"/>
                    </a:xfrm>
                    <a:prstGeom prst="rect">
                      <a:avLst/>
                    </a:prstGeom>
                  </pic:spPr>
                </pic:pic>
              </a:graphicData>
            </a:graphic>
          </wp:inline>
        </w:drawing>
      </w:r>
    </w:p>
    <w:p w14:paraId="6E27698C">
      <w:pPr>
        <w:spacing w:line="360" w:lineRule="auto"/>
        <w:jc w:val="both"/>
        <w:textAlignment w:val="center"/>
        <w:rPr>
          <w:color w:val="000000"/>
        </w:rPr>
      </w:pPr>
      <w:r>
        <w:rPr>
          <w:rFonts w:ascii="宋体" w:hAnsi="宋体" w:eastAsia="宋体" w:cs="宋体"/>
          <w:color w:val="000000"/>
        </w:rPr>
        <w:t>这一条款规定表明我国坚持（</w:t>
      </w:r>
      <w:r>
        <w:rPr>
          <w:rFonts w:ascii="Times New Roman" w:hAnsi="Times New Roman" w:eastAsia="Times New Roman" w:cs="Times New Roman"/>
          <w:color w:val="000000"/>
        </w:rPr>
        <w:t xml:space="preserve">   </w:t>
      </w:r>
      <w:r>
        <w:rPr>
          <w:rFonts w:ascii="宋体" w:hAnsi="宋体" w:eastAsia="宋体" w:cs="宋体"/>
          <w:color w:val="000000"/>
        </w:rPr>
        <w:t>）</w:t>
      </w:r>
    </w:p>
    <w:p w14:paraId="12DFA36D">
      <w:pPr>
        <w:spacing w:line="360" w:lineRule="auto"/>
        <w:jc w:val="both"/>
        <w:textAlignment w:val="center"/>
        <w:rPr>
          <w:color w:val="000000"/>
        </w:rPr>
      </w:pPr>
      <w:r>
        <w:rPr>
          <w:rFonts w:ascii="宋体" w:hAnsi="宋体" w:eastAsia="宋体" w:cs="宋体"/>
          <w:color w:val="000000"/>
        </w:rPr>
        <w:t>①依宪立法原则</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②依法立法原则</w:t>
      </w:r>
    </w:p>
    <w:p w14:paraId="255046EF">
      <w:pPr>
        <w:spacing w:line="360" w:lineRule="auto"/>
        <w:jc w:val="both"/>
        <w:textAlignment w:val="center"/>
        <w:rPr>
          <w:color w:val="000000"/>
        </w:rPr>
      </w:pPr>
      <w:r>
        <w:rPr>
          <w:rFonts w:ascii="宋体" w:hAnsi="宋体" w:eastAsia="宋体" w:cs="宋体"/>
          <w:color w:val="000000"/>
        </w:rPr>
        <w:t>③权利义务对等</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④国家利益至上</w:t>
      </w:r>
    </w:p>
    <w:p w14:paraId="7A9D48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D23995E">
      <w:pPr>
        <w:spacing w:line="360" w:lineRule="auto"/>
        <w:textAlignment w:val="center"/>
        <w:rPr>
          <w:color w:val="000000"/>
        </w:rPr>
      </w:pPr>
      <w:r>
        <w:rPr>
          <w:color w:val="2E75B6"/>
        </w:rPr>
        <w:t>【答案】</w:t>
      </w:r>
      <w:r>
        <w:rPr>
          <w:color w:val="000000"/>
        </w:rPr>
        <w:t>B</w:t>
      </w:r>
    </w:p>
    <w:p w14:paraId="174D7CFC">
      <w:pPr>
        <w:spacing w:line="360" w:lineRule="auto"/>
        <w:textAlignment w:val="center"/>
        <w:rPr>
          <w:color w:val="000000"/>
        </w:rPr>
      </w:pPr>
      <w:r>
        <w:rPr>
          <w:color w:val="2E75B6"/>
        </w:rPr>
        <w:t>【解析】</w:t>
      </w:r>
    </w:p>
    <w:p w14:paraId="17ADED4D">
      <w:pPr>
        <w:spacing w:line="360" w:lineRule="auto"/>
        <w:jc w:val="left"/>
        <w:textAlignment w:val="center"/>
        <w:rPr>
          <w:color w:val="000000"/>
        </w:rPr>
      </w:pPr>
      <w:r>
        <w:rPr>
          <w:color w:val="000000"/>
        </w:rPr>
        <w:t>【详解】本题考查对宪法的理解。</w:t>
      </w:r>
    </w:p>
    <w:p w14:paraId="4FE7720D">
      <w:pPr>
        <w:spacing w:line="360" w:lineRule="auto"/>
        <w:jc w:val="left"/>
        <w:textAlignment w:val="center"/>
        <w:rPr>
          <w:color w:val="000000"/>
        </w:rPr>
      </w:pPr>
      <w:r>
        <w:rPr>
          <w:color w:val="000000"/>
        </w:rPr>
        <w:t>①②④：材料中向我们展示了我国宪法第五条的规定，这说明了立法法依据宪法制定；体现了依法立法原则、依法立法原则；从国家整体利益出发，表明了坚持国家利益至上，故①②④说法正确；</w:t>
      </w:r>
    </w:p>
    <w:p w14:paraId="463FB48A">
      <w:pPr>
        <w:spacing w:line="360" w:lineRule="auto"/>
        <w:jc w:val="left"/>
        <w:textAlignment w:val="center"/>
        <w:rPr>
          <w:color w:val="000000"/>
        </w:rPr>
      </w:pPr>
      <w:r>
        <w:rPr>
          <w:color w:val="000000"/>
        </w:rPr>
        <w:t>③：这在材料中没有体现出来，故③与题意不符；</w:t>
      </w:r>
    </w:p>
    <w:p w14:paraId="6AD5CB44">
      <w:pPr>
        <w:spacing w:line="360" w:lineRule="auto"/>
        <w:jc w:val="left"/>
        <w:textAlignment w:val="center"/>
        <w:rPr>
          <w:color w:val="000000"/>
        </w:rPr>
      </w:pPr>
      <w:r>
        <w:rPr>
          <w:color w:val="000000"/>
        </w:rPr>
        <w:t>故本题选B。</w:t>
      </w:r>
    </w:p>
    <w:p w14:paraId="7F15E788">
      <w:pPr>
        <w:spacing w:line="360" w:lineRule="auto"/>
        <w:jc w:val="both"/>
        <w:textAlignment w:val="center"/>
        <w:rPr>
          <w:color w:val="000000"/>
        </w:rPr>
      </w:pPr>
      <w:r>
        <w:rPr>
          <w:color w:val="000000"/>
        </w:rPr>
        <w:t xml:space="preserve">9. </w:t>
      </w:r>
      <w:r>
        <w:rPr>
          <w:rFonts w:ascii="宋体" w:hAnsi="宋体" w:eastAsia="宋体" w:cs="宋体"/>
          <w:color w:val="000000"/>
        </w:rPr>
        <w:t>在我国“各族青少年交流计划”“各族群众互嵌式发展计划”“旅游促进各民族交往交流交融计划”启动后，我省创新推出了“一家亲·共圆梦”“各族青少年夏令营”和“心声向党、向祖国敬礼”等特色活动。上述举措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7D0CA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铸牢中华民族共同体意识</w:t>
      </w:r>
      <w:r>
        <w:rPr>
          <w:color w:val="000000"/>
        </w:rPr>
        <w:tab/>
      </w:r>
      <w:r>
        <w:rPr>
          <w:color w:val="000000"/>
        </w:rPr>
        <w:t xml:space="preserve">B. </w:t>
      </w:r>
      <w:r>
        <w:rPr>
          <w:rFonts w:ascii="宋体" w:hAnsi="宋体" w:eastAsia="宋体" w:cs="宋体"/>
          <w:color w:val="000000"/>
        </w:rPr>
        <w:t>实现各民族同步同时富裕</w:t>
      </w:r>
    </w:p>
    <w:p w14:paraId="3B1E37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消除各民族间的发展差距</w:t>
      </w:r>
      <w:r>
        <w:rPr>
          <w:color w:val="000000"/>
        </w:rPr>
        <w:tab/>
      </w:r>
      <w:r>
        <w:rPr>
          <w:color w:val="000000"/>
        </w:rPr>
        <w:t xml:space="preserve">D. </w:t>
      </w:r>
      <w:r>
        <w:rPr>
          <w:rFonts w:ascii="宋体" w:hAnsi="宋体" w:eastAsia="宋体" w:cs="宋体"/>
          <w:color w:val="000000"/>
        </w:rPr>
        <w:t>彰显各民族文化的优越性</w:t>
      </w:r>
    </w:p>
    <w:p w14:paraId="4482BD56">
      <w:pPr>
        <w:spacing w:line="360" w:lineRule="auto"/>
        <w:textAlignment w:val="center"/>
        <w:rPr>
          <w:color w:val="000000"/>
        </w:rPr>
      </w:pPr>
      <w:r>
        <w:rPr>
          <w:color w:val="2E75B6"/>
        </w:rPr>
        <w:t>【答案】</w:t>
      </w:r>
      <w:r>
        <w:rPr>
          <w:color w:val="000000"/>
        </w:rPr>
        <w:t>A</w:t>
      </w:r>
    </w:p>
    <w:p w14:paraId="2EB60B7D">
      <w:pPr>
        <w:spacing w:line="360" w:lineRule="auto"/>
        <w:textAlignment w:val="center"/>
        <w:rPr>
          <w:color w:val="000000"/>
        </w:rPr>
      </w:pPr>
      <w:r>
        <w:rPr>
          <w:color w:val="2E75B6"/>
        </w:rPr>
        <w:t>【解析】</w:t>
      </w:r>
    </w:p>
    <w:p w14:paraId="4261A511">
      <w:pPr>
        <w:spacing w:line="360" w:lineRule="auto"/>
        <w:jc w:val="left"/>
        <w:textAlignment w:val="center"/>
        <w:rPr>
          <w:color w:val="000000"/>
        </w:rPr>
      </w:pPr>
      <w:r>
        <w:rPr>
          <w:color w:val="000000"/>
        </w:rPr>
        <w:t>【详解】本题考查民族团结</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8AE45E5">
      <w:pPr>
        <w:spacing w:line="360" w:lineRule="auto"/>
        <w:jc w:val="left"/>
        <w:textAlignment w:val="center"/>
        <w:rPr>
          <w:color w:val="000000"/>
        </w:rPr>
      </w:pPr>
      <w:r>
        <w:rPr>
          <w:color w:val="000000"/>
        </w:rPr>
        <w:t>A：我省创新推出了“一家亲·共圆梦”“各族青少年夏令营”和“心声向党、向祖国敬礼”等特色活动，有利于铸牢中华民族共同体意识，故A说法正确；</w:t>
      </w:r>
    </w:p>
    <w:p w14:paraId="5DB2FF1F">
      <w:pPr>
        <w:spacing w:line="360" w:lineRule="auto"/>
        <w:jc w:val="left"/>
        <w:textAlignment w:val="center"/>
        <w:rPr>
          <w:color w:val="000000"/>
        </w:rPr>
      </w:pPr>
      <w:r>
        <w:rPr>
          <w:color w:val="000000"/>
        </w:rPr>
        <w:t>B：实现各民族共同富裕，故B说法错误；</w:t>
      </w:r>
    </w:p>
    <w:p w14:paraId="710A762C">
      <w:pPr>
        <w:spacing w:line="360" w:lineRule="auto"/>
        <w:jc w:val="left"/>
        <w:textAlignment w:val="center"/>
        <w:rPr>
          <w:color w:val="000000"/>
        </w:rPr>
      </w:pPr>
      <w:r>
        <w:rPr>
          <w:color w:val="000000"/>
        </w:rPr>
        <w:t>C：各民族间的发展差距无法消除，故C说法错误；</w:t>
      </w:r>
    </w:p>
    <w:p w14:paraId="7AA59D5E">
      <w:pPr>
        <w:spacing w:line="360" w:lineRule="auto"/>
        <w:jc w:val="left"/>
        <w:textAlignment w:val="center"/>
        <w:rPr>
          <w:color w:val="000000"/>
        </w:rPr>
      </w:pPr>
      <w:r>
        <w:rPr>
          <w:color w:val="000000"/>
        </w:rPr>
        <w:t>D：题干描述与彰显各民族文化的优越性无关，故D不符合题意；</w:t>
      </w:r>
    </w:p>
    <w:p w14:paraId="3FF16118">
      <w:pPr>
        <w:spacing w:line="360" w:lineRule="auto"/>
        <w:jc w:val="left"/>
        <w:textAlignment w:val="center"/>
        <w:rPr>
          <w:color w:val="000000"/>
        </w:rPr>
      </w:pPr>
      <w:r>
        <w:rPr>
          <w:color w:val="000000"/>
        </w:rPr>
        <w:t>故本题选A。</w:t>
      </w:r>
    </w:p>
    <w:p w14:paraId="14C8FE3F">
      <w:pPr>
        <w:spacing w:line="360" w:lineRule="auto"/>
        <w:jc w:val="both"/>
        <w:textAlignment w:val="center"/>
        <w:rPr>
          <w:color w:val="000000"/>
        </w:rPr>
      </w:pPr>
      <w:r>
        <w:rPr>
          <w:color w:val="000000"/>
        </w:rPr>
        <w:t xml:space="preserve">10. </w:t>
      </w:r>
      <w:r>
        <w:rPr>
          <w:rFonts w:ascii="宋体" w:hAnsi="宋体" w:eastAsia="宋体" w:cs="宋体"/>
          <w:color w:val="000000"/>
        </w:rPr>
        <w:t>中国空间站“</w:t>
      </w:r>
      <w:r>
        <w:rPr>
          <w:rFonts w:ascii="Times New Roman" w:hAnsi="Times New Roman" w:eastAsia="Times New Roman" w:cs="Times New Roman"/>
          <w:color w:val="000000"/>
        </w:rPr>
        <w:t>T</w:t>
      </w:r>
      <w:r>
        <w:rPr>
          <w:rFonts w:ascii="宋体" w:hAnsi="宋体" w:eastAsia="宋体" w:cs="宋体"/>
          <w:color w:val="000000"/>
        </w:rPr>
        <w:t>”字基本构型在轨组装完成、首架国产大飞机</w:t>
      </w:r>
      <w:r>
        <w:rPr>
          <w:rFonts w:ascii="Times New Roman" w:hAnsi="Times New Roman" w:eastAsia="Times New Roman" w:cs="Times New Roman"/>
          <w:color w:val="000000"/>
        </w:rPr>
        <w:t>C919</w:t>
      </w:r>
      <w:r>
        <w:rPr>
          <w:rFonts w:ascii="宋体" w:hAnsi="宋体" w:eastAsia="宋体" w:cs="宋体"/>
          <w:color w:val="000000"/>
        </w:rPr>
        <w:t>正式交付、福建舰成功下水……</w:t>
      </w:r>
      <w:r>
        <w:rPr>
          <w:rFonts w:ascii="Times New Roman" w:hAnsi="Times New Roman" w:eastAsia="Times New Roman" w:cs="Times New Roman"/>
          <w:color w:val="000000"/>
        </w:rPr>
        <w:t>2022</w:t>
      </w:r>
      <w:r>
        <w:rPr>
          <w:rFonts w:ascii="宋体" w:hAnsi="宋体" w:eastAsia="宋体" w:cs="宋体"/>
          <w:color w:val="000000"/>
        </w:rPr>
        <w:t>年，我国重大科技创新成果不断涌现，全球创新指数排名</w:t>
      </w:r>
      <w:r>
        <w:rPr>
          <w:rFonts w:ascii="Times New Roman" w:hAnsi="Times New Roman" w:eastAsia="Times New Roman" w:cs="Times New Roman"/>
          <w:color w:val="000000"/>
        </w:rPr>
        <w:t>11</w:t>
      </w:r>
      <w:r>
        <w:rPr>
          <w:rFonts w:ascii="宋体" w:hAnsi="宋体" w:eastAsia="宋体" w:cs="宋体"/>
          <w:color w:val="000000"/>
        </w:rPr>
        <w:t>位，连续</w:t>
      </w:r>
      <w:r>
        <w:rPr>
          <w:rFonts w:ascii="Times New Roman" w:hAnsi="Times New Roman" w:eastAsia="Times New Roman" w:cs="Times New Roman"/>
          <w:color w:val="000000"/>
        </w:rPr>
        <w:t>10</w:t>
      </w:r>
      <w:r>
        <w:rPr>
          <w:rFonts w:ascii="宋体" w:hAnsi="宋体" w:eastAsia="宋体" w:cs="宋体"/>
          <w:color w:val="000000"/>
        </w:rPr>
        <w:t>年稳步提升。国内发明专利有效量超</w:t>
      </w:r>
      <w:r>
        <w:rPr>
          <w:rFonts w:ascii="Times New Roman" w:hAnsi="Times New Roman" w:eastAsia="Times New Roman" w:cs="Times New Roman"/>
          <w:color w:val="000000"/>
        </w:rPr>
        <w:t>300</w:t>
      </w:r>
      <w:r>
        <w:rPr>
          <w:rFonts w:ascii="宋体" w:hAnsi="宋体" w:eastAsia="宋体" w:cs="宋体"/>
          <w:color w:val="000000"/>
        </w:rPr>
        <w:t>万件，居世界第一。这表明我国（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66FE55AE">
      <w:pPr>
        <w:spacing w:line="360" w:lineRule="auto"/>
        <w:jc w:val="both"/>
        <w:textAlignment w:val="center"/>
        <w:rPr>
          <w:color w:val="000000"/>
        </w:rPr>
      </w:pPr>
      <w:r>
        <w:rPr>
          <w:rFonts w:ascii="宋体" w:hAnsi="宋体" w:eastAsia="宋体" w:cs="宋体"/>
          <w:color w:val="000000"/>
        </w:rPr>
        <w:t>①加快实施创新驱动发展战略</w:t>
      </w:r>
      <w:r>
        <w:rPr>
          <w:rFonts w:ascii="Times New Roman" w:hAnsi="Times New Roman" w:eastAsia="Times New Roman" w:cs="Times New Roman"/>
          <w:color w:val="000000"/>
        </w:rPr>
        <w:t xml:space="preserve">   </w:t>
      </w:r>
      <w:r>
        <w:rPr>
          <w:color w:val="000000"/>
        </w:rPr>
        <w:t xml:space="preserve">        </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②关键核心技术已完全自主可控</w:t>
      </w:r>
    </w:p>
    <w:p w14:paraId="73DA3148">
      <w:pPr>
        <w:spacing w:line="360" w:lineRule="auto"/>
        <w:jc w:val="both"/>
        <w:textAlignment w:val="center"/>
        <w:rPr>
          <w:color w:val="000000"/>
        </w:rPr>
      </w:pPr>
      <w:r>
        <w:rPr>
          <w:rFonts w:ascii="宋体" w:hAnsi="宋体" w:eastAsia="宋体" w:cs="宋体"/>
          <w:color w:val="000000"/>
        </w:rPr>
        <w:t>③已经驶上创新强国的快车道</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④坚持走中国特色自主创新道路</w:t>
      </w:r>
    </w:p>
    <w:p w14:paraId="13D900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ABD0B75">
      <w:pPr>
        <w:spacing w:line="360" w:lineRule="auto"/>
        <w:textAlignment w:val="center"/>
        <w:rPr>
          <w:color w:val="000000"/>
        </w:rPr>
      </w:pPr>
      <w:r>
        <w:rPr>
          <w:color w:val="2E75B6"/>
        </w:rPr>
        <w:t>【答案】</w:t>
      </w:r>
      <w:r>
        <w:rPr>
          <w:color w:val="000000"/>
        </w:rPr>
        <w:t>C</w:t>
      </w:r>
    </w:p>
    <w:p w14:paraId="0B0A2D7E">
      <w:pPr>
        <w:spacing w:line="360" w:lineRule="auto"/>
        <w:textAlignment w:val="center"/>
        <w:rPr>
          <w:color w:val="000000"/>
        </w:rPr>
      </w:pPr>
      <w:r>
        <w:rPr>
          <w:color w:val="2E75B6"/>
        </w:rPr>
        <w:t>【解析】</w:t>
      </w:r>
    </w:p>
    <w:p w14:paraId="1F4209E1">
      <w:pPr>
        <w:spacing w:line="360" w:lineRule="auto"/>
        <w:jc w:val="left"/>
        <w:textAlignment w:val="center"/>
        <w:rPr>
          <w:color w:val="000000"/>
        </w:rPr>
      </w:pPr>
      <w:r>
        <w:rPr>
          <w:color w:val="000000"/>
        </w:rPr>
        <w:t>【详解】本题考查建设创新型国家。</w:t>
      </w:r>
    </w:p>
    <w:p w14:paraId="3D1090BF">
      <w:pPr>
        <w:spacing w:line="360" w:lineRule="auto"/>
        <w:jc w:val="left"/>
        <w:textAlignment w:val="center"/>
        <w:rPr>
          <w:color w:val="000000"/>
        </w:rPr>
      </w:pPr>
      <w:r>
        <w:rPr>
          <w:color w:val="000000"/>
        </w:rPr>
        <w:t>①③④：依据教材知识可知，题干描述表明我国加快实施创新驱动发展战略，已经驶上创新强国的快车道，坚持走中国特色自主创新道路，故①③④说法正确；</w:t>
      </w:r>
    </w:p>
    <w:p w14:paraId="6FF7EDFD">
      <w:pPr>
        <w:spacing w:line="360" w:lineRule="auto"/>
        <w:jc w:val="left"/>
        <w:textAlignment w:val="center"/>
        <w:rPr>
          <w:color w:val="000000"/>
        </w:rPr>
      </w:pPr>
      <w:r>
        <w:rPr>
          <w:color w:val="000000"/>
        </w:rPr>
        <w:t>②：“已完全自主可控”说法太绝对，不符合实际，故②说法错误；</w:t>
      </w:r>
    </w:p>
    <w:p w14:paraId="249370CC">
      <w:pPr>
        <w:spacing w:line="360" w:lineRule="auto"/>
        <w:jc w:val="left"/>
        <w:textAlignment w:val="center"/>
        <w:rPr>
          <w:color w:val="000000"/>
        </w:rPr>
      </w:pPr>
      <w:r>
        <w:rPr>
          <w:color w:val="000000"/>
        </w:rPr>
        <w:t>故本题选C。</w:t>
      </w:r>
    </w:p>
    <w:p w14:paraId="17B65E04">
      <w:pPr>
        <w:spacing w:line="360" w:lineRule="auto"/>
        <w:jc w:val="both"/>
        <w:textAlignment w:val="center"/>
        <w:rPr>
          <w:color w:val="000000"/>
        </w:rPr>
      </w:pPr>
      <w:r>
        <w:rPr>
          <w:color w:val="000000"/>
        </w:rPr>
        <w:t xml:space="preserve">11. </w:t>
      </w:r>
      <w:r>
        <w:rPr>
          <w:rFonts w:ascii="宋体" w:hAnsi="宋体" w:eastAsia="宋体" w:cs="宋体"/>
          <w:color w:val="000000"/>
        </w:rPr>
        <w:t>中老铁路让老挝从“陆锁国”变成“陆联国”；斯里兰卡普特拉姆电站点亮了万家灯火；蒙内铁路拉动了当地经济增长超过</w:t>
      </w:r>
      <w:r>
        <w:rPr>
          <w:rFonts w:ascii="Times New Roman" w:hAnsi="Times New Roman" w:eastAsia="Times New Roman" w:cs="Times New Roman"/>
          <w:color w:val="000000"/>
        </w:rPr>
        <w:t>2</w:t>
      </w:r>
      <w:r>
        <w:rPr>
          <w:rFonts w:ascii="宋体" w:hAnsi="宋体" w:eastAsia="宋体" w:cs="宋体"/>
          <w:color w:val="000000"/>
        </w:rPr>
        <w:t>个百分点；“鲁班工坊”帮助</w:t>
      </w:r>
      <w:r>
        <w:rPr>
          <w:rFonts w:ascii="Times New Roman" w:hAnsi="Times New Roman" w:eastAsia="Times New Roman" w:cs="Times New Roman"/>
          <w:color w:val="000000"/>
        </w:rPr>
        <w:t>20</w:t>
      </w:r>
      <w:r>
        <w:rPr>
          <w:rFonts w:ascii="宋体" w:hAnsi="宋体" w:eastAsia="宋体" w:cs="宋体"/>
          <w:color w:val="000000"/>
        </w:rPr>
        <w:t>多个国家的年轻人掌握了职业技能；“联通亚欧的钢铁驼队”中欧班列迄今已开行</w:t>
      </w:r>
      <w:r>
        <w:rPr>
          <w:rFonts w:ascii="Times New Roman" w:hAnsi="Times New Roman" w:eastAsia="Times New Roman" w:cs="Times New Roman"/>
          <w:color w:val="000000"/>
        </w:rPr>
        <w:t>6</w:t>
      </w:r>
      <w:r>
        <w:rPr>
          <w:rFonts w:ascii="宋体" w:hAnsi="宋体" w:eastAsia="宋体" w:cs="宋体"/>
          <w:color w:val="000000"/>
        </w:rPr>
        <w:t>万</w:t>
      </w:r>
      <w:r>
        <w:rPr>
          <w:rFonts w:ascii="Times New Roman" w:hAnsi="Times New Roman" w:eastAsia="Times New Roman" w:cs="Times New Roman"/>
          <w:color w:val="000000"/>
        </w:rPr>
        <w:t>5</w:t>
      </w:r>
      <w:r>
        <w:rPr>
          <w:rFonts w:ascii="宋体" w:hAnsi="宋体" w:eastAsia="宋体" w:cs="宋体"/>
          <w:color w:val="000000"/>
        </w:rPr>
        <w:t>千列……这些丰硕成果表明，“一带一路”倡议（</w:t>
      </w:r>
      <w:r>
        <w:rPr>
          <w:rFonts w:ascii="Times New Roman" w:hAnsi="Times New Roman" w:eastAsia="Times New Roman" w:cs="Times New Roman"/>
          <w:color w:val="000000"/>
        </w:rPr>
        <w:t xml:space="preserve">   </w:t>
      </w:r>
      <w:r>
        <w:rPr>
          <w:rFonts w:ascii="宋体" w:hAnsi="宋体" w:eastAsia="宋体" w:cs="宋体"/>
          <w:color w:val="000000"/>
        </w:rPr>
        <w:t>）</w:t>
      </w:r>
    </w:p>
    <w:p w14:paraId="5A2399FA">
      <w:pPr>
        <w:spacing w:line="360" w:lineRule="auto"/>
        <w:jc w:val="both"/>
        <w:textAlignment w:val="center"/>
        <w:rPr>
          <w:color w:val="000000"/>
        </w:rPr>
      </w:pPr>
      <w:r>
        <w:rPr>
          <w:rFonts w:ascii="宋体" w:hAnsi="宋体" w:eastAsia="宋体" w:cs="宋体"/>
          <w:color w:val="000000"/>
        </w:rPr>
        <w:t>①秉持共商共建共享原则</w:t>
      </w:r>
      <w:r>
        <w:rPr>
          <w:color w:val="000000"/>
        </w:rPr>
        <w:t xml:space="preserve">                    </w:t>
      </w:r>
      <w:r>
        <w:rPr>
          <w:rFonts w:ascii="宋体" w:hAnsi="宋体" w:eastAsia="宋体" w:cs="宋体"/>
          <w:color w:val="000000"/>
        </w:rPr>
        <w:t>②顺应经济全球化大趋势</w:t>
      </w:r>
    </w:p>
    <w:p w14:paraId="10B757E6">
      <w:pPr>
        <w:spacing w:line="360" w:lineRule="auto"/>
        <w:jc w:val="both"/>
        <w:textAlignment w:val="center"/>
        <w:rPr>
          <w:color w:val="000000"/>
        </w:rPr>
      </w:pPr>
      <w:r>
        <w:rPr>
          <w:rFonts w:ascii="宋体" w:hAnsi="宋体" w:eastAsia="宋体" w:cs="宋体"/>
          <w:color w:val="000000"/>
        </w:rPr>
        <w:t>③着眼人类社会的可持续发展</w:t>
      </w:r>
      <w:r>
        <w:rPr>
          <w:color w:val="000000"/>
        </w:rPr>
        <w:t xml:space="preserve">                </w:t>
      </w:r>
      <w:r>
        <w:rPr>
          <w:rFonts w:ascii="宋体" w:hAnsi="宋体" w:eastAsia="宋体" w:cs="宋体"/>
          <w:color w:val="000000"/>
        </w:rPr>
        <w:t>④立足战争与和平的时代主题</w:t>
      </w:r>
    </w:p>
    <w:p w14:paraId="0CACC6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8B01BF8">
      <w:pPr>
        <w:spacing w:line="360" w:lineRule="auto"/>
        <w:textAlignment w:val="center"/>
        <w:rPr>
          <w:color w:val="000000"/>
        </w:rPr>
      </w:pPr>
      <w:r>
        <w:rPr>
          <w:color w:val="2E75B6"/>
        </w:rPr>
        <w:t>【答案】</w:t>
      </w:r>
      <w:r>
        <w:rPr>
          <w:color w:val="000000"/>
        </w:rPr>
        <w:t>A</w:t>
      </w:r>
    </w:p>
    <w:p w14:paraId="6BA0A716">
      <w:pPr>
        <w:spacing w:line="360" w:lineRule="auto"/>
        <w:textAlignment w:val="center"/>
        <w:rPr>
          <w:color w:val="000000"/>
        </w:rPr>
      </w:pPr>
      <w:r>
        <w:rPr>
          <w:color w:val="2E75B6"/>
        </w:rPr>
        <w:t>【解析】</w:t>
      </w:r>
    </w:p>
    <w:p w14:paraId="45040832">
      <w:pPr>
        <w:spacing w:line="360" w:lineRule="auto"/>
        <w:jc w:val="left"/>
        <w:textAlignment w:val="center"/>
        <w:rPr>
          <w:color w:val="000000"/>
        </w:rPr>
      </w:pPr>
      <w:r>
        <w:rPr>
          <w:color w:val="000000"/>
        </w:rPr>
        <w:t>【详解】本题考查中国担当。</w:t>
      </w:r>
    </w:p>
    <w:p w14:paraId="5B9639C9">
      <w:pPr>
        <w:spacing w:line="360" w:lineRule="auto"/>
        <w:jc w:val="left"/>
        <w:textAlignment w:val="center"/>
        <w:rPr>
          <w:color w:val="000000"/>
        </w:rPr>
      </w:pPr>
      <w:r>
        <w:rPr>
          <w:color w:val="000000"/>
        </w:rPr>
        <w:t>①②③：材料通过中国发起“一带一路”倡议，说明了我国秉持共商共建共享原则，顺应经济全球化大趋势，着眼人类社会的可持续发展，①②③说法正确；</w:t>
      </w:r>
    </w:p>
    <w:p w14:paraId="1062DFFE">
      <w:pPr>
        <w:spacing w:line="360" w:lineRule="auto"/>
        <w:jc w:val="left"/>
        <w:textAlignment w:val="center"/>
        <w:rPr>
          <w:color w:val="000000"/>
        </w:rPr>
      </w:pPr>
      <w:r>
        <w:rPr>
          <w:color w:val="000000"/>
        </w:rPr>
        <w:t>④：和平与发展是当今时代的主题，④说法错误；</w:t>
      </w:r>
    </w:p>
    <w:p w14:paraId="1751AA41">
      <w:pPr>
        <w:spacing w:line="360" w:lineRule="auto"/>
        <w:jc w:val="left"/>
        <w:textAlignment w:val="center"/>
        <w:rPr>
          <w:color w:val="000000"/>
        </w:rPr>
      </w:pPr>
      <w:r>
        <w:rPr>
          <w:color w:val="000000"/>
        </w:rPr>
        <w:t>故本题选A。</w:t>
      </w:r>
    </w:p>
    <w:p w14:paraId="610B99F1">
      <w:pPr>
        <w:spacing w:line="360" w:lineRule="auto"/>
        <w:jc w:val="both"/>
        <w:textAlignment w:val="center"/>
        <w:rPr>
          <w:color w:val="000000"/>
        </w:rPr>
      </w:pPr>
      <w:r>
        <w:rPr>
          <w:color w:val="000000"/>
        </w:rPr>
        <w:t xml:space="preserve">12. </w:t>
      </w:r>
      <w:r>
        <w:rPr>
          <w:rFonts w:ascii="宋体" w:hAnsi="宋体" w:eastAsia="宋体" w:cs="宋体"/>
          <w:color w:val="000000"/>
        </w:rPr>
        <w:t>“立志做有理想、敢担当、能吃苦、肯奋斗的新时代好青年，让青春在全面建设社会主义现代化国家的火热实践中绽放绚丽之花”是党和国家对青少年提出的殷切希望。做新时代的好青年，需要我们（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3579766">
      <w:pPr>
        <w:spacing w:line="360" w:lineRule="auto"/>
        <w:jc w:val="both"/>
        <w:textAlignment w:val="center"/>
        <w:rPr>
          <w:color w:val="000000"/>
        </w:rPr>
      </w:pPr>
      <w:r>
        <w:rPr>
          <w:rFonts w:ascii="宋体" w:hAnsi="宋体" w:eastAsia="宋体" w:cs="宋体"/>
          <w:color w:val="000000"/>
        </w:rPr>
        <w:t>①怀抱梦想又脚踏实地</w:t>
      </w:r>
      <w:r>
        <w:rPr>
          <w:color w:val="000000"/>
        </w:rPr>
        <w:t xml:space="preserve">                    </w:t>
      </w:r>
      <w:r>
        <w:rPr>
          <w:rFonts w:ascii="宋体" w:hAnsi="宋体" w:eastAsia="宋体" w:cs="宋体"/>
          <w:color w:val="000000"/>
        </w:rPr>
        <w:t>②创造价值又不断索取</w:t>
      </w:r>
    </w:p>
    <w:p w14:paraId="5E4ACAA3">
      <w:pPr>
        <w:spacing w:line="360" w:lineRule="auto"/>
        <w:jc w:val="both"/>
        <w:textAlignment w:val="center"/>
        <w:rPr>
          <w:color w:val="000000"/>
        </w:rPr>
      </w:pPr>
      <w:r>
        <w:rPr>
          <w:rFonts w:ascii="宋体" w:hAnsi="宋体" w:eastAsia="宋体" w:cs="宋体"/>
          <w:color w:val="000000"/>
        </w:rPr>
        <w:t>③敢想敢为又善作善成</w:t>
      </w:r>
      <w:r>
        <w:rPr>
          <w:color w:val="000000"/>
        </w:rPr>
        <w:t xml:space="preserve">                    </w:t>
      </w:r>
      <w:r>
        <w:rPr>
          <w:rFonts w:ascii="宋体" w:hAnsi="宋体" w:eastAsia="宋体" w:cs="宋体"/>
          <w:color w:val="000000"/>
        </w:rPr>
        <w:t>④刻苦学习又勤于实践</w:t>
      </w:r>
    </w:p>
    <w:p w14:paraId="5BE8CD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490596E">
      <w:pPr>
        <w:spacing w:line="360" w:lineRule="auto"/>
        <w:textAlignment w:val="center"/>
        <w:rPr>
          <w:color w:val="000000"/>
        </w:rPr>
      </w:pPr>
      <w:r>
        <w:rPr>
          <w:color w:val="2E75B6"/>
        </w:rPr>
        <w:t>【答案】</w:t>
      </w:r>
      <w:r>
        <w:rPr>
          <w:color w:val="000000"/>
        </w:rPr>
        <w:t>C</w:t>
      </w:r>
    </w:p>
    <w:p w14:paraId="4471B0AD">
      <w:pPr>
        <w:spacing w:line="360" w:lineRule="auto"/>
        <w:textAlignment w:val="center"/>
        <w:rPr>
          <w:color w:val="000000"/>
        </w:rPr>
      </w:pPr>
      <w:r>
        <w:rPr>
          <w:color w:val="2E75B6"/>
        </w:rPr>
        <w:t>【解析】</w:t>
      </w:r>
    </w:p>
    <w:p w14:paraId="4CD87B36">
      <w:pPr>
        <w:spacing w:line="360" w:lineRule="auto"/>
        <w:jc w:val="left"/>
        <w:textAlignment w:val="center"/>
        <w:rPr>
          <w:color w:val="000000"/>
        </w:rPr>
      </w:pPr>
      <w:r>
        <w:rPr>
          <w:color w:val="000000"/>
        </w:rPr>
        <w:t>【详解】本题考查青少年的责任担当。</w:t>
      </w:r>
    </w:p>
    <w:p w14:paraId="74E658F3">
      <w:pPr>
        <w:spacing w:line="360" w:lineRule="auto"/>
        <w:jc w:val="left"/>
        <w:textAlignment w:val="center"/>
        <w:rPr>
          <w:color w:val="000000"/>
        </w:rPr>
      </w:pPr>
      <w:r>
        <w:rPr>
          <w:color w:val="000000"/>
        </w:rPr>
        <w:t>①③④：上述材料启示我们要怀抱梦想又脚踏实地，敢想敢为又善作善成，刻苦学习又勤于实践，①③④说法正确；</w:t>
      </w:r>
    </w:p>
    <w:p w14:paraId="6496E19D">
      <w:pPr>
        <w:spacing w:line="360" w:lineRule="auto"/>
        <w:jc w:val="left"/>
        <w:textAlignment w:val="center"/>
        <w:rPr>
          <w:color w:val="000000"/>
        </w:rPr>
      </w:pPr>
      <w:r>
        <w:rPr>
          <w:color w:val="000000"/>
        </w:rPr>
        <w:t>②：我们要不断为他人和社会带来福祉，做出贡献，而不是索取，②说法错误；</w:t>
      </w:r>
    </w:p>
    <w:p w14:paraId="1B187204">
      <w:pPr>
        <w:spacing w:line="360" w:lineRule="auto"/>
        <w:jc w:val="left"/>
        <w:textAlignment w:val="center"/>
        <w:rPr>
          <w:color w:val="000000"/>
        </w:rPr>
      </w:pPr>
      <w:r>
        <w:rPr>
          <w:color w:val="000000"/>
        </w:rPr>
        <w:t>故本题选C。</w:t>
      </w:r>
    </w:p>
    <w:p w14:paraId="17AB8CDD">
      <w:pPr>
        <w:spacing w:line="360" w:lineRule="auto"/>
        <w:jc w:val="center"/>
        <w:textAlignment w:val="center"/>
        <w:rPr>
          <w:color w:val="000000"/>
        </w:rPr>
      </w:pPr>
      <w:r>
        <w:rPr>
          <w:rFonts w:ascii="宋体" w:hAnsi="宋体" w:eastAsia="宋体" w:cs="宋体"/>
          <w:b/>
          <w:color w:val="000000"/>
          <w:sz w:val="24"/>
        </w:rPr>
        <w:t>第Ⅱ卷（非选择题）</w:t>
      </w:r>
    </w:p>
    <w:p w14:paraId="2B39F8F4">
      <w:pPr>
        <w:spacing w:line="360" w:lineRule="auto"/>
        <w:jc w:val="both"/>
        <w:textAlignment w:val="center"/>
        <w:rPr>
          <w:color w:val="000000"/>
        </w:rPr>
      </w:pPr>
      <w:r>
        <w:rPr>
          <w:rFonts w:ascii="宋体" w:hAnsi="宋体" w:eastAsia="宋体" w:cs="宋体"/>
          <w:b/>
          <w:color w:val="000000"/>
          <w:sz w:val="24"/>
        </w:rPr>
        <w:t>结合材料，运用所学知识，回答相关问题。共四题，共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63990836">
      <w:pPr>
        <w:spacing w:line="360" w:lineRule="auto"/>
        <w:ind w:firstLine="420"/>
        <w:jc w:val="both"/>
        <w:textAlignment w:val="center"/>
        <w:rPr>
          <w:color w:val="000000"/>
        </w:rPr>
      </w:pPr>
      <w:r>
        <w:rPr>
          <w:color w:val="000000"/>
        </w:rPr>
        <w:t xml:space="preserve">13. </w:t>
      </w:r>
      <w:r>
        <w:rPr>
          <w:rFonts w:ascii="楷体" w:hAnsi="楷体" w:eastAsia="楷体" w:cs="楷体"/>
          <w:color w:val="000000"/>
        </w:rPr>
        <w:t>小时候，叶光富觉得最浪漫的时刻是与姐姐并排坐在家门口仰望飞机划过天际。为了圆自己的飞天梦，他坚持锻炼，每天刻苦努力学习。进入飞行学院后，他坚持不懈用高标准要求自己，达成安全飞行</w:t>
      </w:r>
      <w:r>
        <w:rPr>
          <w:rFonts w:ascii="Times New Roman" w:hAnsi="Times New Roman" w:eastAsia="Times New Roman" w:cs="Times New Roman"/>
          <w:color w:val="000000"/>
        </w:rPr>
        <w:t>1100</w:t>
      </w:r>
      <w:r>
        <w:rPr>
          <w:rFonts w:ascii="楷体" w:hAnsi="楷体" w:eastAsia="楷体" w:cs="楷体"/>
          <w:color w:val="000000"/>
        </w:rPr>
        <w:t>小时的纪录，成为当之无愧的飞行业务骨干。</w:t>
      </w:r>
      <w:r>
        <w:rPr>
          <w:rFonts w:ascii="Times New Roman" w:hAnsi="Times New Roman" w:eastAsia="Times New Roman" w:cs="Times New Roman"/>
          <w:color w:val="000000"/>
        </w:rPr>
        <w:t>2019</w:t>
      </w:r>
      <w:r>
        <w:rPr>
          <w:rFonts w:ascii="楷体" w:hAnsi="楷体" w:eastAsia="楷体" w:cs="楷体"/>
          <w:color w:val="000000"/>
        </w:rPr>
        <w:t>年，叶光富成功当选神州十三号飞行任务乘组。面对更加严苛复杂的训练项目，他虚心求教、敏于思考、咬牙坚持，最终破茧成蝶。</w:t>
      </w:r>
      <w:r>
        <w:rPr>
          <w:rFonts w:ascii="Times New Roman" w:hAnsi="Times New Roman" w:eastAsia="Times New Roman" w:cs="Times New Roman"/>
          <w:color w:val="000000"/>
        </w:rPr>
        <w:t>2022</w:t>
      </w:r>
      <w:r>
        <w:rPr>
          <w:rFonts w:ascii="楷体" w:hAnsi="楷体" w:eastAsia="楷体" w:cs="楷体"/>
          <w:color w:val="000000"/>
        </w:rPr>
        <w:t>年，因出色完成为期</w:t>
      </w:r>
      <w:r>
        <w:rPr>
          <w:rFonts w:ascii="Times New Roman" w:hAnsi="Times New Roman" w:eastAsia="Times New Roman" w:cs="Times New Roman"/>
          <w:color w:val="000000"/>
        </w:rPr>
        <w:t>6</w:t>
      </w:r>
      <w:r>
        <w:rPr>
          <w:rFonts w:ascii="楷体" w:hAnsi="楷体" w:eastAsia="楷体" w:cs="楷体"/>
          <w:color w:val="000000"/>
        </w:rPr>
        <w:t>个多月的神舟十三号载人飞行任务，叶光富被中共中央、国务院、中央军委授予“英雄航天员”荣誉称号，获“三级航天功勋奖章”。</w:t>
      </w:r>
    </w:p>
    <w:p w14:paraId="428FBA63">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月，他回母校参加国防教育启动仪式，寄语母校学子“心中有梦，勇于追梦，勤于圆梦，珍惜青春，不负韶华，在实现梦想的征途上披荆斩棘，用智慧描绘星辰大海，为祖国建设贡献更大力量”。</w:t>
      </w:r>
    </w:p>
    <w:p w14:paraId="729C2DC2">
      <w:pPr>
        <w:spacing w:line="360" w:lineRule="auto"/>
        <w:jc w:val="both"/>
        <w:textAlignment w:val="center"/>
        <w:rPr>
          <w:color w:val="000000"/>
        </w:rPr>
      </w:pPr>
      <w:r>
        <w:rPr>
          <w:rFonts w:ascii="宋体" w:hAnsi="宋体" w:eastAsia="宋体" w:cs="宋体"/>
          <w:color w:val="000000"/>
        </w:rPr>
        <w:t>“英雄航天员”叶光富的圆梦历程对青少年的成长有何启示？</w:t>
      </w:r>
    </w:p>
    <w:p w14:paraId="7A78B147">
      <w:pPr>
        <w:spacing w:line="360" w:lineRule="auto"/>
        <w:textAlignment w:val="center"/>
        <w:rPr>
          <w:color w:val="000000"/>
        </w:rPr>
      </w:pPr>
      <w:r>
        <w:rPr>
          <w:color w:val="2E75B6"/>
        </w:rPr>
        <w:t>【答案】</w:t>
      </w:r>
      <w:r>
        <w:rPr>
          <w:rFonts w:ascii="宋体" w:hAnsi="宋体" w:eastAsia="宋体" w:cs="宋体"/>
          <w:color w:val="000000"/>
        </w:rPr>
        <w:t>心中有梦，勇于追梦；追逐梦想，胸怀祖国；勤奋学习，锤炼本领；</w:t>
      </w:r>
    </w:p>
    <w:p w14:paraId="14C90172">
      <w:pPr>
        <w:spacing w:line="360" w:lineRule="auto"/>
        <w:jc w:val="both"/>
        <w:textAlignment w:val="center"/>
        <w:rPr>
          <w:color w:val="000000"/>
        </w:rPr>
      </w:pPr>
      <w:r>
        <w:rPr>
          <w:rFonts w:ascii="宋体" w:hAnsi="宋体" w:eastAsia="宋体" w:cs="宋体"/>
          <w:color w:val="000000"/>
        </w:rPr>
        <w:t>脚踏实地，勇于担当；吃苦耐劳，磨练意志；珍惜青春，不负韶华；</w:t>
      </w:r>
    </w:p>
    <w:p w14:paraId="60E23E56">
      <w:pPr>
        <w:spacing w:line="360" w:lineRule="auto"/>
        <w:jc w:val="both"/>
        <w:textAlignment w:val="center"/>
        <w:rPr>
          <w:color w:val="000000"/>
        </w:rPr>
      </w:pPr>
      <w:r>
        <w:rPr>
          <w:rFonts w:ascii="宋体" w:hAnsi="宋体" w:eastAsia="宋体" w:cs="宋体"/>
          <w:color w:val="000000"/>
        </w:rPr>
        <w:t>敢想敢为，善作善成；敏于思考，勇于实践；理性选择，爱岗敬业等。</w:t>
      </w:r>
    </w:p>
    <w:p w14:paraId="646966BB">
      <w:pPr>
        <w:spacing w:line="360" w:lineRule="auto"/>
        <w:textAlignment w:val="center"/>
        <w:rPr>
          <w:color w:val="000000"/>
        </w:rPr>
      </w:pPr>
      <w:r>
        <w:rPr>
          <w:color w:val="2E75B6"/>
        </w:rPr>
        <w:t>【解析】</w:t>
      </w:r>
    </w:p>
    <w:p w14:paraId="494DB35F">
      <w:pPr>
        <w:spacing w:line="360" w:lineRule="auto"/>
        <w:jc w:val="left"/>
        <w:textAlignment w:val="center"/>
        <w:rPr>
          <w:color w:val="000000"/>
        </w:rPr>
      </w:pPr>
      <w:r>
        <w:rPr>
          <w:color w:val="000000"/>
        </w:rPr>
        <w:t>【分析】考点考查：实现梦想、珍惜青春</w:t>
      </w:r>
    </w:p>
    <w:p w14:paraId="6534822E">
      <w:pPr>
        <w:spacing w:line="360" w:lineRule="auto"/>
        <w:jc w:val="left"/>
        <w:textAlignment w:val="center"/>
        <w:rPr>
          <w:color w:val="000000"/>
        </w:rPr>
      </w:pPr>
      <w:r>
        <w:rPr>
          <w:color w:val="000000"/>
        </w:rPr>
        <w:t>能力考查：调动和运用知识，论证和探究问题</w:t>
      </w:r>
    </w:p>
    <w:p w14:paraId="6B6780CF">
      <w:pPr>
        <w:spacing w:line="360" w:lineRule="auto"/>
        <w:jc w:val="left"/>
        <w:textAlignment w:val="center"/>
        <w:rPr>
          <w:color w:val="000000"/>
        </w:rPr>
      </w:pPr>
      <w:r>
        <w:rPr>
          <w:color w:val="000000"/>
        </w:rPr>
        <w:t>核心素养：健全人格</w:t>
      </w:r>
    </w:p>
    <w:p w14:paraId="1A29FCBA">
      <w:pPr>
        <w:spacing w:line="360" w:lineRule="auto"/>
        <w:jc w:val="left"/>
        <w:textAlignment w:val="center"/>
        <w:rPr>
          <w:color w:val="000000"/>
        </w:rPr>
      </w:pPr>
      <w:r>
        <w:rPr>
          <w:color w:val="000000"/>
        </w:rPr>
        <w:t>【详解】第一步：审设问，明确主体、作答范围及作答角度；</w:t>
      </w:r>
    </w:p>
    <w:p w14:paraId="2F8A9072">
      <w:pPr>
        <w:spacing w:line="360" w:lineRule="auto"/>
        <w:jc w:val="left"/>
        <w:textAlignment w:val="center"/>
        <w:rPr>
          <w:color w:val="000000"/>
        </w:rPr>
      </w:pPr>
      <w:r>
        <w:rPr>
          <w:color w:val="000000"/>
        </w:rPr>
        <w:t>本题的设问主体是青少年，需要运用实现梦想、珍惜青春的知识，从启示类习题的角度进行作答；</w:t>
      </w:r>
    </w:p>
    <w:p w14:paraId="675EFC7D">
      <w:pPr>
        <w:spacing w:line="360" w:lineRule="auto"/>
        <w:jc w:val="left"/>
        <w:textAlignment w:val="center"/>
        <w:rPr>
          <w:color w:val="000000"/>
        </w:rPr>
      </w:pPr>
      <w:r>
        <w:rPr>
          <w:color w:val="000000"/>
        </w:rPr>
        <w:t>第二步：审材料，提取关键词，链接教材知识；</w:t>
      </w:r>
    </w:p>
    <w:p w14:paraId="2C31E263">
      <w:pPr>
        <w:spacing w:line="360" w:lineRule="auto"/>
        <w:jc w:val="left"/>
        <w:textAlignment w:val="center"/>
        <w:rPr>
          <w:color w:val="000000"/>
        </w:rPr>
      </w:pPr>
      <w:r>
        <w:rPr>
          <w:color w:val="000000"/>
        </w:rPr>
        <w:t>关键词①：他寄语母校学子“心中有梦，勇于追梦，勤于圆梦，珍惜青春，不负韶华，在实现梦想的征途上披荆斩棘，用智慧描绘星辰大海，为祖国建设贡献更大力量”→勇于追梦、勤奋学习、磨砺意志等；</w:t>
      </w:r>
    </w:p>
    <w:p w14:paraId="6A80DC9C">
      <w:pPr>
        <w:spacing w:line="360" w:lineRule="auto"/>
        <w:jc w:val="left"/>
        <w:textAlignment w:val="center"/>
        <w:rPr>
          <w:color w:val="000000"/>
        </w:rPr>
      </w:pPr>
      <w:r>
        <w:rPr>
          <w:color w:val="000000"/>
        </w:rPr>
        <w:t>关键词②：面对更加严苛复杂的训练项目，他虚心求教、敏于思考、咬牙坚持，最终破茧成蝶→艰苦奋斗，勇于创新、爱岗敬业；</w:t>
      </w:r>
    </w:p>
    <w:p w14:paraId="031417C7">
      <w:pPr>
        <w:spacing w:line="360" w:lineRule="auto"/>
        <w:jc w:val="left"/>
        <w:textAlignment w:val="center"/>
        <w:rPr>
          <w:color w:val="000000"/>
        </w:rPr>
      </w:pPr>
      <w:r>
        <w:rPr>
          <w:color w:val="000000"/>
        </w:rPr>
        <w:t>第三步：整合信息，组织答案。</w:t>
      </w:r>
    </w:p>
    <w:p w14:paraId="54443BCD">
      <w:pPr>
        <w:spacing w:line="360" w:lineRule="auto"/>
        <w:ind w:firstLine="420"/>
        <w:jc w:val="both"/>
        <w:textAlignment w:val="center"/>
        <w:rPr>
          <w:color w:val="000000"/>
        </w:rPr>
      </w:pPr>
      <w:r>
        <w:rPr>
          <w:color w:val="000000"/>
        </w:rPr>
        <w:t xml:space="preserve">14. </w:t>
      </w:r>
      <w:r>
        <w:rPr>
          <w:rFonts w:ascii="楷体" w:hAnsi="楷体" w:eastAsia="楷体" w:cs="楷体"/>
          <w:color w:val="000000"/>
        </w:rPr>
        <w:t>高铁不文明占座行为被视频曝光；男子请人给孕妇让座进行全程直播拍摄；插队引发互殴的视频在网上热传；理发店老板将顾客的视频随意发到网上</w:t>
      </w:r>
      <w:r>
        <w:rPr>
          <w:rFonts w:ascii="Times New Roman" w:hAnsi="Times New Roman" w:eastAsia="Times New Roman" w:cs="Times New Roman"/>
          <w:color w:val="000000"/>
        </w:rPr>
        <w:t>……</w:t>
      </w:r>
      <w:r>
        <w:rPr>
          <w:rFonts w:ascii="楷体" w:hAnsi="楷体" w:eastAsia="楷体" w:cs="楷体"/>
          <w:color w:val="000000"/>
        </w:rPr>
        <w:t>类似的网络视频曝光行为不时出现于互联网平台，有的在短时间内引爆舆论焦点，引来众多网友围观评论。</w:t>
      </w:r>
      <w:r>
        <w:rPr>
          <w:rFonts w:ascii="Times New Roman" w:hAnsi="Times New Roman" w:eastAsia="Times New Roman" w:cs="Times New Roman"/>
          <w:color w:val="000000"/>
        </w:rPr>
        <w:t xml:space="preserve">  </w:t>
      </w:r>
    </w:p>
    <w:p w14:paraId="6C9F6E49">
      <w:pPr>
        <w:spacing w:line="360" w:lineRule="auto"/>
        <w:jc w:val="both"/>
        <w:textAlignment w:val="center"/>
        <w:rPr>
          <w:color w:val="000000"/>
        </w:rPr>
      </w:pPr>
      <w:r>
        <w:rPr>
          <w:rFonts w:ascii="楷体" w:hAnsi="楷体" w:eastAsia="楷体" w:cs="楷体"/>
          <w:color w:val="000000"/>
        </w:rPr>
        <w:t>对此有人认为“监督和自由表达是我们的权利，公民权利必须得到充分尊重”。</w:t>
      </w:r>
    </w:p>
    <w:p w14:paraId="215CFF32">
      <w:pPr>
        <w:spacing w:line="360" w:lineRule="auto"/>
        <w:jc w:val="both"/>
        <w:textAlignment w:val="center"/>
        <w:rPr>
          <w:color w:val="000000"/>
        </w:rPr>
      </w:pPr>
      <w:r>
        <w:rPr>
          <w:rFonts w:ascii="宋体" w:hAnsi="宋体" w:eastAsia="宋体" w:cs="宋体"/>
          <w:color w:val="000000"/>
        </w:rPr>
        <w:t>请从权利和义务的角度评析这一观点。</w:t>
      </w:r>
    </w:p>
    <w:p w14:paraId="664D2E28">
      <w:pPr>
        <w:spacing w:line="360" w:lineRule="auto"/>
        <w:textAlignment w:val="center"/>
        <w:rPr>
          <w:color w:val="000000"/>
        </w:rPr>
      </w:pPr>
      <w:r>
        <w:rPr>
          <w:color w:val="2E75B6"/>
        </w:rPr>
        <w:t>【答案】</w:t>
      </w:r>
      <w:r>
        <w:rPr>
          <w:rFonts w:ascii="宋体" w:hAnsi="宋体" w:eastAsia="宋体" w:cs="宋体"/>
          <w:color w:val="000000"/>
        </w:rPr>
        <w:t>权利和义务相统一，公民既是合法权利的享有者，又是法定义务的承担者。</w:t>
      </w:r>
    </w:p>
    <w:p w14:paraId="31583209">
      <w:pPr>
        <w:spacing w:line="360" w:lineRule="auto"/>
        <w:jc w:val="both"/>
        <w:textAlignment w:val="center"/>
        <w:rPr>
          <w:color w:val="000000"/>
        </w:rPr>
      </w:pPr>
      <w:r>
        <w:rPr>
          <w:rFonts w:ascii="宋体" w:hAnsi="宋体" w:eastAsia="宋体" w:cs="宋体"/>
          <w:color w:val="000000"/>
        </w:rPr>
        <w:t>宪法赋予我国公民广泛的权利，包括言论自由和监督权，隐私权、肖像权、名誉权以及个人信息权益等，这些权利都应得到充分尊重和保护。</w:t>
      </w:r>
    </w:p>
    <w:p w14:paraId="13BC9D0A">
      <w:pPr>
        <w:spacing w:line="360" w:lineRule="auto"/>
        <w:jc w:val="both"/>
        <w:textAlignment w:val="center"/>
        <w:rPr>
          <w:color w:val="000000"/>
        </w:rPr>
      </w:pPr>
      <w:r>
        <w:rPr>
          <w:rFonts w:ascii="宋体" w:hAnsi="宋体" w:eastAsia="宋体" w:cs="宋体"/>
          <w:color w:val="000000"/>
        </w:rPr>
        <w:t>任何权利都是有范围的，公民在行使自由和权利的时候不得损害国家的、社会的、集体的利益和其他公民的合法权利和自由。</w:t>
      </w:r>
    </w:p>
    <w:p w14:paraId="05817DFA">
      <w:pPr>
        <w:spacing w:line="360" w:lineRule="auto"/>
        <w:jc w:val="both"/>
        <w:textAlignment w:val="center"/>
        <w:rPr>
          <w:color w:val="000000"/>
        </w:rPr>
      </w:pPr>
      <w:r>
        <w:rPr>
          <w:rFonts w:ascii="宋体" w:hAnsi="宋体" w:eastAsia="宋体" w:cs="宋体"/>
          <w:color w:val="000000"/>
        </w:rPr>
        <w:t>在现代信息社会中，我们不仅要依法行使权利，也要自觉履行义务，依法处理好公民自由表达和隐私权等合法权利保护之间的关系。</w:t>
      </w:r>
    </w:p>
    <w:p w14:paraId="74EFA080">
      <w:pPr>
        <w:spacing w:line="360" w:lineRule="auto"/>
        <w:textAlignment w:val="center"/>
        <w:rPr>
          <w:color w:val="000000"/>
        </w:rPr>
      </w:pPr>
      <w:r>
        <w:rPr>
          <w:color w:val="2E75B6"/>
        </w:rPr>
        <w:t>【解析】</w:t>
      </w:r>
    </w:p>
    <w:p w14:paraId="439BDDB1">
      <w:pPr>
        <w:spacing w:line="360" w:lineRule="auto"/>
        <w:jc w:val="left"/>
        <w:textAlignment w:val="center"/>
        <w:rPr>
          <w:color w:val="000000"/>
        </w:rPr>
      </w:pPr>
      <w:r>
        <w:rPr>
          <w:color w:val="000000"/>
        </w:rPr>
        <w:t>【分析】考点考查：权利和义务的关系、权利和义务相统一。</w:t>
      </w:r>
    </w:p>
    <w:p w14:paraId="2816B761">
      <w:pPr>
        <w:spacing w:line="360" w:lineRule="auto"/>
        <w:jc w:val="left"/>
        <w:textAlignment w:val="center"/>
        <w:rPr>
          <w:color w:val="000000"/>
        </w:rPr>
      </w:pPr>
      <w:r>
        <w:rPr>
          <w:color w:val="000000"/>
        </w:rPr>
        <w:t>能力考查：运用所学知识分析材料，解答问题的能力。</w:t>
      </w:r>
    </w:p>
    <w:p w14:paraId="0EB57C32">
      <w:pPr>
        <w:spacing w:line="360" w:lineRule="auto"/>
        <w:jc w:val="left"/>
        <w:textAlignment w:val="center"/>
        <w:rPr>
          <w:color w:val="000000"/>
        </w:rPr>
      </w:pPr>
      <w:r>
        <w:rPr>
          <w:color w:val="000000"/>
        </w:rPr>
        <w:t>核心素养：法治观念。</w:t>
      </w:r>
    </w:p>
    <w:p w14:paraId="7BB4B64E">
      <w:pPr>
        <w:spacing w:line="360" w:lineRule="auto"/>
        <w:jc w:val="left"/>
        <w:textAlignment w:val="center"/>
        <w:rPr>
          <w:color w:val="000000"/>
        </w:rPr>
      </w:pPr>
      <w:r>
        <w:rPr>
          <w:color w:val="000000"/>
        </w:rPr>
        <w:t>【详解】第一步：读题，提炼辩题。</w:t>
      </w:r>
    </w:p>
    <w:p w14:paraId="4D4C1C0B">
      <w:pPr>
        <w:spacing w:line="360" w:lineRule="auto"/>
        <w:jc w:val="left"/>
        <w:textAlignment w:val="center"/>
        <w:rPr>
          <w:color w:val="000000"/>
        </w:rPr>
      </w:pPr>
      <w:r>
        <w:rPr>
          <w:color w:val="000000"/>
        </w:rPr>
        <w:t>观点：监督和自由表达是我们的权利，公民权利必须得到充分尊重</w:t>
      </w:r>
    </w:p>
    <w:p w14:paraId="73712BE5">
      <w:pPr>
        <w:spacing w:line="360" w:lineRule="auto"/>
        <w:jc w:val="left"/>
        <w:textAlignment w:val="center"/>
        <w:rPr>
          <w:color w:val="000000"/>
        </w:rPr>
      </w:pPr>
      <w:r>
        <w:rPr>
          <w:color w:val="000000"/>
        </w:rPr>
        <w:t>第二步：根据所学知识和材料信息，判断观点正误。</w:t>
      </w:r>
    </w:p>
    <w:p w14:paraId="4CB45749">
      <w:pPr>
        <w:spacing w:line="360" w:lineRule="auto"/>
        <w:jc w:val="left"/>
        <w:textAlignment w:val="center"/>
        <w:rPr>
          <w:color w:val="000000"/>
        </w:rPr>
      </w:pPr>
      <w:r>
        <w:rPr>
          <w:color w:val="000000"/>
        </w:rPr>
        <w:t>判断正误：错误；</w:t>
      </w:r>
    </w:p>
    <w:p w14:paraId="22D4CE48">
      <w:pPr>
        <w:spacing w:line="360" w:lineRule="auto"/>
        <w:jc w:val="left"/>
        <w:textAlignment w:val="center"/>
        <w:rPr>
          <w:color w:val="000000"/>
        </w:rPr>
      </w:pPr>
      <w:r>
        <w:rPr>
          <w:color w:val="000000"/>
        </w:rPr>
        <w:t>论据①：权利和义务的关系+权利和义务相统一。</w:t>
      </w:r>
    </w:p>
    <w:p w14:paraId="6F2FE91F">
      <w:pPr>
        <w:spacing w:line="360" w:lineRule="auto"/>
        <w:jc w:val="left"/>
        <w:textAlignment w:val="center"/>
        <w:rPr>
          <w:color w:val="000000"/>
        </w:rPr>
      </w:pPr>
      <w:r>
        <w:rPr>
          <w:color w:val="000000"/>
        </w:rPr>
        <w:t>论据②：我们要依法处理好公民自由表达和隐私权等合法权利保护之间的关系。</w:t>
      </w:r>
    </w:p>
    <w:p w14:paraId="363A134D">
      <w:pPr>
        <w:spacing w:line="360" w:lineRule="auto"/>
        <w:jc w:val="left"/>
        <w:textAlignment w:val="center"/>
        <w:rPr>
          <w:color w:val="000000"/>
        </w:rPr>
      </w:pPr>
      <w:r>
        <w:rPr>
          <w:color w:val="000000"/>
        </w:rPr>
        <w:t>第三步：整合信息，组织答案。</w:t>
      </w:r>
    </w:p>
    <w:p w14:paraId="67B4FC45">
      <w:pPr>
        <w:spacing w:line="360" w:lineRule="auto"/>
        <w:ind w:firstLine="420"/>
        <w:jc w:val="both"/>
        <w:textAlignment w:val="center"/>
        <w:rPr>
          <w:color w:val="000000"/>
        </w:rPr>
      </w:pPr>
      <w:r>
        <w:rPr>
          <w:color w:val="000000"/>
        </w:rPr>
        <w:t xml:space="preserve">15. </w:t>
      </w:r>
      <w:r>
        <w:rPr>
          <w:rFonts w:ascii="楷体" w:hAnsi="楷体" w:eastAsia="楷体" w:cs="楷体"/>
          <w:color w:val="000000"/>
        </w:rPr>
        <w:t>南疆四地州是新疆实施精准扶贫的攻坚地区。长期以来，新疆和田市至若羌县的各族群众想乘火车出疆，需经喀什、阿克苏、库尔勒，翻越天山绕行吐鲁番、乌鲁木齐，打造便捷出行通道、推动区域互联互通，是各族群众的共同期待。</w:t>
      </w:r>
    </w:p>
    <w:p w14:paraId="7E51F2E6">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和田至若羌铁路正式开通运营，世界首个沙漠铁路环线形成。和若铁路是一条绿色之路，也是一条便民之路、发展之路、团结之路。和若铁路打开了便捷的出行、物流新通道，沿线丰富的棉花、核桃、红枣、石榴、矿产等物产和美丽的旅游风光走进更多人视野，促进了新疆尤其是南疆地区经济繁荣。</w:t>
      </w:r>
    </w:p>
    <w:p w14:paraId="6E32B1C3">
      <w:pPr>
        <w:spacing w:line="360" w:lineRule="auto"/>
        <w:jc w:val="both"/>
        <w:textAlignment w:val="center"/>
        <w:rPr>
          <w:color w:val="000000"/>
        </w:rPr>
      </w:pPr>
      <w:r>
        <w:rPr>
          <w:rFonts w:ascii="宋体" w:hAnsi="宋体" w:eastAsia="宋体" w:cs="宋体"/>
          <w:color w:val="000000"/>
        </w:rPr>
        <w:t>简要分析和若铁路开通的重要意义。</w:t>
      </w:r>
    </w:p>
    <w:p w14:paraId="4E5F78AE">
      <w:pPr>
        <w:spacing w:line="360" w:lineRule="auto"/>
        <w:textAlignment w:val="center"/>
        <w:rPr>
          <w:color w:val="000000"/>
        </w:rPr>
      </w:pPr>
      <w:r>
        <w:rPr>
          <w:color w:val="2E75B6"/>
        </w:rPr>
        <w:t>【答案】</w:t>
      </w:r>
      <w:r>
        <w:rPr>
          <w:rFonts w:ascii="宋体" w:hAnsi="宋体" w:eastAsia="宋体" w:cs="宋体"/>
          <w:color w:val="000000"/>
        </w:rPr>
        <w:t>便利沿线群众出行和人员往来；方便货物运输，降低物流运输成本，推动贸易交流；助力精准扶贫和全面乡村振兴；贯彻新发展理念，促进旅游业发展；推动文化交流，维护民族团结，铸牢中华民族共同体意识；巩固边疆国防，维护国家安全等。</w:t>
      </w:r>
    </w:p>
    <w:p w14:paraId="3C04A310">
      <w:pPr>
        <w:spacing w:line="360" w:lineRule="auto"/>
        <w:textAlignment w:val="center"/>
        <w:rPr>
          <w:color w:val="000000"/>
        </w:rPr>
      </w:pPr>
      <w:r>
        <w:rPr>
          <w:color w:val="2E75B6"/>
        </w:rPr>
        <w:t>【解析】</w:t>
      </w:r>
    </w:p>
    <w:p w14:paraId="3D7D0157">
      <w:pPr>
        <w:spacing w:line="360" w:lineRule="auto"/>
        <w:jc w:val="left"/>
        <w:textAlignment w:val="center"/>
        <w:rPr>
          <w:color w:val="000000"/>
        </w:rPr>
      </w:pPr>
      <w:r>
        <w:rPr>
          <w:color w:val="000000"/>
        </w:rPr>
        <w:t>【分析】考点考查：共同富裕、民族团结、国家安全。</w:t>
      </w:r>
    </w:p>
    <w:p w14:paraId="7825243E">
      <w:pPr>
        <w:spacing w:line="360" w:lineRule="auto"/>
        <w:jc w:val="left"/>
        <w:textAlignment w:val="center"/>
        <w:rPr>
          <w:color w:val="000000"/>
        </w:rPr>
      </w:pPr>
      <w:r>
        <w:rPr>
          <w:color w:val="000000"/>
        </w:rPr>
        <w:t>能力考查：分析材料的能力、运用教材知识的能力。</w:t>
      </w:r>
    </w:p>
    <w:p w14:paraId="1E6BD85A">
      <w:pPr>
        <w:spacing w:line="360" w:lineRule="auto"/>
        <w:jc w:val="left"/>
        <w:textAlignment w:val="center"/>
        <w:rPr>
          <w:color w:val="000000"/>
        </w:rPr>
      </w:pPr>
      <w:r>
        <w:rPr>
          <w:color w:val="000000"/>
        </w:rPr>
        <w:t>核心素养：政治认同。</w:t>
      </w:r>
    </w:p>
    <w:p w14:paraId="73A68A44">
      <w:pPr>
        <w:spacing w:line="360" w:lineRule="auto"/>
        <w:jc w:val="left"/>
        <w:textAlignment w:val="center"/>
        <w:rPr>
          <w:color w:val="000000"/>
        </w:rPr>
      </w:pPr>
      <w:r>
        <w:rPr>
          <w:color w:val="000000"/>
        </w:rPr>
        <w:t>【详解】第一步：审设问，明确主体、作答范围及作答角度。</w:t>
      </w:r>
    </w:p>
    <w:p w14:paraId="1D2E5297">
      <w:pPr>
        <w:spacing w:line="360" w:lineRule="auto"/>
        <w:jc w:val="left"/>
        <w:textAlignment w:val="center"/>
        <w:rPr>
          <w:color w:val="000000"/>
        </w:rPr>
      </w:pPr>
      <w:r>
        <w:rPr>
          <w:color w:val="000000"/>
        </w:rPr>
        <w:t>本题的设问主体为国家， 需要运用共同富裕、民族团结、国家安全的有关知识，从意义类习题的角度进行作答。</w:t>
      </w:r>
    </w:p>
    <w:p w14:paraId="295A966C">
      <w:pPr>
        <w:spacing w:line="360" w:lineRule="auto"/>
        <w:jc w:val="left"/>
        <w:textAlignment w:val="center"/>
        <w:rPr>
          <w:color w:val="000000"/>
        </w:rPr>
      </w:pPr>
      <w:r>
        <w:rPr>
          <w:color w:val="000000"/>
        </w:rPr>
        <w:t>第二步：审材料，提取关键词，链接教材知识。</w:t>
      </w:r>
    </w:p>
    <w:p w14:paraId="5DF12F8F">
      <w:pPr>
        <w:spacing w:line="360" w:lineRule="auto"/>
        <w:jc w:val="left"/>
        <w:textAlignment w:val="center"/>
        <w:rPr>
          <w:color w:val="000000"/>
        </w:rPr>
      </w:pPr>
      <w:r>
        <w:rPr>
          <w:color w:val="000000"/>
        </w:rPr>
        <w:t>关键词①：和若铁路是一条绿色之路，也是一条便民之路、发展之路、团结之路→可链接助力精准扶贫和全面乡村振兴；贯彻新发展理念，促进旅游业发展；推动文化交流，维护民族团结，铸牢中华民族共同体意识；巩固边疆国防，维护国家安全。</w:t>
      </w:r>
    </w:p>
    <w:p w14:paraId="0B2B516E">
      <w:pPr>
        <w:spacing w:line="360" w:lineRule="auto"/>
        <w:jc w:val="left"/>
        <w:textAlignment w:val="center"/>
        <w:rPr>
          <w:color w:val="000000"/>
        </w:rPr>
      </w:pPr>
      <w:r>
        <w:rPr>
          <w:color w:val="000000"/>
        </w:rPr>
        <w:t>关键词②：和若铁路打开了便捷的出行、物流新通道，沿线丰富的棉花、核桃、红枣、石榴、矿产等物产和美丽的旅游风光走进更多人视野，促进了新疆尤其是南疆地区经济繁荣→可链接便利沿线群众出行和人员往来；方便货物运输，降低物流运输成本，推动贸易交流。</w:t>
      </w:r>
    </w:p>
    <w:p w14:paraId="56F07230">
      <w:pPr>
        <w:spacing w:line="360" w:lineRule="auto"/>
        <w:jc w:val="left"/>
        <w:textAlignment w:val="center"/>
        <w:rPr>
          <w:color w:val="000000"/>
        </w:rPr>
      </w:pPr>
      <w:r>
        <w:rPr>
          <w:color w:val="000000"/>
        </w:rPr>
        <w:t>第三步：整合信息，组织答案。</w:t>
      </w:r>
    </w:p>
    <w:p w14:paraId="10BB2C21">
      <w:pPr>
        <w:spacing w:line="360" w:lineRule="auto"/>
        <w:ind w:firstLine="420"/>
        <w:jc w:val="both"/>
        <w:textAlignment w:val="center"/>
        <w:rPr>
          <w:color w:val="000000"/>
        </w:rPr>
      </w:pPr>
      <w:r>
        <w:rPr>
          <w:color w:val="000000"/>
        </w:rPr>
        <w:t xml:space="preserve">16. </w:t>
      </w:r>
      <w:r>
        <w:rPr>
          <w:rFonts w:ascii="楷体" w:hAnsi="楷体" w:eastAsia="楷体" w:cs="楷体"/>
          <w:color w:val="000000"/>
        </w:rPr>
        <w:t>最是书香能致远。党的二十大报告提出要“深化全民阅读活动”，这是继党的十八大报告写入“开展全民阅读活动”以来，第二次将“全民阅读”写入党的代表大会报告。</w:t>
      </w:r>
      <w:r>
        <w:rPr>
          <w:rFonts w:ascii="Times New Roman" w:hAnsi="Times New Roman" w:eastAsia="Times New Roman" w:cs="Times New Roman"/>
          <w:color w:val="000000"/>
        </w:rPr>
        <w:t>2023</w:t>
      </w:r>
      <w:r>
        <w:rPr>
          <w:rFonts w:ascii="楷体" w:hAnsi="楷体" w:eastAsia="楷体" w:cs="楷体"/>
          <w:color w:val="000000"/>
        </w:rPr>
        <w:t>年全国教育工作会议上，教育部提出，要把开展读书活动作为一件大事来抓，积极推进“书香校园”建设，引导学生爱读书、读好书、善读书。</w:t>
      </w:r>
    </w:p>
    <w:p w14:paraId="4910AB61">
      <w:pPr>
        <w:spacing w:line="360" w:lineRule="auto"/>
        <w:jc w:val="both"/>
        <w:textAlignment w:val="center"/>
        <w:rPr>
          <w:color w:val="000000"/>
        </w:rPr>
      </w:pPr>
      <w:r>
        <w:rPr>
          <w:rFonts w:ascii="宋体" w:hAnsi="宋体" w:eastAsia="宋体" w:cs="宋体"/>
          <w:color w:val="000000"/>
        </w:rPr>
        <w:t>结合自身实际对“书香校园”建设提出两点建议。</w:t>
      </w:r>
    </w:p>
    <w:p w14:paraId="274A912D">
      <w:pPr>
        <w:spacing w:line="360" w:lineRule="auto"/>
        <w:textAlignment w:val="center"/>
        <w:rPr>
          <w:color w:val="000000"/>
        </w:rPr>
      </w:pPr>
      <w:r>
        <w:rPr>
          <w:color w:val="2E75B6"/>
        </w:rPr>
        <w:t>【答案】</w:t>
      </w:r>
      <w:r>
        <w:rPr>
          <w:rFonts w:ascii="宋体" w:hAnsi="宋体" w:eastAsia="宋体" w:cs="宋体"/>
          <w:color w:val="000000"/>
        </w:rPr>
        <w:t>加强校园图书馆与班级图书角建设；开展读书分享会、沙龙活动；组织《读书伴我行》主题班会；制作名著书签；邀请文化名人进校园；建立“书香一瓣”微信公众号等</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14C06E3">
      <w:pPr>
        <w:spacing w:line="360" w:lineRule="auto"/>
        <w:textAlignment w:val="center"/>
        <w:rPr>
          <w:color w:val="000000"/>
        </w:rPr>
      </w:pPr>
      <w:r>
        <w:rPr>
          <w:color w:val="2E75B6"/>
        </w:rPr>
        <w:t>【解析】</w:t>
      </w:r>
    </w:p>
    <w:p w14:paraId="17824E51">
      <w:pPr>
        <w:spacing w:line="360" w:lineRule="auto"/>
        <w:jc w:val="left"/>
        <w:textAlignment w:val="center"/>
        <w:rPr>
          <w:color w:val="000000"/>
        </w:rPr>
      </w:pPr>
      <w:r>
        <w:rPr>
          <w:color w:val="000000"/>
        </w:rPr>
        <w:t>【详解】本题为建议类问题，要求为“书香校园”建设提出两点切实可行的建议。依据教材知识，结合实际，从加强校园图书馆与班级图书角建设；开展读书分享会、沙龙活动；组织《读书伴我行》主题班会；制作名著书签；邀请文化名人进校园；建立“书香一瓣”微信公众号等方面来回答。</w:t>
      </w:r>
    </w:p>
    <w:p w14:paraId="3F576AA6">
      <w:pPr>
        <w:spacing w:line="360" w:lineRule="auto"/>
        <w:jc w:val="both"/>
        <w:textAlignment w:val="center"/>
        <w:rPr>
          <w:color w:val="000000"/>
        </w:rPr>
      </w:pPr>
    </w:p>
    <w:p w14:paraId="7A840B65">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00019" name="图片 100019"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promotion-pages"/>
                    <pic:cNvPicPr>
                      <a:picLocks noChangeAspect="1"/>
                    </pic:cNvPicPr>
                  </pic:nvPicPr>
                  <pic:blipFill>
                    <a:blip r:embed="rId15"/>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91E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8DDE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8A9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03F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7800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1437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131BA2"/>
    <w:rsid w:val="38274566"/>
    <w:rsid w:val="442C0BDD"/>
    <w:rsid w:val="63037F88"/>
    <w:rsid w:val="6CD70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5737</Words>
  <Characters>5868</Characters>
  <Lines>0</Lines>
  <Paragraphs>0</Paragraphs>
  <TotalTime>4</TotalTime>
  <ScaleCrop>false</ScaleCrop>
  <LinksUpToDate>false</LinksUpToDate>
  <CharactersWithSpaces>6240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2023-08-26T21:40:00Z</dcterms:created>
  <dc:creator>学科网试题生产平台</dc:creator>
  <dc:description>3309245509550080</dc:description>
  <cp:lastModifiedBy>上帝掷骰子吗</cp:lastModifiedBy>
  <dcterms:modified xsi:type="dcterms:W3CDTF">2024-07-20T16:17:10Z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710D776EBD5A40B0A388D4282F1061CC_12</vt:lpwstr>
  </property>
</Properties>
</file>