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7FEC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12319000</wp:posOffset>
            </wp:positionV>
            <wp:extent cx="406400" cy="4699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064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年四川省乐山市中考道德与法治真题</w:t>
      </w:r>
    </w:p>
    <w:p w14:paraId="23155315">
      <w:pPr>
        <w:spacing w:line="285" w:lineRule="auto"/>
        <w:jc w:val="left"/>
      </w:pPr>
      <w:r>
        <w:rPr>
          <w:rFonts w:ascii="宋体" w:hAnsi="宋体" w:eastAsia="宋体" w:cs="宋体"/>
          <w:b/>
          <w:color w:val="auto"/>
          <w:sz w:val="24"/>
        </w:rPr>
        <w:t>本试题卷分第Ⅰ卷（选择题）和第Ⅱ卷（非选择题），共</w:t>
      </w:r>
      <w:r>
        <w:rPr>
          <w:rFonts w:ascii="Times New Roman" w:hAnsi="Times New Roman" w:eastAsia="Times New Roman" w:cs="Times New Roman"/>
          <w:b/>
          <w:color w:val="auto"/>
          <w:sz w:val="24"/>
        </w:rPr>
        <w:t>10</w:t>
      </w:r>
      <w:r>
        <w:rPr>
          <w:rFonts w:ascii="宋体" w:hAnsi="宋体" w:eastAsia="宋体" w:cs="宋体"/>
          <w:b/>
          <w:color w:val="auto"/>
          <w:sz w:val="24"/>
        </w:rPr>
        <w:t>页。考生作答时，须将答案答在答题卡上，在本试题卷、草稿纸上答题无效。满分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分钟。考试结束后，将本试题卷和答题卡一并交回。</w:t>
      </w:r>
    </w:p>
    <w:p w14:paraId="08B9A71B">
      <w:pPr>
        <w:spacing w:line="285"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2F186B99">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日，中国共产党第二十次全国代表大会在北京举行。习近平总书记作了题为《高举中国特色社会主义伟大旗帜</w:t>
      </w:r>
      <w:r>
        <w:rPr>
          <w:rFonts w:ascii="Times New Roman" w:hAnsi="Times New Roman" w:eastAsia="Times New Roman" w:cs="Times New Roman"/>
          <w:color w:val="auto"/>
        </w:rPr>
        <w:t xml:space="preserve">  </w:t>
      </w:r>
      <w:r>
        <w:rPr>
          <w:rFonts w:ascii="宋体" w:hAnsi="宋体" w:eastAsia="宋体" w:cs="宋体"/>
          <w:color w:val="auto"/>
        </w:rPr>
        <w:t>为</w:t>
      </w:r>
      <w:r>
        <w:rPr>
          <w:rFonts w:ascii="Times New Roman" w:hAnsi="Times New Roman" w:eastAsia="Times New Roman" w:cs="Times New Roman"/>
          <w:color w:val="auto"/>
        </w:rPr>
        <w:t>_______</w:t>
      </w:r>
      <w:r>
        <w:rPr>
          <w:rFonts w:ascii="宋体" w:hAnsi="宋体" w:eastAsia="宋体" w:cs="宋体"/>
          <w:color w:val="auto"/>
        </w:rPr>
        <w:t>而团结奋斗》的报告。（</w:t>
      </w:r>
      <w:r>
        <w:rPr>
          <w:rFonts w:ascii="Times New Roman" w:hAnsi="Times New Roman" w:eastAsia="Times New Roman" w:cs="Times New Roman"/>
          <w:color w:val="auto"/>
        </w:rPr>
        <w:t xml:space="preserve">    </w:t>
      </w:r>
      <w:r>
        <w:rPr>
          <w:rFonts w:ascii="宋体" w:hAnsi="宋体" w:eastAsia="宋体" w:cs="宋体"/>
          <w:color w:val="auto"/>
        </w:rPr>
        <w:t>）</w:t>
      </w:r>
    </w:p>
    <w:p w14:paraId="6E173EED">
      <w:pPr>
        <w:tabs>
          <w:tab w:val="left" w:pos="4873"/>
        </w:tabs>
        <w:spacing w:line="360" w:lineRule="auto"/>
        <w:jc w:val="left"/>
        <w:textAlignment w:val="center"/>
        <w:rPr>
          <w:color w:val="auto"/>
        </w:rPr>
      </w:pPr>
      <w:r>
        <w:t xml:space="preserve">A. </w:t>
      </w:r>
      <w:r>
        <w:rPr>
          <w:rFonts w:ascii="宋体" w:hAnsi="宋体" w:eastAsia="宋体" w:cs="宋体"/>
          <w:color w:val="auto"/>
        </w:rPr>
        <w:t>全面推进中华民族伟大复兴</w:t>
      </w:r>
      <w:r>
        <w:tab/>
      </w:r>
      <w:r>
        <w:t xml:space="preserve">B. </w:t>
      </w:r>
      <w:r>
        <w:rPr>
          <w:rFonts w:ascii="宋体" w:hAnsi="宋体" w:eastAsia="宋体" w:cs="宋体"/>
          <w:color w:val="auto"/>
        </w:rPr>
        <w:t>全面推进乡村振兴</w:t>
      </w:r>
    </w:p>
    <w:p w14:paraId="5387CEB7">
      <w:pPr>
        <w:tabs>
          <w:tab w:val="left" w:pos="4873"/>
        </w:tabs>
        <w:spacing w:line="360" w:lineRule="auto"/>
        <w:jc w:val="left"/>
        <w:textAlignment w:val="center"/>
        <w:rPr>
          <w:color w:val="000000"/>
        </w:rPr>
      </w:pPr>
      <w:r>
        <w:t xml:space="preserve">C. </w:t>
      </w:r>
      <w:r>
        <w:rPr>
          <w:rFonts w:ascii="宋体" w:hAnsi="宋体" w:eastAsia="宋体" w:cs="宋体"/>
          <w:color w:val="auto"/>
        </w:rPr>
        <w:t>全面建设社会主义现代化国家</w:t>
      </w:r>
      <w:r>
        <w:tab/>
      </w:r>
      <w:r>
        <w:t xml:space="preserve">D. </w:t>
      </w:r>
      <w:r>
        <w:rPr>
          <w:rFonts w:ascii="宋体" w:hAnsi="宋体" w:eastAsia="宋体" w:cs="宋体"/>
          <w:color w:val="auto"/>
        </w:rPr>
        <w:t>全面深化改革开放</w:t>
      </w:r>
    </w:p>
    <w:p w14:paraId="6061B99E">
      <w:pPr>
        <w:spacing w:line="360" w:lineRule="auto"/>
        <w:textAlignment w:val="center"/>
        <w:rPr>
          <w:color w:val="000000"/>
        </w:rPr>
      </w:pPr>
      <w:r>
        <w:rPr>
          <w:color w:val="2E75B6"/>
        </w:rPr>
        <w:t>【答案】</w:t>
      </w:r>
      <w:r>
        <w:rPr>
          <w:color w:val="000000"/>
        </w:rPr>
        <w:t>C</w:t>
      </w:r>
    </w:p>
    <w:p w14:paraId="1D60448D">
      <w:pPr>
        <w:spacing w:line="360" w:lineRule="auto"/>
        <w:textAlignment w:val="center"/>
        <w:rPr>
          <w:color w:val="000000"/>
        </w:rPr>
      </w:pPr>
      <w:r>
        <w:rPr>
          <w:color w:val="2E75B6"/>
        </w:rPr>
        <w:t>【解析】</w:t>
      </w:r>
    </w:p>
    <w:p w14:paraId="152A2636">
      <w:pPr>
        <w:spacing w:line="360" w:lineRule="auto"/>
        <w:jc w:val="left"/>
        <w:textAlignment w:val="center"/>
        <w:rPr>
          <w:color w:val="000000"/>
        </w:rPr>
      </w:pPr>
      <w:r>
        <w:rPr>
          <w:color w:val="000000"/>
        </w:rPr>
        <w:t>【详解】时政题，解析略。</w:t>
      </w:r>
    </w:p>
    <w:p w14:paraId="5450822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w:t>
      </w:r>
      <w:r>
        <w:rPr>
          <w:rFonts w:ascii="Times New Roman" w:hAnsi="Times New Roman" w:eastAsia="Times New Roman" w:cs="Times New Roman"/>
          <w:color w:val="000000"/>
        </w:rPr>
        <w:t>_______</w:t>
      </w:r>
      <w:r>
        <w:rPr>
          <w:rFonts w:ascii="宋体" w:hAnsi="宋体" w:eastAsia="宋体" w:cs="宋体"/>
          <w:color w:val="000000"/>
        </w:rPr>
        <w:t>”科考船搭载“</w:t>
      </w:r>
      <w:r>
        <w:rPr>
          <w:rFonts w:ascii="Times New Roman" w:hAnsi="Times New Roman" w:eastAsia="Times New Roman" w:cs="Times New Roman"/>
          <w:color w:val="000000"/>
        </w:rPr>
        <w:t>_______</w:t>
      </w:r>
      <w:r>
        <w:rPr>
          <w:rFonts w:ascii="宋体" w:hAnsi="宋体" w:eastAsia="宋体" w:cs="宋体"/>
          <w:color w:val="000000"/>
        </w:rPr>
        <w:t>”号全海深载人潜水器在蒂阿蔓蒂那海沟最深点完成深潜作业后，成功回收。这是人类历史上首次抵达该海沟的最深点。（</w:t>
      </w:r>
      <w:r>
        <w:rPr>
          <w:rFonts w:ascii="Times New Roman" w:hAnsi="Times New Roman" w:eastAsia="Times New Roman" w:cs="Times New Roman"/>
          <w:color w:val="000000"/>
        </w:rPr>
        <w:t xml:space="preserve">    </w:t>
      </w:r>
      <w:r>
        <w:rPr>
          <w:rFonts w:ascii="宋体" w:hAnsi="宋体" w:eastAsia="宋体" w:cs="宋体"/>
          <w:color w:val="000000"/>
        </w:rPr>
        <w:t>）</w:t>
      </w:r>
    </w:p>
    <w:p w14:paraId="3814F6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探索一号</w:t>
      </w:r>
      <w:r>
        <w:rPr>
          <w:rFonts w:ascii="Times New Roman" w:hAnsi="Times New Roman" w:eastAsia="Times New Roman" w:cs="Times New Roman"/>
          <w:color w:val="000000"/>
        </w:rPr>
        <w:t xml:space="preserve">  </w:t>
      </w:r>
      <w:r>
        <w:rPr>
          <w:rFonts w:ascii="宋体" w:hAnsi="宋体" w:eastAsia="宋体" w:cs="宋体"/>
          <w:color w:val="000000"/>
        </w:rPr>
        <w:t>奋斗者</w:t>
      </w:r>
      <w:r>
        <w:rPr>
          <w:color w:val="000000"/>
        </w:rPr>
        <w:tab/>
      </w:r>
      <w:r>
        <w:rPr>
          <w:color w:val="000000"/>
        </w:rPr>
        <w:t xml:space="preserve">B. </w:t>
      </w:r>
      <w:r>
        <w:rPr>
          <w:rFonts w:ascii="宋体" w:hAnsi="宋体" w:eastAsia="宋体" w:cs="宋体"/>
          <w:color w:val="000000"/>
        </w:rPr>
        <w:t>天舟六号</w:t>
      </w:r>
      <w:r>
        <w:rPr>
          <w:rFonts w:ascii="Times New Roman" w:hAnsi="Times New Roman" w:eastAsia="Times New Roman" w:cs="Times New Roman"/>
          <w:color w:val="000000"/>
        </w:rPr>
        <w:t xml:space="preserve">  </w:t>
      </w:r>
      <w:r>
        <w:rPr>
          <w:rFonts w:ascii="宋体" w:hAnsi="宋体" w:eastAsia="宋体" w:cs="宋体"/>
          <w:color w:val="000000"/>
        </w:rPr>
        <w:t>祝融</w:t>
      </w:r>
    </w:p>
    <w:p w14:paraId="09E41C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探索一号</w:t>
      </w:r>
      <w:r>
        <w:rPr>
          <w:rFonts w:ascii="Times New Roman" w:hAnsi="Times New Roman" w:eastAsia="Times New Roman" w:cs="Times New Roman"/>
          <w:color w:val="000000"/>
        </w:rPr>
        <w:t xml:space="preserve">  </w:t>
      </w:r>
      <w:r>
        <w:rPr>
          <w:rFonts w:ascii="宋体" w:hAnsi="宋体" w:eastAsia="宋体" w:cs="宋体"/>
          <w:color w:val="000000"/>
        </w:rPr>
        <w:t>祝融</w:t>
      </w:r>
      <w:r>
        <w:rPr>
          <w:color w:val="000000"/>
        </w:rPr>
        <w:tab/>
      </w:r>
      <w:r>
        <w:rPr>
          <w:color w:val="000000"/>
        </w:rPr>
        <w:t xml:space="preserve">D. </w:t>
      </w:r>
      <w:r>
        <w:rPr>
          <w:rFonts w:ascii="宋体" w:hAnsi="宋体" w:eastAsia="宋体" w:cs="宋体"/>
          <w:color w:val="000000"/>
        </w:rPr>
        <w:t>天舟六号</w:t>
      </w:r>
      <w:r>
        <w:rPr>
          <w:rFonts w:ascii="Times New Roman" w:hAnsi="Times New Roman" w:eastAsia="Times New Roman" w:cs="Times New Roman"/>
          <w:color w:val="000000"/>
        </w:rPr>
        <w:t xml:space="preserve">  </w:t>
      </w:r>
      <w:r>
        <w:rPr>
          <w:rFonts w:ascii="宋体" w:hAnsi="宋体" w:eastAsia="宋体" w:cs="宋体"/>
          <w:color w:val="000000"/>
        </w:rPr>
        <w:t>奋斗者</w:t>
      </w:r>
    </w:p>
    <w:p w14:paraId="057F4730">
      <w:pPr>
        <w:spacing w:line="360" w:lineRule="auto"/>
        <w:textAlignment w:val="center"/>
        <w:rPr>
          <w:color w:val="000000"/>
        </w:rPr>
      </w:pPr>
      <w:r>
        <w:rPr>
          <w:color w:val="2E75B6"/>
        </w:rPr>
        <w:t>【答案】</w:t>
      </w:r>
      <w:r>
        <w:rPr>
          <w:color w:val="000000"/>
        </w:rPr>
        <w:t>A</w:t>
      </w:r>
    </w:p>
    <w:p w14:paraId="625CDB75">
      <w:pPr>
        <w:spacing w:line="360" w:lineRule="auto"/>
        <w:textAlignment w:val="center"/>
        <w:rPr>
          <w:color w:val="000000"/>
        </w:rPr>
      </w:pPr>
      <w:r>
        <w:rPr>
          <w:color w:val="2E75B6"/>
        </w:rPr>
        <w:t>【解析】</w:t>
      </w:r>
    </w:p>
    <w:p w14:paraId="40D834C3">
      <w:pPr>
        <w:spacing w:line="360" w:lineRule="auto"/>
        <w:jc w:val="left"/>
        <w:textAlignment w:val="center"/>
        <w:rPr>
          <w:color w:val="000000"/>
        </w:rPr>
      </w:pPr>
      <w:r>
        <w:rPr>
          <w:color w:val="000000"/>
        </w:rPr>
        <w:t>【详解】时政题，解析略。</w:t>
      </w:r>
    </w:p>
    <w:p w14:paraId="1A9368D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日海关总署发布，</w:t>
      </w:r>
      <w:r>
        <w:rPr>
          <w:rFonts w:ascii="Times New Roman" w:hAnsi="Times New Roman" w:eastAsia="Times New Roman" w:cs="Times New Roman"/>
          <w:color w:val="000000"/>
        </w:rPr>
        <w:t>2022</w:t>
      </w:r>
      <w:r>
        <w:rPr>
          <w:rFonts w:ascii="宋体" w:hAnsi="宋体" w:eastAsia="宋体" w:cs="宋体"/>
          <w:color w:val="000000"/>
        </w:rPr>
        <w:t>年我国货物贸易进出口总值</w:t>
      </w:r>
      <w:r>
        <w:rPr>
          <w:rFonts w:ascii="Times New Roman" w:hAnsi="Times New Roman" w:eastAsia="Times New Roman" w:cs="Times New Roman"/>
          <w:color w:val="000000"/>
        </w:rPr>
        <w:t>_______</w:t>
      </w:r>
      <w:r>
        <w:rPr>
          <w:rFonts w:ascii="宋体" w:hAnsi="宋体" w:eastAsia="宋体" w:cs="宋体"/>
          <w:color w:val="000000"/>
        </w:rPr>
        <w:t>万亿元人民币，比</w:t>
      </w:r>
      <w:r>
        <w:rPr>
          <w:rFonts w:ascii="Times New Roman" w:hAnsi="Times New Roman" w:eastAsia="Times New Roman" w:cs="Times New Roman"/>
          <w:color w:val="000000"/>
        </w:rPr>
        <w:t>2021</w:t>
      </w:r>
      <w:r>
        <w:rPr>
          <w:rFonts w:ascii="宋体" w:hAnsi="宋体" w:eastAsia="宋体" w:cs="宋体"/>
          <w:color w:val="000000"/>
        </w:rPr>
        <w:t>年增长</w:t>
      </w:r>
      <w:r>
        <w:rPr>
          <w:rFonts w:ascii="Times New Roman" w:hAnsi="Times New Roman" w:eastAsia="Times New Roman" w:cs="Times New Roman"/>
          <w:color w:val="000000"/>
        </w:rPr>
        <w:t>_______</w:t>
      </w:r>
      <w:r>
        <w:rPr>
          <w:rFonts w:ascii="宋体" w:hAnsi="宋体" w:eastAsia="宋体" w:cs="宋体"/>
          <w:color w:val="000000"/>
        </w:rPr>
        <w:t>。连续</w:t>
      </w:r>
      <w:r>
        <w:rPr>
          <w:rFonts w:ascii="Times New Roman" w:hAnsi="Times New Roman" w:eastAsia="Times New Roman" w:cs="Times New Roman"/>
          <w:color w:val="000000"/>
        </w:rPr>
        <w:t>6</w:t>
      </w:r>
      <w:r>
        <w:rPr>
          <w:rFonts w:ascii="宋体" w:hAnsi="宋体" w:eastAsia="宋体" w:cs="宋体"/>
          <w:color w:val="000000"/>
        </w:rPr>
        <w:t>年保持世界第一货物贸易大国地位。（</w:t>
      </w:r>
      <w:r>
        <w:rPr>
          <w:rFonts w:ascii="Times New Roman" w:hAnsi="Times New Roman" w:eastAsia="Times New Roman" w:cs="Times New Roman"/>
          <w:color w:val="000000"/>
        </w:rPr>
        <w:t xml:space="preserve">    </w:t>
      </w:r>
      <w:r>
        <w:rPr>
          <w:rFonts w:ascii="宋体" w:hAnsi="宋体" w:eastAsia="宋体" w:cs="宋体"/>
          <w:color w:val="000000"/>
        </w:rPr>
        <w:t>）</w:t>
      </w:r>
    </w:p>
    <w:p w14:paraId="76F4E8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32.07  6.8%</w:t>
      </w:r>
      <w:r>
        <w:rPr>
          <w:color w:val="000000"/>
        </w:rPr>
        <w:tab/>
      </w:r>
      <w:r>
        <w:rPr>
          <w:color w:val="000000"/>
        </w:rPr>
        <w:t xml:space="preserve">B. </w:t>
      </w:r>
      <w:r>
        <w:rPr>
          <w:rFonts w:ascii="Times New Roman" w:hAnsi="Times New Roman" w:eastAsia="Times New Roman" w:cs="Times New Roman"/>
          <w:color w:val="000000"/>
        </w:rPr>
        <w:t>42.07  6.8%</w:t>
      </w:r>
      <w:r>
        <w:rPr>
          <w:color w:val="000000"/>
        </w:rPr>
        <w:tab/>
      </w:r>
      <w:r>
        <w:rPr>
          <w:color w:val="000000"/>
        </w:rPr>
        <w:t xml:space="preserve">C. </w:t>
      </w:r>
      <w:r>
        <w:rPr>
          <w:rFonts w:ascii="Times New Roman" w:hAnsi="Times New Roman" w:eastAsia="Times New Roman" w:cs="Times New Roman"/>
          <w:color w:val="000000"/>
        </w:rPr>
        <w:t>32.07    7.7%</w:t>
      </w:r>
      <w:r>
        <w:rPr>
          <w:color w:val="000000"/>
        </w:rPr>
        <w:tab/>
      </w:r>
      <w:r>
        <w:rPr>
          <w:color w:val="000000"/>
        </w:rPr>
        <w:t xml:space="preserve">D. </w:t>
      </w:r>
      <w:r>
        <w:rPr>
          <w:rFonts w:ascii="Times New Roman" w:hAnsi="Times New Roman" w:eastAsia="Times New Roman" w:cs="Times New Roman"/>
          <w:color w:val="000000"/>
        </w:rPr>
        <w:t>42.07  7.7%</w:t>
      </w:r>
    </w:p>
    <w:p w14:paraId="352B2628">
      <w:pPr>
        <w:spacing w:line="360" w:lineRule="auto"/>
        <w:textAlignment w:val="center"/>
        <w:rPr>
          <w:color w:val="000000"/>
        </w:rPr>
      </w:pPr>
      <w:r>
        <w:rPr>
          <w:color w:val="2E75B6"/>
        </w:rPr>
        <w:t>【答案】</w:t>
      </w:r>
      <w:r>
        <w:rPr>
          <w:color w:val="000000"/>
        </w:rPr>
        <w:t>D</w:t>
      </w:r>
    </w:p>
    <w:p w14:paraId="12931891">
      <w:pPr>
        <w:spacing w:line="360" w:lineRule="auto"/>
        <w:textAlignment w:val="center"/>
        <w:rPr>
          <w:color w:val="000000"/>
        </w:rPr>
      </w:pPr>
      <w:r>
        <w:rPr>
          <w:color w:val="2E75B6"/>
        </w:rPr>
        <w:t>【解析】</w:t>
      </w:r>
    </w:p>
    <w:p w14:paraId="18374353">
      <w:pPr>
        <w:spacing w:line="360" w:lineRule="auto"/>
        <w:jc w:val="left"/>
        <w:textAlignment w:val="center"/>
        <w:rPr>
          <w:color w:val="000000"/>
        </w:rPr>
      </w:pPr>
      <w:r>
        <w:rPr>
          <w:color w:val="000000"/>
        </w:rPr>
        <w:t>【详解】时政题，解析略。</w:t>
      </w:r>
    </w:p>
    <w:p w14:paraId="0A3B4CAD">
      <w:pPr>
        <w:spacing w:line="360" w:lineRule="auto"/>
        <w:jc w:val="left"/>
        <w:textAlignment w:val="center"/>
        <w:rPr>
          <w:color w:val="000000"/>
        </w:rPr>
      </w:pPr>
      <w:r>
        <w:rPr>
          <w:color w:val="000000"/>
        </w:rPr>
        <w:t xml:space="preserve">4. </w:t>
      </w:r>
      <w:r>
        <w:rPr>
          <w:rFonts w:ascii="宋体" w:hAnsi="宋体" w:eastAsia="宋体" w:cs="宋体"/>
          <w:color w:val="000000"/>
        </w:rPr>
        <w:t>当发现有人可能正在吸毒或实施涉及毒品的违法犯罪行为时，应该：</w:t>
      </w:r>
    </w:p>
    <w:p w14:paraId="18F51A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尽快离开，确保安全情况下报警</w:t>
      </w:r>
      <w:r>
        <w:rPr>
          <w:color w:val="000000"/>
        </w:rPr>
        <w:tab/>
      </w:r>
      <w:r>
        <w:rPr>
          <w:color w:val="000000"/>
        </w:rPr>
        <w:t xml:space="preserve">B. </w:t>
      </w:r>
      <w:r>
        <w:rPr>
          <w:rFonts w:ascii="宋体" w:hAnsi="宋体" w:eastAsia="宋体" w:cs="宋体"/>
          <w:color w:val="000000"/>
        </w:rPr>
        <w:t>事不关己</w:t>
      </w:r>
    </w:p>
    <w:p w14:paraId="66334E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好奇上前去看个究竟</w:t>
      </w:r>
      <w:r>
        <w:rPr>
          <w:color w:val="000000"/>
        </w:rPr>
        <w:tab/>
      </w:r>
      <w:r>
        <w:rPr>
          <w:color w:val="000000"/>
        </w:rPr>
        <w:t xml:space="preserve">D. </w:t>
      </w:r>
      <w:r>
        <w:rPr>
          <w:rFonts w:ascii="宋体" w:hAnsi="宋体" w:eastAsia="宋体" w:cs="宋体"/>
          <w:color w:val="000000"/>
        </w:rPr>
        <w:t>马上阻止其违法犯罪行为</w:t>
      </w:r>
    </w:p>
    <w:p w14:paraId="4A3A927A">
      <w:pPr>
        <w:spacing w:line="360" w:lineRule="auto"/>
        <w:textAlignment w:val="center"/>
        <w:rPr>
          <w:color w:val="000000"/>
        </w:rPr>
      </w:pPr>
      <w:r>
        <w:rPr>
          <w:color w:val="2E75B6"/>
        </w:rPr>
        <w:t>【答案】</w:t>
      </w:r>
      <w:r>
        <w:rPr>
          <w:color w:val="000000"/>
        </w:rPr>
        <w:t>A</w:t>
      </w:r>
    </w:p>
    <w:p w14:paraId="41A992C5">
      <w:pPr>
        <w:spacing w:line="360" w:lineRule="auto"/>
        <w:textAlignment w:val="center"/>
        <w:rPr>
          <w:color w:val="000000"/>
        </w:rPr>
      </w:pPr>
      <w:r>
        <w:rPr>
          <w:color w:val="2E75B6"/>
        </w:rPr>
        <w:t>【解析】</w:t>
      </w:r>
    </w:p>
    <w:p w14:paraId="33AB1837">
      <w:pPr>
        <w:spacing w:line="360" w:lineRule="auto"/>
        <w:textAlignment w:val="center"/>
        <w:rPr>
          <w:color w:val="000000"/>
        </w:rPr>
      </w:pPr>
      <w:r>
        <w:rPr>
          <w:color w:val="000000"/>
        </w:rPr>
        <w:t>【详解】</w:t>
      </w:r>
      <w:r>
        <w:rPr>
          <w:rFonts w:ascii="宋体" w:hAnsi="宋体" w:eastAsia="宋体" w:cs="宋体"/>
          <w:color w:val="000000"/>
        </w:rPr>
        <w:t>本题主要考查学生对守护正义的认识和理解。守护正义需要勇气和智慧，面对非正义行为，一方面要敢于斗争，相信正义必定战胜邪恶；另一方面要讲究策略，寻找有效的方法，做到见义“智”为</w:t>
      </w:r>
      <w:r>
        <w:rPr>
          <w:rFonts w:ascii="Times New Roman" w:hAnsi="Times New Roman" w:eastAsia="Times New Roman" w:cs="Times New Roman"/>
          <w:color w:val="000000"/>
        </w:rPr>
        <w:t>，A</w:t>
      </w:r>
      <w:r>
        <w:rPr>
          <w:rFonts w:ascii="宋体" w:hAnsi="宋体" w:eastAsia="宋体" w:cs="宋体"/>
          <w:color w:val="000000"/>
        </w:rPr>
        <w:t>符合题意</w:t>
      </w:r>
      <w:r>
        <w:rPr>
          <w:rFonts w:ascii="Times New Roman" w:hAnsi="Times New Roman" w:eastAsia="Times New Roman" w:cs="Times New Roman"/>
          <w:color w:val="000000"/>
        </w:rPr>
        <w:t>。BCD</w:t>
      </w:r>
      <w:r>
        <w:rPr>
          <w:rFonts w:ascii="宋体" w:hAnsi="宋体" w:eastAsia="宋体" w:cs="宋体"/>
          <w:color w:val="000000"/>
        </w:rPr>
        <w:t>观点错误，排除。故选</w:t>
      </w:r>
      <w:r>
        <w:rPr>
          <w:rFonts w:ascii="Times New Roman" w:hAnsi="Times New Roman" w:eastAsia="Times New Roman" w:cs="Times New Roman"/>
          <w:color w:val="000000"/>
        </w:rPr>
        <w:t>A。</w:t>
      </w:r>
    </w:p>
    <w:p w14:paraId="5A8F4BB9">
      <w:pPr>
        <w:spacing w:line="360" w:lineRule="auto"/>
        <w:jc w:val="left"/>
        <w:textAlignment w:val="center"/>
        <w:rPr>
          <w:color w:val="000000"/>
        </w:rPr>
      </w:pPr>
      <w:r>
        <w:rPr>
          <w:color w:val="000000"/>
        </w:rPr>
        <w:t xml:space="preserve">5. </w:t>
      </w:r>
      <w:r>
        <w:rPr>
          <w:rFonts w:ascii="宋体" w:hAnsi="宋体" w:eastAsia="宋体" w:cs="宋体"/>
          <w:color w:val="000000"/>
        </w:rPr>
        <w:t>以下哪种情况会感染艾滋病（</w:t>
      </w:r>
      <w:r>
        <w:rPr>
          <w:rFonts w:ascii="Times New Roman" w:hAnsi="Times New Roman" w:eastAsia="Times New Roman" w:cs="Times New Roman"/>
          <w:color w:val="000000"/>
        </w:rPr>
        <w:t xml:space="preserve">    </w:t>
      </w:r>
      <w:r>
        <w:rPr>
          <w:rFonts w:ascii="宋体" w:hAnsi="宋体" w:eastAsia="宋体" w:cs="宋体"/>
          <w:color w:val="000000"/>
        </w:rPr>
        <w:t>）</w:t>
      </w:r>
    </w:p>
    <w:p w14:paraId="0B73EBF2">
      <w:pPr>
        <w:spacing w:line="360" w:lineRule="auto"/>
        <w:jc w:val="left"/>
        <w:textAlignment w:val="center"/>
        <w:rPr>
          <w:color w:val="000000"/>
        </w:rPr>
      </w:pPr>
      <w:r>
        <w:rPr>
          <w:color w:val="000000"/>
        </w:rPr>
        <w:t xml:space="preserve">A. </w:t>
      </w:r>
      <w:r>
        <w:rPr>
          <w:rFonts w:ascii="宋体" w:hAnsi="宋体" w:eastAsia="宋体" w:cs="宋体"/>
          <w:color w:val="000000"/>
        </w:rPr>
        <w:t>与艾滋病病毒感染者共用管饮具</w:t>
      </w:r>
    </w:p>
    <w:p w14:paraId="1804DBE9">
      <w:pPr>
        <w:spacing w:line="360" w:lineRule="auto"/>
        <w:jc w:val="left"/>
        <w:textAlignment w:val="center"/>
        <w:rPr>
          <w:color w:val="000000"/>
        </w:rPr>
      </w:pPr>
      <w:r>
        <w:rPr>
          <w:color w:val="000000"/>
        </w:rPr>
        <w:t xml:space="preserve">B. </w:t>
      </w:r>
      <w:r>
        <w:rPr>
          <w:rFonts w:ascii="宋体" w:hAnsi="宋体" w:eastAsia="宋体" w:cs="宋体"/>
          <w:color w:val="000000"/>
        </w:rPr>
        <w:t>与艾滋病病毒感染者一起上班</w:t>
      </w:r>
    </w:p>
    <w:p w14:paraId="345A58E3">
      <w:pPr>
        <w:spacing w:line="360" w:lineRule="auto"/>
        <w:jc w:val="left"/>
        <w:textAlignment w:val="center"/>
        <w:rPr>
          <w:color w:val="000000"/>
        </w:rPr>
      </w:pPr>
      <w:r>
        <w:rPr>
          <w:color w:val="000000"/>
        </w:rPr>
        <w:t xml:space="preserve">C. </w:t>
      </w:r>
      <w:r>
        <w:rPr>
          <w:rFonts w:ascii="宋体" w:hAnsi="宋体" w:eastAsia="宋体" w:cs="宋体"/>
          <w:color w:val="000000"/>
        </w:rPr>
        <w:t>与艾滋病病毒感染者共用注射器</w:t>
      </w:r>
    </w:p>
    <w:p w14:paraId="55E57693">
      <w:pPr>
        <w:spacing w:line="360" w:lineRule="auto"/>
        <w:jc w:val="left"/>
        <w:textAlignment w:val="center"/>
        <w:rPr>
          <w:color w:val="000000"/>
        </w:rPr>
      </w:pPr>
      <w:r>
        <w:rPr>
          <w:color w:val="000000"/>
        </w:rPr>
        <w:t xml:space="preserve">D. </w:t>
      </w:r>
      <w:r>
        <w:rPr>
          <w:rFonts w:ascii="宋体" w:hAnsi="宋体" w:eastAsia="宋体" w:cs="宋体"/>
          <w:color w:val="000000"/>
        </w:rPr>
        <w:t>与艾滋病病毒感染者一起游冰</w:t>
      </w:r>
    </w:p>
    <w:p w14:paraId="73ADE67E">
      <w:pPr>
        <w:spacing w:line="360" w:lineRule="auto"/>
        <w:textAlignment w:val="center"/>
        <w:rPr>
          <w:color w:val="000000"/>
        </w:rPr>
      </w:pPr>
      <w:r>
        <w:rPr>
          <w:color w:val="2E75B6"/>
        </w:rPr>
        <w:t>【答案】</w:t>
      </w:r>
      <w:r>
        <w:rPr>
          <w:color w:val="000000"/>
        </w:rPr>
        <w:t>C</w:t>
      </w:r>
    </w:p>
    <w:p w14:paraId="6CBADE4E">
      <w:pPr>
        <w:spacing w:line="360" w:lineRule="auto"/>
        <w:textAlignment w:val="center"/>
        <w:rPr>
          <w:color w:val="000000"/>
        </w:rPr>
      </w:pPr>
      <w:r>
        <w:rPr>
          <w:color w:val="2E75B6"/>
        </w:rPr>
        <w:t>【解析】</w:t>
      </w:r>
    </w:p>
    <w:p w14:paraId="2872CD6C">
      <w:pPr>
        <w:spacing w:line="360" w:lineRule="auto"/>
        <w:jc w:val="left"/>
        <w:textAlignment w:val="center"/>
        <w:rPr>
          <w:color w:val="000000"/>
        </w:rPr>
      </w:pPr>
      <w:r>
        <w:rPr>
          <w:color w:val="000000"/>
        </w:rPr>
        <w:t>【详解】本题考查养成健康生活方式。</w:t>
      </w:r>
    </w:p>
    <w:p w14:paraId="5CE8F3DB">
      <w:pPr>
        <w:spacing w:line="360" w:lineRule="auto"/>
        <w:jc w:val="left"/>
        <w:textAlignment w:val="center"/>
        <w:rPr>
          <w:color w:val="000000"/>
        </w:rPr>
      </w:pPr>
      <w:r>
        <w:rPr>
          <w:color w:val="000000"/>
        </w:rPr>
        <w:t>C：结合教材知识可知，艾滋病病毒传播途径包括血液传播、性接触传播、母婴传播（垂直传播）三条途径，与艾滋病病毒感染者共用注射器或感染艾滋病；C正确；</w:t>
      </w:r>
    </w:p>
    <w:p w14:paraId="5CD15AF1">
      <w:pPr>
        <w:spacing w:line="360" w:lineRule="auto"/>
        <w:jc w:val="left"/>
        <w:textAlignment w:val="center"/>
        <w:rPr>
          <w:color w:val="000000"/>
        </w:rPr>
      </w:pPr>
      <w:r>
        <w:rPr>
          <w:color w:val="000000"/>
        </w:rPr>
        <w:t>ABD：与艾滋病病毒感染者共用管饮具、一起上班、一起游冰，都不会感染艾滋病；ABD错误；</w:t>
      </w:r>
    </w:p>
    <w:p w14:paraId="5A72091D">
      <w:pPr>
        <w:spacing w:line="360" w:lineRule="auto"/>
        <w:jc w:val="left"/>
        <w:textAlignment w:val="center"/>
        <w:rPr>
          <w:color w:val="000000"/>
        </w:rPr>
      </w:pPr>
      <w:r>
        <w:rPr>
          <w:color w:val="000000"/>
        </w:rPr>
        <w:t>故本题选C。</w:t>
      </w:r>
    </w:p>
    <w:p w14:paraId="11D2CB90">
      <w:pPr>
        <w:spacing w:line="360" w:lineRule="auto"/>
        <w:jc w:val="left"/>
        <w:textAlignment w:val="center"/>
        <w:rPr>
          <w:color w:val="000000"/>
        </w:rPr>
      </w:pPr>
      <w:r>
        <w:rPr>
          <w:color w:val="000000"/>
        </w:rPr>
        <w:t xml:space="preserve">6. </w:t>
      </w:r>
      <w:r>
        <w:rPr>
          <w:rFonts w:ascii="宋体" w:hAnsi="宋体" w:eastAsia="宋体" w:cs="宋体"/>
          <w:color w:val="000000"/>
        </w:rPr>
        <w:t>初中要毕业了，还记得三年里老师给你的那些评语吗？每一次评语都是来自老师的一份专属礼物。下图是一位老师给自己学生的评语，反映出（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5AC7CCF0">
      <w:pPr>
        <w:spacing w:line="360" w:lineRule="auto"/>
        <w:jc w:val="left"/>
        <w:textAlignment w:val="center"/>
        <w:rPr>
          <w:color w:val="000000"/>
        </w:rPr>
      </w:pPr>
      <w:r>
        <w:rPr>
          <w:color w:val="000000"/>
        </w:rPr>
        <w:drawing>
          <wp:inline distT="0" distB="0" distL="114300" distR="114300">
            <wp:extent cx="2809875" cy="1800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09875" cy="1800225"/>
                    </a:xfrm>
                    <a:prstGeom prst="rect">
                      <a:avLst/>
                    </a:prstGeom>
                  </pic:spPr>
                </pic:pic>
              </a:graphicData>
            </a:graphic>
          </wp:inline>
        </w:drawing>
      </w:r>
    </w:p>
    <w:p w14:paraId="735E0FEE">
      <w:pPr>
        <w:spacing w:line="360" w:lineRule="auto"/>
        <w:jc w:val="left"/>
        <w:textAlignment w:val="center"/>
        <w:rPr>
          <w:color w:val="000000"/>
        </w:rPr>
      </w:pPr>
      <w:r>
        <w:rPr>
          <w:rFonts w:ascii="宋体" w:hAnsi="宋体" w:eastAsia="宋体" w:cs="宋体"/>
          <w:color w:val="000000"/>
        </w:rPr>
        <w:t>①表扬与劝导都是关心，应理性看待</w:t>
      </w:r>
      <w:r>
        <w:rPr>
          <w:rFonts w:ascii="Times New Roman" w:hAnsi="Times New Roman" w:eastAsia="Times New Roman" w:cs="Times New Roman"/>
          <w:color w:val="000000"/>
        </w:rPr>
        <w:t xml:space="preserve">    </w:t>
      </w:r>
      <w:r>
        <w:rPr>
          <w:rFonts w:ascii="宋体" w:hAnsi="宋体" w:eastAsia="宋体" w:cs="宋体"/>
          <w:color w:val="000000"/>
        </w:rPr>
        <w:t>②偏离教学的工作重心，应提出批评</w:t>
      </w:r>
    </w:p>
    <w:p w14:paraId="3055ED1F">
      <w:pPr>
        <w:spacing w:line="360" w:lineRule="auto"/>
        <w:jc w:val="left"/>
        <w:textAlignment w:val="center"/>
        <w:rPr>
          <w:color w:val="000000"/>
        </w:rPr>
      </w:pPr>
      <w:r>
        <w:rPr>
          <w:rFonts w:ascii="宋体" w:hAnsi="宋体" w:eastAsia="宋体" w:cs="宋体"/>
          <w:color w:val="000000"/>
        </w:rPr>
        <w:t>③传道授业的学科素养，应走近老师</w:t>
      </w:r>
      <w:r>
        <w:rPr>
          <w:rFonts w:ascii="Times New Roman" w:hAnsi="Times New Roman" w:eastAsia="Times New Roman" w:cs="Times New Roman"/>
          <w:color w:val="000000"/>
        </w:rPr>
        <w:t xml:space="preserve">    </w:t>
      </w:r>
      <w:r>
        <w:rPr>
          <w:rFonts w:ascii="宋体" w:hAnsi="宋体" w:eastAsia="宋体" w:cs="宋体"/>
          <w:color w:val="000000"/>
        </w:rPr>
        <w:t>④关爱学生的良苦用心，应认真对待</w:t>
      </w:r>
    </w:p>
    <w:p w14:paraId="37986CF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5222A78">
      <w:pPr>
        <w:spacing w:line="360" w:lineRule="auto"/>
        <w:textAlignment w:val="center"/>
        <w:rPr>
          <w:color w:val="000000"/>
        </w:rPr>
      </w:pPr>
      <w:r>
        <w:rPr>
          <w:color w:val="2E75B6"/>
        </w:rPr>
        <w:t>【答案】</w:t>
      </w:r>
      <w:r>
        <w:rPr>
          <w:color w:val="000000"/>
        </w:rPr>
        <w:t>B</w:t>
      </w:r>
    </w:p>
    <w:p w14:paraId="532CDF78">
      <w:pPr>
        <w:spacing w:line="360" w:lineRule="auto"/>
        <w:textAlignment w:val="center"/>
        <w:rPr>
          <w:color w:val="000000"/>
        </w:rPr>
      </w:pPr>
      <w:r>
        <w:rPr>
          <w:color w:val="2E75B6"/>
        </w:rPr>
        <w:t>【解析】</w:t>
      </w:r>
    </w:p>
    <w:p w14:paraId="6ABC3956">
      <w:pPr>
        <w:spacing w:line="360" w:lineRule="auto"/>
        <w:jc w:val="left"/>
        <w:textAlignment w:val="center"/>
        <w:rPr>
          <w:color w:val="000000"/>
        </w:rPr>
      </w:pPr>
      <w:r>
        <w:rPr>
          <w:color w:val="000000"/>
        </w:rPr>
        <w:t>【详解】本题考查教师职业的意义。</w:t>
      </w:r>
    </w:p>
    <w:p w14:paraId="7DEAEC65">
      <w:pPr>
        <w:spacing w:line="360" w:lineRule="auto"/>
        <w:jc w:val="left"/>
        <w:textAlignment w:val="center"/>
        <w:rPr>
          <w:color w:val="000000"/>
        </w:rPr>
      </w:pPr>
      <w:r>
        <w:rPr>
          <w:color w:val="000000"/>
        </w:rPr>
        <w:t>①④：分析题文，图片中老师对学生的评语，反映出表扬与劝导都是关心，应理性看待；关爱学生的良苦用心，应认真对待；①④正确；</w:t>
      </w:r>
    </w:p>
    <w:p w14:paraId="271838DE">
      <w:pPr>
        <w:spacing w:line="360" w:lineRule="auto"/>
        <w:jc w:val="left"/>
        <w:textAlignment w:val="center"/>
        <w:rPr>
          <w:color w:val="000000"/>
        </w:rPr>
      </w:pPr>
      <w:r>
        <w:rPr>
          <w:color w:val="000000"/>
        </w:rPr>
        <w:t>②：这并没有偏离教学的工作重心，②错误；</w:t>
      </w:r>
    </w:p>
    <w:p w14:paraId="655B1406">
      <w:pPr>
        <w:spacing w:line="360" w:lineRule="auto"/>
        <w:jc w:val="left"/>
        <w:textAlignment w:val="center"/>
        <w:rPr>
          <w:color w:val="000000"/>
        </w:rPr>
      </w:pPr>
      <w:r>
        <w:rPr>
          <w:color w:val="000000"/>
        </w:rPr>
        <w:t>③：图片内容没有反映传道受业的学科素养，③不符合题意；</w:t>
      </w:r>
    </w:p>
    <w:p w14:paraId="602F02AA">
      <w:pPr>
        <w:spacing w:line="360" w:lineRule="auto"/>
        <w:jc w:val="left"/>
        <w:textAlignment w:val="center"/>
        <w:rPr>
          <w:color w:val="000000"/>
        </w:rPr>
      </w:pPr>
      <w:r>
        <w:rPr>
          <w:color w:val="000000"/>
        </w:rPr>
        <w:t>故本题选B。</w:t>
      </w:r>
    </w:p>
    <w:p w14:paraId="694444E9">
      <w:pPr>
        <w:spacing w:line="360" w:lineRule="auto"/>
        <w:jc w:val="left"/>
        <w:textAlignment w:val="center"/>
        <w:rPr>
          <w:color w:val="000000"/>
        </w:rPr>
      </w:pPr>
      <w:r>
        <w:rPr>
          <w:color w:val="000000"/>
        </w:rPr>
        <w:t xml:space="preserve">7. </w:t>
      </w:r>
      <w:r>
        <w:rPr>
          <w:rFonts w:ascii="宋体" w:hAnsi="宋体" w:eastAsia="宋体" w:cs="宋体"/>
          <w:color w:val="000000"/>
        </w:rPr>
        <w:t>《论语·学而》中说：孝悌也者，其为仁之本欤！孝亲敬长是中华民族的传统美德。对下列古语描述的行为，解读正确的是（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4230"/>
      </w:tblGrid>
      <w:tr w14:paraId="7201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F5D04">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CE981">
            <w:pPr>
              <w:spacing w:line="360" w:lineRule="auto"/>
              <w:jc w:val="left"/>
              <w:textAlignment w:val="center"/>
              <w:rPr>
                <w:color w:val="000000"/>
              </w:rPr>
            </w:pPr>
            <w:r>
              <w:rPr>
                <w:rFonts w:ascii="宋体" w:hAnsi="宋体" w:eastAsia="宋体" w:cs="宋体"/>
                <w:color w:val="000000"/>
              </w:rPr>
              <w:t>古语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57C9D">
            <w:pPr>
              <w:spacing w:line="360" w:lineRule="auto"/>
              <w:jc w:val="left"/>
              <w:textAlignment w:val="center"/>
              <w:rPr>
                <w:color w:val="000000"/>
              </w:rPr>
            </w:pPr>
            <w:r>
              <w:rPr>
                <w:rFonts w:ascii="宋体" w:hAnsi="宋体" w:eastAsia="宋体" w:cs="宋体"/>
                <w:color w:val="000000"/>
              </w:rPr>
              <w:t>行为解读</w:t>
            </w:r>
          </w:p>
        </w:tc>
      </w:tr>
      <w:tr w14:paraId="746F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B5CADD">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AF798">
            <w:pPr>
              <w:spacing w:line="360" w:lineRule="auto"/>
              <w:jc w:val="left"/>
              <w:textAlignment w:val="center"/>
              <w:rPr>
                <w:color w:val="000000"/>
              </w:rPr>
            </w:pPr>
            <w:r>
              <w:rPr>
                <w:rFonts w:ascii="宋体" w:hAnsi="宋体" w:eastAsia="宋体" w:cs="宋体"/>
                <w:color w:val="000000"/>
              </w:rPr>
              <w:t>孝子之养也，乐其心，不违其志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BBC82">
            <w:pPr>
              <w:spacing w:line="360" w:lineRule="auto"/>
              <w:jc w:val="left"/>
              <w:textAlignment w:val="center"/>
              <w:rPr>
                <w:color w:val="000000"/>
              </w:rPr>
            </w:pPr>
            <w:r>
              <w:rPr>
                <w:rFonts w:ascii="宋体" w:hAnsi="宋体" w:eastAsia="宋体" w:cs="宋体"/>
                <w:color w:val="000000"/>
              </w:rPr>
              <w:t>任何事都必须顺从父母意愿、不可逆其心意</w:t>
            </w:r>
          </w:p>
        </w:tc>
      </w:tr>
      <w:tr w14:paraId="76A2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733337">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92E8C">
            <w:pPr>
              <w:spacing w:line="360" w:lineRule="auto"/>
              <w:jc w:val="left"/>
              <w:textAlignment w:val="center"/>
              <w:rPr>
                <w:color w:val="000000"/>
              </w:rPr>
            </w:pPr>
            <w:r>
              <w:rPr>
                <w:rFonts w:ascii="宋体" w:hAnsi="宋体" w:eastAsia="宋体" w:cs="宋体"/>
                <w:color w:val="000000"/>
              </w:rPr>
              <w:t>呼唤应声不敢慢，诚心诚意面带欢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4BF49">
            <w:pPr>
              <w:spacing w:line="360" w:lineRule="auto"/>
              <w:jc w:val="left"/>
              <w:textAlignment w:val="center"/>
              <w:rPr>
                <w:color w:val="000000"/>
              </w:rPr>
            </w:pPr>
            <w:r>
              <w:rPr>
                <w:rFonts w:ascii="宋体" w:hAnsi="宋体" w:eastAsia="宋体" w:cs="宋体"/>
                <w:color w:val="000000"/>
              </w:rPr>
              <w:t>父母召唤，应愉快地马上应答，不可怠慢</w:t>
            </w:r>
          </w:p>
        </w:tc>
      </w:tr>
      <w:tr w14:paraId="2E95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A199E6">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8C82D">
            <w:pPr>
              <w:spacing w:line="360" w:lineRule="auto"/>
              <w:jc w:val="left"/>
              <w:textAlignment w:val="center"/>
              <w:rPr>
                <w:color w:val="000000"/>
              </w:rPr>
            </w:pPr>
            <w:r>
              <w:rPr>
                <w:rFonts w:ascii="宋体" w:hAnsi="宋体" w:eastAsia="宋体" w:cs="宋体"/>
                <w:color w:val="000000"/>
              </w:rPr>
              <w:t>树欲静而风不止，子欲养而亲不待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0DBA9">
            <w:pPr>
              <w:spacing w:line="360" w:lineRule="auto"/>
              <w:jc w:val="left"/>
              <w:textAlignment w:val="center"/>
              <w:rPr>
                <w:color w:val="000000"/>
              </w:rPr>
            </w:pPr>
            <w:r>
              <w:rPr>
                <w:rFonts w:ascii="宋体" w:hAnsi="宋体" w:eastAsia="宋体" w:cs="宋体"/>
                <w:color w:val="000000"/>
              </w:rPr>
              <w:t>时间</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流逝不随个人意愿而停止</w:t>
            </w:r>
          </w:p>
        </w:tc>
      </w:tr>
      <w:tr w14:paraId="44FD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423D0">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2275F">
            <w:pPr>
              <w:spacing w:line="360" w:lineRule="auto"/>
              <w:jc w:val="left"/>
              <w:textAlignment w:val="center"/>
              <w:rPr>
                <w:color w:val="000000"/>
              </w:rPr>
            </w:pPr>
            <w:r>
              <w:rPr>
                <w:rFonts w:ascii="宋体" w:hAnsi="宋体" w:eastAsia="宋体" w:cs="宋体"/>
                <w:color w:val="000000"/>
              </w:rPr>
              <w:t>亲有过，谏使更，恬吾色，柔吾声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DDD5D">
            <w:pPr>
              <w:spacing w:line="360" w:lineRule="auto"/>
              <w:jc w:val="left"/>
              <w:textAlignment w:val="center"/>
              <w:rPr>
                <w:color w:val="000000"/>
              </w:rPr>
            </w:pPr>
            <w:r>
              <w:rPr>
                <w:rFonts w:ascii="宋体" w:hAnsi="宋体" w:eastAsia="宋体" w:cs="宋体"/>
                <w:color w:val="000000"/>
              </w:rPr>
              <w:t>在规劝父母的时候，要和颜悦色</w:t>
            </w:r>
          </w:p>
        </w:tc>
      </w:tr>
    </w:tbl>
    <w:p w14:paraId="48A141A1">
      <w:pPr>
        <w:spacing w:line="360" w:lineRule="auto"/>
        <w:jc w:val="left"/>
        <w:textAlignment w:val="center"/>
        <w:rPr>
          <w:color w:val="000000"/>
        </w:rPr>
      </w:pPr>
    </w:p>
    <w:p w14:paraId="2A52C8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E7991F7">
      <w:pPr>
        <w:spacing w:line="360" w:lineRule="auto"/>
        <w:textAlignment w:val="center"/>
        <w:rPr>
          <w:color w:val="000000"/>
        </w:rPr>
      </w:pPr>
      <w:r>
        <w:rPr>
          <w:color w:val="2E75B6"/>
        </w:rPr>
        <w:t>【答案】</w:t>
      </w:r>
      <w:r>
        <w:rPr>
          <w:color w:val="000000"/>
        </w:rPr>
        <w:t>D</w:t>
      </w:r>
    </w:p>
    <w:p w14:paraId="52BEEC98">
      <w:pPr>
        <w:spacing w:line="360" w:lineRule="auto"/>
        <w:textAlignment w:val="center"/>
        <w:rPr>
          <w:color w:val="000000"/>
        </w:rPr>
      </w:pPr>
      <w:r>
        <w:rPr>
          <w:color w:val="2E75B6"/>
        </w:rPr>
        <w:t>【解析】</w:t>
      </w:r>
    </w:p>
    <w:p w14:paraId="73AEB9B6">
      <w:pPr>
        <w:spacing w:line="360" w:lineRule="auto"/>
        <w:jc w:val="left"/>
        <w:textAlignment w:val="center"/>
        <w:rPr>
          <w:color w:val="000000"/>
        </w:rPr>
      </w:pPr>
      <w:r>
        <w:rPr>
          <w:color w:val="000000"/>
        </w:rPr>
        <w:t>【详解】本题考查孝亲敬长。</w:t>
      </w:r>
    </w:p>
    <w:p w14:paraId="7353ECF6">
      <w:pPr>
        <w:spacing w:line="360" w:lineRule="auto"/>
        <w:jc w:val="left"/>
        <w:textAlignment w:val="center"/>
        <w:rPr>
          <w:color w:val="000000"/>
        </w:rPr>
      </w:pPr>
      <w:r>
        <w:rPr>
          <w:color w:val="000000"/>
        </w:rPr>
        <w:t>①：任何事都必须，观点太绝对；①错误；</w:t>
      </w:r>
    </w:p>
    <w:p w14:paraId="43CD9CEE">
      <w:pPr>
        <w:spacing w:line="360" w:lineRule="auto"/>
        <w:jc w:val="left"/>
        <w:textAlignment w:val="center"/>
        <w:rPr>
          <w:color w:val="000000"/>
        </w:rPr>
      </w:pPr>
      <w:r>
        <w:rPr>
          <w:color w:val="000000"/>
        </w:rPr>
        <w:t>②：呼唤应声不敢慢，诚心诚意面带欢，这告诉我们父母召唤，应愉快地马上应答，不可怠慢；②正确；</w:t>
      </w:r>
    </w:p>
    <w:p w14:paraId="0745BD2A">
      <w:pPr>
        <w:spacing w:line="360" w:lineRule="auto"/>
        <w:jc w:val="left"/>
        <w:textAlignment w:val="center"/>
        <w:rPr>
          <w:color w:val="000000"/>
        </w:rPr>
      </w:pPr>
      <w:r>
        <w:rPr>
          <w:color w:val="000000"/>
        </w:rPr>
        <w:t>③：树欲静而风不止，子欲养而亲不待，这告诉我们要及时行孝；③错误；</w:t>
      </w:r>
    </w:p>
    <w:p w14:paraId="4113301B">
      <w:pPr>
        <w:spacing w:line="360" w:lineRule="auto"/>
        <w:jc w:val="left"/>
        <w:textAlignment w:val="center"/>
        <w:rPr>
          <w:color w:val="000000"/>
        </w:rPr>
      </w:pPr>
      <w:r>
        <w:rPr>
          <w:color w:val="000000"/>
        </w:rPr>
        <w:t>④：亲有过，谏使更，恬吾色，柔吾声，这告诉我们在规劝父母的时候，要和颜悦色，④正确；</w:t>
      </w:r>
    </w:p>
    <w:p w14:paraId="5C418D9E">
      <w:pPr>
        <w:spacing w:line="360" w:lineRule="auto"/>
        <w:jc w:val="left"/>
        <w:textAlignment w:val="center"/>
        <w:rPr>
          <w:color w:val="000000"/>
        </w:rPr>
      </w:pPr>
      <w:r>
        <w:rPr>
          <w:color w:val="000000"/>
        </w:rPr>
        <w:t>故本题选D。</w:t>
      </w:r>
    </w:p>
    <w:p w14:paraId="7939AEC6">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日，针对美国国会众议长麦卡锡等国会议员在美国执意会见“过境”窜美的台湾地区领导人蔡英文，全国人大外事委员会予以强烈谴责。据此完成下面小题。</w:t>
      </w:r>
    </w:p>
    <w:p w14:paraId="251C25FC">
      <w:pPr>
        <w:spacing w:line="360" w:lineRule="auto"/>
        <w:jc w:val="left"/>
        <w:textAlignment w:val="center"/>
        <w:rPr>
          <w:color w:val="000000"/>
        </w:rPr>
      </w:pPr>
      <w:r>
        <w:rPr>
          <w:color w:val="000000"/>
        </w:rPr>
        <w:t xml:space="preserve">8. </w:t>
      </w:r>
      <w:r>
        <w:rPr>
          <w:rFonts w:ascii="宋体" w:hAnsi="宋体" w:eastAsia="宋体" w:cs="宋体"/>
          <w:color w:val="000000"/>
        </w:rPr>
        <w:t>习近平主席强调：台湾问题是中国核心利益中的核心，是第一条不可逾越的红线。这体现了（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D96D5DB">
      <w:pPr>
        <w:spacing w:line="360" w:lineRule="auto"/>
        <w:jc w:val="left"/>
        <w:textAlignment w:val="center"/>
        <w:rPr>
          <w:color w:val="000000"/>
        </w:rPr>
      </w:pPr>
      <w:r>
        <w:rPr>
          <w:rFonts w:ascii="宋体" w:hAnsi="宋体" w:eastAsia="宋体" w:cs="宋体"/>
          <w:color w:val="000000"/>
        </w:rPr>
        <w:t>①国家安全以政治安全为基础，必须高度警惕</w:t>
      </w:r>
      <w:r>
        <w:rPr>
          <w:rFonts w:ascii="Times New Roman" w:hAnsi="Times New Roman" w:eastAsia="Times New Roman" w:cs="Times New Roman"/>
          <w:color w:val="000000"/>
        </w:rPr>
        <w:t xml:space="preserve">    </w:t>
      </w:r>
    </w:p>
    <w:p w14:paraId="039BFE52">
      <w:pPr>
        <w:spacing w:line="360" w:lineRule="auto"/>
        <w:jc w:val="left"/>
        <w:textAlignment w:val="center"/>
        <w:rPr>
          <w:color w:val="000000"/>
        </w:rPr>
      </w:pPr>
      <w:r>
        <w:rPr>
          <w:rFonts w:ascii="宋体" w:hAnsi="宋体" w:eastAsia="宋体" w:cs="宋体"/>
          <w:color w:val="000000"/>
        </w:rPr>
        <w:t>②台湾问题事关国家核心利益，不容他国干涉</w:t>
      </w:r>
    </w:p>
    <w:p w14:paraId="7D581BFD">
      <w:pPr>
        <w:spacing w:line="360" w:lineRule="auto"/>
        <w:jc w:val="left"/>
        <w:textAlignment w:val="center"/>
        <w:rPr>
          <w:color w:val="000000"/>
        </w:rPr>
      </w:pPr>
      <w:r>
        <w:rPr>
          <w:rFonts w:ascii="宋体" w:hAnsi="宋体" w:eastAsia="宋体" w:cs="宋体"/>
          <w:color w:val="000000"/>
        </w:rPr>
        <w:t>③台湾问题是中国人自己的事，是中国的内政</w:t>
      </w:r>
      <w:r>
        <w:rPr>
          <w:rFonts w:ascii="Times New Roman" w:hAnsi="Times New Roman" w:eastAsia="Times New Roman" w:cs="Times New Roman"/>
          <w:color w:val="000000"/>
        </w:rPr>
        <w:t xml:space="preserve">    </w:t>
      </w:r>
    </w:p>
    <w:p w14:paraId="5D252F50">
      <w:pPr>
        <w:spacing w:line="360" w:lineRule="auto"/>
        <w:jc w:val="left"/>
        <w:textAlignment w:val="center"/>
        <w:rPr>
          <w:color w:val="000000"/>
        </w:rPr>
      </w:pPr>
      <w:r>
        <w:rPr>
          <w:rFonts w:ascii="宋体" w:hAnsi="宋体" w:eastAsia="宋体" w:cs="宋体"/>
          <w:color w:val="000000"/>
        </w:rPr>
        <w:t>④解决台湾问题才能走中国特色国家安全道路</w:t>
      </w:r>
    </w:p>
    <w:p w14:paraId="343210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D0CDEA1">
      <w:pPr>
        <w:spacing w:line="360" w:lineRule="auto"/>
        <w:jc w:val="left"/>
        <w:textAlignment w:val="center"/>
        <w:rPr>
          <w:color w:val="000000"/>
        </w:rPr>
      </w:pPr>
      <w:r>
        <w:rPr>
          <w:color w:val="000000"/>
        </w:rPr>
        <w:t xml:space="preserve">9. </w:t>
      </w:r>
      <w:r>
        <w:rPr>
          <w:rFonts w:ascii="宋体" w:hAnsi="宋体" w:eastAsia="宋体" w:cs="宋体"/>
          <w:color w:val="000000"/>
        </w:rPr>
        <w:t>西方国家妄图用台湾作为政治筹码制造不安定因素，牵制中国、阻碍中国的发展，这启示公民应该（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A5F555E">
      <w:pPr>
        <w:spacing w:line="360" w:lineRule="auto"/>
        <w:jc w:val="left"/>
        <w:textAlignment w:val="center"/>
        <w:rPr>
          <w:color w:val="000000"/>
        </w:rPr>
      </w:pPr>
      <w:r>
        <w:rPr>
          <w:rFonts w:ascii="宋体" w:hAnsi="宋体" w:eastAsia="宋体" w:cs="宋体"/>
          <w:color w:val="000000"/>
        </w:rPr>
        <w:t>①建设作风优良人民军队，推进军队现代化</w:t>
      </w:r>
      <w:r>
        <w:rPr>
          <w:rFonts w:ascii="Times New Roman" w:hAnsi="Times New Roman" w:eastAsia="Times New Roman" w:cs="Times New Roman"/>
          <w:color w:val="000000"/>
        </w:rPr>
        <w:t xml:space="preserve">    </w:t>
      </w:r>
    </w:p>
    <w:p w14:paraId="2B79736D">
      <w:pPr>
        <w:spacing w:line="360" w:lineRule="auto"/>
        <w:jc w:val="left"/>
        <w:textAlignment w:val="center"/>
        <w:rPr>
          <w:color w:val="000000"/>
        </w:rPr>
      </w:pPr>
      <w:r>
        <w:rPr>
          <w:rFonts w:ascii="宋体" w:hAnsi="宋体" w:eastAsia="宋体" w:cs="宋体"/>
          <w:color w:val="000000"/>
        </w:rPr>
        <w:t>②运用一切方法和途径，表达爱国情感</w:t>
      </w:r>
    </w:p>
    <w:p w14:paraId="683B44DE">
      <w:pPr>
        <w:spacing w:line="360" w:lineRule="auto"/>
        <w:jc w:val="left"/>
        <w:textAlignment w:val="center"/>
        <w:rPr>
          <w:color w:val="000000"/>
        </w:rPr>
      </w:pPr>
      <w:r>
        <w:rPr>
          <w:rFonts w:ascii="宋体" w:hAnsi="宋体" w:eastAsia="宋体" w:cs="宋体"/>
          <w:color w:val="000000"/>
        </w:rPr>
        <w:t>③树立国家利益至上的观念，积极履行义务</w:t>
      </w:r>
      <w:r>
        <w:rPr>
          <w:rFonts w:ascii="Times New Roman" w:hAnsi="Times New Roman" w:eastAsia="Times New Roman" w:cs="Times New Roman"/>
          <w:color w:val="000000"/>
        </w:rPr>
        <w:t xml:space="preserve">    </w:t>
      </w:r>
    </w:p>
    <w:p w14:paraId="07F1B1B5">
      <w:pPr>
        <w:spacing w:line="360" w:lineRule="auto"/>
        <w:jc w:val="left"/>
        <w:textAlignment w:val="center"/>
        <w:rPr>
          <w:color w:val="000000"/>
        </w:rPr>
      </w:pPr>
      <w:r>
        <w:rPr>
          <w:rFonts w:ascii="宋体" w:hAnsi="宋体" w:eastAsia="宋体" w:cs="宋体"/>
          <w:color w:val="000000"/>
        </w:rPr>
        <w:t>④树立和增强危机意识，时刻保持警惕</w:t>
      </w:r>
    </w:p>
    <w:p w14:paraId="14492A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89B1095">
      <w:pPr>
        <w:spacing w:line="360" w:lineRule="auto"/>
        <w:textAlignment w:val="center"/>
        <w:rPr>
          <w:color w:val="000000"/>
        </w:rPr>
      </w:pPr>
      <w:r>
        <w:rPr>
          <w:color w:val="2E75B6"/>
        </w:rPr>
        <w:t>【答案】</w:t>
      </w:r>
      <w:r>
        <w:rPr>
          <w:color w:val="000000"/>
        </w:rPr>
        <w:t>8. C    9. D</w:t>
      </w:r>
    </w:p>
    <w:p w14:paraId="49BBF1A7">
      <w:pPr>
        <w:spacing w:line="360" w:lineRule="auto"/>
        <w:textAlignment w:val="center"/>
        <w:rPr>
          <w:color w:val="000000"/>
        </w:rPr>
      </w:pPr>
      <w:r>
        <w:rPr>
          <w:color w:val="2E75B6"/>
        </w:rPr>
        <w:t>【解析】</w:t>
      </w:r>
    </w:p>
    <w:p w14:paraId="74FA6399">
      <w:pPr>
        <w:spacing w:line="360" w:lineRule="auto"/>
        <w:textAlignment w:val="center"/>
        <w:rPr>
          <w:color w:val="000000"/>
        </w:rPr>
      </w:pPr>
      <w:r>
        <w:rPr>
          <w:color w:val="000000"/>
        </w:rPr>
        <w:t>【8题详解】</w:t>
      </w:r>
    </w:p>
    <w:p w14:paraId="42FED119">
      <w:pPr>
        <w:spacing w:line="360" w:lineRule="auto"/>
        <w:jc w:val="left"/>
        <w:textAlignment w:val="center"/>
        <w:rPr>
          <w:color w:val="000000"/>
        </w:rPr>
      </w:pPr>
      <w:r>
        <w:rPr>
          <w:color w:val="000000"/>
        </w:rPr>
        <w:t>不能退考查国家安全。</w:t>
      </w:r>
    </w:p>
    <w:p w14:paraId="641EA48C">
      <w:pPr>
        <w:spacing w:line="360" w:lineRule="auto"/>
        <w:jc w:val="left"/>
        <w:textAlignment w:val="center"/>
        <w:rPr>
          <w:color w:val="000000"/>
        </w:rPr>
      </w:pPr>
      <w:r>
        <w:rPr>
          <w:color w:val="000000"/>
        </w:rPr>
        <w:t>②③：分析题文，台湾问题是中国核心利益中的核心，是第一条不可逾越的红线；结合所学知识可知，这体现了台湾问题事关国家核心利益，不容他国干涉；台湾问题是中国人自己的事，是中国的内政；②③符合题意；</w:t>
      </w:r>
    </w:p>
    <w:p w14:paraId="4E47FAFD">
      <w:pPr>
        <w:spacing w:line="360" w:lineRule="auto"/>
        <w:jc w:val="left"/>
        <w:textAlignment w:val="center"/>
        <w:rPr>
          <w:color w:val="000000"/>
        </w:rPr>
      </w:pPr>
      <w:r>
        <w:rPr>
          <w:color w:val="000000"/>
        </w:rPr>
        <w:t>①：国家安全以政治安全为根本，①错误；</w:t>
      </w:r>
    </w:p>
    <w:p w14:paraId="6A2F8E57">
      <w:pPr>
        <w:spacing w:line="360" w:lineRule="auto"/>
        <w:jc w:val="left"/>
        <w:textAlignment w:val="center"/>
        <w:rPr>
          <w:color w:val="000000"/>
        </w:rPr>
      </w:pPr>
      <w:r>
        <w:rPr>
          <w:color w:val="000000"/>
        </w:rPr>
        <w:t>④：观点太绝对；④错误；</w:t>
      </w:r>
    </w:p>
    <w:p w14:paraId="1D3D1B1B">
      <w:pPr>
        <w:spacing w:line="360" w:lineRule="auto"/>
        <w:jc w:val="left"/>
        <w:textAlignment w:val="center"/>
        <w:rPr>
          <w:color w:val="000000"/>
        </w:rPr>
      </w:pPr>
      <w:r>
        <w:rPr>
          <w:color w:val="000000"/>
        </w:rPr>
        <w:t>故本题选C。</w:t>
      </w:r>
    </w:p>
    <w:p w14:paraId="2DBB43BA">
      <w:pPr>
        <w:spacing w:line="360" w:lineRule="auto"/>
        <w:jc w:val="left"/>
        <w:textAlignment w:val="center"/>
        <w:rPr>
          <w:color w:val="000000"/>
        </w:rPr>
      </w:pPr>
      <w:r>
        <w:rPr>
          <w:color w:val="000000"/>
        </w:rPr>
        <w:t>【9题详解】</w:t>
      </w:r>
    </w:p>
    <w:p w14:paraId="56C3EE94">
      <w:pPr>
        <w:spacing w:line="360" w:lineRule="auto"/>
        <w:jc w:val="left"/>
        <w:textAlignment w:val="center"/>
        <w:rPr>
          <w:color w:val="000000"/>
        </w:rPr>
      </w:pPr>
      <w:r>
        <w:rPr>
          <w:color w:val="000000"/>
        </w:rPr>
        <w:t>本题考查捍卫国家利益。</w:t>
      </w:r>
    </w:p>
    <w:p w14:paraId="75690DBE">
      <w:pPr>
        <w:spacing w:line="360" w:lineRule="auto"/>
        <w:jc w:val="left"/>
        <w:textAlignment w:val="center"/>
        <w:rPr>
          <w:color w:val="000000"/>
        </w:rPr>
      </w:pPr>
      <w:r>
        <w:rPr>
          <w:color w:val="000000"/>
        </w:rPr>
        <w:t>③④：分析题文，面对西方国家妄图用台湾作为政治筹码制造不安定因素，阻碍中国的发展，这启示公民应该树立国家利益至上的观念，积极履行义务；树立和增强危机意识，时刻保持警惕；③④符合题意；</w:t>
      </w:r>
    </w:p>
    <w:p w14:paraId="4B8DE1CB">
      <w:pPr>
        <w:spacing w:line="360" w:lineRule="auto"/>
        <w:jc w:val="left"/>
        <w:textAlignment w:val="center"/>
        <w:rPr>
          <w:color w:val="000000"/>
        </w:rPr>
      </w:pPr>
      <w:r>
        <w:rPr>
          <w:color w:val="000000"/>
        </w:rPr>
        <w:t>①：这不是公民角度的内容；①不符合题意；</w:t>
      </w:r>
    </w:p>
    <w:p w14:paraId="4FC42242">
      <w:pPr>
        <w:spacing w:line="360" w:lineRule="auto"/>
        <w:jc w:val="left"/>
        <w:textAlignment w:val="center"/>
        <w:rPr>
          <w:color w:val="000000"/>
        </w:rPr>
      </w:pPr>
      <w:r>
        <w:rPr>
          <w:color w:val="000000"/>
        </w:rPr>
        <w:t>②：我们要运用合理合法的方法和途径，有序表达爱国情感，②错误；</w:t>
      </w:r>
    </w:p>
    <w:p w14:paraId="05B63337">
      <w:pPr>
        <w:spacing w:line="360" w:lineRule="auto"/>
        <w:jc w:val="left"/>
        <w:textAlignment w:val="center"/>
        <w:rPr>
          <w:color w:val="000000"/>
        </w:rPr>
      </w:pPr>
      <w:r>
        <w:rPr>
          <w:color w:val="000000"/>
        </w:rPr>
        <w:t>故本题选D。</w:t>
      </w:r>
    </w:p>
    <w:p w14:paraId="626D0BD5">
      <w:pPr>
        <w:spacing w:line="360" w:lineRule="auto"/>
        <w:jc w:val="left"/>
        <w:textAlignment w:val="center"/>
        <w:rPr>
          <w:color w:val="000000"/>
        </w:rPr>
      </w:pPr>
      <w:r>
        <w:rPr>
          <w:color w:val="000000"/>
        </w:rPr>
        <w:t xml:space="preserve">10. </w:t>
      </w:r>
      <w:r>
        <w:rPr>
          <w:rFonts w:ascii="宋体" w:hAnsi="宋体" w:eastAsia="宋体" w:cs="宋体"/>
          <w:color w:val="000000"/>
        </w:rPr>
        <w:t>在党的二十大报告中，习近平总书记围绕以中国式现代化全面推进中华民族伟大复兴进行了全面系统深刻的论述。这些重要论述，是中国共产党人基于中国国情、中国现实的重大理论创新，进一步明确了全面推进中华民族伟大复兴的任务和路径，是中国式现代化十分重要的顶层设计。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92730A2">
      <w:pPr>
        <w:spacing w:line="360" w:lineRule="auto"/>
        <w:jc w:val="left"/>
        <w:textAlignment w:val="center"/>
        <w:rPr>
          <w:color w:val="000000"/>
        </w:rPr>
      </w:pPr>
      <w:r>
        <w:rPr>
          <w:rFonts w:ascii="宋体" w:hAnsi="宋体" w:eastAsia="宋体" w:cs="宋体"/>
          <w:color w:val="000000"/>
        </w:rPr>
        <w:t>①中国共产党领导是全国各族人民的利益所系</w:t>
      </w:r>
      <w:r>
        <w:rPr>
          <w:rFonts w:ascii="Times New Roman" w:hAnsi="Times New Roman" w:eastAsia="Times New Roman" w:cs="Times New Roman"/>
          <w:color w:val="000000"/>
        </w:rPr>
        <w:t xml:space="preserve">        </w:t>
      </w:r>
    </w:p>
    <w:p w14:paraId="11C41E36">
      <w:pPr>
        <w:spacing w:line="360" w:lineRule="auto"/>
        <w:jc w:val="left"/>
        <w:textAlignment w:val="center"/>
        <w:rPr>
          <w:color w:val="000000"/>
        </w:rPr>
      </w:pPr>
      <w:r>
        <w:rPr>
          <w:rFonts w:ascii="宋体" w:hAnsi="宋体" w:eastAsia="宋体" w:cs="宋体"/>
          <w:color w:val="000000"/>
        </w:rPr>
        <w:t>②中国共产党领导立法，履行执政兴国的重大职责</w:t>
      </w:r>
    </w:p>
    <w:p w14:paraId="3CEF92A3">
      <w:pPr>
        <w:spacing w:line="360" w:lineRule="auto"/>
        <w:jc w:val="left"/>
        <w:textAlignment w:val="center"/>
        <w:rPr>
          <w:color w:val="000000"/>
        </w:rPr>
      </w:pPr>
      <w:r>
        <w:rPr>
          <w:rFonts w:ascii="宋体" w:hAnsi="宋体" w:eastAsia="宋体" w:cs="宋体"/>
          <w:color w:val="000000"/>
        </w:rPr>
        <w:t>③中国共产党是实现中华民族伟大复兴的根本保证</w:t>
      </w:r>
      <w:r>
        <w:rPr>
          <w:rFonts w:ascii="Times New Roman" w:hAnsi="Times New Roman" w:eastAsia="Times New Roman" w:cs="Times New Roman"/>
          <w:color w:val="000000"/>
        </w:rPr>
        <w:t xml:space="preserve">    </w:t>
      </w:r>
    </w:p>
    <w:p w14:paraId="3017A379">
      <w:pPr>
        <w:spacing w:line="360" w:lineRule="auto"/>
        <w:jc w:val="left"/>
        <w:textAlignment w:val="center"/>
        <w:rPr>
          <w:color w:val="000000"/>
        </w:rPr>
      </w:pPr>
      <w:r>
        <w:rPr>
          <w:rFonts w:ascii="宋体" w:hAnsi="宋体" w:eastAsia="宋体" w:cs="宋体"/>
          <w:color w:val="000000"/>
        </w:rPr>
        <w:t>④中国式现代化是中国特色社会主义最本质的特征</w:t>
      </w:r>
    </w:p>
    <w:p w14:paraId="0024FB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504EC3A">
      <w:pPr>
        <w:spacing w:line="360" w:lineRule="auto"/>
        <w:textAlignment w:val="center"/>
        <w:rPr>
          <w:color w:val="000000"/>
        </w:rPr>
      </w:pPr>
      <w:r>
        <w:rPr>
          <w:color w:val="2E75B6"/>
        </w:rPr>
        <w:t>【答案】</w:t>
      </w:r>
      <w:r>
        <w:rPr>
          <w:color w:val="000000"/>
        </w:rPr>
        <w:t>A</w:t>
      </w:r>
    </w:p>
    <w:p w14:paraId="5C829C7C">
      <w:pPr>
        <w:spacing w:line="360" w:lineRule="auto"/>
        <w:textAlignment w:val="center"/>
        <w:rPr>
          <w:color w:val="000000"/>
        </w:rPr>
      </w:pPr>
      <w:r>
        <w:rPr>
          <w:color w:val="2E75B6"/>
        </w:rPr>
        <w:t>【解析】</w:t>
      </w:r>
    </w:p>
    <w:p w14:paraId="49122C3B">
      <w:pPr>
        <w:spacing w:line="360" w:lineRule="auto"/>
        <w:jc w:val="left"/>
        <w:textAlignment w:val="center"/>
        <w:rPr>
          <w:color w:val="000000"/>
        </w:rPr>
      </w:pPr>
      <w:r>
        <w:rPr>
          <w:color w:val="000000"/>
        </w:rPr>
        <w:t>【详解】本题考查党的领导。</w:t>
      </w:r>
    </w:p>
    <w:p w14:paraId="3E91FF3C">
      <w:pPr>
        <w:spacing w:line="360" w:lineRule="auto"/>
        <w:jc w:val="left"/>
        <w:textAlignment w:val="center"/>
        <w:rPr>
          <w:color w:val="000000"/>
        </w:rPr>
      </w:pPr>
      <w:r>
        <w:rPr>
          <w:color w:val="000000"/>
        </w:rPr>
        <w:t>①③：分析题文，中国共产党人基于中国国情、中国现实，进一步明确了全面推进中华民族伟大复兴的任务和路径，结合所学知识可知，这说明中国共产党领导是全国各族人民的利益所系；中国共产党是实现中华民族伟大复兴的根本保证；①③符合题意；</w:t>
      </w:r>
    </w:p>
    <w:p w14:paraId="56556FF4">
      <w:pPr>
        <w:spacing w:line="360" w:lineRule="auto"/>
        <w:jc w:val="left"/>
        <w:textAlignment w:val="center"/>
        <w:rPr>
          <w:color w:val="000000"/>
        </w:rPr>
      </w:pPr>
      <w:r>
        <w:rPr>
          <w:color w:val="000000"/>
        </w:rPr>
        <w:t>②：材料没有体现中国共产党领导立法，②不符合题意；</w:t>
      </w:r>
    </w:p>
    <w:p w14:paraId="386D47F0">
      <w:pPr>
        <w:spacing w:line="360" w:lineRule="auto"/>
        <w:jc w:val="left"/>
        <w:textAlignment w:val="center"/>
        <w:rPr>
          <w:color w:val="000000"/>
        </w:rPr>
      </w:pPr>
      <w:r>
        <w:rPr>
          <w:color w:val="000000"/>
        </w:rPr>
        <w:t>④：中国共产党是中国特色社会主义最本质的特征，④错误；</w:t>
      </w:r>
    </w:p>
    <w:p w14:paraId="4DE269E7">
      <w:pPr>
        <w:spacing w:line="360" w:lineRule="auto"/>
        <w:jc w:val="left"/>
        <w:textAlignment w:val="center"/>
        <w:rPr>
          <w:color w:val="000000"/>
        </w:rPr>
      </w:pPr>
      <w:r>
        <w:rPr>
          <w:color w:val="000000"/>
        </w:rPr>
        <w:t>故本题选A。</w:t>
      </w:r>
    </w:p>
    <w:p w14:paraId="2030A311">
      <w:pPr>
        <w:spacing w:line="360" w:lineRule="auto"/>
        <w:jc w:val="left"/>
        <w:textAlignment w:val="center"/>
        <w:rPr>
          <w:color w:val="000000"/>
        </w:rPr>
      </w:pPr>
      <w:r>
        <w:rPr>
          <w:color w:val="000000"/>
        </w:rPr>
        <w:t xml:space="preserve">11. </w:t>
      </w:r>
      <w:r>
        <w:rPr>
          <w:rFonts w:ascii="宋体" w:hAnsi="宋体" w:eastAsia="宋体" w:cs="宋体"/>
          <w:color w:val="000000"/>
        </w:rPr>
        <w:t>十四届全国人大一次会议通过关于修改《中华人民共和国立法法》的决定，自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日起施行。本次立法法修改的一大亮点，是从制度设计上加强宪法的实施和监督，明确备案审查工作中的合宪性审查要求，完善备案审查制度。材料体现了我国（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A0B20B2">
      <w:pPr>
        <w:spacing w:line="360" w:lineRule="auto"/>
        <w:jc w:val="left"/>
        <w:textAlignment w:val="center"/>
        <w:rPr>
          <w:color w:val="000000"/>
        </w:rPr>
      </w:pPr>
      <w:r>
        <w:rPr>
          <w:rFonts w:ascii="宋体" w:hAnsi="宋体" w:eastAsia="宋体" w:cs="宋体"/>
          <w:color w:val="000000"/>
        </w:rPr>
        <w:t>①完备制度措施，加强宪法监督</w:t>
      </w:r>
      <w:r>
        <w:rPr>
          <w:rFonts w:ascii="Times New Roman" w:hAnsi="Times New Roman" w:eastAsia="Times New Roman" w:cs="Times New Roman"/>
          <w:color w:val="000000"/>
        </w:rPr>
        <w:t xml:space="preserve">    </w:t>
      </w:r>
      <w:r>
        <w:rPr>
          <w:rFonts w:ascii="宋体" w:hAnsi="宋体" w:eastAsia="宋体" w:cs="宋体"/>
          <w:color w:val="000000"/>
        </w:rPr>
        <w:t>②规范行使权力，加强依法执政</w:t>
      </w:r>
    </w:p>
    <w:p w14:paraId="0C3F5C3F">
      <w:pPr>
        <w:spacing w:line="360" w:lineRule="auto"/>
        <w:jc w:val="left"/>
        <w:textAlignment w:val="center"/>
        <w:rPr>
          <w:color w:val="000000"/>
        </w:rPr>
      </w:pPr>
      <w:r>
        <w:rPr>
          <w:rFonts w:ascii="宋体" w:hAnsi="宋体" w:eastAsia="宋体" w:cs="宋体"/>
          <w:color w:val="000000"/>
        </w:rPr>
        <w:t>③推进政务公开，打造透明政府</w:t>
      </w:r>
      <w:r>
        <w:rPr>
          <w:rFonts w:ascii="Times New Roman" w:hAnsi="Times New Roman" w:eastAsia="Times New Roman" w:cs="Times New Roman"/>
          <w:color w:val="000000"/>
        </w:rPr>
        <w:t xml:space="preserve">    </w:t>
      </w:r>
      <w:r>
        <w:rPr>
          <w:rFonts w:ascii="宋体" w:hAnsi="宋体" w:eastAsia="宋体" w:cs="宋体"/>
          <w:color w:val="000000"/>
        </w:rPr>
        <w:t>④统一宪法秩序，维护宪法权威</w:t>
      </w:r>
    </w:p>
    <w:p w14:paraId="7FF698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D2D6671">
      <w:pPr>
        <w:spacing w:line="360" w:lineRule="auto"/>
        <w:textAlignment w:val="center"/>
        <w:rPr>
          <w:color w:val="000000"/>
        </w:rPr>
      </w:pPr>
      <w:r>
        <w:rPr>
          <w:color w:val="2E75B6"/>
        </w:rPr>
        <w:t>【答案】</w:t>
      </w:r>
      <w:r>
        <w:rPr>
          <w:color w:val="000000"/>
        </w:rPr>
        <w:t>B</w:t>
      </w:r>
    </w:p>
    <w:p w14:paraId="6C723187">
      <w:pPr>
        <w:spacing w:line="360" w:lineRule="auto"/>
        <w:textAlignment w:val="center"/>
        <w:rPr>
          <w:color w:val="000000"/>
        </w:rPr>
      </w:pPr>
      <w:r>
        <w:rPr>
          <w:color w:val="2E75B6"/>
        </w:rPr>
        <w:t>【解析】</w:t>
      </w:r>
    </w:p>
    <w:p w14:paraId="41B5E194">
      <w:pPr>
        <w:spacing w:line="360" w:lineRule="auto"/>
        <w:jc w:val="left"/>
        <w:textAlignment w:val="center"/>
        <w:rPr>
          <w:color w:val="000000"/>
        </w:rPr>
      </w:pPr>
      <w:r>
        <w:rPr>
          <w:color w:val="000000"/>
        </w:rPr>
        <w:t>【详解】本题考查宪法监督相关知识。</w:t>
      </w:r>
    </w:p>
    <w:p w14:paraId="0C15133D">
      <w:pPr>
        <w:spacing w:line="360" w:lineRule="auto"/>
        <w:jc w:val="left"/>
        <w:textAlignment w:val="center"/>
        <w:rPr>
          <w:color w:val="000000"/>
        </w:rPr>
      </w:pPr>
      <w:r>
        <w:rPr>
          <w:color w:val="000000"/>
        </w:rPr>
        <w:t>①④：结合所学知识可知， 从制度设计上加强宪法的实施和监督，这体现我国完备制度措施，加强宪法监督；明确备案审查工作中的合宪性审查要求，完善备案审查制度，这说明我国统一宪法秩序，维护宪法权威；①④符合题意；</w:t>
      </w:r>
    </w:p>
    <w:p w14:paraId="2DC683E1">
      <w:pPr>
        <w:spacing w:line="360" w:lineRule="auto"/>
        <w:jc w:val="left"/>
        <w:textAlignment w:val="center"/>
        <w:rPr>
          <w:color w:val="000000"/>
        </w:rPr>
      </w:pPr>
      <w:r>
        <w:rPr>
          <w:color w:val="000000"/>
        </w:rPr>
        <w:t>②：共产党加强依法执政，②不符合题意；</w:t>
      </w:r>
    </w:p>
    <w:p w14:paraId="27381FBB">
      <w:pPr>
        <w:spacing w:line="360" w:lineRule="auto"/>
        <w:jc w:val="left"/>
        <w:textAlignment w:val="center"/>
        <w:rPr>
          <w:color w:val="000000"/>
        </w:rPr>
      </w:pPr>
      <w:r>
        <w:rPr>
          <w:color w:val="000000"/>
        </w:rPr>
        <w:t>③：政府推进政务公开，打造透明政府，③不符合题意；</w:t>
      </w:r>
    </w:p>
    <w:p w14:paraId="41F7755F">
      <w:pPr>
        <w:spacing w:line="360" w:lineRule="auto"/>
        <w:jc w:val="left"/>
        <w:textAlignment w:val="center"/>
        <w:rPr>
          <w:color w:val="000000"/>
        </w:rPr>
      </w:pPr>
      <w:r>
        <w:rPr>
          <w:color w:val="000000"/>
        </w:rPr>
        <w:t xml:space="preserve">故本题选B。 </w:t>
      </w:r>
    </w:p>
    <w:p w14:paraId="3A483F7D">
      <w:pPr>
        <w:spacing w:line="360" w:lineRule="auto"/>
        <w:jc w:val="left"/>
        <w:textAlignment w:val="center"/>
        <w:rPr>
          <w:color w:val="000000"/>
        </w:rPr>
      </w:pPr>
      <w:r>
        <w:rPr>
          <w:color w:val="000000"/>
        </w:rPr>
        <w:t xml:space="preserve">12. </w:t>
      </w:r>
      <w:r>
        <w:rPr>
          <w:rFonts w:ascii="宋体" w:hAnsi="宋体" w:eastAsia="宋体" w:cs="宋体"/>
          <w:color w:val="000000"/>
        </w:rPr>
        <w:t>近日，有市民拨打乐山</w:t>
      </w:r>
      <w:r>
        <w:rPr>
          <w:rFonts w:ascii="Times New Roman" w:hAnsi="Times New Roman" w:eastAsia="Times New Roman" w:cs="Times New Roman"/>
          <w:color w:val="000000"/>
        </w:rPr>
        <w:t>12345</w:t>
      </w:r>
      <w:r>
        <w:rPr>
          <w:rFonts w:ascii="宋体" w:hAnsi="宋体" w:eastAsia="宋体" w:cs="宋体"/>
          <w:color w:val="000000"/>
        </w:rPr>
        <w:t>心连心服务热线，反映小区外的广场上，每晚跳广场舞、</w:t>
      </w:r>
      <w:r>
        <w:rPr>
          <w:rFonts w:ascii="Times New Roman" w:hAnsi="Times New Roman" w:eastAsia="Times New Roman" w:cs="Times New Roman"/>
          <w:color w:val="000000"/>
        </w:rPr>
        <w:t>“</w:t>
      </w:r>
      <w:r>
        <w:rPr>
          <w:rFonts w:ascii="宋体" w:hAnsi="宋体" w:eastAsia="宋体" w:cs="宋体"/>
          <w:color w:val="000000"/>
        </w:rPr>
        <w:t>飙歌</w:t>
      </w:r>
      <w:r>
        <w:rPr>
          <w:rFonts w:ascii="Times New Roman" w:hAnsi="Times New Roman" w:eastAsia="Times New Roman" w:cs="Times New Roman"/>
          <w:color w:val="000000"/>
        </w:rPr>
        <w:t>”</w:t>
      </w:r>
      <w:r>
        <w:rPr>
          <w:rFonts w:ascii="宋体" w:hAnsi="宋体" w:eastAsia="宋体" w:cs="宋体"/>
          <w:color w:val="000000"/>
        </w:rPr>
        <w:t>等声音不绝于耳，严重影响周边居民生活。市心连心服务中心第一时间交城管部门核实处理。城管执法人员立即到达现场，向广场上唱歌跳舞的市民宣传相关法律法规，要求调低音量，不得干扰周边居民正常生活。下列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3600"/>
        <w:gridCol w:w="2970"/>
      </w:tblGrid>
      <w:tr w14:paraId="6A82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7BF64">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3C2E1">
            <w:pPr>
              <w:spacing w:line="360" w:lineRule="auto"/>
              <w:jc w:val="left"/>
              <w:textAlignment w:val="center"/>
              <w:rPr>
                <w:color w:val="000000"/>
              </w:rPr>
            </w:pPr>
            <w:r>
              <w:rPr>
                <w:rFonts w:ascii="宋体" w:hAnsi="宋体" w:eastAsia="宋体" w:cs="宋体"/>
                <w:color w:val="000000"/>
              </w:rPr>
              <w:t>主体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43E11">
            <w:pPr>
              <w:spacing w:line="360" w:lineRule="auto"/>
              <w:jc w:val="left"/>
              <w:textAlignment w:val="center"/>
              <w:rPr>
                <w:color w:val="000000"/>
              </w:rPr>
            </w:pPr>
            <w:r>
              <w:rPr>
                <w:rFonts w:ascii="宋体" w:hAnsi="宋体" w:eastAsia="宋体" w:cs="宋体"/>
                <w:color w:val="000000"/>
              </w:rPr>
              <w:t>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AB0E5">
            <w:pPr>
              <w:spacing w:line="360" w:lineRule="auto"/>
              <w:jc w:val="left"/>
              <w:textAlignment w:val="center"/>
              <w:rPr>
                <w:color w:val="000000"/>
              </w:rPr>
            </w:pPr>
            <w:r>
              <w:rPr>
                <w:rFonts w:ascii="宋体" w:hAnsi="宋体" w:eastAsia="宋体" w:cs="宋体"/>
                <w:color w:val="000000"/>
              </w:rPr>
              <w:t>点评</w:t>
            </w:r>
          </w:p>
        </w:tc>
      </w:tr>
      <w:tr w14:paraId="3E6E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9F181">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CF1C3">
            <w:pPr>
              <w:spacing w:line="360" w:lineRule="auto"/>
              <w:jc w:val="left"/>
              <w:textAlignment w:val="center"/>
              <w:rPr>
                <w:color w:val="000000"/>
              </w:rPr>
            </w:pPr>
            <w:r>
              <w:rPr>
                <w:rFonts w:ascii="宋体" w:hAnsi="宋体" w:eastAsia="宋体" w:cs="宋体"/>
                <w:color w:val="000000"/>
              </w:rPr>
              <w:t>周边小区住户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EC6EF">
            <w:pPr>
              <w:spacing w:line="360" w:lineRule="auto"/>
              <w:jc w:val="left"/>
              <w:textAlignment w:val="center"/>
              <w:rPr>
                <w:color w:val="000000"/>
              </w:rPr>
            </w:pPr>
            <w:r>
              <w:rPr>
                <w:rFonts w:ascii="宋体" w:hAnsi="宋体" w:eastAsia="宋体" w:cs="宋体"/>
                <w:color w:val="000000"/>
              </w:rPr>
              <w:t>拨打心连心服务热线反映情况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A94E4">
            <w:pPr>
              <w:spacing w:line="360" w:lineRule="auto"/>
              <w:jc w:val="left"/>
              <w:textAlignment w:val="center"/>
              <w:rPr>
                <w:color w:val="000000"/>
              </w:rPr>
            </w:pPr>
            <w:r>
              <w:rPr>
                <w:rFonts w:ascii="宋体" w:hAnsi="宋体" w:eastAsia="宋体" w:cs="宋体"/>
                <w:color w:val="000000"/>
              </w:rPr>
              <w:t>依照法定程序、正确行使权利</w:t>
            </w:r>
          </w:p>
        </w:tc>
      </w:tr>
      <w:tr w14:paraId="6120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94B0D">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2D657">
            <w:pPr>
              <w:spacing w:line="360" w:lineRule="auto"/>
              <w:jc w:val="left"/>
              <w:textAlignment w:val="center"/>
              <w:rPr>
                <w:color w:val="000000"/>
              </w:rPr>
            </w:pPr>
            <w:r>
              <w:rPr>
                <w:rFonts w:ascii="宋体" w:hAnsi="宋体" w:eastAsia="宋体" w:cs="宋体"/>
                <w:color w:val="000000"/>
              </w:rPr>
              <w:t>广场娱乐群众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537E9">
            <w:pPr>
              <w:spacing w:line="360" w:lineRule="auto"/>
              <w:jc w:val="left"/>
              <w:textAlignment w:val="center"/>
              <w:rPr>
                <w:color w:val="000000"/>
              </w:rPr>
            </w:pPr>
            <w:r>
              <w:rPr>
                <w:rFonts w:ascii="宋体" w:hAnsi="宋体" w:eastAsia="宋体" w:cs="宋体"/>
                <w:color w:val="000000"/>
              </w:rPr>
              <w:t>在广场舞唱歌、跳舞，声音不绝于耳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FBFF0">
            <w:pPr>
              <w:spacing w:line="360" w:lineRule="auto"/>
              <w:jc w:val="left"/>
              <w:textAlignment w:val="center"/>
              <w:rPr>
                <w:color w:val="000000"/>
              </w:rPr>
            </w:pPr>
            <w:r>
              <w:rPr>
                <w:rFonts w:ascii="宋体" w:hAnsi="宋体" w:eastAsia="宋体" w:cs="宋体"/>
                <w:color w:val="000000"/>
              </w:rPr>
              <w:t>行使自由权利、追求美好生活</w:t>
            </w:r>
          </w:p>
        </w:tc>
      </w:tr>
      <w:tr w14:paraId="4E87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201B1">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82FAA">
            <w:pPr>
              <w:spacing w:line="360" w:lineRule="auto"/>
              <w:jc w:val="left"/>
              <w:textAlignment w:val="center"/>
              <w:rPr>
                <w:color w:val="000000"/>
              </w:rPr>
            </w:pPr>
            <w:r>
              <w:rPr>
                <w:rFonts w:ascii="宋体" w:hAnsi="宋体" w:eastAsia="宋体" w:cs="宋体"/>
                <w:color w:val="000000"/>
              </w:rPr>
              <w:t>心连心服务中心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FE2DA7">
            <w:pPr>
              <w:spacing w:line="360" w:lineRule="auto"/>
              <w:jc w:val="left"/>
              <w:textAlignment w:val="center"/>
              <w:rPr>
                <w:color w:val="000000"/>
              </w:rPr>
            </w:pPr>
            <w:r>
              <w:rPr>
                <w:rFonts w:ascii="宋体" w:hAnsi="宋体" w:eastAsia="宋体" w:cs="宋体"/>
                <w:color w:val="000000"/>
              </w:rPr>
              <w:t>第一时间交城管部门核实处理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9089D">
            <w:pPr>
              <w:spacing w:line="360" w:lineRule="auto"/>
              <w:jc w:val="left"/>
              <w:textAlignment w:val="center"/>
              <w:rPr>
                <w:color w:val="000000"/>
              </w:rPr>
            </w:pPr>
            <w:r>
              <w:rPr>
                <w:rFonts w:ascii="宋体" w:hAnsi="宋体" w:eastAsia="宋体" w:cs="宋体"/>
                <w:color w:val="000000"/>
              </w:rPr>
              <w:t>畅通反映渠道、回应群众诉求</w:t>
            </w:r>
          </w:p>
        </w:tc>
      </w:tr>
      <w:tr w14:paraId="64C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1F9C9">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20CE4">
            <w:pPr>
              <w:spacing w:line="360" w:lineRule="auto"/>
              <w:jc w:val="left"/>
              <w:textAlignment w:val="center"/>
              <w:rPr>
                <w:color w:val="000000"/>
              </w:rPr>
            </w:pPr>
            <w:r>
              <w:rPr>
                <w:rFonts w:ascii="宋体" w:hAnsi="宋体" w:eastAsia="宋体" w:cs="宋体"/>
                <w:color w:val="000000"/>
              </w:rPr>
              <w:t>城管执法人员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F81B0">
            <w:pPr>
              <w:spacing w:line="360" w:lineRule="auto"/>
              <w:jc w:val="left"/>
              <w:textAlignment w:val="center"/>
              <w:rPr>
                <w:color w:val="000000"/>
              </w:rPr>
            </w:pPr>
            <w:r>
              <w:rPr>
                <w:rFonts w:ascii="宋体" w:hAnsi="宋体" w:eastAsia="宋体" w:cs="宋体"/>
                <w:color w:val="000000"/>
              </w:rPr>
              <w:t>宣传相关法律法规，要求调低音量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C11AF">
            <w:pPr>
              <w:spacing w:line="360" w:lineRule="auto"/>
              <w:jc w:val="left"/>
              <w:textAlignment w:val="center"/>
              <w:rPr>
                <w:color w:val="000000"/>
              </w:rPr>
            </w:pPr>
            <w:r>
              <w:rPr>
                <w:rFonts w:ascii="宋体" w:hAnsi="宋体" w:eastAsia="宋体" w:cs="宋体"/>
                <w:color w:val="000000"/>
              </w:rPr>
              <w:t>超越执法界限、简单粗暴行政</w:t>
            </w:r>
          </w:p>
        </w:tc>
      </w:tr>
    </w:tbl>
    <w:p w14:paraId="0EC1E8F3">
      <w:pPr>
        <w:spacing w:line="360" w:lineRule="auto"/>
        <w:jc w:val="left"/>
        <w:textAlignment w:val="center"/>
        <w:rPr>
          <w:color w:val="000000"/>
        </w:rPr>
      </w:pPr>
    </w:p>
    <w:p w14:paraId="017E7F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E742137">
      <w:pPr>
        <w:spacing w:line="360" w:lineRule="auto"/>
        <w:textAlignment w:val="center"/>
        <w:rPr>
          <w:color w:val="000000"/>
        </w:rPr>
      </w:pPr>
      <w:r>
        <w:rPr>
          <w:color w:val="2E75B6"/>
        </w:rPr>
        <w:t>【答案】</w:t>
      </w:r>
      <w:r>
        <w:rPr>
          <w:color w:val="000000"/>
        </w:rPr>
        <w:t>A</w:t>
      </w:r>
    </w:p>
    <w:p w14:paraId="0BAA9ACF">
      <w:pPr>
        <w:spacing w:line="360" w:lineRule="auto"/>
        <w:textAlignment w:val="center"/>
        <w:rPr>
          <w:color w:val="000000"/>
        </w:rPr>
      </w:pPr>
      <w:r>
        <w:rPr>
          <w:color w:val="2E75B6"/>
        </w:rPr>
        <w:t>【解析】</w:t>
      </w:r>
    </w:p>
    <w:p w14:paraId="32FB4B6D">
      <w:pPr>
        <w:spacing w:line="360" w:lineRule="auto"/>
        <w:jc w:val="left"/>
        <w:textAlignment w:val="center"/>
        <w:rPr>
          <w:color w:val="000000"/>
        </w:rPr>
      </w:pPr>
      <w:r>
        <w:rPr>
          <w:color w:val="000000"/>
        </w:rPr>
        <w:t>【详解】本题考查依法行使权利、维护权利。</w:t>
      </w:r>
    </w:p>
    <w:p w14:paraId="591F2F5C">
      <w:pPr>
        <w:spacing w:line="360" w:lineRule="auto"/>
        <w:jc w:val="left"/>
        <w:textAlignment w:val="center"/>
        <w:rPr>
          <w:color w:val="000000"/>
        </w:rPr>
      </w:pPr>
      <w:r>
        <w:rPr>
          <w:color w:val="000000"/>
        </w:rPr>
        <w:t>①：周边小区住户拨打心连心服务热线反映情况，这是依照法定程序、正确行使权利的体现；①正确；</w:t>
      </w:r>
    </w:p>
    <w:p w14:paraId="45D9CFC6">
      <w:pPr>
        <w:spacing w:line="360" w:lineRule="auto"/>
        <w:jc w:val="left"/>
        <w:textAlignment w:val="center"/>
        <w:rPr>
          <w:color w:val="000000"/>
        </w:rPr>
      </w:pPr>
      <w:r>
        <w:rPr>
          <w:color w:val="000000"/>
        </w:rPr>
        <w:t>②：广场娱乐群众在广场舞唱歌、跳舞，声音不绝于耳，这没有正确行使权利，妨碍了他人的权利；②错误；</w:t>
      </w:r>
    </w:p>
    <w:p w14:paraId="1B2A0B8A">
      <w:pPr>
        <w:spacing w:line="360" w:lineRule="auto"/>
        <w:jc w:val="left"/>
        <w:textAlignment w:val="center"/>
        <w:rPr>
          <w:color w:val="000000"/>
        </w:rPr>
      </w:pPr>
      <w:r>
        <w:rPr>
          <w:color w:val="000000"/>
        </w:rPr>
        <w:t>③：心连心服务中心第一时间交城管部门核实处理，这体现了畅通反映渠道、回应群众诉求；③正确；</w:t>
      </w:r>
    </w:p>
    <w:p w14:paraId="46E65A9D">
      <w:pPr>
        <w:spacing w:line="360" w:lineRule="auto"/>
        <w:jc w:val="left"/>
        <w:textAlignment w:val="center"/>
        <w:rPr>
          <w:color w:val="000000"/>
        </w:rPr>
      </w:pPr>
      <w:r>
        <w:rPr>
          <w:color w:val="000000"/>
        </w:rPr>
        <w:t>④：城管执法人员宣传相关法律法规，要求调低音量，这体现了执法人员依法执法，并没有超越执法界限、简单粗暴行政；④错误；</w:t>
      </w:r>
    </w:p>
    <w:p w14:paraId="6EDC2D77">
      <w:pPr>
        <w:spacing w:line="360" w:lineRule="auto"/>
        <w:jc w:val="left"/>
        <w:textAlignment w:val="center"/>
        <w:rPr>
          <w:color w:val="000000"/>
        </w:rPr>
      </w:pPr>
      <w:r>
        <w:rPr>
          <w:color w:val="000000"/>
        </w:rPr>
        <w:t>故本题选A。</w:t>
      </w:r>
    </w:p>
    <w:p w14:paraId="5966581F">
      <w:pPr>
        <w:spacing w:line="360" w:lineRule="auto"/>
        <w:jc w:val="left"/>
        <w:textAlignment w:val="center"/>
        <w:rPr>
          <w:color w:val="000000"/>
        </w:rPr>
      </w:pPr>
      <w:r>
        <w:rPr>
          <w:color w:val="000000"/>
        </w:rPr>
        <w:t xml:space="preserve">13. </w:t>
      </w:r>
      <w:r>
        <w:rPr>
          <w:rFonts w:ascii="宋体" w:hAnsi="宋体" w:eastAsia="宋体" w:cs="宋体"/>
          <w:color w:val="000000"/>
        </w:rPr>
        <w:t>中央保密办（国家保密局）面向全社会发布</w:t>
      </w:r>
      <w:r>
        <w:rPr>
          <w:rFonts w:ascii="Times New Roman" w:hAnsi="Times New Roman" w:eastAsia="Times New Roman" w:cs="Times New Roman"/>
          <w:color w:val="000000"/>
        </w:rPr>
        <w:t>2023</w:t>
      </w:r>
      <w:r>
        <w:rPr>
          <w:rFonts w:ascii="宋体" w:hAnsi="宋体" w:eastAsia="宋体" w:cs="宋体"/>
          <w:color w:val="000000"/>
        </w:rPr>
        <w:t>年全国保密宣传教育月保密公益宣传海报（下图），倡导大家增强保密意识，保守国家秘密，维护国家安全。观察下图，能得出的公民防范失泄密的启示有（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3E849396">
      <w:pPr>
        <w:spacing w:line="360" w:lineRule="auto"/>
        <w:jc w:val="left"/>
        <w:textAlignment w:val="center"/>
        <w:rPr>
          <w:color w:val="000000"/>
        </w:rPr>
      </w:pPr>
      <w:r>
        <w:rPr>
          <w:color w:val="000000"/>
        </w:rPr>
        <w:drawing>
          <wp:inline distT="0" distB="0" distL="114300" distR="114300">
            <wp:extent cx="1704975" cy="1981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04975" cy="1981200"/>
                    </a:xfrm>
                    <a:prstGeom prst="rect">
                      <a:avLst/>
                    </a:prstGeom>
                  </pic:spPr>
                </pic:pic>
              </a:graphicData>
            </a:graphic>
          </wp:inline>
        </w:drawing>
      </w:r>
    </w:p>
    <w:p w14:paraId="3CC9262A">
      <w:pPr>
        <w:spacing w:line="360" w:lineRule="auto"/>
        <w:jc w:val="left"/>
        <w:textAlignment w:val="center"/>
        <w:rPr>
          <w:color w:val="000000"/>
        </w:rPr>
      </w:pPr>
      <w:r>
        <w:rPr>
          <w:rFonts w:ascii="宋体" w:hAnsi="宋体" w:eastAsia="宋体" w:cs="宋体"/>
          <w:color w:val="000000"/>
        </w:rPr>
        <w:t>①不用手机谈论国家秘密事项或发送涉密信息</w:t>
      </w:r>
    </w:p>
    <w:p w14:paraId="62BE1E4E">
      <w:pPr>
        <w:spacing w:line="360" w:lineRule="auto"/>
        <w:jc w:val="left"/>
        <w:textAlignment w:val="center"/>
        <w:rPr>
          <w:color w:val="000000"/>
        </w:rPr>
      </w:pPr>
      <w:r>
        <w:rPr>
          <w:rFonts w:ascii="宋体" w:hAnsi="宋体" w:eastAsia="宋体" w:cs="宋体"/>
          <w:color w:val="000000"/>
        </w:rPr>
        <w:t>②开展“网剑”专项行动，全力守护清朗安全网络空间</w:t>
      </w:r>
    </w:p>
    <w:p w14:paraId="3AC85117">
      <w:pPr>
        <w:spacing w:line="360" w:lineRule="auto"/>
        <w:jc w:val="left"/>
        <w:textAlignment w:val="center"/>
        <w:rPr>
          <w:color w:val="000000"/>
        </w:rPr>
      </w:pPr>
      <w:r>
        <w:rPr>
          <w:rFonts w:ascii="宋体" w:hAnsi="宋体" w:eastAsia="宋体" w:cs="宋体"/>
          <w:color w:val="000000"/>
        </w:rPr>
        <w:t>③不私自引带境外人员进入涉密场所</w:t>
      </w:r>
    </w:p>
    <w:p w14:paraId="0F59F24C">
      <w:pPr>
        <w:spacing w:line="360" w:lineRule="auto"/>
        <w:jc w:val="left"/>
        <w:textAlignment w:val="center"/>
        <w:rPr>
          <w:color w:val="000000"/>
        </w:rPr>
      </w:pPr>
      <w:r>
        <w:rPr>
          <w:rFonts w:ascii="宋体" w:hAnsi="宋体" w:eastAsia="宋体" w:cs="宋体"/>
          <w:color w:val="000000"/>
        </w:rPr>
        <w:t>④不用微信、</w:t>
      </w:r>
      <w:r>
        <w:rPr>
          <w:rFonts w:ascii="Times New Roman" w:hAnsi="Times New Roman" w:eastAsia="Times New Roman" w:cs="Times New Roman"/>
          <w:color w:val="000000"/>
        </w:rPr>
        <w:t>QQ</w:t>
      </w:r>
      <w:r>
        <w:rPr>
          <w:rFonts w:ascii="宋体" w:hAnsi="宋体" w:eastAsia="宋体" w:cs="宋体"/>
          <w:color w:val="000000"/>
        </w:rPr>
        <w:t>等社交工具发布或转发涉及国家秘密的信息</w:t>
      </w:r>
    </w:p>
    <w:p w14:paraId="42E0B5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EF2FA70">
      <w:pPr>
        <w:spacing w:line="360" w:lineRule="auto"/>
        <w:textAlignment w:val="center"/>
        <w:rPr>
          <w:color w:val="000000"/>
        </w:rPr>
      </w:pPr>
      <w:r>
        <w:rPr>
          <w:color w:val="2E75B6"/>
        </w:rPr>
        <w:t>【答案】</w:t>
      </w:r>
      <w:r>
        <w:rPr>
          <w:color w:val="000000"/>
        </w:rPr>
        <w:t>B</w:t>
      </w:r>
    </w:p>
    <w:p w14:paraId="26A53C51">
      <w:pPr>
        <w:spacing w:line="360" w:lineRule="auto"/>
        <w:textAlignment w:val="center"/>
        <w:rPr>
          <w:color w:val="000000"/>
        </w:rPr>
      </w:pPr>
      <w:r>
        <w:rPr>
          <w:color w:val="2E75B6"/>
        </w:rPr>
        <w:t>【解析】</w:t>
      </w:r>
    </w:p>
    <w:p w14:paraId="01A07F65">
      <w:pPr>
        <w:spacing w:line="360" w:lineRule="auto"/>
        <w:textAlignment w:val="center"/>
        <w:rPr>
          <w:color w:val="000000"/>
        </w:rPr>
      </w:pPr>
      <w:r>
        <w:rPr>
          <w:color w:val="000000"/>
        </w:rPr>
        <w:t>【详解】本题考查维护国家安全。</w:t>
      </w:r>
      <w:r>
        <w:rPr>
          <w:color w:val="000000"/>
        </w:rPr>
        <w:br w:type="textWrapping"/>
      </w:r>
      <w:r>
        <w:rPr>
          <w:color w:val="000000"/>
        </w:rPr>
        <w:t>①④：分析题文，漫画体现了我们在使用网络时要增强保密意识，筑牢安全防线，这启示我们做到不用手机谈论国家秘密事项或发送涉密信息；不用微信、QQ等社交工具发布或转发涉及国家秘密的信息；①④符合题意；</w:t>
      </w:r>
      <w:r>
        <w:rPr>
          <w:color w:val="000000"/>
        </w:rPr>
        <w:br w:type="textWrapping"/>
      </w:r>
      <w:r>
        <w:rPr>
          <w:color w:val="000000"/>
        </w:rPr>
        <w:t>②：这不属于公民角度，②不符合题意；</w:t>
      </w:r>
      <w:r>
        <w:rPr>
          <w:color w:val="000000"/>
        </w:rPr>
        <w:br w:type="textWrapping"/>
      </w:r>
      <w:r>
        <w:rPr>
          <w:color w:val="000000"/>
        </w:rPr>
        <w:t>③：做法正确，但不能从图片内容体现出来；③不符合题意；</w:t>
      </w:r>
      <w:r>
        <w:rPr>
          <w:color w:val="000000"/>
        </w:rPr>
        <w:br w:type="textWrapping"/>
      </w:r>
      <w:r>
        <w:rPr>
          <w:color w:val="000000"/>
        </w:rPr>
        <w:t>故本题选B。</w:t>
      </w:r>
      <w:r>
        <w:rPr>
          <w:color w:val="000000"/>
        </w:rPr>
        <w:br w:type="textWrapping"/>
      </w:r>
    </w:p>
    <w:p w14:paraId="30F5BF1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ChatGPT</w:t>
      </w:r>
      <w:r>
        <w:rPr>
          <w:rFonts w:ascii="宋体" w:hAnsi="宋体" w:eastAsia="宋体" w:cs="宋体"/>
          <w:color w:val="000000"/>
        </w:rPr>
        <w:t>是由美国发布的人工智能技术驱动的全新聊天机器人。权威人土表示，它的功能“深不可测”：它能与人类进行无障碍对话，能凭空制作出视频，能支持图像内容的输入，还能够进行语音和文本的自然语言处理。这启示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77B817C6">
      <w:pPr>
        <w:spacing w:line="360" w:lineRule="auto"/>
        <w:jc w:val="left"/>
        <w:textAlignment w:val="center"/>
        <w:rPr>
          <w:color w:val="000000"/>
        </w:rPr>
      </w:pPr>
      <w:r>
        <w:rPr>
          <w:rFonts w:ascii="宋体" w:hAnsi="宋体" w:eastAsia="宋体" w:cs="宋体"/>
          <w:color w:val="000000"/>
        </w:rPr>
        <w:t>①做好职业规划，创造丰厚个人财富</w:t>
      </w:r>
      <w:r>
        <w:rPr>
          <w:rFonts w:ascii="Times New Roman" w:hAnsi="Times New Roman" w:eastAsia="Times New Roman" w:cs="Times New Roman"/>
          <w:color w:val="000000"/>
        </w:rPr>
        <w:t xml:space="preserve">    </w:t>
      </w:r>
      <w:r>
        <w:rPr>
          <w:rFonts w:ascii="宋体" w:hAnsi="宋体" w:eastAsia="宋体" w:cs="宋体"/>
          <w:color w:val="000000"/>
        </w:rPr>
        <w:t>②提高个人素养，努力迎接未来挑战</w:t>
      </w:r>
    </w:p>
    <w:p w14:paraId="20AFE493">
      <w:pPr>
        <w:spacing w:line="360" w:lineRule="auto"/>
        <w:jc w:val="left"/>
        <w:textAlignment w:val="center"/>
        <w:rPr>
          <w:color w:val="000000"/>
        </w:rPr>
      </w:pPr>
      <w:r>
        <w:rPr>
          <w:rFonts w:ascii="宋体" w:hAnsi="宋体" w:eastAsia="宋体" w:cs="宋体"/>
          <w:color w:val="000000"/>
        </w:rPr>
        <w:t>③增强问题意识，形成个人核心技术</w:t>
      </w:r>
      <w:r>
        <w:rPr>
          <w:rFonts w:ascii="Times New Roman" w:hAnsi="Times New Roman" w:eastAsia="Times New Roman" w:cs="Times New Roman"/>
          <w:color w:val="000000"/>
        </w:rPr>
        <w:t xml:space="preserve">    </w:t>
      </w:r>
      <w:r>
        <w:rPr>
          <w:rFonts w:ascii="宋体" w:hAnsi="宋体" w:eastAsia="宋体" w:cs="宋体"/>
          <w:color w:val="000000"/>
        </w:rPr>
        <w:t>④丰富知识储备，培养动手研究能力</w:t>
      </w:r>
    </w:p>
    <w:p w14:paraId="55E5E4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C479DC9">
      <w:pPr>
        <w:spacing w:line="360" w:lineRule="auto"/>
        <w:textAlignment w:val="center"/>
        <w:rPr>
          <w:color w:val="000000"/>
        </w:rPr>
      </w:pPr>
      <w:r>
        <w:rPr>
          <w:color w:val="2E75B6"/>
        </w:rPr>
        <w:t>【答案】</w:t>
      </w:r>
      <w:r>
        <w:rPr>
          <w:color w:val="000000"/>
        </w:rPr>
        <w:t>D</w:t>
      </w:r>
    </w:p>
    <w:p w14:paraId="569C9A77">
      <w:pPr>
        <w:spacing w:line="360" w:lineRule="auto"/>
        <w:textAlignment w:val="center"/>
        <w:rPr>
          <w:color w:val="000000"/>
        </w:rPr>
      </w:pPr>
      <w:r>
        <w:rPr>
          <w:color w:val="2E75B6"/>
        </w:rPr>
        <w:t>【解析】</w:t>
      </w:r>
    </w:p>
    <w:p w14:paraId="2B615CAF">
      <w:pPr>
        <w:spacing w:line="360" w:lineRule="auto"/>
        <w:jc w:val="left"/>
        <w:textAlignment w:val="center"/>
        <w:rPr>
          <w:color w:val="000000"/>
        </w:rPr>
      </w:pPr>
      <w:r>
        <w:rPr>
          <w:color w:val="000000"/>
        </w:rPr>
        <w:t>【详解】本题考查青少年提高创新能力。</w:t>
      </w:r>
    </w:p>
    <w:p w14:paraId="354AF977">
      <w:pPr>
        <w:spacing w:line="360" w:lineRule="auto"/>
        <w:jc w:val="left"/>
        <w:textAlignment w:val="center"/>
        <w:rPr>
          <w:color w:val="000000"/>
        </w:rPr>
      </w:pPr>
      <w:r>
        <w:rPr>
          <w:color w:val="000000"/>
        </w:rPr>
        <w:t>②④：材料中，现代科技的发展，要求我们青少年要提高个人素养，努力迎接未来挑战；丰富知识储备，培养动手研究能力，②④说法正确；</w:t>
      </w:r>
    </w:p>
    <w:p w14:paraId="023CA42C">
      <w:pPr>
        <w:spacing w:line="360" w:lineRule="auto"/>
        <w:jc w:val="left"/>
        <w:textAlignment w:val="center"/>
        <w:rPr>
          <w:color w:val="000000"/>
        </w:rPr>
      </w:pPr>
      <w:r>
        <w:rPr>
          <w:color w:val="000000"/>
        </w:rPr>
        <w:t>①：创造丰厚个人财富的说法不妥，①说法错误；</w:t>
      </w:r>
    </w:p>
    <w:p w14:paraId="545C4D74">
      <w:pPr>
        <w:spacing w:line="360" w:lineRule="auto"/>
        <w:jc w:val="left"/>
        <w:textAlignment w:val="center"/>
        <w:rPr>
          <w:color w:val="000000"/>
        </w:rPr>
      </w:pPr>
      <w:r>
        <w:rPr>
          <w:color w:val="000000"/>
        </w:rPr>
        <w:t>③：形成个人核心技术 的说法不妥，③说法错误；</w:t>
      </w:r>
    </w:p>
    <w:p w14:paraId="2E66915D">
      <w:pPr>
        <w:spacing w:line="360" w:lineRule="auto"/>
        <w:jc w:val="left"/>
        <w:textAlignment w:val="center"/>
        <w:rPr>
          <w:color w:val="000000"/>
        </w:rPr>
      </w:pPr>
      <w:r>
        <w:rPr>
          <w:color w:val="000000"/>
        </w:rPr>
        <w:t>故本题选D。</w:t>
      </w:r>
    </w:p>
    <w:p w14:paraId="575DF4B7">
      <w:pPr>
        <w:spacing w:line="360" w:lineRule="auto"/>
        <w:ind w:firstLine="420"/>
        <w:jc w:val="left"/>
        <w:textAlignment w:val="center"/>
        <w:rPr>
          <w:color w:val="000000"/>
        </w:rPr>
      </w:pPr>
      <w:r>
        <w:rPr>
          <w:rFonts w:ascii="楷体" w:hAnsi="楷体" w:eastAsia="楷体" w:cs="楷体"/>
          <w:color w:val="000000"/>
        </w:rPr>
        <w:t>研学旅行继承和发展了我国传统游学“读万卷书，行万里路”的教育理念和人文精神，成为素质教育的新内容和新方式。据此完成下面小题。</w:t>
      </w:r>
    </w:p>
    <w:p w14:paraId="29B791A4">
      <w:pPr>
        <w:spacing w:line="360" w:lineRule="auto"/>
        <w:jc w:val="left"/>
        <w:textAlignment w:val="center"/>
        <w:rPr>
          <w:color w:val="000000"/>
        </w:rPr>
      </w:pPr>
      <w:r>
        <w:rPr>
          <w:color w:val="000000"/>
        </w:rPr>
        <w:t xml:space="preserve">15. </w:t>
      </w:r>
      <w:r>
        <w:rPr>
          <w:rFonts w:ascii="宋体" w:hAnsi="宋体" w:eastAsia="宋体" w:cs="宋体"/>
          <w:color w:val="000000"/>
        </w:rPr>
        <w:t>研学旅行寓“教”于“行”，边走边学，开阔视野，增长见识，受到了师生的普遍欢迎。这说明研学旅行有利于（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5EF8CD5">
      <w:pPr>
        <w:spacing w:line="360" w:lineRule="auto"/>
        <w:jc w:val="left"/>
        <w:textAlignment w:val="center"/>
        <w:rPr>
          <w:color w:val="000000"/>
        </w:rPr>
      </w:pPr>
      <w:r>
        <w:rPr>
          <w:rFonts w:ascii="宋体" w:hAnsi="宋体" w:eastAsia="宋体" w:cs="宋体"/>
          <w:color w:val="000000"/>
        </w:rPr>
        <w:t>①挖掘自身潜力，实现自我超越</w:t>
      </w:r>
      <w:r>
        <w:rPr>
          <w:rFonts w:ascii="Times New Roman" w:hAnsi="Times New Roman" w:eastAsia="Times New Roman" w:cs="Times New Roman"/>
          <w:color w:val="000000"/>
        </w:rPr>
        <w:t xml:space="preserve">    </w:t>
      </w:r>
      <w:r>
        <w:rPr>
          <w:rFonts w:ascii="宋体" w:hAnsi="宋体" w:eastAsia="宋体" w:cs="宋体"/>
          <w:color w:val="000000"/>
        </w:rPr>
        <w:t>②实现学以致用，促进知行合一</w:t>
      </w:r>
    </w:p>
    <w:p w14:paraId="2E6ECDBD">
      <w:pPr>
        <w:spacing w:line="360" w:lineRule="auto"/>
        <w:jc w:val="left"/>
        <w:textAlignment w:val="center"/>
        <w:rPr>
          <w:color w:val="000000"/>
        </w:rPr>
      </w:pPr>
      <w:r>
        <w:rPr>
          <w:rFonts w:ascii="宋体" w:hAnsi="宋体" w:eastAsia="宋体" w:cs="宋体"/>
          <w:color w:val="000000"/>
        </w:rPr>
        <w:t>③丰富人生阅历，提升自身素质</w:t>
      </w:r>
      <w:r>
        <w:rPr>
          <w:rFonts w:ascii="Times New Roman" w:hAnsi="Times New Roman" w:eastAsia="Times New Roman" w:cs="Times New Roman"/>
          <w:color w:val="000000"/>
        </w:rPr>
        <w:t xml:space="preserve">    </w:t>
      </w:r>
      <w:r>
        <w:rPr>
          <w:rFonts w:ascii="宋体" w:hAnsi="宋体" w:eastAsia="宋体" w:cs="宋体"/>
          <w:color w:val="000000"/>
        </w:rPr>
        <w:t>④提前进入社会，迎接各种考验</w:t>
      </w:r>
    </w:p>
    <w:p w14:paraId="70CEC2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B7C354A">
      <w:pPr>
        <w:spacing w:line="360" w:lineRule="auto"/>
        <w:jc w:val="left"/>
        <w:textAlignment w:val="center"/>
        <w:rPr>
          <w:color w:val="000000"/>
        </w:rPr>
      </w:pPr>
      <w:r>
        <w:rPr>
          <w:color w:val="000000"/>
        </w:rPr>
        <w:t xml:space="preserve">16. </w:t>
      </w:r>
      <w:r>
        <w:rPr>
          <w:rFonts w:ascii="宋体" w:hAnsi="宋体" w:eastAsia="宋体" w:cs="宋体"/>
          <w:color w:val="000000"/>
        </w:rPr>
        <w:t>近年来，乐山市多所学校充分利用乐山丰富的红色资源，如：铁道兵博物馆、中国核聚变博物馆、丁佑君烈士纪念馆等、讲好红色故事，传承红色基因，增强红色动力，不断推动红色研学实践走实走深。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69BE5F03">
      <w:pPr>
        <w:spacing w:line="360" w:lineRule="auto"/>
        <w:jc w:val="left"/>
        <w:textAlignment w:val="center"/>
        <w:rPr>
          <w:color w:val="000000"/>
        </w:rPr>
      </w:pPr>
      <w:r>
        <w:rPr>
          <w:rFonts w:ascii="宋体" w:hAnsi="宋体" w:eastAsia="宋体" w:cs="宋体"/>
          <w:color w:val="000000"/>
        </w:rPr>
        <w:t>①激发爱国之情、树立报国之志</w:t>
      </w:r>
      <w:r>
        <w:rPr>
          <w:rFonts w:ascii="Times New Roman" w:hAnsi="Times New Roman" w:eastAsia="Times New Roman" w:cs="Times New Roman"/>
          <w:color w:val="000000"/>
        </w:rPr>
        <w:t xml:space="preserve">    </w:t>
      </w:r>
      <w:r>
        <w:rPr>
          <w:rFonts w:ascii="宋体" w:hAnsi="宋体" w:eastAsia="宋体" w:cs="宋体"/>
          <w:color w:val="000000"/>
        </w:rPr>
        <w:t>②开发旅游事业，发展旅游经济</w:t>
      </w:r>
    </w:p>
    <w:p w14:paraId="14B21BFA">
      <w:pPr>
        <w:spacing w:line="360" w:lineRule="auto"/>
        <w:jc w:val="left"/>
        <w:textAlignment w:val="center"/>
        <w:rPr>
          <w:color w:val="000000"/>
        </w:rPr>
      </w:pPr>
      <w:r>
        <w:rPr>
          <w:rFonts w:ascii="宋体" w:hAnsi="宋体" w:eastAsia="宋体" w:cs="宋体"/>
          <w:color w:val="000000"/>
        </w:rPr>
        <w:t>③提高思想修养，形成正能品格</w:t>
      </w:r>
      <w:r>
        <w:rPr>
          <w:rFonts w:ascii="Times New Roman" w:hAnsi="Times New Roman" w:eastAsia="Times New Roman" w:cs="Times New Roman"/>
          <w:color w:val="000000"/>
        </w:rPr>
        <w:t xml:space="preserve">    </w:t>
      </w:r>
      <w:r>
        <w:rPr>
          <w:rFonts w:ascii="宋体" w:hAnsi="宋体" w:eastAsia="宋体" w:cs="宋体"/>
          <w:color w:val="000000"/>
        </w:rPr>
        <w:t>④继承传统文化、增强文化自信</w:t>
      </w:r>
    </w:p>
    <w:p w14:paraId="2D2730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04C3572">
      <w:pPr>
        <w:spacing w:line="360" w:lineRule="auto"/>
        <w:textAlignment w:val="center"/>
        <w:rPr>
          <w:color w:val="000000"/>
        </w:rPr>
      </w:pPr>
      <w:r>
        <w:rPr>
          <w:color w:val="2E75B6"/>
        </w:rPr>
        <w:t>【答案】</w:t>
      </w:r>
      <w:r>
        <w:rPr>
          <w:color w:val="000000"/>
        </w:rPr>
        <w:t>15. C    16. B</w:t>
      </w:r>
    </w:p>
    <w:p w14:paraId="31DCF039">
      <w:pPr>
        <w:spacing w:line="360" w:lineRule="auto"/>
        <w:textAlignment w:val="center"/>
        <w:rPr>
          <w:color w:val="000000"/>
        </w:rPr>
      </w:pPr>
      <w:r>
        <w:rPr>
          <w:color w:val="2E75B6"/>
        </w:rPr>
        <w:t>【解析】</w:t>
      </w:r>
    </w:p>
    <w:p w14:paraId="1B8F1660">
      <w:pPr>
        <w:spacing w:line="360" w:lineRule="auto"/>
        <w:textAlignment w:val="center"/>
        <w:rPr>
          <w:color w:val="000000"/>
        </w:rPr>
      </w:pPr>
      <w:r>
        <w:rPr>
          <w:color w:val="000000"/>
        </w:rPr>
        <w:t>【15题详解】</w:t>
      </w:r>
    </w:p>
    <w:p w14:paraId="2F891FE3">
      <w:pPr>
        <w:spacing w:line="360" w:lineRule="auto"/>
        <w:jc w:val="left"/>
        <w:textAlignment w:val="center"/>
        <w:rPr>
          <w:color w:val="000000"/>
        </w:rPr>
      </w:pPr>
      <w:r>
        <w:rPr>
          <w:color w:val="000000"/>
        </w:rPr>
        <w:t>本题考查在实践中学习的意义。</w:t>
      </w:r>
    </w:p>
    <w:p w14:paraId="0C86D2E4">
      <w:pPr>
        <w:spacing w:line="360" w:lineRule="auto"/>
        <w:jc w:val="left"/>
        <w:textAlignment w:val="center"/>
        <w:rPr>
          <w:color w:val="000000"/>
        </w:rPr>
      </w:pPr>
      <w:r>
        <w:rPr>
          <w:color w:val="000000"/>
        </w:rPr>
        <w:t>②③：分析题文，研学旅行边走边学，开阔视野，增长见识，这说明研学旅行有利于实现学以致用，促进知行合一；丰富人生阅历，提升自身素质；②③符合题意；</w:t>
      </w:r>
    </w:p>
    <w:p w14:paraId="254D78DD">
      <w:pPr>
        <w:spacing w:line="360" w:lineRule="auto"/>
        <w:jc w:val="left"/>
        <w:textAlignment w:val="center"/>
        <w:rPr>
          <w:color w:val="000000"/>
        </w:rPr>
      </w:pPr>
      <w:r>
        <w:rPr>
          <w:color w:val="000000"/>
        </w:rPr>
        <w:t>①：这不符合研学旅行的意义；①不符合题意；</w:t>
      </w:r>
    </w:p>
    <w:p w14:paraId="5A23F9F5">
      <w:pPr>
        <w:spacing w:line="360" w:lineRule="auto"/>
        <w:jc w:val="left"/>
        <w:textAlignment w:val="center"/>
        <w:rPr>
          <w:color w:val="000000"/>
        </w:rPr>
      </w:pPr>
      <w:r>
        <w:rPr>
          <w:color w:val="000000"/>
        </w:rPr>
        <w:t>④：这不是提前进入社会，我们依然要坚持完成学业；④错误；</w:t>
      </w:r>
    </w:p>
    <w:p w14:paraId="6375E465">
      <w:pPr>
        <w:spacing w:line="360" w:lineRule="auto"/>
        <w:jc w:val="left"/>
        <w:textAlignment w:val="center"/>
        <w:rPr>
          <w:color w:val="000000"/>
        </w:rPr>
      </w:pPr>
      <w:r>
        <w:rPr>
          <w:color w:val="000000"/>
        </w:rPr>
        <w:t>故本题选C。</w:t>
      </w:r>
    </w:p>
    <w:p w14:paraId="7A985DFD">
      <w:pPr>
        <w:spacing w:line="360" w:lineRule="auto"/>
        <w:jc w:val="left"/>
        <w:textAlignment w:val="center"/>
        <w:rPr>
          <w:color w:val="000000"/>
        </w:rPr>
      </w:pPr>
      <w:r>
        <w:rPr>
          <w:color w:val="000000"/>
        </w:rPr>
        <w:t>【16题详解】</w:t>
      </w:r>
    </w:p>
    <w:p w14:paraId="75F90125">
      <w:pPr>
        <w:spacing w:line="360" w:lineRule="auto"/>
        <w:jc w:val="left"/>
        <w:textAlignment w:val="center"/>
        <w:rPr>
          <w:color w:val="000000"/>
        </w:rPr>
      </w:pPr>
      <w:r>
        <w:rPr>
          <w:color w:val="000000"/>
        </w:rPr>
        <w:t>本题考查弘扬民族精神。</w:t>
      </w:r>
    </w:p>
    <w:p w14:paraId="0DF73271">
      <w:pPr>
        <w:spacing w:line="360" w:lineRule="auto"/>
        <w:jc w:val="left"/>
        <w:textAlignment w:val="center"/>
        <w:rPr>
          <w:color w:val="000000"/>
        </w:rPr>
      </w:pPr>
      <w:r>
        <w:rPr>
          <w:color w:val="000000"/>
        </w:rPr>
        <w:t>①③：分析题文，传承红色基因，增强红色动力，不断推动红色研学实践走实走深，这旨在激发爱国之情、树立报国之志；提高思想修养，形成正能品格；①③符合题意；</w:t>
      </w:r>
    </w:p>
    <w:p w14:paraId="3AE20429">
      <w:pPr>
        <w:spacing w:line="360" w:lineRule="auto"/>
        <w:jc w:val="left"/>
        <w:textAlignment w:val="center"/>
        <w:rPr>
          <w:color w:val="000000"/>
        </w:rPr>
      </w:pPr>
      <w:r>
        <w:rPr>
          <w:color w:val="000000"/>
        </w:rPr>
        <w:t>②：这并不是为了开发旅游事业，发展旅游经济，②错误；</w:t>
      </w:r>
    </w:p>
    <w:p w14:paraId="2D9087A5">
      <w:pPr>
        <w:spacing w:line="360" w:lineRule="auto"/>
        <w:jc w:val="left"/>
        <w:textAlignment w:val="center"/>
        <w:rPr>
          <w:color w:val="000000"/>
        </w:rPr>
      </w:pPr>
      <w:r>
        <w:rPr>
          <w:color w:val="000000"/>
        </w:rPr>
        <w:t>④：题干体现的是继承革命文化；④不符合题意；</w:t>
      </w:r>
    </w:p>
    <w:p w14:paraId="1F9D5907">
      <w:pPr>
        <w:spacing w:line="360" w:lineRule="auto"/>
        <w:jc w:val="left"/>
        <w:textAlignment w:val="center"/>
        <w:rPr>
          <w:color w:val="000000"/>
        </w:rPr>
      </w:pPr>
      <w:r>
        <w:rPr>
          <w:color w:val="000000"/>
        </w:rPr>
        <w:t>故本题选B。</w:t>
      </w:r>
    </w:p>
    <w:p w14:paraId="61EF7CAF">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5B6F2736">
      <w:pPr>
        <w:spacing w:line="285" w:lineRule="auto"/>
        <w:jc w:val="left"/>
        <w:textAlignment w:val="center"/>
        <w:rPr>
          <w:color w:val="000000"/>
        </w:rPr>
      </w:pPr>
      <w:r>
        <w:rPr>
          <w:rFonts w:ascii="宋体" w:hAnsi="宋体" w:eastAsia="宋体" w:cs="宋体"/>
          <w:b/>
          <w:color w:val="000000"/>
          <w:sz w:val="24"/>
        </w:rPr>
        <w:t>注意事项：</w:t>
      </w:r>
    </w:p>
    <w:p w14:paraId="217C53BC">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．考生使用</w:t>
      </w:r>
      <w:r>
        <w:rPr>
          <w:rFonts w:ascii="Times New Roman" w:hAnsi="Times New Roman" w:eastAsia="Times New Roman" w:cs="Times New Roman"/>
          <w:b/>
          <w:color w:val="000000"/>
          <w:sz w:val="24"/>
        </w:rPr>
        <w:t>0.5mm</w:t>
      </w:r>
      <w:r>
        <w:rPr>
          <w:rFonts w:ascii="宋体" w:hAnsi="宋体" w:eastAsia="宋体" w:cs="宋体"/>
          <w:b/>
          <w:color w:val="000000"/>
          <w:sz w:val="24"/>
        </w:rPr>
        <w:t>黑色墨迹签字笔在答题卡上题目所指示的答题区域内作答，答在试题卷上无效。</w:t>
      </w:r>
    </w:p>
    <w:p w14:paraId="4B6E3C48">
      <w:pPr>
        <w:spacing w:line="360" w:lineRule="auto"/>
        <w:jc w:val="both"/>
        <w:textAlignment w:val="center"/>
        <w:rPr>
          <w:color w:val="000000"/>
        </w:rPr>
      </w:pPr>
      <w:r>
        <w:rPr>
          <w:rFonts w:ascii="宋体" w:hAnsi="宋体" w:eastAsia="宋体" w:cs="宋体"/>
          <w:b/>
          <w:color w:val="000000"/>
          <w:sz w:val="24"/>
        </w:rPr>
        <w:t>中国共产党第二十次全国代表大会是一次高举旗帜、凝聚力量、团结奋进的大会，为新时代党和国家事业发展、实现第二个百年奋斗目标指明了方向，明确了行动指南。二十大后，乐山市进一步坚定四个自信、守正创新、勇毅前行，走出了践行二十大精神的乐山实践之路。</w:t>
      </w:r>
    </w:p>
    <w:p w14:paraId="5CA4F728">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713D6901">
      <w:pPr>
        <w:spacing w:line="360" w:lineRule="auto"/>
        <w:ind w:firstLine="420"/>
        <w:jc w:val="left"/>
        <w:textAlignment w:val="center"/>
        <w:rPr>
          <w:color w:val="000000"/>
        </w:rPr>
      </w:pPr>
      <w:r>
        <w:rPr>
          <w:rFonts w:ascii="楷体" w:hAnsi="楷体" w:eastAsia="楷体" w:cs="楷体"/>
          <w:color w:val="000000"/>
        </w:rPr>
        <w:t>沙湾区嘉农镇坚持党建为引领，在“工业反哺农业，农业赋能工业”的城乡一体化发展思路指导下，积极转变发展方式，优化经济结构，采取“党员发力、群众参与、资本授入、国企兜底”的模式，用不到</w:t>
      </w:r>
      <w:r>
        <w:rPr>
          <w:rFonts w:ascii="Times New Roman" w:hAnsi="Times New Roman" w:eastAsia="Times New Roman" w:cs="Times New Roman"/>
          <w:color w:val="000000"/>
        </w:rPr>
        <w:t>3</w:t>
      </w:r>
      <w:r>
        <w:rPr>
          <w:rFonts w:ascii="楷体" w:hAnsi="楷体" w:eastAsia="楷体" w:cs="楷体"/>
          <w:color w:val="000000"/>
        </w:rPr>
        <w:t>个月的时间，将</w:t>
      </w:r>
      <w:r>
        <w:rPr>
          <w:rFonts w:ascii="Times New Roman" w:hAnsi="Times New Roman" w:eastAsia="Times New Roman" w:cs="Times New Roman"/>
          <w:color w:val="000000"/>
        </w:rPr>
        <w:t>1800</w:t>
      </w:r>
      <w:r>
        <w:rPr>
          <w:rFonts w:ascii="楷体" w:hAnsi="楷体" w:eastAsia="楷体" w:cs="楷体"/>
          <w:color w:val="000000"/>
        </w:rPr>
        <w:t>亩乱石滩变为粮蔬现代农业区，农民选择在此务工，人均每年可增收超</w:t>
      </w:r>
      <w:r>
        <w:rPr>
          <w:rFonts w:ascii="Times New Roman" w:hAnsi="Times New Roman" w:eastAsia="Times New Roman" w:cs="Times New Roman"/>
          <w:color w:val="000000"/>
        </w:rPr>
        <w:t>8000</w:t>
      </w:r>
      <w:r>
        <w:rPr>
          <w:rFonts w:ascii="楷体" w:hAnsi="楷体" w:eastAsia="楷体" w:cs="楷体"/>
          <w:color w:val="000000"/>
        </w:rPr>
        <w:t>元。夹江县委县政府探索出一条“文化</w:t>
      </w:r>
      <w:r>
        <w:rPr>
          <w:rFonts w:ascii="Times New Roman" w:hAnsi="Times New Roman" w:eastAsia="Times New Roman" w:cs="Times New Roman"/>
          <w:color w:val="000000"/>
        </w:rPr>
        <w:t>+</w:t>
      </w:r>
      <w:r>
        <w:rPr>
          <w:rFonts w:ascii="楷体" w:hAnsi="楷体" w:eastAsia="楷体" w:cs="楷体"/>
          <w:color w:val="000000"/>
        </w:rPr>
        <w:t>旅游</w:t>
      </w:r>
      <w:r>
        <w:rPr>
          <w:rFonts w:ascii="Times New Roman" w:hAnsi="Times New Roman" w:eastAsia="Times New Roman" w:cs="Times New Roman"/>
          <w:color w:val="000000"/>
        </w:rPr>
        <w:t>+</w:t>
      </w:r>
      <w:r>
        <w:rPr>
          <w:rFonts w:ascii="楷体" w:hAnsi="楷体" w:eastAsia="楷体" w:cs="楷体"/>
          <w:color w:val="000000"/>
        </w:rPr>
        <w:t>产业”的特色发展路径，大力发展手工造纸体验、研学旅游、乡村民宿等特色文旅产业，书写了纸旅融合、以纸富民的传承新篇章。</w:t>
      </w:r>
    </w:p>
    <w:p w14:paraId="6FE5790C">
      <w:pPr>
        <w:spacing w:line="360" w:lineRule="auto"/>
        <w:ind w:firstLine="420"/>
        <w:jc w:val="left"/>
        <w:textAlignment w:val="center"/>
        <w:rPr>
          <w:color w:val="000000"/>
        </w:rPr>
      </w:pPr>
      <w:r>
        <w:rPr>
          <w:rFonts w:ascii="楷体" w:hAnsi="楷体" w:eastAsia="楷体" w:cs="楷体"/>
          <w:color w:val="000000"/>
        </w:rPr>
        <w:t>沙湾、夹江两地坚持改革创新的实践，为乐山推进乡村振兴战略作出了良好示范。</w:t>
      </w:r>
    </w:p>
    <w:p w14:paraId="2B30617E">
      <w:pPr>
        <w:spacing w:line="360" w:lineRule="auto"/>
        <w:jc w:val="left"/>
        <w:textAlignment w:val="center"/>
        <w:rPr>
          <w:color w:val="000000"/>
        </w:rPr>
      </w:pPr>
      <w:r>
        <w:rPr>
          <w:color w:val="000000"/>
        </w:rPr>
        <w:t>（1）</w:t>
      </w:r>
      <w:r>
        <w:rPr>
          <w:rFonts w:ascii="宋体" w:hAnsi="宋体" w:eastAsia="宋体" w:cs="宋体"/>
          <w:color w:val="000000"/>
        </w:rPr>
        <w:t>列举你所知道的乐山各地实施乡村振兴的具体举措（不少于两项）。</w:t>
      </w:r>
    </w:p>
    <w:p w14:paraId="2AF8D960">
      <w:pPr>
        <w:spacing w:line="360" w:lineRule="auto"/>
        <w:jc w:val="left"/>
        <w:textAlignment w:val="center"/>
        <w:rPr>
          <w:color w:val="000000"/>
        </w:rPr>
      </w:pPr>
      <w:r>
        <w:rPr>
          <w:color w:val="000000"/>
        </w:rPr>
        <w:t>（2）</w:t>
      </w:r>
      <w:r>
        <w:rPr>
          <w:rFonts w:ascii="宋体" w:hAnsi="宋体" w:eastAsia="宋体" w:cs="宋体"/>
          <w:color w:val="000000"/>
        </w:rPr>
        <w:t>结合材料，运用所学知识思考，乐山应该如何巩固成果，进一步推进乡村振兴战略？</w:t>
      </w:r>
    </w:p>
    <w:p w14:paraId="7F5D70CF">
      <w:pPr>
        <w:spacing w:line="360" w:lineRule="auto"/>
        <w:textAlignment w:val="center"/>
        <w:rPr>
          <w:color w:val="000000"/>
        </w:rPr>
      </w:pPr>
      <w:r>
        <w:rPr>
          <w:color w:val="2E75B6"/>
        </w:rPr>
        <w:t>【答案】</w:t>
      </w:r>
      <w:r>
        <w:rPr>
          <w:color w:val="000000"/>
        </w:rPr>
        <w:t xml:space="preserve">（1）打造粮药现代农业园区；建设嘉州香葱产业园区；打造瓦山山地农旅示范区；等等。    </w:t>
      </w:r>
    </w:p>
    <w:p w14:paraId="52F28487">
      <w:pPr>
        <w:spacing w:line="360" w:lineRule="auto"/>
        <w:textAlignment w:val="center"/>
        <w:rPr>
          <w:color w:val="000000"/>
        </w:rPr>
      </w:pPr>
      <w:r>
        <w:rPr>
          <w:color w:val="000000"/>
        </w:rPr>
        <w:t>（2）坚持中国共产党的正确领导；以经济建设为中心；转变发展方式、追求高质量发展；进一步完善我国的基本经济制度；发展特色产业，弘扬当地特色文化；坚持绿色发展；等等。</w:t>
      </w:r>
    </w:p>
    <w:p w14:paraId="672DEAF3">
      <w:pPr>
        <w:spacing w:line="360" w:lineRule="auto"/>
        <w:textAlignment w:val="center"/>
        <w:rPr>
          <w:color w:val="000000"/>
        </w:rPr>
      </w:pPr>
      <w:r>
        <w:rPr>
          <w:color w:val="2E75B6"/>
        </w:rPr>
        <w:t>【解析】</w:t>
      </w:r>
    </w:p>
    <w:p w14:paraId="099C54DA">
      <w:pPr>
        <w:spacing w:line="360" w:lineRule="auto"/>
        <w:jc w:val="left"/>
        <w:textAlignment w:val="center"/>
        <w:rPr>
          <w:color w:val="000000"/>
        </w:rPr>
      </w:pPr>
      <w:r>
        <w:rPr>
          <w:color w:val="000000"/>
        </w:rPr>
        <w:t>【分析】考点考查：实施乡村振兴战略、实现高质量发展</w:t>
      </w:r>
    </w:p>
    <w:p w14:paraId="66A0A6EF">
      <w:pPr>
        <w:spacing w:line="360" w:lineRule="auto"/>
        <w:jc w:val="left"/>
        <w:textAlignment w:val="center"/>
        <w:rPr>
          <w:color w:val="000000"/>
        </w:rPr>
      </w:pPr>
      <w:r>
        <w:rPr>
          <w:color w:val="000000"/>
        </w:rPr>
        <w:t>能力考查：调动和运用知识，论证和探究问题</w:t>
      </w:r>
    </w:p>
    <w:p w14:paraId="0926073D">
      <w:pPr>
        <w:spacing w:line="360" w:lineRule="auto"/>
        <w:jc w:val="left"/>
        <w:textAlignment w:val="center"/>
        <w:rPr>
          <w:color w:val="000000"/>
        </w:rPr>
      </w:pPr>
      <w:r>
        <w:rPr>
          <w:color w:val="000000"/>
        </w:rPr>
        <w:t>核心素养：政治认同</w:t>
      </w:r>
    </w:p>
    <w:p w14:paraId="4F077B75">
      <w:pPr>
        <w:spacing w:line="360" w:lineRule="auto"/>
        <w:jc w:val="left"/>
        <w:textAlignment w:val="center"/>
        <w:rPr>
          <w:color w:val="000000"/>
        </w:rPr>
      </w:pPr>
      <w:r>
        <w:rPr>
          <w:color w:val="000000"/>
        </w:rPr>
        <w:t>【小问1详解】</w:t>
      </w:r>
    </w:p>
    <w:p w14:paraId="3272FBE0">
      <w:pPr>
        <w:spacing w:line="360" w:lineRule="auto"/>
        <w:jc w:val="left"/>
        <w:textAlignment w:val="center"/>
        <w:rPr>
          <w:color w:val="000000"/>
        </w:rPr>
      </w:pPr>
      <w:r>
        <w:rPr>
          <w:color w:val="000000"/>
        </w:rPr>
        <w:t>本题考查乐山各地实施乡村振兴的具体举措，和粟裕开放性试题，言之有理即可。</w:t>
      </w:r>
    </w:p>
    <w:p w14:paraId="761D596B">
      <w:pPr>
        <w:spacing w:line="360" w:lineRule="auto"/>
        <w:jc w:val="left"/>
        <w:textAlignment w:val="center"/>
        <w:rPr>
          <w:color w:val="000000"/>
        </w:rPr>
      </w:pPr>
      <w:r>
        <w:rPr>
          <w:color w:val="000000"/>
        </w:rPr>
        <w:t>【小问2详解】</w:t>
      </w:r>
    </w:p>
    <w:p w14:paraId="4F12F1FB">
      <w:pPr>
        <w:spacing w:line="360" w:lineRule="auto"/>
        <w:jc w:val="left"/>
        <w:textAlignment w:val="center"/>
        <w:rPr>
          <w:color w:val="000000"/>
        </w:rPr>
      </w:pPr>
      <w:r>
        <w:rPr>
          <w:color w:val="000000"/>
        </w:rPr>
        <w:t>第一步：审设问，明确主体、作答范围及作答角度；</w:t>
      </w:r>
    </w:p>
    <w:p w14:paraId="166B23A9">
      <w:pPr>
        <w:spacing w:line="360" w:lineRule="auto"/>
        <w:jc w:val="left"/>
        <w:textAlignment w:val="center"/>
        <w:rPr>
          <w:color w:val="000000"/>
        </w:rPr>
      </w:pPr>
      <w:r>
        <w:rPr>
          <w:color w:val="000000"/>
        </w:rPr>
        <w:t>本题的设问主体是国家，需要运用实施乡村振兴战略、实现高质量发展的知识，从做法类习题的角度进行作答；</w:t>
      </w:r>
    </w:p>
    <w:p w14:paraId="544885A5">
      <w:pPr>
        <w:spacing w:line="360" w:lineRule="auto"/>
        <w:jc w:val="left"/>
        <w:textAlignment w:val="center"/>
        <w:rPr>
          <w:color w:val="000000"/>
        </w:rPr>
      </w:pPr>
      <w:r>
        <w:rPr>
          <w:color w:val="000000"/>
        </w:rPr>
        <w:t>第二步：审材料，提取关键词，链接教材知识；</w:t>
      </w:r>
    </w:p>
    <w:p w14:paraId="1CE8D133">
      <w:pPr>
        <w:spacing w:line="360" w:lineRule="auto"/>
        <w:jc w:val="left"/>
        <w:textAlignment w:val="center"/>
        <w:rPr>
          <w:color w:val="000000"/>
        </w:rPr>
      </w:pPr>
      <w:r>
        <w:rPr>
          <w:color w:val="000000"/>
        </w:rPr>
        <w:t>关键词①：坚持党建为引领→坚持中国共产党的正确领导；</w:t>
      </w:r>
    </w:p>
    <w:p w14:paraId="482A7D12">
      <w:pPr>
        <w:spacing w:line="360" w:lineRule="auto"/>
        <w:jc w:val="left"/>
        <w:textAlignment w:val="center"/>
        <w:rPr>
          <w:color w:val="000000"/>
        </w:rPr>
      </w:pPr>
      <w:r>
        <w:rPr>
          <w:color w:val="000000"/>
        </w:rPr>
        <w:t>关键词②：“工业反哺农业，农业赋能工业”的城乡一体化发展思路指导下→以经济建设为中心；</w:t>
      </w:r>
    </w:p>
    <w:p w14:paraId="7F7ED436">
      <w:pPr>
        <w:spacing w:line="360" w:lineRule="auto"/>
        <w:jc w:val="left"/>
        <w:textAlignment w:val="center"/>
        <w:rPr>
          <w:color w:val="000000"/>
        </w:rPr>
      </w:pPr>
      <w:r>
        <w:rPr>
          <w:color w:val="000000"/>
        </w:rPr>
        <w:t>关键词③：积极转变发展方式，优化经济结构→转变发展方式、追求高质量发展；</w:t>
      </w:r>
    </w:p>
    <w:p w14:paraId="6BD81235">
      <w:pPr>
        <w:spacing w:line="360" w:lineRule="auto"/>
        <w:jc w:val="left"/>
        <w:textAlignment w:val="center"/>
        <w:rPr>
          <w:color w:val="000000"/>
        </w:rPr>
      </w:pPr>
      <w:r>
        <w:rPr>
          <w:color w:val="000000"/>
        </w:rPr>
        <w:t>关键词④：采取“党员发力、群众参与、资本授入、国企兜底”的模式→进一步完善我国的基本经济制度；</w:t>
      </w:r>
    </w:p>
    <w:p w14:paraId="4C9E64D7">
      <w:pPr>
        <w:spacing w:line="360" w:lineRule="auto"/>
        <w:jc w:val="left"/>
        <w:textAlignment w:val="center"/>
        <w:rPr>
          <w:color w:val="000000"/>
        </w:rPr>
      </w:pPr>
      <w:r>
        <w:rPr>
          <w:color w:val="000000"/>
        </w:rPr>
        <w:t>关键词⑤：探索出一条“文化+旅游+产业”的特色发展路径，大力发展手工造纸体验、研学旅游、乡村民宿等特色文旅产业，书写了纸旅融合、以纸富民的传承新篇章→发展特色产业，弘扬当地特色文化；坚持绿色发展；</w:t>
      </w:r>
    </w:p>
    <w:p w14:paraId="5737BAAF">
      <w:pPr>
        <w:spacing w:line="360" w:lineRule="auto"/>
        <w:jc w:val="left"/>
        <w:textAlignment w:val="center"/>
        <w:rPr>
          <w:color w:val="000000"/>
        </w:rPr>
      </w:pPr>
      <w:r>
        <w:rPr>
          <w:color w:val="000000"/>
        </w:rPr>
        <w:t>第三步：整合信息，组织答案。</w:t>
      </w:r>
    </w:p>
    <w:p w14:paraId="03836857">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0256DF38">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五一假期，乐山市政府出实招促消费，推动餐饮行业提档升级。火热的夜经济带回了人气、商气和烟火气，乐山的消费潜力持续释放。除了美食，夜游三江也再次起航。脚踏莲花的乐山大佛、两岸的山水和古城如同画卷一般渐次展开，灯光、水舞秀将乐山的夜景演绎得如梦如幻。各区具也在行动，加井研县结合主题音乐演出、帐篷露营和美食展销等多种形式，在研溪湿地举办了帐篷音乐嘉年华。</w:t>
      </w:r>
    </w:p>
    <w:p w14:paraId="232C854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这个五一，火的还有淄博烧烤。与其说人们吃的是淄博烧烤，不如说是感受着童叟无欺的泰然、有情有义的温暖。如何更好地挖掘当地优秀传统文化、涵养市民人文素养、提升城市软实力，让每位市民都把自己当城市的主人、把游客当发展的亲人？淄博演绎了一场游客与城市的</w:t>
      </w:r>
      <w:r>
        <w:rPr>
          <w:rFonts w:ascii="Times New Roman" w:hAnsi="Times New Roman" w:eastAsia="Times New Roman" w:cs="Times New Roman"/>
          <w:color w:val="000000"/>
        </w:rPr>
        <w:t>“</w:t>
      </w:r>
      <w:r>
        <w:rPr>
          <w:rFonts w:ascii="楷体" w:hAnsi="楷体" w:eastAsia="楷体" w:cs="楷体"/>
          <w:color w:val="000000"/>
        </w:rPr>
        <w:t>双向奔赴</w:t>
      </w:r>
      <w:r>
        <w:rPr>
          <w:rFonts w:ascii="Times New Roman" w:hAnsi="Times New Roman" w:eastAsia="Times New Roman" w:cs="Times New Roman"/>
          <w:color w:val="000000"/>
        </w:rPr>
        <w:t>”</w:t>
      </w:r>
      <w:r>
        <w:rPr>
          <w:rFonts w:ascii="楷体" w:hAnsi="楷体" w:eastAsia="楷体" w:cs="楷体"/>
          <w:color w:val="000000"/>
        </w:rPr>
        <w:t>。</w:t>
      </w:r>
    </w:p>
    <w:p w14:paraId="5B204F21">
      <w:pPr>
        <w:spacing w:line="360" w:lineRule="auto"/>
        <w:jc w:val="left"/>
        <w:textAlignment w:val="center"/>
        <w:rPr>
          <w:color w:val="000000"/>
        </w:rPr>
      </w:pPr>
      <w:r>
        <w:rPr>
          <w:color w:val="000000"/>
        </w:rPr>
        <w:t>（1）</w:t>
      </w:r>
      <w:r>
        <w:rPr>
          <w:rFonts w:ascii="宋体" w:hAnsi="宋体" w:eastAsia="宋体" w:cs="宋体"/>
          <w:color w:val="000000"/>
        </w:rPr>
        <w:t>结合材料，运用所学知识谈谈，乐山是如何让文化焕发生机的？</w:t>
      </w:r>
    </w:p>
    <w:p w14:paraId="48173511">
      <w:pPr>
        <w:spacing w:line="360" w:lineRule="auto"/>
        <w:jc w:val="left"/>
        <w:textAlignment w:val="center"/>
        <w:rPr>
          <w:color w:val="000000"/>
        </w:rPr>
      </w:pPr>
      <w:r>
        <w:rPr>
          <w:color w:val="000000"/>
        </w:rPr>
        <w:t>（2）</w:t>
      </w:r>
      <w:r>
        <w:rPr>
          <w:rFonts w:ascii="宋体" w:hAnsi="宋体" w:eastAsia="宋体" w:cs="宋体"/>
          <w:color w:val="000000"/>
        </w:rPr>
        <w:t>要让乐山的烟火气继续燃旺，打造“世界旅游目的地”，作为乐山的主人翁，请你借鉴淄博经验，为乐山的发展向政府建言献策。</w:t>
      </w:r>
    </w:p>
    <w:p w14:paraId="40B00936">
      <w:pPr>
        <w:spacing w:line="360" w:lineRule="auto"/>
        <w:textAlignment w:val="center"/>
        <w:rPr>
          <w:color w:val="000000"/>
        </w:rPr>
      </w:pPr>
      <w:r>
        <w:rPr>
          <w:color w:val="2E75B6"/>
        </w:rPr>
        <w:t>【答案】</w:t>
      </w:r>
      <w:r>
        <w:rPr>
          <w:color w:val="000000"/>
        </w:rPr>
        <w:t xml:space="preserve">（1）①立足本地实际，创新传统美食；②用文化丰富旅游内涵、提升旅游品位，用旅游带动文化传播、推动文化繁荣；③结合多种形式，不断推进传统文化创造性转化、创新性发展。    </w:t>
      </w:r>
    </w:p>
    <w:p w14:paraId="5BCA43E0">
      <w:pPr>
        <w:spacing w:line="360" w:lineRule="auto"/>
        <w:textAlignment w:val="center"/>
        <w:rPr>
          <w:color w:val="000000"/>
        </w:rPr>
      </w:pPr>
      <w:r>
        <w:rPr>
          <w:color w:val="000000"/>
        </w:rPr>
        <w:t>（2）①政府要坚持以人民为中心</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发展思想，践行全心全意为人民服务的宗旨，努力满足人民对美好生活的向往；</w:t>
      </w:r>
      <w:r>
        <w:rPr>
          <w:color w:val="000000"/>
        </w:rPr>
        <w:br w:type="textWrapping"/>
      </w:r>
      <w:r>
        <w:rPr>
          <w:color w:val="000000"/>
        </w:rPr>
        <w:t>②经营者进行产品创新，诚信经营，不短斤少两，得到游客的认可；</w:t>
      </w:r>
      <w:r>
        <w:rPr>
          <w:color w:val="000000"/>
        </w:rPr>
        <w:br w:type="textWrapping"/>
      </w:r>
      <w:r>
        <w:rPr>
          <w:color w:val="000000"/>
        </w:rPr>
        <w:t>③弘扬中华传统文化；展现当地具有特色的饮食文化魅力。</w:t>
      </w:r>
    </w:p>
    <w:p w14:paraId="03586B89">
      <w:pPr>
        <w:spacing w:line="360" w:lineRule="auto"/>
        <w:textAlignment w:val="center"/>
        <w:rPr>
          <w:color w:val="000000"/>
        </w:rPr>
      </w:pPr>
      <w:r>
        <w:rPr>
          <w:color w:val="2E75B6"/>
        </w:rPr>
        <w:t>【解析】</w:t>
      </w:r>
    </w:p>
    <w:p w14:paraId="3182AFD9">
      <w:pPr>
        <w:spacing w:line="360" w:lineRule="auto"/>
        <w:jc w:val="left"/>
        <w:textAlignment w:val="center"/>
        <w:rPr>
          <w:color w:val="000000"/>
        </w:rPr>
      </w:pPr>
      <w:r>
        <w:rPr>
          <w:color w:val="000000"/>
        </w:rPr>
        <w:t>【分析】考点考查：中华文化、政府的宗旨、诚信、发展中国特色社会主义文化等。</w:t>
      </w:r>
    </w:p>
    <w:p w14:paraId="72A2DB26">
      <w:pPr>
        <w:spacing w:line="360" w:lineRule="auto"/>
        <w:jc w:val="left"/>
        <w:textAlignment w:val="center"/>
        <w:rPr>
          <w:color w:val="000000"/>
        </w:rPr>
      </w:pPr>
      <w:r>
        <w:rPr>
          <w:color w:val="000000"/>
        </w:rPr>
        <w:t>能力考查：运用所学知识分析材料，解答问题的能力。</w:t>
      </w:r>
    </w:p>
    <w:p w14:paraId="06C4E28B">
      <w:pPr>
        <w:spacing w:line="360" w:lineRule="auto"/>
        <w:jc w:val="left"/>
        <w:textAlignment w:val="center"/>
        <w:rPr>
          <w:color w:val="000000"/>
        </w:rPr>
      </w:pPr>
      <w:r>
        <w:rPr>
          <w:color w:val="000000"/>
        </w:rPr>
        <w:t>核心素养：政治认同、道德修养。</w:t>
      </w:r>
    </w:p>
    <w:p w14:paraId="696FD5E1">
      <w:pPr>
        <w:spacing w:line="360" w:lineRule="auto"/>
        <w:jc w:val="left"/>
        <w:textAlignment w:val="center"/>
        <w:rPr>
          <w:color w:val="000000"/>
        </w:rPr>
      </w:pPr>
      <w:r>
        <w:rPr>
          <w:color w:val="000000"/>
        </w:rPr>
        <w:t>【小问1详解】</w:t>
      </w:r>
    </w:p>
    <w:p w14:paraId="0878E8E9">
      <w:pPr>
        <w:spacing w:line="360" w:lineRule="auto"/>
        <w:jc w:val="left"/>
        <w:textAlignment w:val="center"/>
        <w:rPr>
          <w:color w:val="000000"/>
        </w:rPr>
      </w:pPr>
      <w:r>
        <w:rPr>
          <w:color w:val="000000"/>
        </w:rPr>
        <w:t>第一步：审设问，明确主体、作答范围及作答角度。</w:t>
      </w:r>
    </w:p>
    <w:p w14:paraId="01B0379F">
      <w:pPr>
        <w:spacing w:line="360" w:lineRule="auto"/>
        <w:jc w:val="left"/>
        <w:textAlignment w:val="center"/>
        <w:rPr>
          <w:color w:val="000000"/>
        </w:rPr>
      </w:pPr>
      <w:r>
        <w:rPr>
          <w:color w:val="000000"/>
        </w:rPr>
        <w:t>本题的设问主体为公民， 需要运用中华文化的有关知识，从措施类习题的角度进行作答。</w:t>
      </w:r>
    </w:p>
    <w:p w14:paraId="0C2E180E">
      <w:pPr>
        <w:spacing w:line="360" w:lineRule="auto"/>
        <w:jc w:val="left"/>
        <w:textAlignment w:val="center"/>
        <w:rPr>
          <w:color w:val="000000"/>
        </w:rPr>
      </w:pPr>
      <w:r>
        <w:rPr>
          <w:color w:val="000000"/>
        </w:rPr>
        <w:t>第二步：审材料，提取关键词，链接教材知识。</w:t>
      </w:r>
    </w:p>
    <w:p w14:paraId="598FC147">
      <w:pPr>
        <w:spacing w:line="360" w:lineRule="auto"/>
        <w:jc w:val="left"/>
        <w:textAlignment w:val="center"/>
        <w:rPr>
          <w:color w:val="000000"/>
        </w:rPr>
      </w:pPr>
      <w:r>
        <w:rPr>
          <w:color w:val="000000"/>
        </w:rPr>
        <w:t>关键词①：推动餐饮行业提档升级→可链接立足本地实际，创新传统美食；</w:t>
      </w:r>
    </w:p>
    <w:p w14:paraId="5FC40D10">
      <w:pPr>
        <w:spacing w:line="360" w:lineRule="auto"/>
        <w:jc w:val="left"/>
        <w:textAlignment w:val="center"/>
        <w:rPr>
          <w:color w:val="000000"/>
        </w:rPr>
      </w:pPr>
      <w:r>
        <w:rPr>
          <w:color w:val="000000"/>
        </w:rPr>
        <w:t>关键词②：夜游三江也再次起航→可链接用旅游带动文化传播、推动文化繁荣；</w:t>
      </w:r>
    </w:p>
    <w:p w14:paraId="47F3CE31">
      <w:pPr>
        <w:spacing w:line="360" w:lineRule="auto"/>
        <w:jc w:val="left"/>
        <w:textAlignment w:val="center"/>
        <w:rPr>
          <w:color w:val="000000"/>
        </w:rPr>
      </w:pPr>
      <w:r>
        <w:rPr>
          <w:color w:val="000000"/>
        </w:rPr>
        <w:t>关键词③：结合主题音乐演出、帐篷露营和美食展销等多种形式→可链接推进传统文化创造性转化、创新性发展；</w:t>
      </w:r>
    </w:p>
    <w:p w14:paraId="55998C76">
      <w:pPr>
        <w:spacing w:line="360" w:lineRule="auto"/>
        <w:jc w:val="left"/>
        <w:textAlignment w:val="center"/>
        <w:rPr>
          <w:color w:val="000000"/>
        </w:rPr>
      </w:pPr>
      <w:r>
        <w:rPr>
          <w:color w:val="000000"/>
        </w:rPr>
        <w:t>第三步：整合信息，组织答案。</w:t>
      </w:r>
    </w:p>
    <w:p w14:paraId="52CD5334">
      <w:pPr>
        <w:spacing w:line="360" w:lineRule="auto"/>
        <w:jc w:val="left"/>
        <w:textAlignment w:val="center"/>
        <w:rPr>
          <w:color w:val="000000"/>
        </w:rPr>
      </w:pPr>
      <w:r>
        <w:rPr>
          <w:color w:val="000000"/>
        </w:rPr>
        <w:t>【小问2详解】</w:t>
      </w:r>
    </w:p>
    <w:p w14:paraId="6C06932C">
      <w:pPr>
        <w:spacing w:line="360" w:lineRule="auto"/>
        <w:jc w:val="left"/>
        <w:textAlignment w:val="center"/>
        <w:rPr>
          <w:color w:val="000000"/>
        </w:rPr>
      </w:pPr>
      <w:r>
        <w:rPr>
          <w:color w:val="000000"/>
        </w:rPr>
        <w:t>第一步：审设问，明确主体、作答范围及作答角度。</w:t>
      </w:r>
    </w:p>
    <w:p w14:paraId="71ED4F1F">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设问主体为公民， 需要运用政府的宗旨、诚信、发展中国特色社会主义文化等的有关知识，从措施类习题的角度进行作答。</w:t>
      </w:r>
    </w:p>
    <w:p w14:paraId="125A7C53">
      <w:pPr>
        <w:spacing w:line="360" w:lineRule="auto"/>
        <w:jc w:val="left"/>
        <w:textAlignment w:val="center"/>
        <w:rPr>
          <w:color w:val="000000"/>
        </w:rPr>
      </w:pPr>
      <w:r>
        <w:rPr>
          <w:color w:val="000000"/>
        </w:rPr>
        <w:t>第二步：审材料，提取关键词，链接教材知识。</w:t>
      </w:r>
    </w:p>
    <w:p w14:paraId="18A25F30">
      <w:pPr>
        <w:spacing w:line="360" w:lineRule="auto"/>
        <w:jc w:val="left"/>
        <w:textAlignment w:val="center"/>
        <w:rPr>
          <w:color w:val="000000"/>
        </w:rPr>
      </w:pPr>
      <w:r>
        <w:rPr>
          <w:color w:val="000000"/>
        </w:rPr>
        <w:t>关键词①：涵养市民人文素养、提升城市软实力→可链接政府要践行为人民服务的宗旨；</w:t>
      </w:r>
    </w:p>
    <w:p w14:paraId="77E514B6">
      <w:pPr>
        <w:spacing w:line="360" w:lineRule="auto"/>
        <w:jc w:val="left"/>
        <w:textAlignment w:val="center"/>
        <w:rPr>
          <w:color w:val="000000"/>
        </w:rPr>
      </w:pPr>
      <w:r>
        <w:rPr>
          <w:color w:val="000000"/>
        </w:rPr>
        <w:t>关键词②：童叟无欺的泰然→可链接经营者诚信经营；</w:t>
      </w:r>
    </w:p>
    <w:p w14:paraId="3203542C">
      <w:pPr>
        <w:spacing w:line="360" w:lineRule="auto"/>
        <w:jc w:val="left"/>
        <w:textAlignment w:val="center"/>
        <w:rPr>
          <w:color w:val="000000"/>
        </w:rPr>
      </w:pPr>
      <w:r>
        <w:rPr>
          <w:color w:val="000000"/>
        </w:rPr>
        <w:t>关键词③：挖掘当地优秀传统文化→可链接弘扬中华传统文化；</w:t>
      </w:r>
    </w:p>
    <w:p w14:paraId="5BCC2323">
      <w:pPr>
        <w:spacing w:line="360" w:lineRule="auto"/>
        <w:jc w:val="left"/>
        <w:textAlignment w:val="center"/>
        <w:rPr>
          <w:color w:val="000000"/>
        </w:rPr>
      </w:pPr>
      <w:r>
        <w:rPr>
          <w:color w:val="000000"/>
        </w:rPr>
        <w:t>第三步：整合信息，组织答案。</w:t>
      </w:r>
    </w:p>
    <w:p w14:paraId="2DF91A53">
      <w:pPr>
        <w:spacing w:line="360" w:lineRule="auto"/>
        <w:jc w:val="left"/>
        <w:textAlignment w:val="center"/>
        <w:rPr>
          <w:color w:val="000000"/>
        </w:rPr>
      </w:pPr>
      <w:r>
        <w:rPr>
          <w:color w:val="000000"/>
        </w:rPr>
        <w:t xml:space="preserve">19. </w:t>
      </w:r>
      <w:r>
        <w:rPr>
          <w:rFonts w:ascii="宋体" w:hAnsi="宋体" w:eastAsia="宋体" w:cs="宋体"/>
          <w:color w:val="000000"/>
        </w:rPr>
        <w:t>时政评议</w:t>
      </w:r>
    </w:p>
    <w:p w14:paraId="6D539485">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月，乐山首次承办四川省残疾人运动会暨特殊奥林匹克运动会。参加赛事的</w:t>
      </w:r>
      <w:r>
        <w:rPr>
          <w:rFonts w:ascii="Times New Roman" w:hAnsi="Times New Roman" w:eastAsia="Times New Roman" w:cs="Times New Roman"/>
          <w:color w:val="000000"/>
        </w:rPr>
        <w:t>2134</w:t>
      </w:r>
      <w:r>
        <w:rPr>
          <w:rFonts w:ascii="楷体" w:hAnsi="楷体" w:eastAsia="楷体" w:cs="楷体"/>
          <w:color w:val="000000"/>
        </w:rPr>
        <w:t>名残疾人体育健儿逐鹿赛场、敢打敢拼，奉献了一场场精彩比赛，展现了残疾人朋友自尊、自信、自立、自强的特质风貌。为了满足残疾人运动员特殊服务需求，大会选派了一批青年手语志愿者。他们奔走于赛场内外，以标准规范的“无声”服务传递“嘉”的温情。</w:t>
      </w:r>
    </w:p>
    <w:p w14:paraId="558270AA">
      <w:pPr>
        <w:spacing w:line="360" w:lineRule="auto"/>
        <w:ind w:firstLine="420"/>
        <w:jc w:val="left"/>
        <w:textAlignment w:val="center"/>
        <w:rPr>
          <w:color w:val="000000"/>
        </w:rPr>
      </w:pPr>
      <w:r>
        <w:rPr>
          <w:rFonts w:ascii="楷体" w:hAnsi="楷体" w:eastAsia="楷体" w:cs="楷体"/>
          <w:color w:val="000000"/>
        </w:rPr>
        <w:t>赛场上下运动员奋力拼搏、志愿者们青春飞扬的身影，都是大家心中最美的画面。一个个画面，拼接起残疾人事业蓬勃发展的美丽画卷。</w:t>
      </w:r>
    </w:p>
    <w:p w14:paraId="56598ED2">
      <w:pPr>
        <w:spacing w:line="360" w:lineRule="auto"/>
        <w:jc w:val="left"/>
        <w:textAlignment w:val="center"/>
        <w:rPr>
          <w:color w:val="000000"/>
        </w:rPr>
      </w:pPr>
      <w:r>
        <w:rPr>
          <w:rFonts w:ascii="宋体" w:hAnsi="宋体" w:eastAsia="宋体" w:cs="宋体"/>
          <w:color w:val="000000"/>
        </w:rPr>
        <w:t>请你围绕青春、生命，对上述时政材料进行评议。</w:t>
      </w:r>
    </w:p>
    <w:p w14:paraId="1562054B">
      <w:pPr>
        <w:spacing w:line="360" w:lineRule="auto"/>
        <w:jc w:val="left"/>
        <w:textAlignment w:val="center"/>
        <w:rPr>
          <w:color w:val="000000"/>
        </w:rPr>
      </w:pPr>
      <w:r>
        <w:rPr>
          <w:rFonts w:ascii="宋体" w:hAnsi="宋体" w:eastAsia="宋体" w:cs="宋体"/>
          <w:color w:val="000000"/>
        </w:rPr>
        <w:t>要求：结合所学知识，围绕时政材料，任选一个角度进行准确全面评议，主题明确，不超过</w:t>
      </w:r>
      <w:r>
        <w:rPr>
          <w:rFonts w:ascii="Times New Roman" w:hAnsi="Times New Roman" w:eastAsia="Times New Roman" w:cs="Times New Roman"/>
          <w:color w:val="000000"/>
        </w:rPr>
        <w:t>150</w:t>
      </w:r>
      <w:r>
        <w:rPr>
          <w:rFonts w:ascii="宋体" w:hAnsi="宋体" w:eastAsia="宋体" w:cs="宋体"/>
          <w:color w:val="000000"/>
        </w:rPr>
        <w:t>字。</w:t>
      </w:r>
    </w:p>
    <w:p w14:paraId="137A77F6">
      <w:pPr>
        <w:spacing w:line="360" w:lineRule="auto"/>
        <w:textAlignment w:val="center"/>
        <w:rPr>
          <w:color w:val="000000"/>
        </w:rPr>
      </w:pPr>
      <w:r>
        <w:rPr>
          <w:color w:val="2E75B6"/>
        </w:rPr>
        <w:t>【答案】</w:t>
      </w:r>
      <w:r>
        <w:rPr>
          <w:color w:val="000000"/>
        </w:rPr>
        <w:t>自信让我们充满激情；自强可以让我们更自信。我们的每一点进步，都是成长的足迹，印记着我们克服惰性、抵制诱惑、战胜自我的努力。自强，让青春奋进的步伐永不停息。对于刚刚步入青春的我们，有很多梦想等着我们去实现，美好的未来需要我们去创造。激荡的青春活力，自信青春热情，自强青春态度，会给我们飞翔的翅膀，助力青春成长！伟大在于创造和贡献。创造出比自己有限的生命更长久的、不平凡的社会价值，让我们的生命更加有意义。</w:t>
      </w:r>
    </w:p>
    <w:p w14:paraId="09E1DFAE">
      <w:pPr>
        <w:spacing w:line="360" w:lineRule="auto"/>
        <w:textAlignment w:val="center"/>
        <w:rPr>
          <w:color w:val="000000"/>
        </w:rPr>
      </w:pPr>
      <w:r>
        <w:rPr>
          <w:color w:val="2E75B6"/>
        </w:rPr>
        <w:t>【解析】</w:t>
      </w:r>
    </w:p>
    <w:p w14:paraId="53894758">
      <w:pPr>
        <w:spacing w:line="360" w:lineRule="auto"/>
        <w:jc w:val="left"/>
        <w:textAlignment w:val="center"/>
        <w:rPr>
          <w:color w:val="000000"/>
        </w:rPr>
      </w:pPr>
      <w:r>
        <w:rPr>
          <w:color w:val="000000"/>
        </w:rPr>
        <w:t>【分析】考点考查：青春的自信与自强、珍爱生命</w:t>
      </w:r>
    </w:p>
    <w:p w14:paraId="4DFA6E00">
      <w:pPr>
        <w:spacing w:line="360" w:lineRule="auto"/>
        <w:jc w:val="left"/>
        <w:textAlignment w:val="center"/>
        <w:rPr>
          <w:color w:val="000000"/>
        </w:rPr>
      </w:pPr>
      <w:r>
        <w:rPr>
          <w:color w:val="000000"/>
        </w:rPr>
        <w:t>能力考查：调动和运用知识，论证和探究问题</w:t>
      </w:r>
    </w:p>
    <w:p w14:paraId="628A137D">
      <w:pPr>
        <w:spacing w:line="360" w:lineRule="auto"/>
        <w:jc w:val="left"/>
        <w:textAlignment w:val="center"/>
        <w:rPr>
          <w:color w:val="000000"/>
        </w:rPr>
      </w:pPr>
      <w:r>
        <w:rPr>
          <w:color w:val="000000"/>
        </w:rPr>
        <w:t>核心素养：健全人格</w:t>
      </w:r>
    </w:p>
    <w:p w14:paraId="113E9E9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详解】第一步：审设问，明确主体、作答范围及作答角度；</w:t>
      </w:r>
    </w:p>
    <w:p w14:paraId="5C40C2C7">
      <w:pPr>
        <w:spacing w:line="360" w:lineRule="auto"/>
        <w:jc w:val="left"/>
        <w:textAlignment w:val="center"/>
        <w:rPr>
          <w:color w:val="000000"/>
        </w:rPr>
      </w:pPr>
      <w:r>
        <w:rPr>
          <w:color w:val="000000"/>
        </w:rPr>
        <w:t>本题的设问主体是公民，需要运用青春的自信与自强、珍爱生命的知识，从评议类习题的角度进行作答；</w:t>
      </w:r>
    </w:p>
    <w:p w14:paraId="71503F2A">
      <w:pPr>
        <w:spacing w:line="360" w:lineRule="auto"/>
        <w:jc w:val="left"/>
        <w:textAlignment w:val="center"/>
        <w:rPr>
          <w:color w:val="000000"/>
        </w:rPr>
      </w:pPr>
      <w:r>
        <w:rPr>
          <w:color w:val="000000"/>
        </w:rPr>
        <w:t>第二步：审材料，提取关键词，链接教材知识；</w:t>
      </w:r>
    </w:p>
    <w:p w14:paraId="6626F487">
      <w:pPr>
        <w:spacing w:line="360" w:lineRule="auto"/>
        <w:jc w:val="left"/>
        <w:textAlignment w:val="center"/>
        <w:rPr>
          <w:color w:val="000000"/>
        </w:rPr>
      </w:pPr>
      <w:r>
        <w:rPr>
          <w:color w:val="000000"/>
        </w:rPr>
        <w:t>关键词①：参加赛事的2134名残疾人体育健儿逐鹿赛场、敢打敢拼，奉献了一场场精彩比赛，展现了残疾人朋友自尊、自信、自立、自强的特质风貌→青春的自信与自强；</w:t>
      </w:r>
    </w:p>
    <w:p w14:paraId="3E0933A4">
      <w:pPr>
        <w:spacing w:line="360" w:lineRule="auto"/>
        <w:jc w:val="left"/>
        <w:textAlignment w:val="center"/>
        <w:rPr>
          <w:color w:val="000000"/>
        </w:rPr>
      </w:pPr>
      <w:r>
        <w:rPr>
          <w:color w:val="000000"/>
        </w:rPr>
        <w:t>关键词②：他们奔走于赛场内外，以标准规范的“无声”服务传递“嘉”的温情→努力实现生命的价值；</w:t>
      </w:r>
    </w:p>
    <w:p w14:paraId="3CBF9DA7">
      <w:pPr>
        <w:spacing w:line="360" w:lineRule="auto"/>
        <w:jc w:val="left"/>
        <w:textAlignment w:val="center"/>
        <w:rPr>
          <w:color w:val="000000"/>
        </w:rPr>
      </w:pPr>
      <w:r>
        <w:rPr>
          <w:color w:val="000000"/>
        </w:rPr>
        <w:t>第三步：整合信息，组织答案。</w:t>
      </w:r>
    </w:p>
    <w:p w14:paraId="589CAF3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3C7C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414E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17C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099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49FE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3EAB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C069E"/>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6A663B"/>
    <w:rsid w:val="2EB67D4D"/>
    <w:rsid w:val="38274566"/>
    <w:rsid w:val="43F73A2A"/>
    <w:rsid w:val="63886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7840</Words>
  <Characters>8080</Characters>
  <Lines>0</Lines>
  <Paragraphs>0</Paragraphs>
  <TotalTime>4</TotalTime>
  <ScaleCrop>false</ScaleCrop>
  <LinksUpToDate>false</LinksUpToDate>
  <CharactersWithSpaces>8386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2023-07-07T15:25:00Z</dcterms:created>
  <dc:creator>学科网试题生产平台</dc:creator>
  <dc:description>3275640417828864</dc:description>
  <cp:lastModifiedBy>上帝掷骰子吗</cp:lastModifiedBy>
  <dcterms:modified xsi:type="dcterms:W3CDTF">2024-07-20T16:17:00Z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F50F1AAA166B47ED834714C7415C14D2_12</vt:lpwstr>
  </property>
</Properties>
</file>