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19495">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11430000</wp:posOffset>
            </wp:positionV>
            <wp:extent cx="330200" cy="4699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302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年浙江省温州市中考道德与法治真题</w:t>
      </w:r>
    </w:p>
    <w:p w14:paraId="70A4CE4A">
      <w:pPr>
        <w:spacing w:line="285"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54B7EE44">
      <w:pPr>
        <w:spacing w:line="285" w:lineRule="auto"/>
        <w:jc w:val="left"/>
      </w:pPr>
      <w:r>
        <w:rPr>
          <w:rFonts w:ascii="宋体" w:hAnsi="宋体" w:eastAsia="宋体" w:cs="宋体"/>
          <w:b/>
          <w:color w:val="auto"/>
          <w:sz w:val="24"/>
        </w:rPr>
        <w:t>一、选择题（本题有</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分。请选出各题中一个符合题意的正确选项，不选、多选、错选，均不给分。）</w:t>
      </w:r>
    </w:p>
    <w:p w14:paraId="16F52D64">
      <w:pPr>
        <w:spacing w:line="360" w:lineRule="auto"/>
        <w:jc w:val="both"/>
      </w:pPr>
      <w:r>
        <w:rPr>
          <w:color w:val="auto"/>
        </w:rPr>
        <w:t xml:space="preserve">1. </w:t>
      </w:r>
      <w:r>
        <w:rPr>
          <w:rFonts w:ascii="宋体" w:hAnsi="宋体" w:eastAsia="宋体" w:cs="宋体"/>
          <w:color w:val="auto"/>
        </w:rPr>
        <w:t>联合国宣布，世界人口在2022年11月15日达到_________亿，这是人类发展史上的一个里程碑。（   ）</w:t>
      </w:r>
    </w:p>
    <w:p w14:paraId="51DDE50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60</w:t>
      </w:r>
      <w:r>
        <w:tab/>
      </w:r>
      <w:r>
        <w:t xml:space="preserve">B. </w:t>
      </w:r>
      <w:r>
        <w:rPr>
          <w:rFonts w:ascii="宋体" w:hAnsi="宋体" w:eastAsia="宋体" w:cs="宋体"/>
          <w:color w:val="auto"/>
        </w:rPr>
        <w:t>70</w:t>
      </w:r>
      <w:r>
        <w:tab/>
      </w:r>
      <w:r>
        <w:t xml:space="preserve">C. </w:t>
      </w:r>
      <w:r>
        <w:rPr>
          <w:rFonts w:ascii="宋体" w:hAnsi="宋体" w:eastAsia="宋体" w:cs="宋体"/>
          <w:color w:val="auto"/>
        </w:rPr>
        <w:t>80</w:t>
      </w:r>
      <w:r>
        <w:tab/>
      </w:r>
      <w:r>
        <w:t xml:space="preserve">D. </w:t>
      </w:r>
      <w:r>
        <w:rPr>
          <w:rFonts w:ascii="宋体" w:hAnsi="宋体" w:eastAsia="宋体" w:cs="宋体"/>
          <w:color w:val="auto"/>
        </w:rPr>
        <w:t>90</w:t>
      </w:r>
    </w:p>
    <w:p w14:paraId="215AC4DF">
      <w:pPr>
        <w:spacing w:line="360" w:lineRule="auto"/>
        <w:textAlignment w:val="center"/>
        <w:rPr>
          <w:color w:val="000000"/>
        </w:rPr>
      </w:pPr>
      <w:r>
        <w:rPr>
          <w:color w:val="2E75B6"/>
        </w:rPr>
        <w:t>【答案】</w:t>
      </w:r>
      <w:r>
        <w:rPr>
          <w:color w:val="000000"/>
        </w:rPr>
        <w:t>C</w:t>
      </w:r>
    </w:p>
    <w:p w14:paraId="6DA2447D">
      <w:pPr>
        <w:spacing w:line="360" w:lineRule="auto"/>
        <w:textAlignment w:val="center"/>
        <w:rPr>
          <w:color w:val="000000"/>
        </w:rPr>
      </w:pPr>
      <w:r>
        <w:rPr>
          <w:color w:val="2E75B6"/>
        </w:rPr>
        <w:t>【解析】</w:t>
      </w:r>
    </w:p>
    <w:p w14:paraId="407D1512">
      <w:pPr>
        <w:spacing w:line="360" w:lineRule="auto"/>
        <w:jc w:val="left"/>
        <w:textAlignment w:val="center"/>
        <w:rPr>
          <w:color w:val="000000"/>
        </w:rPr>
      </w:pPr>
      <w:r>
        <w:rPr>
          <w:color w:val="000000"/>
        </w:rPr>
        <w:t>【详解】时事题，解析略。</w:t>
      </w:r>
    </w:p>
    <w:p w14:paraId="25D75FF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日，习近平总书记发表重要讲话强调，概括提出并深入阐述</w:t>
      </w:r>
      <w:r>
        <w:rPr>
          <w:rFonts w:ascii="Times New Roman" w:hAnsi="Times New Roman" w:eastAsia="Times New Roman" w:cs="Times New Roman"/>
          <w:color w:val="000000"/>
        </w:rPr>
        <w:t>________</w:t>
      </w:r>
      <w:r>
        <w:rPr>
          <w:rFonts w:ascii="宋体" w:hAnsi="宋体" w:eastAsia="宋体" w:cs="宋体"/>
          <w:color w:val="000000"/>
        </w:rPr>
        <w:t>，是党的二十大的一个重大理论创新，是科学社会主义的最新重大成果。（</w:t>
      </w:r>
      <w:r>
        <w:rPr>
          <w:rFonts w:ascii="Times New Roman" w:hAnsi="Times New Roman" w:eastAsia="Times New Roman" w:cs="Times New Roman"/>
          <w:color w:val="000000"/>
        </w:rPr>
        <w:t xml:space="preserve">    </w:t>
      </w:r>
      <w:r>
        <w:rPr>
          <w:rFonts w:ascii="宋体" w:hAnsi="宋体" w:eastAsia="宋体" w:cs="宋体"/>
          <w:color w:val="000000"/>
        </w:rPr>
        <w:t>）</w:t>
      </w:r>
    </w:p>
    <w:p w14:paraId="615131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宋体" w:hAnsi="宋体" w:eastAsia="宋体" w:cs="宋体"/>
          <w:color w:val="000000"/>
        </w:rPr>
        <w:t>“三个代表”重要思想</w:t>
      </w:r>
    </w:p>
    <w:p w14:paraId="1C3C8B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中国式现代化理论</w:t>
      </w:r>
    </w:p>
    <w:p w14:paraId="586EAC7F">
      <w:pPr>
        <w:spacing w:line="360" w:lineRule="auto"/>
        <w:textAlignment w:val="center"/>
        <w:rPr>
          <w:color w:val="000000"/>
        </w:rPr>
      </w:pPr>
      <w:r>
        <w:rPr>
          <w:color w:val="2E75B6"/>
        </w:rPr>
        <w:t>【答案】</w:t>
      </w:r>
      <w:r>
        <w:rPr>
          <w:color w:val="000000"/>
        </w:rPr>
        <w:t>D</w:t>
      </w:r>
    </w:p>
    <w:p w14:paraId="7FA82C0A">
      <w:pPr>
        <w:spacing w:line="360" w:lineRule="auto"/>
        <w:textAlignment w:val="center"/>
        <w:rPr>
          <w:color w:val="000000"/>
        </w:rPr>
      </w:pPr>
      <w:r>
        <w:rPr>
          <w:color w:val="2E75B6"/>
        </w:rPr>
        <w:t>【解析】</w:t>
      </w:r>
    </w:p>
    <w:p w14:paraId="17C305D3">
      <w:pPr>
        <w:spacing w:line="360" w:lineRule="auto"/>
        <w:jc w:val="left"/>
        <w:textAlignment w:val="center"/>
        <w:rPr>
          <w:color w:val="000000"/>
        </w:rPr>
      </w:pPr>
      <w:r>
        <w:rPr>
          <w:color w:val="000000"/>
        </w:rPr>
        <w:t>【详解】时政题，解析略。</w:t>
      </w:r>
    </w:p>
    <w:p w14:paraId="18CD00D6">
      <w:pPr>
        <w:spacing w:line="360" w:lineRule="auto"/>
        <w:jc w:val="left"/>
        <w:textAlignment w:val="center"/>
        <w:rPr>
          <w:color w:val="000000"/>
        </w:rPr>
      </w:pPr>
      <w:r>
        <w:rPr>
          <w:color w:val="000000"/>
        </w:rPr>
        <w:t xml:space="preserve">3. </w:t>
      </w:r>
      <w:r>
        <w:rPr>
          <w:rFonts w:ascii="宋体" w:hAnsi="宋体" w:eastAsia="宋体" w:cs="宋体"/>
          <w:color w:val="000000"/>
        </w:rPr>
        <w:t>步人青春期后，小高因为长痘产生了焦虑。作为小高的好友，你会和他说（</w:t>
      </w:r>
      <w:r>
        <w:rPr>
          <w:rFonts w:ascii="Times New Roman" w:hAnsi="Times New Roman" w:eastAsia="Times New Roman" w:cs="Times New Roman"/>
          <w:color w:val="000000"/>
        </w:rPr>
        <w:t xml:space="preserve">    </w:t>
      </w:r>
      <w:r>
        <w:rPr>
          <w:rFonts w:ascii="宋体" w:hAnsi="宋体" w:eastAsia="宋体" w:cs="宋体"/>
          <w:color w:val="000000"/>
        </w:rPr>
        <w:t>）</w:t>
      </w:r>
    </w:p>
    <w:p w14:paraId="1F56AE51">
      <w:pPr>
        <w:spacing w:line="360" w:lineRule="auto"/>
        <w:jc w:val="left"/>
        <w:textAlignment w:val="center"/>
        <w:rPr>
          <w:color w:val="000000"/>
        </w:rPr>
      </w:pPr>
      <w:r>
        <w:rPr>
          <w:rFonts w:ascii="宋体" w:hAnsi="宋体" w:eastAsia="宋体" w:cs="宋体"/>
          <w:color w:val="000000"/>
        </w:rPr>
        <w:t>①青春期的生理变化很正常</w:t>
      </w:r>
      <w:r>
        <w:rPr>
          <w:rFonts w:ascii="Times New Roman" w:hAnsi="Times New Roman" w:eastAsia="Times New Roman" w:cs="Times New Roman"/>
          <w:color w:val="000000"/>
        </w:rPr>
        <w:t xml:space="preserve">        </w:t>
      </w:r>
      <w:r>
        <w:rPr>
          <w:rFonts w:ascii="宋体" w:hAnsi="宋体" w:eastAsia="宋体" w:cs="宋体"/>
          <w:color w:val="000000"/>
        </w:rPr>
        <w:t>②我们要注重内在美的提升</w:t>
      </w:r>
    </w:p>
    <w:p w14:paraId="328BDB6C">
      <w:pPr>
        <w:spacing w:line="360" w:lineRule="auto"/>
        <w:jc w:val="left"/>
        <w:textAlignment w:val="center"/>
        <w:rPr>
          <w:color w:val="000000"/>
        </w:rPr>
      </w:pPr>
      <w:r>
        <w:rPr>
          <w:rFonts w:ascii="宋体" w:hAnsi="宋体" w:eastAsia="宋体" w:cs="宋体"/>
          <w:color w:val="000000"/>
        </w:rPr>
        <w:t>③自我评价一定是不真实的</w:t>
      </w:r>
      <w:r>
        <w:rPr>
          <w:rFonts w:ascii="Times New Roman" w:hAnsi="Times New Roman" w:eastAsia="Times New Roman" w:cs="Times New Roman"/>
          <w:color w:val="000000"/>
        </w:rPr>
        <w:t xml:space="preserve">        </w:t>
      </w:r>
      <w:r>
        <w:rPr>
          <w:rFonts w:ascii="宋体" w:hAnsi="宋体" w:eastAsia="宋体" w:cs="宋体"/>
          <w:color w:val="000000"/>
        </w:rPr>
        <w:t>④有空我们一起去锻炼放松</w:t>
      </w:r>
    </w:p>
    <w:p w14:paraId="00B3FB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7385A7F">
      <w:pPr>
        <w:spacing w:line="360" w:lineRule="auto"/>
        <w:textAlignment w:val="center"/>
        <w:rPr>
          <w:color w:val="000000"/>
        </w:rPr>
      </w:pPr>
      <w:r>
        <w:rPr>
          <w:color w:val="2E75B6"/>
        </w:rPr>
        <w:t>【答案】</w:t>
      </w:r>
      <w:r>
        <w:rPr>
          <w:color w:val="000000"/>
        </w:rPr>
        <w:t>B</w:t>
      </w:r>
    </w:p>
    <w:p w14:paraId="4C70D318">
      <w:pPr>
        <w:spacing w:line="360" w:lineRule="auto"/>
        <w:textAlignment w:val="center"/>
        <w:rPr>
          <w:color w:val="000000"/>
        </w:rPr>
      </w:pPr>
      <w:r>
        <w:rPr>
          <w:color w:val="2E75B6"/>
        </w:rPr>
        <w:t>【解析】</w:t>
      </w:r>
    </w:p>
    <w:p w14:paraId="07AB7998">
      <w:pPr>
        <w:spacing w:line="360" w:lineRule="auto"/>
        <w:jc w:val="left"/>
        <w:textAlignment w:val="center"/>
        <w:rPr>
          <w:color w:val="000000"/>
        </w:rPr>
      </w:pPr>
      <w:r>
        <w:rPr>
          <w:color w:val="000000"/>
        </w:rPr>
        <w:t>【详解】本题考查正确看待青春期生理变化、调节青春期心理矛盾。</w:t>
      </w:r>
    </w:p>
    <w:p w14:paraId="0292532A">
      <w:pPr>
        <w:spacing w:line="360" w:lineRule="auto"/>
        <w:jc w:val="left"/>
        <w:textAlignment w:val="center"/>
        <w:rPr>
          <w:color w:val="000000"/>
        </w:rPr>
      </w:pPr>
      <w:r>
        <w:rPr>
          <w:color w:val="000000"/>
        </w:rPr>
        <w:t>①②④：进入青春期后，长痘是正常的生理现象，所以要告诉他正确认识青春期的生理变化：青春期的生理变化很正常，我们要注重内在美的提升；还可以约他有空一起去锻炼，这样可以放松心情，缓解焦虑，故①②④符合题意；</w:t>
      </w:r>
    </w:p>
    <w:p w14:paraId="12664E6B">
      <w:pPr>
        <w:spacing w:line="360" w:lineRule="auto"/>
        <w:jc w:val="left"/>
        <w:textAlignment w:val="center"/>
        <w:rPr>
          <w:color w:val="000000"/>
        </w:rPr>
      </w:pPr>
      <w:r>
        <w:rPr>
          <w:color w:val="000000"/>
        </w:rPr>
        <w:t>③：“一定不真实”的说法过于绝对了，故③说法错误；</w:t>
      </w:r>
    </w:p>
    <w:p w14:paraId="0F235101">
      <w:pPr>
        <w:spacing w:line="360" w:lineRule="auto"/>
        <w:jc w:val="left"/>
        <w:textAlignment w:val="center"/>
        <w:rPr>
          <w:color w:val="000000"/>
        </w:rPr>
      </w:pPr>
      <w:r>
        <w:rPr>
          <w:color w:val="000000"/>
        </w:rPr>
        <w:t>故本题选B。</w:t>
      </w:r>
    </w:p>
    <w:p w14:paraId="277BF213">
      <w:pPr>
        <w:spacing w:line="360" w:lineRule="auto"/>
        <w:jc w:val="left"/>
        <w:textAlignment w:val="center"/>
        <w:rPr>
          <w:color w:val="000000"/>
        </w:rPr>
      </w:pPr>
      <w:r>
        <w:rPr>
          <w:color w:val="000000"/>
        </w:rPr>
        <w:t xml:space="preserve">4. </w:t>
      </w:r>
      <w:r>
        <w:rPr>
          <w:rFonts w:ascii="宋体" w:hAnsi="宋体" w:eastAsia="宋体" w:cs="宋体"/>
          <w:color w:val="000000"/>
        </w:rPr>
        <w:t>古人云：“孝子之养老也，乐其心（使长辈开心）。”下列行为，践行这一要求的有（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6A304AD">
      <w:pPr>
        <w:spacing w:line="360" w:lineRule="auto"/>
        <w:jc w:val="left"/>
        <w:textAlignment w:val="center"/>
        <w:rPr>
          <w:color w:val="000000"/>
        </w:rPr>
      </w:pPr>
      <w:r>
        <w:rPr>
          <w:rFonts w:ascii="宋体" w:hAnsi="宋体" w:eastAsia="宋体" w:cs="宋体"/>
          <w:color w:val="000000"/>
        </w:rPr>
        <w:t>①常给长辈做早餐</w:t>
      </w:r>
      <w:r>
        <w:rPr>
          <w:rFonts w:ascii="Times New Roman" w:hAnsi="Times New Roman" w:eastAsia="Times New Roman" w:cs="Times New Roman"/>
          <w:color w:val="000000"/>
        </w:rPr>
        <w:t xml:space="preserve">        </w:t>
      </w:r>
      <w:r>
        <w:rPr>
          <w:rFonts w:ascii="宋体" w:hAnsi="宋体" w:eastAsia="宋体" w:cs="宋体"/>
          <w:color w:val="000000"/>
        </w:rPr>
        <w:t>②节日送上暖心礼</w:t>
      </w:r>
    </w:p>
    <w:p w14:paraId="57D9BDC3">
      <w:pPr>
        <w:spacing w:line="360" w:lineRule="auto"/>
        <w:jc w:val="left"/>
        <w:textAlignment w:val="center"/>
        <w:rPr>
          <w:color w:val="000000"/>
        </w:rPr>
      </w:pPr>
      <w:r>
        <w:rPr>
          <w:rFonts w:ascii="宋体" w:hAnsi="宋体" w:eastAsia="宋体" w:cs="宋体"/>
          <w:color w:val="000000"/>
        </w:rPr>
        <w:t>③长辈批评不理睬</w:t>
      </w:r>
      <w:r>
        <w:rPr>
          <w:rFonts w:ascii="Times New Roman" w:hAnsi="Times New Roman" w:eastAsia="Times New Roman" w:cs="Times New Roman"/>
          <w:color w:val="000000"/>
        </w:rPr>
        <w:t xml:space="preserve">        </w:t>
      </w:r>
      <w:r>
        <w:rPr>
          <w:rFonts w:ascii="宋体" w:hAnsi="宋体" w:eastAsia="宋体" w:cs="宋体"/>
          <w:color w:val="000000"/>
        </w:rPr>
        <w:t>④经常陪伴勤问候</w:t>
      </w:r>
    </w:p>
    <w:p w14:paraId="30AAEB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D4832E2">
      <w:pPr>
        <w:spacing w:line="360" w:lineRule="auto"/>
        <w:textAlignment w:val="center"/>
        <w:rPr>
          <w:color w:val="000000"/>
        </w:rPr>
      </w:pPr>
      <w:r>
        <w:rPr>
          <w:color w:val="2E75B6"/>
        </w:rPr>
        <w:t>【答案】</w:t>
      </w:r>
      <w:r>
        <w:rPr>
          <w:color w:val="000000"/>
        </w:rPr>
        <w:t>B</w:t>
      </w:r>
    </w:p>
    <w:p w14:paraId="143B52AC">
      <w:pPr>
        <w:spacing w:line="360" w:lineRule="auto"/>
        <w:textAlignment w:val="center"/>
        <w:rPr>
          <w:color w:val="000000"/>
        </w:rPr>
      </w:pPr>
      <w:r>
        <w:rPr>
          <w:color w:val="2E75B6"/>
        </w:rPr>
        <w:t>【解析】</w:t>
      </w:r>
    </w:p>
    <w:p w14:paraId="468E9FFC">
      <w:pPr>
        <w:spacing w:line="360" w:lineRule="auto"/>
        <w:jc w:val="left"/>
        <w:textAlignment w:val="center"/>
        <w:rPr>
          <w:color w:val="000000"/>
        </w:rPr>
      </w:pPr>
      <w:r>
        <w:rPr>
          <w:color w:val="000000"/>
        </w:rPr>
        <w:t>【详解】本题考查孝敬父母。</w:t>
      </w:r>
    </w:p>
    <w:p w14:paraId="3733CA20">
      <w:pPr>
        <w:spacing w:line="360" w:lineRule="auto"/>
        <w:jc w:val="left"/>
        <w:textAlignment w:val="center"/>
        <w:rPr>
          <w:color w:val="000000"/>
        </w:rPr>
      </w:pPr>
      <w:r>
        <w:rPr>
          <w:color w:val="000000"/>
        </w:rPr>
        <w:t>①②④：常给长辈做早餐、节日送上暖心礼、经常陪伴勤问候，这些都是孝敬长辈</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做法，故①②④符合题意；</w:t>
      </w:r>
    </w:p>
    <w:p w14:paraId="69A5E6E6">
      <w:pPr>
        <w:spacing w:line="360" w:lineRule="auto"/>
        <w:jc w:val="left"/>
        <w:textAlignment w:val="center"/>
        <w:rPr>
          <w:color w:val="000000"/>
        </w:rPr>
      </w:pPr>
      <w:r>
        <w:rPr>
          <w:color w:val="000000"/>
        </w:rPr>
        <w:t>③：面对长辈的批评要做到有则改之，无则加勉，不能不理睬，故③说法错误；</w:t>
      </w:r>
    </w:p>
    <w:p w14:paraId="6B4C7C60">
      <w:pPr>
        <w:spacing w:line="360" w:lineRule="auto"/>
        <w:jc w:val="left"/>
        <w:textAlignment w:val="center"/>
        <w:rPr>
          <w:color w:val="000000"/>
        </w:rPr>
      </w:pPr>
      <w:r>
        <w:rPr>
          <w:color w:val="000000"/>
        </w:rPr>
        <w:t xml:space="preserve">故本题选B。 </w:t>
      </w:r>
    </w:p>
    <w:p w14:paraId="3BF5025B">
      <w:pPr>
        <w:spacing w:line="360" w:lineRule="auto"/>
        <w:ind w:firstLine="420"/>
        <w:jc w:val="left"/>
        <w:textAlignment w:val="center"/>
        <w:rPr>
          <w:color w:val="000000"/>
        </w:rPr>
      </w:pPr>
      <w:r>
        <w:rPr>
          <w:rFonts w:ascii="楷体" w:hAnsi="楷体" w:eastAsia="楷体" w:cs="楷体"/>
          <w:color w:val="000000"/>
        </w:rPr>
        <w:t>阅读校园禁毒宣传栏，完成下面小题。</w:t>
      </w:r>
    </w:p>
    <w:p w14:paraId="47889CB3">
      <w:pPr>
        <w:spacing w:line="360" w:lineRule="auto"/>
        <w:jc w:val="left"/>
        <w:textAlignment w:val="center"/>
        <w:rPr>
          <w:color w:val="000000"/>
        </w:rPr>
      </w:pPr>
      <w:r>
        <w:rPr>
          <w:color w:val="000000"/>
        </w:rPr>
        <w:drawing>
          <wp:inline distT="0" distB="0" distL="114300" distR="114300">
            <wp:extent cx="3657600" cy="2152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57600" cy="2152650"/>
                    </a:xfrm>
                    <a:prstGeom prst="rect">
                      <a:avLst/>
                    </a:prstGeom>
                  </pic:spPr>
                </pic:pic>
              </a:graphicData>
            </a:graphic>
          </wp:inline>
        </w:drawing>
      </w:r>
    </w:p>
    <w:p w14:paraId="23D2BC26">
      <w:pPr>
        <w:spacing w:line="360" w:lineRule="auto"/>
        <w:jc w:val="left"/>
        <w:textAlignment w:val="center"/>
        <w:rPr>
          <w:color w:val="000000"/>
        </w:rPr>
      </w:pPr>
      <w:r>
        <w:rPr>
          <w:color w:val="000000"/>
        </w:rPr>
        <w:t xml:space="preserve">5. </w:t>
      </w:r>
      <w:r>
        <w:rPr>
          <w:rFonts w:ascii="宋体" w:hAnsi="宋体" w:eastAsia="宋体" w:cs="宋体"/>
          <w:color w:val="000000"/>
        </w:rPr>
        <w:t>石某的行为（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0AFDF7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违反民事法律规范</w:t>
      </w:r>
      <w:r>
        <w:rPr>
          <w:color w:val="000000"/>
        </w:rPr>
        <w:tab/>
      </w:r>
      <w:r>
        <w:rPr>
          <w:color w:val="000000"/>
        </w:rPr>
        <w:t xml:space="preserve">B. </w:t>
      </w:r>
      <w:r>
        <w:rPr>
          <w:rFonts w:ascii="宋体" w:hAnsi="宋体" w:eastAsia="宋体" w:cs="宋体"/>
          <w:color w:val="000000"/>
        </w:rPr>
        <w:t>属于一般违法行为</w:t>
      </w:r>
    </w:p>
    <w:p w14:paraId="67205F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应当受到刑罚处罚</w:t>
      </w:r>
      <w:r>
        <w:rPr>
          <w:color w:val="000000"/>
        </w:rPr>
        <w:tab/>
      </w:r>
      <w:r>
        <w:rPr>
          <w:color w:val="000000"/>
        </w:rPr>
        <w:t xml:space="preserve">D. </w:t>
      </w:r>
      <w:r>
        <w:rPr>
          <w:rFonts w:ascii="宋体" w:hAnsi="宋体" w:eastAsia="宋体" w:cs="宋体"/>
          <w:color w:val="000000"/>
        </w:rPr>
        <w:t>须接受监察委调查</w:t>
      </w:r>
    </w:p>
    <w:p w14:paraId="3CD61FA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3</w:t>
      </w:r>
      <w:r>
        <w:rPr>
          <w:rFonts w:ascii="宋体" w:hAnsi="宋体" w:eastAsia="宋体" w:cs="宋体"/>
          <w:color w:val="000000"/>
        </w:rPr>
        <w:t>名学生的行动启示公民要（</w:t>
      </w:r>
      <w:r>
        <w:rPr>
          <w:rFonts w:ascii="Times New Roman" w:hAnsi="Times New Roman" w:eastAsia="Times New Roman" w:cs="Times New Roman"/>
          <w:color w:val="000000"/>
        </w:rPr>
        <w:t xml:space="preserve">    </w:t>
      </w:r>
      <w:r>
        <w:rPr>
          <w:rFonts w:ascii="宋体" w:hAnsi="宋体" w:eastAsia="宋体" w:cs="宋体"/>
          <w:color w:val="000000"/>
        </w:rPr>
        <w:t>）</w:t>
      </w:r>
    </w:p>
    <w:p w14:paraId="61B6BA32">
      <w:pPr>
        <w:spacing w:line="360" w:lineRule="auto"/>
        <w:jc w:val="left"/>
        <w:textAlignment w:val="center"/>
        <w:rPr>
          <w:color w:val="000000"/>
        </w:rPr>
      </w:pPr>
      <w:r>
        <w:rPr>
          <w:rFonts w:ascii="宋体" w:hAnsi="宋体" w:eastAsia="宋体" w:cs="宋体"/>
          <w:color w:val="000000"/>
        </w:rPr>
        <w:t>①敬畏生命，乐观面对挫折</w:t>
      </w:r>
      <w:r>
        <w:rPr>
          <w:rFonts w:ascii="Times New Roman" w:hAnsi="Times New Roman" w:eastAsia="Times New Roman" w:cs="Times New Roman"/>
          <w:color w:val="000000"/>
        </w:rPr>
        <w:t xml:space="preserve">         </w:t>
      </w:r>
      <w:r>
        <w:rPr>
          <w:rFonts w:ascii="宋体" w:hAnsi="宋体" w:eastAsia="宋体" w:cs="宋体"/>
          <w:color w:val="000000"/>
        </w:rPr>
        <w:t>②反对特权，树立平等意识</w:t>
      </w:r>
    </w:p>
    <w:p w14:paraId="2192B576">
      <w:pPr>
        <w:spacing w:line="360" w:lineRule="auto"/>
        <w:jc w:val="left"/>
        <w:textAlignment w:val="center"/>
        <w:rPr>
          <w:color w:val="000000"/>
        </w:rPr>
      </w:pPr>
      <w:r>
        <w:rPr>
          <w:rFonts w:ascii="宋体" w:hAnsi="宋体" w:eastAsia="宋体" w:cs="宋体"/>
          <w:color w:val="000000"/>
        </w:rPr>
        <w:t>③认真学法，增强法治观念</w:t>
      </w:r>
      <w:r>
        <w:rPr>
          <w:rFonts w:ascii="Times New Roman" w:hAnsi="Times New Roman" w:eastAsia="Times New Roman" w:cs="Times New Roman"/>
          <w:color w:val="000000"/>
        </w:rPr>
        <w:t xml:space="preserve">         </w:t>
      </w:r>
      <w:r>
        <w:rPr>
          <w:rFonts w:ascii="宋体" w:hAnsi="宋体" w:eastAsia="宋体" w:cs="宋体"/>
          <w:color w:val="000000"/>
        </w:rPr>
        <w:t>④有勇有谋，应对违法行为</w:t>
      </w:r>
    </w:p>
    <w:p w14:paraId="1C6937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33D66FC">
      <w:pPr>
        <w:spacing w:line="360" w:lineRule="auto"/>
        <w:textAlignment w:val="center"/>
        <w:rPr>
          <w:color w:val="000000"/>
        </w:rPr>
      </w:pPr>
      <w:r>
        <w:rPr>
          <w:color w:val="2E75B6"/>
        </w:rPr>
        <w:t>【答案】</w:t>
      </w:r>
      <w:r>
        <w:rPr>
          <w:color w:val="000000"/>
        </w:rPr>
        <w:t>5. B    6. D</w:t>
      </w:r>
    </w:p>
    <w:p w14:paraId="58AEB925">
      <w:pPr>
        <w:spacing w:line="360" w:lineRule="auto"/>
        <w:textAlignment w:val="center"/>
        <w:rPr>
          <w:color w:val="000000"/>
        </w:rPr>
      </w:pPr>
      <w:r>
        <w:rPr>
          <w:color w:val="2E75B6"/>
        </w:rPr>
        <w:t>【解析】</w:t>
      </w:r>
    </w:p>
    <w:p w14:paraId="4A86F45C">
      <w:pPr>
        <w:spacing w:line="360" w:lineRule="auto"/>
        <w:textAlignment w:val="center"/>
        <w:rPr>
          <w:color w:val="000000"/>
        </w:rPr>
      </w:pPr>
      <w:r>
        <w:rPr>
          <w:color w:val="000000"/>
        </w:rPr>
        <w:t>【5题详解】</w:t>
      </w:r>
    </w:p>
    <w:p w14:paraId="7E15CDEA">
      <w:pPr>
        <w:spacing w:line="360" w:lineRule="auto"/>
        <w:jc w:val="left"/>
        <w:textAlignment w:val="center"/>
        <w:rPr>
          <w:color w:val="000000"/>
        </w:rPr>
      </w:pPr>
      <w:r>
        <w:rPr>
          <w:color w:val="000000"/>
        </w:rPr>
        <w:t>本题考查违法行为的分类。</w:t>
      </w:r>
    </w:p>
    <w:p w14:paraId="04E57560">
      <w:pPr>
        <w:spacing w:line="360" w:lineRule="auto"/>
        <w:jc w:val="left"/>
        <w:textAlignment w:val="center"/>
        <w:rPr>
          <w:color w:val="000000"/>
        </w:rPr>
      </w:pPr>
      <w:r>
        <w:rPr>
          <w:color w:val="000000"/>
        </w:rPr>
        <w:t>B：石某因在住宅内吸食笑气，被公安机关行政拘留15日。可见其行为属于行政违法行为，也属于一般违法行为，故B符合题意；</w:t>
      </w:r>
    </w:p>
    <w:p w14:paraId="776A30CD">
      <w:pPr>
        <w:spacing w:line="360" w:lineRule="auto"/>
        <w:jc w:val="left"/>
        <w:textAlignment w:val="center"/>
        <w:rPr>
          <w:color w:val="000000"/>
        </w:rPr>
      </w:pPr>
      <w:r>
        <w:rPr>
          <w:color w:val="000000"/>
        </w:rPr>
        <w:t>A：石某被公安机关行政拘留15日，可见其受到的是行政处罚，其行为是行政违法行为，违反了行政法律规范，故A说法错误；</w:t>
      </w:r>
    </w:p>
    <w:p w14:paraId="6FC46FF9">
      <w:pPr>
        <w:spacing w:line="360" w:lineRule="auto"/>
        <w:jc w:val="left"/>
        <w:textAlignment w:val="center"/>
        <w:rPr>
          <w:color w:val="000000"/>
        </w:rPr>
      </w:pPr>
      <w:r>
        <w:rPr>
          <w:color w:val="000000"/>
        </w:rPr>
        <w:t>C：石某的行为属于行政违法行为，受到的是行政处罚，而不是刑罚处罚，故C说法错误；</w:t>
      </w:r>
    </w:p>
    <w:p w14:paraId="0F64A413">
      <w:pPr>
        <w:spacing w:line="360" w:lineRule="auto"/>
        <w:jc w:val="left"/>
        <w:textAlignment w:val="center"/>
        <w:rPr>
          <w:color w:val="000000"/>
        </w:rPr>
      </w:pPr>
      <w:r>
        <w:rPr>
          <w:color w:val="000000"/>
        </w:rPr>
        <w:t>D：监察委员会是行使国家监察职能的专责机关，对所有行使公权力的公职人员进行监察，石某不是公职人员，故D说法错误；</w:t>
      </w:r>
    </w:p>
    <w:p w14:paraId="2EBD42DA">
      <w:pPr>
        <w:spacing w:line="360" w:lineRule="auto"/>
        <w:jc w:val="left"/>
        <w:textAlignment w:val="center"/>
        <w:rPr>
          <w:color w:val="000000"/>
        </w:rPr>
      </w:pPr>
      <w:r>
        <w:rPr>
          <w:color w:val="000000"/>
        </w:rPr>
        <w:t>故本题选B。</w:t>
      </w:r>
    </w:p>
    <w:p w14:paraId="112EF6F8">
      <w:pPr>
        <w:spacing w:line="360" w:lineRule="auto"/>
        <w:jc w:val="left"/>
        <w:textAlignment w:val="center"/>
        <w:rPr>
          <w:color w:val="000000"/>
        </w:rPr>
      </w:pPr>
      <w:r>
        <w:rPr>
          <w:color w:val="000000"/>
        </w:rPr>
        <w:t>【6题详解】</w:t>
      </w:r>
    </w:p>
    <w:p w14:paraId="08FDE467">
      <w:pPr>
        <w:spacing w:line="360" w:lineRule="auto"/>
        <w:jc w:val="left"/>
        <w:textAlignment w:val="center"/>
        <w:rPr>
          <w:color w:val="000000"/>
        </w:rPr>
      </w:pPr>
      <w:r>
        <w:rPr>
          <w:color w:val="000000"/>
        </w:rPr>
        <w:t>本题考查法不可违。</w:t>
      </w:r>
    </w:p>
    <w:p w14:paraId="215A1AB5">
      <w:pPr>
        <w:spacing w:line="360" w:lineRule="auto"/>
        <w:jc w:val="left"/>
        <w:textAlignment w:val="center"/>
        <w:rPr>
          <w:color w:val="000000"/>
        </w:rPr>
      </w:pPr>
      <w:r>
        <w:rPr>
          <w:color w:val="000000"/>
        </w:rPr>
        <w:t>③④：浙江3名学生发现疑似使用过的笑气瓶，根据禁毒知识辩认后及时报警。这启示我们要认真学法，增强法治观念，有勇有谋，应对违法行为。故③④符合题意；</w:t>
      </w:r>
    </w:p>
    <w:p w14:paraId="729E25C8">
      <w:pPr>
        <w:spacing w:line="360" w:lineRule="auto"/>
        <w:jc w:val="left"/>
        <w:textAlignment w:val="center"/>
        <w:rPr>
          <w:color w:val="000000"/>
        </w:rPr>
      </w:pPr>
      <w:r>
        <w:rPr>
          <w:color w:val="000000"/>
        </w:rPr>
        <w:t>①②：这3名同学的做法没有体现乐观面对挫折、反对特权等内容，故①②不符合题意；</w:t>
      </w:r>
    </w:p>
    <w:p w14:paraId="11D41619">
      <w:pPr>
        <w:spacing w:line="360" w:lineRule="auto"/>
        <w:jc w:val="left"/>
        <w:textAlignment w:val="center"/>
        <w:rPr>
          <w:color w:val="000000"/>
        </w:rPr>
      </w:pPr>
      <w:r>
        <w:rPr>
          <w:color w:val="000000"/>
        </w:rPr>
        <w:t>故本题选D。</w:t>
      </w:r>
    </w:p>
    <w:p w14:paraId="3E14AA1E">
      <w:pPr>
        <w:spacing w:line="360" w:lineRule="auto"/>
        <w:jc w:val="left"/>
        <w:textAlignment w:val="center"/>
        <w:rPr>
          <w:color w:val="000000"/>
        </w:rPr>
      </w:pPr>
      <w:r>
        <w:rPr>
          <w:color w:val="000000"/>
        </w:rPr>
        <w:t xml:space="preserve">7. </w:t>
      </w:r>
      <w:r>
        <w:rPr>
          <w:rFonts w:ascii="宋体" w:hAnsi="宋体" w:eastAsia="宋体" w:cs="宋体"/>
          <w:color w:val="000000"/>
        </w:rPr>
        <w:t>市民杜先生发现公交站牌写错站名，便向网络问政平台反映，相关部门及时进行了整改</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这体现杜先生（</w:t>
      </w:r>
      <w:r>
        <w:rPr>
          <w:rFonts w:ascii="Times New Roman" w:hAnsi="Times New Roman" w:eastAsia="Times New Roman" w:cs="Times New Roman"/>
          <w:color w:val="000000"/>
        </w:rPr>
        <w:t xml:space="preserve">    </w:t>
      </w:r>
      <w:r>
        <w:rPr>
          <w:rFonts w:ascii="宋体" w:hAnsi="宋体" w:eastAsia="宋体" w:cs="宋体"/>
          <w:color w:val="000000"/>
        </w:rPr>
        <w:t>）</w:t>
      </w:r>
    </w:p>
    <w:p w14:paraId="4F9EAE5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依法参与民主决策</w:t>
      </w:r>
      <w:r>
        <w:rPr>
          <w:color w:val="000000"/>
        </w:rPr>
        <w:tab/>
      </w:r>
      <w:r>
        <w:rPr>
          <w:color w:val="000000"/>
        </w:rPr>
        <w:t xml:space="preserve">B. </w:t>
      </w:r>
      <w:r>
        <w:rPr>
          <w:rFonts w:ascii="宋体" w:hAnsi="宋体" w:eastAsia="宋体" w:cs="宋体"/>
          <w:color w:val="000000"/>
        </w:rPr>
        <w:t>积极进行政治协商</w:t>
      </w:r>
    </w:p>
    <w:p w14:paraId="00073C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主动承担社会责任</w:t>
      </w:r>
      <w:r>
        <w:rPr>
          <w:color w:val="000000"/>
        </w:rPr>
        <w:tab/>
      </w:r>
      <w:r>
        <w:rPr>
          <w:color w:val="000000"/>
        </w:rPr>
        <w:t xml:space="preserve">D. </w:t>
      </w:r>
      <w:r>
        <w:rPr>
          <w:rFonts w:ascii="宋体" w:hAnsi="宋体" w:eastAsia="宋体" w:cs="宋体"/>
          <w:color w:val="000000"/>
        </w:rPr>
        <w:t>直接管理交通秩序</w:t>
      </w:r>
    </w:p>
    <w:p w14:paraId="05C28096">
      <w:pPr>
        <w:spacing w:line="360" w:lineRule="auto"/>
        <w:textAlignment w:val="center"/>
        <w:rPr>
          <w:color w:val="000000"/>
        </w:rPr>
      </w:pPr>
      <w:r>
        <w:rPr>
          <w:color w:val="2E75B6"/>
        </w:rPr>
        <w:t>【答案】</w:t>
      </w:r>
      <w:r>
        <w:rPr>
          <w:color w:val="000000"/>
        </w:rPr>
        <w:t>C</w:t>
      </w:r>
    </w:p>
    <w:p w14:paraId="04204667">
      <w:pPr>
        <w:spacing w:line="360" w:lineRule="auto"/>
        <w:textAlignment w:val="center"/>
        <w:rPr>
          <w:color w:val="000000"/>
        </w:rPr>
      </w:pPr>
      <w:r>
        <w:rPr>
          <w:color w:val="2E75B6"/>
        </w:rPr>
        <w:t>【解析】</w:t>
      </w:r>
    </w:p>
    <w:p w14:paraId="42B85709">
      <w:pPr>
        <w:spacing w:line="360" w:lineRule="auto"/>
        <w:jc w:val="left"/>
        <w:textAlignment w:val="center"/>
        <w:rPr>
          <w:color w:val="000000"/>
        </w:rPr>
      </w:pPr>
      <w:r>
        <w:rPr>
          <w:color w:val="000000"/>
        </w:rPr>
        <w:t>【详解】本题考查自觉承担责任。</w:t>
      </w:r>
    </w:p>
    <w:p w14:paraId="7C8D04C5">
      <w:pPr>
        <w:spacing w:line="360" w:lineRule="auto"/>
        <w:jc w:val="left"/>
        <w:textAlignment w:val="center"/>
        <w:rPr>
          <w:color w:val="000000"/>
        </w:rPr>
      </w:pPr>
      <w:r>
        <w:rPr>
          <w:color w:val="000000"/>
        </w:rPr>
        <w:t>C：题干表述杜先生的做法，体现了他主动承担社会责任，是一个负责任的人，故C符合题意；</w:t>
      </w:r>
    </w:p>
    <w:p w14:paraId="7E6D562C">
      <w:pPr>
        <w:spacing w:line="360" w:lineRule="auto"/>
        <w:jc w:val="left"/>
        <w:textAlignment w:val="center"/>
        <w:rPr>
          <w:color w:val="000000"/>
        </w:rPr>
      </w:pPr>
      <w:r>
        <w:rPr>
          <w:color w:val="000000"/>
        </w:rPr>
        <w:t>AB：题干表述的内容没有体现参与民主决策、政治协商，故AB不符合题意；</w:t>
      </w:r>
    </w:p>
    <w:p w14:paraId="2631F941">
      <w:pPr>
        <w:spacing w:line="360" w:lineRule="auto"/>
        <w:jc w:val="left"/>
        <w:textAlignment w:val="center"/>
        <w:rPr>
          <w:color w:val="000000"/>
        </w:rPr>
      </w:pPr>
      <w:r>
        <w:rPr>
          <w:color w:val="000000"/>
        </w:rPr>
        <w:t>D：公民不能直接管理交通秩序，故D说法错误；</w:t>
      </w:r>
    </w:p>
    <w:p w14:paraId="4DBD1BD7">
      <w:pPr>
        <w:spacing w:line="360" w:lineRule="auto"/>
        <w:jc w:val="left"/>
        <w:textAlignment w:val="center"/>
        <w:rPr>
          <w:color w:val="000000"/>
        </w:rPr>
      </w:pPr>
      <w:r>
        <w:rPr>
          <w:color w:val="000000"/>
        </w:rPr>
        <w:t>故本题选C。</w:t>
      </w:r>
    </w:p>
    <w:p w14:paraId="16C52421">
      <w:pPr>
        <w:spacing w:line="360" w:lineRule="auto"/>
        <w:ind w:firstLine="420"/>
        <w:jc w:val="left"/>
        <w:textAlignment w:val="center"/>
        <w:rPr>
          <w:color w:val="000000"/>
        </w:rPr>
      </w:pPr>
      <w:r>
        <w:rPr>
          <w:rFonts w:ascii="楷体" w:hAnsi="楷体" w:eastAsia="楷体" w:cs="楷体"/>
          <w:color w:val="000000"/>
        </w:rPr>
        <w:t>今年是澳门基本法颁布</w:t>
      </w:r>
      <w:r>
        <w:rPr>
          <w:rFonts w:ascii="Times New Roman" w:hAnsi="Times New Roman" w:eastAsia="Times New Roman" w:cs="Times New Roman"/>
          <w:color w:val="000000"/>
        </w:rPr>
        <w:t>30</w:t>
      </w:r>
      <w:r>
        <w:rPr>
          <w:rFonts w:ascii="楷体" w:hAnsi="楷体" w:eastAsia="楷体" w:cs="楷体"/>
          <w:color w:val="000000"/>
        </w:rPr>
        <w:t>周年，小宇同学开展了“今日澳门”的专题学习。阅读材料，完成下面小题。</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gridCol w:w="3120"/>
      </w:tblGrid>
      <w:tr w14:paraId="5DBA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79B2D">
            <w:pPr>
              <w:spacing w:line="360" w:lineRule="auto"/>
              <w:ind w:firstLine="420"/>
              <w:jc w:val="center"/>
              <w:textAlignment w:val="center"/>
              <w:rPr>
                <w:color w:val="000000"/>
              </w:rPr>
            </w:pPr>
            <w:r>
              <w:rPr>
                <w:rFonts w:ascii="楷体" w:hAnsi="楷体" w:eastAsia="楷体" w:cs="楷体"/>
                <w:color w:val="000000"/>
              </w:rPr>
              <w:t>今日澳门</w:t>
            </w:r>
          </w:p>
          <w:p w14:paraId="13D6F9ED">
            <w:pPr>
              <w:spacing w:line="360" w:lineRule="auto"/>
              <w:ind w:firstLine="420"/>
              <w:jc w:val="left"/>
              <w:textAlignment w:val="center"/>
              <w:rPr>
                <w:color w:val="000000"/>
              </w:rPr>
            </w:pPr>
            <w:r>
              <w:rPr>
                <w:rFonts w:ascii="楷体" w:hAnsi="楷体" w:eastAsia="楷体" w:cs="楷体"/>
                <w:color w:val="000000"/>
              </w:rPr>
              <w:t>【制度保证】《中华人民共和国澳门特别行政区基本法》摘录</w:t>
            </w:r>
          </w:p>
          <w:p w14:paraId="112472D6">
            <w:pPr>
              <w:spacing w:line="360" w:lineRule="auto"/>
              <w:ind w:firstLine="420"/>
              <w:jc w:val="left"/>
              <w:textAlignment w:val="center"/>
              <w:rPr>
                <w:color w:val="000000"/>
              </w:rPr>
            </w:pPr>
            <w:r>
              <w:rPr>
                <w:rFonts w:ascii="楷体" w:hAnsi="楷体" w:eastAsia="楷体" w:cs="楷体"/>
                <w:color w:val="000000"/>
              </w:rPr>
              <w:t>第一条澳门特别行政区是中华人民共和国不可分离的部分。</w:t>
            </w:r>
          </w:p>
          <w:p w14:paraId="3E67C39D">
            <w:pPr>
              <w:spacing w:line="360" w:lineRule="auto"/>
              <w:ind w:firstLine="420"/>
              <w:jc w:val="left"/>
              <w:textAlignment w:val="center"/>
              <w:rPr>
                <w:color w:val="000000"/>
              </w:rPr>
            </w:pPr>
            <w:r>
              <w:rPr>
                <w:rFonts w:ascii="楷体" w:hAnsi="楷体" w:eastAsia="楷体" w:cs="楷体"/>
                <w:color w:val="000000"/>
              </w:rPr>
              <w:t>第二条中华人民共和国全国人民代表大会授权澳门特别行政区依照本法的规定实行高度自治，享有行政管理权、立法权、独立的司法权和终审权。</w:t>
            </w:r>
          </w:p>
          <w:p w14:paraId="2BAF5E39">
            <w:pPr>
              <w:spacing w:line="360" w:lineRule="auto"/>
              <w:ind w:firstLine="420"/>
              <w:jc w:val="left"/>
              <w:textAlignment w:val="center"/>
              <w:rPr>
                <w:color w:val="000000"/>
              </w:rPr>
            </w:pPr>
            <w:r>
              <w:rPr>
                <w:rFonts w:ascii="楷体" w:hAnsi="楷体" w:eastAsia="楷体" w:cs="楷体"/>
                <w:color w:val="000000"/>
              </w:rPr>
              <w:t>第五条澳门特别行政区不实行社会主义的制度和政策，保持原有的资本主义制度和生活方式，五十年不变。</w:t>
            </w:r>
          </w:p>
          <w:p w14:paraId="311B39A7">
            <w:pPr>
              <w:spacing w:line="360" w:lineRule="auto"/>
              <w:ind w:firstLine="420"/>
              <w:jc w:val="left"/>
              <w:textAlignment w:val="center"/>
              <w:rPr>
                <w:color w:val="000000"/>
              </w:rPr>
            </w:pPr>
            <w:r>
              <w:rPr>
                <w:rFonts w:ascii="楷体" w:hAnsi="楷体" w:eastAsia="楷体" w:cs="楷体"/>
                <w:color w:val="000000"/>
              </w:rPr>
              <w:t>【繁荣发展】从</w:t>
            </w:r>
            <w:r>
              <w:rPr>
                <w:rFonts w:ascii="Times New Roman" w:hAnsi="Times New Roman" w:eastAsia="Times New Roman" w:cs="Times New Roman"/>
                <w:color w:val="000000"/>
              </w:rPr>
              <w:t>l999</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年，澳门</w:t>
            </w:r>
            <w:r>
              <w:rPr>
                <w:rFonts w:ascii="Times New Roman" w:hAnsi="Times New Roman" w:eastAsia="Times New Roman" w:cs="Times New Roman"/>
                <w:color w:val="000000"/>
              </w:rPr>
              <w:t>GDP</w:t>
            </w:r>
            <w:r>
              <w:rPr>
                <w:rFonts w:ascii="楷体" w:hAnsi="楷体" w:eastAsia="楷体" w:cs="楷体"/>
                <w:color w:val="000000"/>
              </w:rPr>
              <w:t>年均实际增长</w:t>
            </w:r>
            <w:r>
              <w:rPr>
                <w:rFonts w:ascii="Times New Roman" w:hAnsi="Times New Roman" w:eastAsia="Times New Roman" w:cs="Times New Roman"/>
                <w:color w:val="000000"/>
              </w:rPr>
              <w:t>3.5%</w:t>
            </w:r>
            <w:r>
              <w:rPr>
                <w:rFonts w:ascii="楷体" w:hAnsi="楷体" w:eastAsia="楷体" w:cs="楷体"/>
                <w:color w:val="000000"/>
              </w:rPr>
              <w:t>，</w:t>
            </w:r>
          </w:p>
          <w:p w14:paraId="5FF98958">
            <w:pPr>
              <w:spacing w:line="360" w:lineRule="auto"/>
              <w:ind w:firstLine="420"/>
              <w:jc w:val="left"/>
              <w:textAlignment w:val="center"/>
              <w:rPr>
                <w:color w:val="000000"/>
              </w:rPr>
            </w:pPr>
            <w:r>
              <w:rPr>
                <w:rFonts w:ascii="楷体" w:hAnsi="楷体" w:eastAsia="楷体" w:cs="楷体"/>
                <w:color w:val="000000"/>
              </w:rPr>
              <w:t>人均</w:t>
            </w:r>
            <w:r>
              <w:rPr>
                <w:rFonts w:ascii="Times New Roman" w:hAnsi="Times New Roman" w:eastAsia="Times New Roman" w:cs="Times New Roman"/>
                <w:color w:val="000000"/>
              </w:rPr>
              <w:t>GDP</w:t>
            </w:r>
            <w:r>
              <w:rPr>
                <w:rFonts w:ascii="楷体" w:hAnsi="楷体" w:eastAsia="楷体" w:cs="楷体"/>
                <w:color w:val="000000"/>
              </w:rPr>
              <w:t>由</w:t>
            </w:r>
            <w:r>
              <w:rPr>
                <w:rFonts w:ascii="Times New Roman" w:hAnsi="Times New Roman" w:eastAsia="Times New Roman" w:cs="Times New Roman"/>
                <w:color w:val="000000"/>
              </w:rPr>
              <w:t>1.5</w:t>
            </w:r>
            <w:r>
              <w:rPr>
                <w:rFonts w:ascii="楷体" w:hAnsi="楷体" w:eastAsia="楷体" w:cs="楷体"/>
                <w:color w:val="000000"/>
              </w:rPr>
              <w:t>万美元增至</w:t>
            </w:r>
            <w:r>
              <w:rPr>
                <w:rFonts w:ascii="Times New Roman" w:hAnsi="Times New Roman" w:eastAsia="Times New Roman" w:cs="Times New Roman"/>
                <w:color w:val="000000"/>
              </w:rPr>
              <w:t>4.4</w:t>
            </w:r>
            <w:r>
              <w:rPr>
                <w:rFonts w:ascii="楷体" w:hAnsi="楷体" w:eastAsia="楷体" w:cs="楷体"/>
                <w:color w:val="000000"/>
              </w:rPr>
              <w:t>万美元，社会福利水平不断提高……</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CCF80">
            <w:pPr>
              <w:spacing w:line="360" w:lineRule="auto"/>
              <w:jc w:val="left"/>
              <w:textAlignment w:val="center"/>
              <w:rPr>
                <w:color w:val="000000"/>
              </w:rPr>
            </w:pPr>
            <w:r>
              <w:rPr>
                <w:rFonts w:ascii="楷体" w:hAnsi="楷体" w:eastAsia="楷体" w:cs="楷体"/>
                <w:color w:val="000000"/>
              </w:rPr>
              <w:t>◆学习困惑：</w:t>
            </w:r>
          </w:p>
          <w:p w14:paraId="02E39451">
            <w:pPr>
              <w:spacing w:line="360" w:lineRule="auto"/>
              <w:jc w:val="left"/>
              <w:textAlignment w:val="center"/>
              <w:rPr>
                <w:color w:val="000000"/>
              </w:rPr>
            </w:pPr>
            <w:r>
              <w:rPr>
                <w:rFonts w:ascii="楷体" w:hAnsi="楷体" w:eastAsia="楷体" w:cs="楷体"/>
                <w:color w:val="000000"/>
              </w:rPr>
              <w:t>为什么澳门的高度自治需要全国人民代表大会授权？</w:t>
            </w:r>
          </w:p>
          <w:p w14:paraId="2660EAE1">
            <w:pPr>
              <w:spacing w:line="360" w:lineRule="auto"/>
              <w:jc w:val="left"/>
              <w:textAlignment w:val="center"/>
              <w:rPr>
                <w:color w:val="000000"/>
              </w:rPr>
            </w:pPr>
            <w:r>
              <w:rPr>
                <w:rFonts w:ascii="楷体" w:hAnsi="楷体" w:eastAsia="楷体" w:cs="楷体"/>
                <w:color w:val="000000"/>
              </w:rPr>
              <w:t>◆学习收获：</w:t>
            </w:r>
          </w:p>
          <w:p w14:paraId="600A0E2B">
            <w:pPr>
              <w:spacing w:line="360" w:lineRule="auto"/>
              <w:jc w:val="left"/>
              <w:textAlignment w:val="center"/>
              <w:rPr>
                <w:color w:val="000000"/>
              </w:rPr>
            </w:pPr>
            <w:r>
              <w:rPr>
                <w:rFonts w:ascii="楷体" w:hAnsi="楷体" w:eastAsia="楷体" w:cs="楷体"/>
                <w:color w:val="000000"/>
              </w:rPr>
              <w:t>澳门的发展生动诠释了：</w:t>
            </w:r>
            <w:r>
              <w:rPr>
                <w:rFonts w:ascii="Times New Roman" w:hAnsi="Times New Roman" w:eastAsia="Times New Roman" w:cs="Times New Roman"/>
                <w:color w:val="000000"/>
              </w:rPr>
              <w:t>_____________</w:t>
            </w:r>
            <w:r>
              <w:rPr>
                <w:rFonts w:ascii="楷体" w:hAnsi="楷体" w:eastAsia="楷体" w:cs="楷体"/>
                <w:color w:val="000000"/>
              </w:rPr>
              <w:t>。</w:t>
            </w:r>
          </w:p>
        </w:tc>
      </w:tr>
    </w:tbl>
    <w:p w14:paraId="64A2BABA">
      <w:pPr>
        <w:spacing w:line="360" w:lineRule="auto"/>
        <w:jc w:val="left"/>
        <w:textAlignment w:val="center"/>
        <w:rPr>
          <w:color w:val="000000"/>
        </w:rPr>
      </w:pPr>
    </w:p>
    <w:p w14:paraId="0C86DA03">
      <w:pPr>
        <w:spacing w:line="360" w:lineRule="auto"/>
        <w:jc w:val="left"/>
        <w:textAlignment w:val="center"/>
        <w:rPr>
          <w:color w:val="000000"/>
        </w:rPr>
      </w:pPr>
      <w:r>
        <w:rPr>
          <w:color w:val="000000"/>
        </w:rPr>
        <w:t xml:space="preserve">8. </w:t>
      </w:r>
      <w:r>
        <w:rPr>
          <w:rFonts w:ascii="宋体" w:hAnsi="宋体" w:eastAsia="宋体" w:cs="宋体"/>
          <w:color w:val="000000"/>
        </w:rPr>
        <w:t>小宇想了解澳门基本法的立法依据，应查阅（</w:t>
      </w:r>
      <w:r>
        <w:rPr>
          <w:rFonts w:ascii="Times New Roman" w:hAnsi="Times New Roman" w:eastAsia="Times New Roman" w:cs="Times New Roman"/>
          <w:color w:val="000000"/>
        </w:rPr>
        <w:t xml:space="preserve">    </w:t>
      </w:r>
      <w:r>
        <w:rPr>
          <w:rFonts w:ascii="宋体" w:hAnsi="宋体" w:eastAsia="宋体" w:cs="宋体"/>
          <w:color w:val="000000"/>
        </w:rPr>
        <w:t>）</w:t>
      </w:r>
    </w:p>
    <w:p w14:paraId="036BBF2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《中华人民共和国宪法》</w:t>
      </w:r>
      <w:r>
        <w:rPr>
          <w:color w:val="000000"/>
        </w:rPr>
        <w:tab/>
      </w:r>
      <w:r>
        <w:rPr>
          <w:color w:val="000000"/>
        </w:rPr>
        <w:t xml:space="preserve">B. </w:t>
      </w:r>
      <w:r>
        <w:rPr>
          <w:rFonts w:ascii="宋体" w:hAnsi="宋体" w:eastAsia="宋体" w:cs="宋体"/>
          <w:color w:val="000000"/>
        </w:rPr>
        <w:t>《中华人民共和国民族区域自治法》</w:t>
      </w:r>
    </w:p>
    <w:p w14:paraId="7E9393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《中华人民共和国反分裂国家法》</w:t>
      </w:r>
      <w:r>
        <w:rPr>
          <w:color w:val="000000"/>
        </w:rPr>
        <w:tab/>
      </w:r>
      <w:r>
        <w:rPr>
          <w:color w:val="000000"/>
        </w:rPr>
        <w:t xml:space="preserve">D. </w:t>
      </w:r>
      <w:r>
        <w:rPr>
          <w:rFonts w:ascii="宋体" w:hAnsi="宋体" w:eastAsia="宋体" w:cs="宋体"/>
          <w:color w:val="000000"/>
        </w:rPr>
        <w:t>《中华人民共和国村民委员会组织法》</w:t>
      </w:r>
    </w:p>
    <w:p w14:paraId="46893029">
      <w:pPr>
        <w:spacing w:line="360" w:lineRule="auto"/>
        <w:jc w:val="left"/>
        <w:textAlignment w:val="center"/>
        <w:rPr>
          <w:color w:val="000000"/>
        </w:rPr>
      </w:pPr>
      <w:r>
        <w:rPr>
          <w:color w:val="000000"/>
        </w:rPr>
        <w:t xml:space="preserve">9. </w:t>
      </w:r>
      <w:r>
        <w:rPr>
          <w:rFonts w:ascii="宋体" w:hAnsi="宋体" w:eastAsia="宋体" w:cs="宋体"/>
          <w:color w:val="000000"/>
        </w:rPr>
        <w:t>能帮助小宇解决“学习困惑”的知识有（</w:t>
      </w:r>
      <w:r>
        <w:rPr>
          <w:rFonts w:ascii="Times New Roman" w:hAnsi="Times New Roman" w:eastAsia="Times New Roman" w:cs="Times New Roman"/>
          <w:color w:val="000000"/>
        </w:rPr>
        <w:t xml:space="preserve">    </w:t>
      </w:r>
      <w:r>
        <w:rPr>
          <w:rFonts w:ascii="宋体" w:hAnsi="宋体" w:eastAsia="宋体" w:cs="宋体"/>
          <w:color w:val="000000"/>
        </w:rPr>
        <w:t>）</w:t>
      </w:r>
    </w:p>
    <w:p w14:paraId="13437205">
      <w:pPr>
        <w:spacing w:line="360" w:lineRule="auto"/>
        <w:jc w:val="left"/>
        <w:textAlignment w:val="center"/>
        <w:rPr>
          <w:color w:val="000000"/>
        </w:rPr>
      </w:pPr>
      <w:r>
        <w:rPr>
          <w:rFonts w:ascii="宋体" w:hAnsi="宋体" w:eastAsia="宋体" w:cs="宋体"/>
          <w:color w:val="000000"/>
        </w:rPr>
        <w:t>①全国人大是最高国家权力机关</w:t>
      </w:r>
      <w:r>
        <w:rPr>
          <w:rFonts w:ascii="Times New Roman" w:hAnsi="Times New Roman" w:eastAsia="Times New Roman" w:cs="Times New Roman"/>
          <w:color w:val="000000"/>
        </w:rPr>
        <w:t xml:space="preserve">        </w:t>
      </w:r>
      <w:r>
        <w:rPr>
          <w:rFonts w:ascii="宋体" w:hAnsi="宋体" w:eastAsia="宋体" w:cs="宋体"/>
          <w:color w:val="000000"/>
        </w:rPr>
        <w:t>②我国坚持民主集中制原则</w:t>
      </w:r>
    </w:p>
    <w:p w14:paraId="6CA9CF4A">
      <w:pPr>
        <w:spacing w:line="360" w:lineRule="auto"/>
        <w:jc w:val="left"/>
        <w:textAlignment w:val="center"/>
        <w:rPr>
          <w:color w:val="000000"/>
        </w:rPr>
      </w:pPr>
      <w:r>
        <w:rPr>
          <w:rFonts w:ascii="宋体" w:hAnsi="宋体" w:eastAsia="宋体" w:cs="宋体"/>
          <w:color w:val="000000"/>
        </w:rPr>
        <w:t>③国务院对澳门具有全面管治权</w:t>
      </w:r>
      <w:r>
        <w:rPr>
          <w:rFonts w:ascii="Times New Roman" w:hAnsi="Times New Roman" w:eastAsia="Times New Roman" w:cs="Times New Roman"/>
          <w:color w:val="000000"/>
        </w:rPr>
        <w:t xml:space="preserve">        </w:t>
      </w:r>
      <w:r>
        <w:rPr>
          <w:rFonts w:ascii="宋体" w:hAnsi="宋体" w:eastAsia="宋体" w:cs="宋体"/>
          <w:color w:val="000000"/>
        </w:rPr>
        <w:t>④我国巩固和发展公有制经济</w:t>
      </w:r>
    </w:p>
    <w:p w14:paraId="331940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DBD38CD">
      <w:pPr>
        <w:spacing w:line="360" w:lineRule="auto"/>
        <w:jc w:val="left"/>
        <w:textAlignment w:val="center"/>
        <w:rPr>
          <w:color w:val="000000"/>
        </w:rPr>
      </w:pPr>
      <w:r>
        <w:rPr>
          <w:color w:val="000000"/>
        </w:rPr>
        <w:t xml:space="preserve">10. </w:t>
      </w:r>
      <w:r>
        <w:rPr>
          <w:rFonts w:ascii="宋体" w:hAnsi="宋体" w:eastAsia="宋体" w:cs="宋体"/>
          <w:color w:val="000000"/>
        </w:rPr>
        <w:t>小字在“学习收获”中可以续写（</w:t>
      </w:r>
      <w:r>
        <w:rPr>
          <w:rFonts w:ascii="Times New Roman" w:hAnsi="Times New Roman" w:eastAsia="Times New Roman" w:cs="Times New Roman"/>
          <w:color w:val="000000"/>
        </w:rPr>
        <w:t xml:space="preserve">    </w:t>
      </w:r>
      <w:r>
        <w:rPr>
          <w:rFonts w:ascii="宋体" w:hAnsi="宋体" w:eastAsia="宋体" w:cs="宋体"/>
          <w:color w:val="000000"/>
        </w:rPr>
        <w:t>）</w:t>
      </w:r>
    </w:p>
    <w:p w14:paraId="19D694D2">
      <w:pPr>
        <w:spacing w:line="360" w:lineRule="auto"/>
        <w:jc w:val="left"/>
        <w:textAlignment w:val="center"/>
        <w:rPr>
          <w:color w:val="000000"/>
        </w:rPr>
      </w:pPr>
      <w:r>
        <w:rPr>
          <w:rFonts w:ascii="宋体" w:hAnsi="宋体" w:eastAsia="宋体" w:cs="宋体"/>
          <w:color w:val="000000"/>
        </w:rPr>
        <w:t>①脱贫攻坚的全面胜利</w:t>
      </w:r>
      <w:r>
        <w:rPr>
          <w:rFonts w:ascii="Times New Roman" w:hAnsi="Times New Roman" w:eastAsia="Times New Roman" w:cs="Times New Roman"/>
          <w:color w:val="000000"/>
        </w:rPr>
        <w:t xml:space="preserve">           </w:t>
      </w:r>
      <w:r>
        <w:rPr>
          <w:rFonts w:ascii="宋体" w:hAnsi="宋体" w:eastAsia="宋体" w:cs="宋体"/>
          <w:color w:val="000000"/>
        </w:rPr>
        <w:t>②以人民为中心的发展思想</w:t>
      </w:r>
    </w:p>
    <w:p w14:paraId="3E48AF99">
      <w:pPr>
        <w:spacing w:line="360" w:lineRule="auto"/>
        <w:jc w:val="left"/>
        <w:textAlignment w:val="center"/>
        <w:rPr>
          <w:color w:val="000000"/>
        </w:rPr>
      </w:pPr>
      <w:r>
        <w:rPr>
          <w:rFonts w:ascii="宋体" w:hAnsi="宋体" w:eastAsia="宋体" w:cs="宋体"/>
          <w:color w:val="000000"/>
        </w:rPr>
        <w:t>③改革开放的辉煌成就</w:t>
      </w:r>
      <w:r>
        <w:rPr>
          <w:rFonts w:ascii="Times New Roman" w:hAnsi="Times New Roman" w:eastAsia="Times New Roman" w:cs="Times New Roman"/>
          <w:color w:val="000000"/>
        </w:rPr>
        <w:t xml:space="preserve">           </w:t>
      </w:r>
      <w:r>
        <w:rPr>
          <w:rFonts w:ascii="宋体" w:hAnsi="宋体" w:eastAsia="宋体" w:cs="宋体"/>
          <w:color w:val="000000"/>
        </w:rPr>
        <w:t>④“一国两制”的伟大创举</w:t>
      </w:r>
    </w:p>
    <w:p w14:paraId="75B59C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993407A">
      <w:pPr>
        <w:spacing w:line="360" w:lineRule="auto"/>
        <w:textAlignment w:val="center"/>
        <w:rPr>
          <w:color w:val="000000"/>
        </w:rPr>
      </w:pPr>
      <w:r>
        <w:rPr>
          <w:color w:val="2E75B6"/>
        </w:rPr>
        <w:t>【答案】</w:t>
      </w:r>
      <w:r>
        <w:rPr>
          <w:color w:val="000000"/>
        </w:rPr>
        <w:t>8. A    9. A    10. D</w:t>
      </w:r>
    </w:p>
    <w:p w14:paraId="635D0F0E">
      <w:pPr>
        <w:spacing w:line="360" w:lineRule="auto"/>
        <w:textAlignment w:val="center"/>
        <w:rPr>
          <w:color w:val="000000"/>
        </w:rPr>
      </w:pPr>
      <w:r>
        <w:rPr>
          <w:color w:val="2E75B6"/>
        </w:rPr>
        <w:t>【解析】</w:t>
      </w:r>
    </w:p>
    <w:p w14:paraId="30640AAD">
      <w:pPr>
        <w:spacing w:line="360" w:lineRule="auto"/>
        <w:textAlignment w:val="center"/>
        <w:rPr>
          <w:color w:val="000000"/>
        </w:rPr>
      </w:pPr>
      <w:r>
        <w:rPr>
          <w:color w:val="000000"/>
        </w:rPr>
        <w:t>【8题详解】</w:t>
      </w:r>
    </w:p>
    <w:p w14:paraId="30EB2D1E">
      <w:pPr>
        <w:spacing w:line="360" w:lineRule="auto"/>
        <w:jc w:val="left"/>
        <w:textAlignment w:val="center"/>
        <w:rPr>
          <w:color w:val="000000"/>
        </w:rPr>
      </w:pPr>
      <w:r>
        <w:rPr>
          <w:color w:val="000000"/>
        </w:rPr>
        <w:t>本题考查宪法是国家的根本法。</w:t>
      </w:r>
    </w:p>
    <w:p w14:paraId="06EE9D44">
      <w:pPr>
        <w:spacing w:line="360" w:lineRule="auto"/>
        <w:jc w:val="left"/>
        <w:textAlignment w:val="center"/>
        <w:rPr>
          <w:color w:val="000000"/>
        </w:rPr>
      </w:pPr>
      <w:r>
        <w:rPr>
          <w:color w:val="000000"/>
        </w:rPr>
        <w:t>A：依据教材知识，宪法是国家的根本法，在国家法律体系中具有最高的法律地位、法律权威和法律效力。宪法是其他法律的立法基础和立法依据。所以小宇想了解澳门基本法的立法依据，应查阅《中华人民共和国宪法》。故A符合题意；</w:t>
      </w:r>
    </w:p>
    <w:p w14:paraId="139FB392">
      <w:pPr>
        <w:spacing w:line="360" w:lineRule="auto"/>
        <w:jc w:val="left"/>
        <w:textAlignment w:val="center"/>
        <w:rPr>
          <w:color w:val="000000"/>
        </w:rPr>
      </w:pPr>
      <w:r>
        <w:rPr>
          <w:color w:val="000000"/>
        </w:rPr>
        <w:t>BCD：民族区域自治法、反分裂国家法、村民委员会组织法均不是其他法律的立法依据，故BCD不符合题意；</w:t>
      </w:r>
    </w:p>
    <w:p w14:paraId="566D90D3">
      <w:pPr>
        <w:spacing w:line="360" w:lineRule="auto"/>
        <w:jc w:val="left"/>
        <w:textAlignment w:val="center"/>
        <w:rPr>
          <w:color w:val="000000"/>
        </w:rPr>
      </w:pPr>
      <w:r>
        <w:rPr>
          <w:color w:val="000000"/>
        </w:rPr>
        <w:t>故本题选A。</w:t>
      </w:r>
    </w:p>
    <w:p w14:paraId="596D5A56">
      <w:pPr>
        <w:spacing w:line="360" w:lineRule="auto"/>
        <w:jc w:val="left"/>
        <w:textAlignment w:val="center"/>
        <w:rPr>
          <w:color w:val="000000"/>
        </w:rPr>
      </w:pPr>
      <w:r>
        <w:rPr>
          <w:color w:val="000000"/>
        </w:rPr>
        <w:t>【9题详解】</w:t>
      </w:r>
    </w:p>
    <w:p w14:paraId="1D1A25EB">
      <w:pPr>
        <w:spacing w:line="360" w:lineRule="auto"/>
        <w:jc w:val="left"/>
        <w:textAlignment w:val="center"/>
        <w:rPr>
          <w:color w:val="000000"/>
        </w:rPr>
      </w:pPr>
      <w:r>
        <w:rPr>
          <w:color w:val="000000"/>
        </w:rPr>
        <w:t>本题考查全国人大的地位、民主集中制。</w:t>
      </w:r>
    </w:p>
    <w:p w14:paraId="2ED5CB1B">
      <w:pPr>
        <w:spacing w:line="360" w:lineRule="auto"/>
        <w:jc w:val="left"/>
        <w:textAlignment w:val="center"/>
        <w:rPr>
          <w:color w:val="000000"/>
        </w:rPr>
      </w:pPr>
      <w:r>
        <w:rPr>
          <w:color w:val="000000"/>
        </w:rPr>
        <w:t>①②：中华人民共和国全国人民代表大会授权澳门特别行政区依照本法的规定实行高度自治，这是因为在我国，全国人民代表大会是最高国家权力机关，我国坚持民主集中制原则，故①②符合题意；</w:t>
      </w:r>
    </w:p>
    <w:p w14:paraId="0D9CFA39">
      <w:pPr>
        <w:spacing w:line="360" w:lineRule="auto"/>
        <w:jc w:val="left"/>
        <w:textAlignment w:val="center"/>
        <w:rPr>
          <w:color w:val="000000"/>
        </w:rPr>
      </w:pPr>
      <w:r>
        <w:rPr>
          <w:color w:val="000000"/>
        </w:rPr>
        <w:t>③：中央对香港、澳门的全面管治权，是中央依照宪法和基本法对香港、澳门两个特别行政区享有的宪制权力。故③说法错误；</w:t>
      </w:r>
    </w:p>
    <w:p w14:paraId="149543E4">
      <w:pPr>
        <w:spacing w:line="360" w:lineRule="auto"/>
        <w:jc w:val="left"/>
        <w:textAlignment w:val="center"/>
        <w:rPr>
          <w:color w:val="000000"/>
        </w:rPr>
      </w:pPr>
      <w:r>
        <w:rPr>
          <w:color w:val="000000"/>
        </w:rPr>
        <w:t>④：题干表述的内容与我国巩固和发展公有制经济无关，故④不符合题意；</w:t>
      </w:r>
    </w:p>
    <w:p w14:paraId="115F9079">
      <w:pPr>
        <w:spacing w:line="360" w:lineRule="auto"/>
        <w:jc w:val="left"/>
        <w:textAlignment w:val="center"/>
        <w:rPr>
          <w:color w:val="000000"/>
        </w:rPr>
      </w:pPr>
      <w:r>
        <w:rPr>
          <w:color w:val="000000"/>
        </w:rPr>
        <w:t>故本题选A。</w:t>
      </w:r>
    </w:p>
    <w:p w14:paraId="62BFFEF2">
      <w:pPr>
        <w:spacing w:line="360" w:lineRule="auto"/>
        <w:jc w:val="left"/>
        <w:textAlignment w:val="center"/>
        <w:rPr>
          <w:color w:val="000000"/>
        </w:rPr>
      </w:pPr>
      <w:r>
        <w:rPr>
          <w:color w:val="000000"/>
        </w:rPr>
        <w:t>【10题详解】</w:t>
      </w:r>
    </w:p>
    <w:p w14:paraId="18208C2F">
      <w:pPr>
        <w:spacing w:line="360" w:lineRule="auto"/>
        <w:jc w:val="left"/>
        <w:textAlignment w:val="center"/>
        <w:rPr>
          <w:color w:val="000000"/>
        </w:rPr>
      </w:pPr>
      <w:r>
        <w:rPr>
          <w:color w:val="000000"/>
        </w:rPr>
        <w:t>本题考查以人民为中心、一国两制。</w:t>
      </w:r>
    </w:p>
    <w:p w14:paraId="0106585F">
      <w:pPr>
        <w:spacing w:line="360" w:lineRule="auto"/>
        <w:jc w:val="left"/>
        <w:textAlignment w:val="center"/>
        <w:rPr>
          <w:color w:val="000000"/>
        </w:rPr>
      </w:pPr>
      <w:r>
        <w:rPr>
          <w:color w:val="000000"/>
        </w:rPr>
        <w:t>②③④：澳门的发展生动诠释了改革开放的辉煌成就，党和国家坚持以人民为中心的发展思想，以及“一国两制”的伟大创举。故②③④符合题意；</w:t>
      </w:r>
    </w:p>
    <w:p w14:paraId="53A95BB6">
      <w:pPr>
        <w:spacing w:line="360" w:lineRule="auto"/>
        <w:jc w:val="left"/>
        <w:textAlignment w:val="center"/>
        <w:rPr>
          <w:color w:val="000000"/>
        </w:rPr>
      </w:pPr>
      <w:r>
        <w:rPr>
          <w:color w:val="000000"/>
        </w:rPr>
        <w:t>①：澳门的发展与脱贫攻坚的全面胜利无关，故①不符合题意；</w:t>
      </w:r>
    </w:p>
    <w:p w14:paraId="6EEDB49B">
      <w:pPr>
        <w:spacing w:line="360" w:lineRule="auto"/>
        <w:jc w:val="left"/>
        <w:textAlignment w:val="center"/>
        <w:rPr>
          <w:color w:val="000000"/>
        </w:rPr>
      </w:pPr>
      <w:r>
        <w:rPr>
          <w:color w:val="000000"/>
        </w:rPr>
        <w:t>故本题选D。</w:t>
      </w:r>
    </w:p>
    <w:p w14:paraId="6F44AB95">
      <w:pPr>
        <w:spacing w:line="285"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II</w:t>
      </w:r>
    </w:p>
    <w:p w14:paraId="14728FC6">
      <w:pPr>
        <w:spacing w:line="285" w:lineRule="auto"/>
        <w:jc w:val="left"/>
        <w:textAlignment w:val="center"/>
        <w:rPr>
          <w:color w:val="000000"/>
        </w:rPr>
      </w:pPr>
      <w:r>
        <w:rPr>
          <w:rFonts w:ascii="宋体" w:hAnsi="宋体" w:eastAsia="宋体" w:cs="宋体"/>
          <w:b/>
          <w:color w:val="000000"/>
          <w:sz w:val="24"/>
        </w:rPr>
        <w:t>二、非选择题（本题有</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11240356">
      <w:pPr>
        <w:spacing w:line="360" w:lineRule="auto"/>
        <w:jc w:val="left"/>
        <w:textAlignment w:val="center"/>
        <w:rPr>
          <w:color w:val="000000"/>
        </w:rPr>
      </w:pPr>
      <w:r>
        <w:rPr>
          <w:color w:val="000000"/>
        </w:rPr>
        <w:t xml:space="preserve">11. </w:t>
      </w:r>
      <w:r>
        <w:rPr>
          <w:rFonts w:ascii="宋体" w:hAnsi="宋体" w:eastAsia="宋体" w:cs="宋体"/>
          <w:color w:val="000000"/>
        </w:rPr>
        <w:t>探店生乱象，规范促发展。</w:t>
      </w:r>
    </w:p>
    <w:p w14:paraId="024142B1">
      <w:pPr>
        <w:spacing w:line="360" w:lineRule="auto"/>
        <w:jc w:val="left"/>
        <w:textAlignment w:val="center"/>
        <w:rPr>
          <w:color w:val="000000"/>
        </w:rPr>
      </w:pPr>
      <w:r>
        <w:rPr>
          <w:color w:val="000000"/>
        </w:rPr>
        <w:drawing>
          <wp:inline distT="0" distB="0" distL="114300" distR="114300">
            <wp:extent cx="2286000" cy="1647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86000" cy="1647825"/>
                    </a:xfrm>
                    <a:prstGeom prst="rect">
                      <a:avLst/>
                    </a:prstGeom>
                  </pic:spPr>
                </pic:pic>
              </a:graphicData>
            </a:graphic>
          </wp:inline>
        </w:drawing>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4FDF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DFA75">
            <w:pPr>
              <w:spacing w:line="360" w:lineRule="auto"/>
              <w:ind w:firstLine="420"/>
              <w:jc w:val="left"/>
              <w:textAlignment w:val="center"/>
              <w:rPr>
                <w:color w:val="000000"/>
              </w:rPr>
            </w:pPr>
            <w:r>
              <w:rPr>
                <w:rFonts w:ascii="楷体" w:hAnsi="楷体" w:eastAsia="楷体" w:cs="楷体"/>
                <w:color w:val="000000"/>
              </w:rPr>
              <w:t>网络新词：探店，指消费者前往商家消费时，对商家环境、提供的产品和服务有所了解后。以图文或视频方式在网络社交平台上分享消费体验。</w:t>
            </w:r>
          </w:p>
        </w:tc>
      </w:tr>
      <w:tr w14:paraId="0D42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ED774">
            <w:pPr>
              <w:spacing w:line="360" w:lineRule="auto"/>
              <w:ind w:firstLine="420"/>
              <w:jc w:val="left"/>
              <w:textAlignment w:val="center"/>
              <w:rPr>
                <w:color w:val="000000"/>
              </w:rPr>
            </w:pPr>
            <w:r>
              <w:rPr>
                <w:rFonts w:ascii="楷体" w:hAnsi="楷体" w:eastAsia="楷体" w:cs="楷体"/>
                <w:color w:val="000000"/>
              </w:rPr>
              <w:t>专家观点：探店经济顺应时代潮流，有利于刺激消费，拉动经济，既为现实所需，又有广阔前景。但由；于探店人员素质良莠不齐，网络平台缺乏规则约束，想关法律尚不宪善，导致乱象频生。</w:t>
            </w:r>
          </w:p>
        </w:tc>
      </w:tr>
    </w:tbl>
    <w:p w14:paraId="36543106">
      <w:pPr>
        <w:spacing w:line="360" w:lineRule="auto"/>
        <w:jc w:val="left"/>
        <w:textAlignment w:val="center"/>
        <w:rPr>
          <w:color w:val="000000"/>
        </w:rPr>
      </w:pPr>
    </w:p>
    <w:p w14:paraId="27CF893A">
      <w:pPr>
        <w:spacing w:line="360" w:lineRule="auto"/>
        <w:jc w:val="left"/>
        <w:textAlignment w:val="center"/>
        <w:rPr>
          <w:color w:val="000000"/>
        </w:rPr>
      </w:pPr>
      <w:r>
        <w:rPr>
          <w:color w:val="000000"/>
        </w:rPr>
        <w:t>（1）</w:t>
      </w:r>
      <w:r>
        <w:rPr>
          <w:rFonts w:ascii="宋体" w:hAnsi="宋体" w:eastAsia="宋体" w:cs="宋体"/>
          <w:color w:val="000000"/>
        </w:rPr>
        <w:t>你如何看待某些探店人员随意“夸大”的行为？</w:t>
      </w:r>
    </w:p>
    <w:p w14:paraId="5FE2F464">
      <w:pPr>
        <w:spacing w:line="360" w:lineRule="auto"/>
        <w:jc w:val="left"/>
        <w:textAlignment w:val="center"/>
        <w:rPr>
          <w:color w:val="000000"/>
        </w:rPr>
      </w:pPr>
      <w:r>
        <w:rPr>
          <w:color w:val="000000"/>
        </w:rPr>
        <w:t>（2）</w:t>
      </w:r>
      <w:r>
        <w:rPr>
          <w:rFonts w:ascii="宋体" w:hAnsi="宋体" w:eastAsia="宋体" w:cs="宋体"/>
          <w:color w:val="000000"/>
        </w:rPr>
        <w:t>被“抹黑”的商家的哪一权利受到侵犯？他该如何维权？</w:t>
      </w:r>
    </w:p>
    <w:p w14:paraId="5248FABF">
      <w:pPr>
        <w:spacing w:line="360" w:lineRule="auto"/>
        <w:jc w:val="left"/>
        <w:textAlignment w:val="center"/>
        <w:rPr>
          <w:color w:val="000000"/>
        </w:rPr>
      </w:pPr>
      <w:r>
        <w:rPr>
          <w:color w:val="000000"/>
        </w:rPr>
        <w:t>（3）</w:t>
      </w:r>
      <w:r>
        <w:rPr>
          <w:rFonts w:ascii="宋体" w:hAnsi="宋体" w:eastAsia="宋体" w:cs="宋体"/>
          <w:color w:val="000000"/>
        </w:rPr>
        <w:t>为规范探店行业发展，请你向探店人员、网络平台、国家机关提出建议并说明理由。（任选两个主体作答）</w:t>
      </w:r>
    </w:p>
    <w:p w14:paraId="514517F1">
      <w:pPr>
        <w:spacing w:line="360" w:lineRule="auto"/>
        <w:textAlignment w:val="center"/>
        <w:rPr>
          <w:color w:val="000000"/>
        </w:rPr>
      </w:pPr>
      <w:r>
        <w:rPr>
          <w:color w:val="2E75B6"/>
        </w:rPr>
        <w:t>【答案】</w:t>
      </w:r>
      <w:r>
        <w:rPr>
          <w:color w:val="000000"/>
        </w:rPr>
        <w:t>（1）</w:t>
      </w:r>
      <w:r>
        <w:rPr>
          <w:rFonts w:ascii="宋体" w:hAnsi="宋体" w:eastAsia="宋体" w:cs="宋体"/>
          <w:color w:val="000000"/>
        </w:rPr>
        <w:t>这种行为扭曲了事实，是不诚信的。</w:t>
      </w:r>
      <w:r>
        <w:rPr>
          <w:color w:val="000000"/>
        </w:rPr>
        <w:t xml:space="preserve">    </w:t>
      </w:r>
    </w:p>
    <w:p w14:paraId="4A47A91D">
      <w:pPr>
        <w:spacing w:line="360" w:lineRule="auto"/>
        <w:textAlignment w:val="center"/>
        <w:rPr>
          <w:color w:val="000000"/>
        </w:rPr>
      </w:pPr>
      <w:r>
        <w:rPr>
          <w:color w:val="000000"/>
        </w:rPr>
        <w:t>（2）</w:t>
      </w:r>
      <w:r>
        <w:rPr>
          <w:rFonts w:ascii="宋体" w:hAnsi="宋体" w:eastAsia="宋体" w:cs="宋体"/>
          <w:color w:val="000000"/>
        </w:rPr>
        <w:t>人格尊严权或名誉权；要求“抹黑者”公开道歉。</w:t>
      </w:r>
      <w:r>
        <w:rPr>
          <w:color w:val="000000"/>
        </w:rPr>
        <w:t xml:space="preserve">    </w:t>
      </w:r>
    </w:p>
    <w:p w14:paraId="1D7D339F">
      <w:pPr>
        <w:spacing w:line="360" w:lineRule="auto"/>
        <w:textAlignment w:val="center"/>
        <w:rPr>
          <w:color w:val="000000"/>
        </w:rPr>
      </w:pPr>
      <w:r>
        <w:rPr>
          <w:color w:val="000000"/>
        </w:rPr>
        <w:t>（3）</w:t>
      </w:r>
      <w:r>
        <w:rPr>
          <w:rFonts w:ascii="宋体" w:hAnsi="宋体" w:eastAsia="宋体" w:cs="宋体"/>
          <w:color w:val="000000"/>
        </w:rPr>
        <w:t>从探店人员、网络平台、国家机关等主体中任选两个作答，建议准确有效，理由科学合理。</w:t>
      </w:r>
    </w:p>
    <w:p w14:paraId="2065B733">
      <w:pPr>
        <w:spacing w:line="360" w:lineRule="auto"/>
        <w:jc w:val="left"/>
        <w:textAlignment w:val="center"/>
        <w:rPr>
          <w:color w:val="000000"/>
        </w:rPr>
      </w:pPr>
      <w:r>
        <w:rPr>
          <w:rFonts w:ascii="宋体" w:hAnsi="宋体" w:eastAsia="宋体" w:cs="宋体"/>
          <w:color w:val="000000"/>
        </w:rPr>
        <w:t>示例：</w:t>
      </w:r>
    </w:p>
    <w:p w14:paraId="5BCD10E6">
      <w:pPr>
        <w:spacing w:line="360" w:lineRule="auto"/>
        <w:jc w:val="left"/>
        <w:textAlignment w:val="center"/>
        <w:rPr>
          <w:color w:val="000000"/>
        </w:rPr>
      </w:pPr>
      <w:r>
        <w:rPr>
          <w:rFonts w:ascii="宋体" w:hAnsi="宋体" w:eastAsia="宋体" w:cs="宋体"/>
          <w:color w:val="000000"/>
        </w:rPr>
        <w:t>探店人员：加强自律，树立敬业意识。只有脚踏实地、勤勤恳恳才能成就一番事业，实现自己的人生价值。</w:t>
      </w:r>
    </w:p>
    <w:p w14:paraId="532CC0C4">
      <w:pPr>
        <w:spacing w:line="360" w:lineRule="auto"/>
        <w:jc w:val="left"/>
        <w:textAlignment w:val="center"/>
        <w:rPr>
          <w:color w:val="000000"/>
        </w:rPr>
      </w:pPr>
      <w:r>
        <w:rPr>
          <w:rFonts w:ascii="宋体" w:hAnsi="宋体" w:eastAsia="宋体" w:cs="宋体"/>
          <w:color w:val="000000"/>
        </w:rPr>
        <w:t>网络平台：制定探店规则，加强监管。探店规则划定探店行为</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边界，保障行业秩序的实现。</w:t>
      </w:r>
    </w:p>
    <w:p w14:paraId="59DCD42A">
      <w:pPr>
        <w:spacing w:line="360" w:lineRule="auto"/>
        <w:jc w:val="left"/>
        <w:textAlignment w:val="center"/>
        <w:rPr>
          <w:color w:val="000000"/>
        </w:rPr>
      </w:pPr>
      <w:r>
        <w:rPr>
          <w:rFonts w:ascii="宋体" w:hAnsi="宋体" w:eastAsia="宋体" w:cs="宋体"/>
          <w:color w:val="000000"/>
        </w:rPr>
        <w:t>立法机关：完善相关法律。法律的完善能够进一步规范探店行为，保护行业相关人士的合法权益。</w:t>
      </w:r>
    </w:p>
    <w:p w14:paraId="10AE8523">
      <w:pPr>
        <w:spacing w:line="360" w:lineRule="auto"/>
        <w:textAlignment w:val="center"/>
        <w:rPr>
          <w:color w:val="000000"/>
        </w:rPr>
      </w:pPr>
      <w:r>
        <w:rPr>
          <w:color w:val="2E75B6"/>
        </w:rPr>
        <w:t>【解析】</w:t>
      </w:r>
    </w:p>
    <w:p w14:paraId="521AA9B9">
      <w:pPr>
        <w:spacing w:line="360" w:lineRule="auto"/>
        <w:jc w:val="left"/>
        <w:textAlignment w:val="center"/>
        <w:rPr>
          <w:color w:val="000000"/>
        </w:rPr>
      </w:pPr>
      <w:r>
        <w:rPr>
          <w:color w:val="000000"/>
        </w:rPr>
        <w:t>【分析】考点考查：诚信、自觉遵守规则、敬业精神、法律的作用的有关知识。</w:t>
      </w:r>
    </w:p>
    <w:p w14:paraId="6688252A">
      <w:pPr>
        <w:spacing w:line="360" w:lineRule="auto"/>
        <w:jc w:val="left"/>
        <w:textAlignment w:val="center"/>
        <w:rPr>
          <w:color w:val="000000"/>
        </w:rPr>
      </w:pPr>
      <w:r>
        <w:rPr>
          <w:color w:val="000000"/>
        </w:rPr>
        <w:t>能力考查：调动和运用知识，描述和阐述事物，论证和探究问题。</w:t>
      </w:r>
    </w:p>
    <w:p w14:paraId="3C09BAC4">
      <w:pPr>
        <w:spacing w:line="360" w:lineRule="auto"/>
        <w:jc w:val="left"/>
        <w:textAlignment w:val="center"/>
        <w:rPr>
          <w:color w:val="000000"/>
        </w:rPr>
      </w:pPr>
      <w:r>
        <w:rPr>
          <w:color w:val="000000"/>
        </w:rPr>
        <w:t>核心素养：道德修养、健全人格、责任意识。</w:t>
      </w:r>
    </w:p>
    <w:p w14:paraId="5EC382DC">
      <w:pPr>
        <w:spacing w:line="360" w:lineRule="auto"/>
        <w:jc w:val="left"/>
        <w:textAlignment w:val="center"/>
        <w:rPr>
          <w:color w:val="000000"/>
        </w:rPr>
      </w:pPr>
      <w:r>
        <w:rPr>
          <w:color w:val="000000"/>
        </w:rPr>
        <w:t>【小问1详解】</w:t>
      </w:r>
    </w:p>
    <w:p w14:paraId="3201437B">
      <w:pPr>
        <w:spacing w:line="360" w:lineRule="auto"/>
        <w:jc w:val="left"/>
        <w:textAlignment w:val="center"/>
        <w:rPr>
          <w:color w:val="000000"/>
        </w:rPr>
      </w:pPr>
      <w:r>
        <w:rPr>
          <w:color w:val="000000"/>
        </w:rPr>
        <w:t>第一步：审设问，明确主体、作答范围及作答角度。</w:t>
      </w:r>
    </w:p>
    <w:p w14:paraId="3B8E5918">
      <w:pPr>
        <w:spacing w:line="360" w:lineRule="auto"/>
        <w:jc w:val="left"/>
        <w:textAlignment w:val="center"/>
        <w:rPr>
          <w:color w:val="000000"/>
        </w:rPr>
      </w:pPr>
      <w:r>
        <w:rPr>
          <w:color w:val="000000"/>
        </w:rPr>
        <w:t>本题的设问主体为公民， 需要运用诚信做人的有关知识，从分析类习题的角度进行作答。</w:t>
      </w:r>
    </w:p>
    <w:p w14:paraId="69766671">
      <w:pPr>
        <w:spacing w:line="360" w:lineRule="auto"/>
        <w:jc w:val="left"/>
        <w:textAlignment w:val="center"/>
        <w:rPr>
          <w:color w:val="000000"/>
        </w:rPr>
      </w:pPr>
      <w:r>
        <w:rPr>
          <w:color w:val="000000"/>
        </w:rPr>
        <w:t>第二步：审材料，提取关键词，链接教材知识。</w:t>
      </w:r>
    </w:p>
    <w:p w14:paraId="08315FEC">
      <w:pPr>
        <w:spacing w:line="360" w:lineRule="auto"/>
        <w:jc w:val="left"/>
        <w:textAlignment w:val="center"/>
        <w:rPr>
          <w:color w:val="000000"/>
        </w:rPr>
      </w:pPr>
      <w:r>
        <w:rPr>
          <w:color w:val="000000"/>
        </w:rPr>
        <w:t>关键词：某些探店人员随意夸大→可链接扭曲事实+不诚信。</w:t>
      </w:r>
    </w:p>
    <w:p w14:paraId="6072ABDA">
      <w:pPr>
        <w:spacing w:line="360" w:lineRule="auto"/>
        <w:jc w:val="left"/>
        <w:textAlignment w:val="center"/>
        <w:rPr>
          <w:color w:val="000000"/>
        </w:rPr>
      </w:pPr>
      <w:r>
        <w:rPr>
          <w:color w:val="000000"/>
        </w:rPr>
        <w:t>第三步：整合信息，组织答案。</w:t>
      </w:r>
    </w:p>
    <w:p w14:paraId="551E801D">
      <w:pPr>
        <w:spacing w:line="360" w:lineRule="auto"/>
        <w:jc w:val="left"/>
        <w:textAlignment w:val="center"/>
        <w:rPr>
          <w:color w:val="000000"/>
        </w:rPr>
      </w:pPr>
      <w:r>
        <w:rPr>
          <w:color w:val="000000"/>
        </w:rPr>
        <w:t>【小问2详解】</w:t>
      </w:r>
    </w:p>
    <w:p w14:paraId="0F4EFB1C">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394F2CB">
      <w:pPr>
        <w:spacing w:line="360" w:lineRule="auto"/>
        <w:jc w:val="left"/>
        <w:textAlignment w:val="center"/>
        <w:rPr>
          <w:color w:val="000000"/>
        </w:rPr>
      </w:pPr>
      <w:r>
        <w:rPr>
          <w:color w:val="000000"/>
        </w:rPr>
        <w:t>本题的设问主体为商家， 需要运用公民的权利的有关知识，从体现、措施类习题的角度进行作答。</w:t>
      </w:r>
    </w:p>
    <w:p w14:paraId="4A129008">
      <w:pPr>
        <w:spacing w:line="360" w:lineRule="auto"/>
        <w:jc w:val="left"/>
        <w:textAlignment w:val="center"/>
        <w:rPr>
          <w:color w:val="000000"/>
        </w:rPr>
      </w:pPr>
      <w:r>
        <w:rPr>
          <w:color w:val="000000"/>
        </w:rPr>
        <w:t>第二步：审材料，提取关键词，链接教材知识，</w:t>
      </w:r>
    </w:p>
    <w:p w14:paraId="5305DCE9">
      <w:pPr>
        <w:spacing w:line="360" w:lineRule="auto"/>
        <w:jc w:val="left"/>
        <w:textAlignment w:val="center"/>
        <w:rPr>
          <w:color w:val="000000"/>
        </w:rPr>
      </w:pPr>
      <w:r>
        <w:rPr>
          <w:color w:val="000000"/>
        </w:rPr>
        <w:t>关键词：商家被抹黑→可链接被侵犯人格尊严权或名誉权+要求公开道歉。</w:t>
      </w:r>
    </w:p>
    <w:p w14:paraId="0D4BDF19">
      <w:pPr>
        <w:spacing w:line="360" w:lineRule="auto"/>
        <w:jc w:val="left"/>
        <w:textAlignment w:val="center"/>
        <w:rPr>
          <w:color w:val="000000"/>
        </w:rPr>
      </w:pPr>
      <w:r>
        <w:rPr>
          <w:color w:val="000000"/>
        </w:rPr>
        <w:t>第三步：整合信息，组织答案。</w:t>
      </w:r>
    </w:p>
    <w:p w14:paraId="66BE4642">
      <w:pPr>
        <w:spacing w:line="360" w:lineRule="auto"/>
        <w:jc w:val="left"/>
        <w:textAlignment w:val="center"/>
        <w:rPr>
          <w:color w:val="000000"/>
        </w:rPr>
      </w:pPr>
      <w:r>
        <w:rPr>
          <w:color w:val="000000"/>
        </w:rPr>
        <w:t>【小问3详解】</w:t>
      </w:r>
    </w:p>
    <w:p w14:paraId="0D96E79A">
      <w:pPr>
        <w:spacing w:line="360" w:lineRule="auto"/>
        <w:jc w:val="left"/>
        <w:textAlignment w:val="center"/>
        <w:rPr>
          <w:color w:val="000000"/>
        </w:rPr>
      </w:pPr>
      <w:r>
        <w:rPr>
          <w:color w:val="000000"/>
        </w:rPr>
        <w:t>第一步：审设问，明确主体、作答范围及作答角度。</w:t>
      </w:r>
    </w:p>
    <w:p w14:paraId="5F7E8343">
      <w:pPr>
        <w:spacing w:line="360" w:lineRule="auto"/>
        <w:jc w:val="left"/>
        <w:textAlignment w:val="center"/>
        <w:rPr>
          <w:color w:val="000000"/>
        </w:rPr>
      </w:pPr>
      <w:r>
        <w:rPr>
          <w:color w:val="000000"/>
        </w:rPr>
        <w:t>本题的设问主体为国家机关、公民、平台， 需要运用敬业精神、制定规则、完善法律的有关知识，从措施类习题的角度进行作答。</w:t>
      </w:r>
    </w:p>
    <w:p w14:paraId="3F87825D">
      <w:pPr>
        <w:spacing w:line="360" w:lineRule="auto"/>
        <w:jc w:val="left"/>
        <w:textAlignment w:val="center"/>
        <w:rPr>
          <w:color w:val="000000"/>
        </w:rPr>
      </w:pPr>
      <w:r>
        <w:rPr>
          <w:color w:val="000000"/>
        </w:rPr>
        <w:t>第二步：审材料，提取关键词，链接教材知识。</w:t>
      </w:r>
    </w:p>
    <w:p w14:paraId="380F4D46">
      <w:pPr>
        <w:spacing w:line="360" w:lineRule="auto"/>
        <w:jc w:val="left"/>
        <w:textAlignment w:val="center"/>
        <w:rPr>
          <w:color w:val="000000"/>
        </w:rPr>
      </w:pPr>
      <w:r>
        <w:rPr>
          <w:color w:val="000000"/>
        </w:rPr>
        <w:t>关键词①：立法机关→可链接完善相关法律+规范行为、保护权益。</w:t>
      </w:r>
    </w:p>
    <w:p w14:paraId="241DE0FF">
      <w:pPr>
        <w:spacing w:line="360" w:lineRule="auto"/>
        <w:jc w:val="left"/>
        <w:textAlignment w:val="center"/>
        <w:rPr>
          <w:color w:val="000000"/>
        </w:rPr>
      </w:pPr>
      <w:r>
        <w:rPr>
          <w:color w:val="000000"/>
        </w:rPr>
        <w:t>关键词②：公民→可链接敬业精神+勤勤恳恳能成就事业，实现人生价值。</w:t>
      </w:r>
    </w:p>
    <w:p w14:paraId="5D9CDE23">
      <w:pPr>
        <w:spacing w:line="360" w:lineRule="auto"/>
        <w:jc w:val="left"/>
        <w:textAlignment w:val="center"/>
        <w:rPr>
          <w:color w:val="000000"/>
        </w:rPr>
      </w:pPr>
      <w:r>
        <w:rPr>
          <w:color w:val="000000"/>
        </w:rPr>
        <w:t>关键词③：网络平台→可链接制定规则+保障秩序的实现。</w:t>
      </w:r>
    </w:p>
    <w:p w14:paraId="545AF370">
      <w:pPr>
        <w:spacing w:line="360" w:lineRule="auto"/>
        <w:jc w:val="left"/>
        <w:textAlignment w:val="center"/>
        <w:rPr>
          <w:color w:val="000000"/>
        </w:rPr>
      </w:pPr>
      <w:r>
        <w:rPr>
          <w:color w:val="000000"/>
        </w:rPr>
        <w:t>第三步：整合信息，组织答案。</w:t>
      </w:r>
    </w:p>
    <w:p w14:paraId="17957232">
      <w:pPr>
        <w:spacing w:line="360" w:lineRule="auto"/>
        <w:jc w:val="left"/>
        <w:textAlignment w:val="center"/>
        <w:rPr>
          <w:color w:val="000000"/>
        </w:rPr>
      </w:pPr>
      <w:r>
        <w:rPr>
          <w:color w:val="000000"/>
        </w:rPr>
        <w:t xml:space="preserve">12. </w:t>
      </w:r>
      <w:r>
        <w:rPr>
          <w:rFonts w:ascii="宋体" w:hAnsi="宋体" w:eastAsia="宋体" w:cs="宋体"/>
          <w:color w:val="000000"/>
        </w:rPr>
        <w:t>筑梦空天，未来你来。</w:t>
      </w:r>
    </w:p>
    <w:p w14:paraId="5C7887A8">
      <w:pPr>
        <w:spacing w:line="360" w:lineRule="auto"/>
        <w:jc w:val="left"/>
        <w:textAlignment w:val="center"/>
        <w:rPr>
          <w:color w:val="000000"/>
        </w:rPr>
      </w:pPr>
      <w:r>
        <w:rPr>
          <w:rFonts w:ascii="宋体" w:hAnsi="宋体" w:eastAsia="宋体" w:cs="宋体"/>
          <w:color w:val="000000"/>
        </w:rPr>
        <w:t>【国之长城】</w:t>
      </w:r>
    </w:p>
    <w:p w14:paraId="48402139">
      <w:pPr>
        <w:spacing w:line="360" w:lineRule="auto"/>
        <w:ind w:firstLine="420"/>
        <w:jc w:val="left"/>
        <w:textAlignment w:val="center"/>
        <w:rPr>
          <w:color w:val="000000"/>
        </w:rPr>
      </w:pPr>
      <w:r>
        <w:rPr>
          <w:rFonts w:ascii="楷体" w:hAnsi="楷体" w:eastAsia="楷体" w:cs="楷体"/>
          <w:color w:val="000000"/>
        </w:rPr>
        <w:t>自建军以来，在国土防空、阅兵、军事演习、紧急空运、抗震救灾等重大任务中，中国空军向祖国和人民一次次交上了优秀的答卷。</w:t>
      </w:r>
    </w:p>
    <w:p w14:paraId="0A302A0B">
      <w:pPr>
        <w:spacing w:line="360" w:lineRule="auto"/>
        <w:jc w:val="left"/>
        <w:textAlignment w:val="center"/>
        <w:rPr>
          <w:color w:val="000000"/>
        </w:rPr>
      </w:pPr>
      <w:r>
        <w:rPr>
          <w:color w:val="000000"/>
        </w:rPr>
        <w:t>（1）</w:t>
      </w:r>
      <w:r>
        <w:rPr>
          <w:rFonts w:ascii="宋体" w:hAnsi="宋体" w:eastAsia="宋体" w:cs="宋体"/>
          <w:color w:val="000000"/>
        </w:rPr>
        <w:t>中国空军在各项重大任务中的出色表现，彰显了什么精神？</w:t>
      </w:r>
    </w:p>
    <w:p w14:paraId="2BB99D51">
      <w:pPr>
        <w:spacing w:line="360" w:lineRule="auto"/>
        <w:jc w:val="left"/>
        <w:textAlignment w:val="center"/>
        <w:rPr>
          <w:color w:val="000000"/>
        </w:rPr>
      </w:pPr>
      <w:r>
        <w:rPr>
          <w:rFonts w:ascii="宋体" w:hAnsi="宋体" w:eastAsia="宋体" w:cs="宋体"/>
          <w:color w:val="000000"/>
        </w:rPr>
        <w:t>【国之重器】</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4110"/>
      </w:tblGrid>
      <w:tr w14:paraId="75AD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CE381">
            <w:pPr>
              <w:spacing w:line="360" w:lineRule="auto"/>
              <w:jc w:val="left"/>
              <w:textAlignment w:val="center"/>
              <w:rPr>
                <w:color w:val="000000"/>
              </w:rPr>
            </w:pPr>
            <w:r>
              <w:rPr>
                <w:color w:val="000000"/>
              </w:rPr>
              <w:drawing>
                <wp:inline distT="0" distB="0" distL="114300" distR="114300">
                  <wp:extent cx="180022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00225" cy="1047750"/>
                          </a:xfrm>
                          <a:prstGeom prst="rect">
                            <a:avLst/>
                          </a:prstGeom>
                        </pic:spPr>
                      </pic:pic>
                    </a:graphicData>
                  </a:graphic>
                </wp:inline>
              </w:drawing>
            </w:r>
          </w:p>
          <w:p w14:paraId="28562CAD">
            <w:pPr>
              <w:spacing w:line="360" w:lineRule="auto"/>
              <w:ind w:firstLine="420"/>
              <w:jc w:val="left"/>
              <w:textAlignment w:val="center"/>
              <w:rPr>
                <w:color w:val="000000"/>
              </w:rPr>
            </w:pPr>
            <w:r>
              <w:rPr>
                <w:rFonts w:ascii="楷体" w:hAnsi="楷体" w:eastAsia="楷体" w:cs="楷体"/>
                <w:color w:val="000000"/>
              </w:rPr>
              <w:t>中国空军歼—</w:t>
            </w:r>
            <w:r>
              <w:rPr>
                <w:rFonts w:ascii="Times New Roman" w:hAnsi="Times New Roman" w:eastAsia="Times New Roman" w:cs="Times New Roman"/>
                <w:color w:val="000000"/>
              </w:rPr>
              <w:t>20</w:t>
            </w:r>
            <w:r>
              <w:rPr>
                <w:rFonts w:ascii="楷体" w:hAnsi="楷体" w:eastAsia="楷体" w:cs="楷体"/>
                <w:color w:val="000000"/>
              </w:rPr>
              <w:t>战斗机航迹遍布东南西北中。警巡东海、战巡南海……它在练兵备战中发挥重要作用，守护着祖国的领海、领空。因此，它被誉为“</w:t>
            </w:r>
            <w:r>
              <w:rPr>
                <w:rFonts w:ascii="Times New Roman" w:hAnsi="Times New Roman" w:eastAsia="Times New Roman" w:cs="Times New Roman"/>
                <w:color w:val="000000"/>
              </w:rPr>
              <w:t>___________</w:t>
            </w:r>
            <w:r>
              <w:rPr>
                <w:rFonts w:ascii="楷体" w:hAnsi="楷体" w:eastAsia="楷体" w:cs="楷体"/>
                <w:color w:val="000000"/>
              </w:rPr>
              <w:t>”。</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84DB1">
            <w:pPr>
              <w:spacing w:line="360" w:lineRule="auto"/>
              <w:jc w:val="left"/>
              <w:textAlignment w:val="center"/>
              <w:rPr>
                <w:color w:val="000000"/>
              </w:rPr>
            </w:pPr>
            <w:r>
              <w:rPr>
                <w:color w:val="000000"/>
              </w:rPr>
              <w:drawing>
                <wp:inline distT="0" distB="0" distL="114300" distR="114300">
                  <wp:extent cx="2105025" cy="1028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05025" cy="1028700"/>
                          </a:xfrm>
                          <a:prstGeom prst="rect">
                            <a:avLst/>
                          </a:prstGeom>
                        </pic:spPr>
                      </pic:pic>
                    </a:graphicData>
                  </a:graphic>
                </wp:inline>
              </w:drawing>
            </w:r>
          </w:p>
          <w:p w14:paraId="034C6F7F">
            <w:pPr>
              <w:spacing w:line="360" w:lineRule="auto"/>
              <w:ind w:firstLine="420"/>
              <w:jc w:val="left"/>
              <w:textAlignment w:val="center"/>
              <w:rPr>
                <w:color w:val="000000"/>
              </w:rPr>
            </w:pPr>
            <w:r>
              <w:rPr>
                <w:rFonts w:ascii="楷体" w:hAnsi="楷体" w:eastAsia="楷体" w:cs="楷体"/>
                <w:color w:val="000000"/>
              </w:rPr>
              <w:t>中国空军运—</w:t>
            </w:r>
            <w:r>
              <w:rPr>
                <w:rFonts w:ascii="Times New Roman" w:hAnsi="Times New Roman" w:eastAsia="Times New Roman" w:cs="Times New Roman"/>
                <w:color w:val="000000"/>
              </w:rPr>
              <w:t>20</w:t>
            </w:r>
            <w:r>
              <w:rPr>
                <w:rFonts w:ascii="楷体" w:hAnsi="楷体" w:eastAsia="楷体" w:cs="楷体"/>
                <w:color w:val="000000"/>
              </w:rPr>
              <w:t>运输机航迹遍布亚洲、非洲、欧洲和大洋洲。近年来，它多次向巴基斯坦等国运送抗疫物资、向汤加等国运送救灾物资。因此，它被誉为“</w:t>
            </w:r>
            <w:r>
              <w:rPr>
                <w:rFonts w:ascii="Times New Roman" w:hAnsi="Times New Roman" w:eastAsia="Times New Roman" w:cs="Times New Roman"/>
                <w:color w:val="000000"/>
              </w:rPr>
              <w:t>___________</w:t>
            </w:r>
            <w:r>
              <w:rPr>
                <w:rFonts w:ascii="楷体" w:hAnsi="楷体" w:eastAsia="楷体" w:cs="楷体"/>
                <w:color w:val="000000"/>
              </w:rPr>
              <w:t>”。</w:t>
            </w:r>
          </w:p>
        </w:tc>
      </w:tr>
    </w:tbl>
    <w:p w14:paraId="2911DA7D">
      <w:pPr>
        <w:spacing w:line="360" w:lineRule="auto"/>
        <w:jc w:val="left"/>
        <w:textAlignment w:val="center"/>
        <w:rPr>
          <w:color w:val="000000"/>
        </w:rPr>
      </w:pPr>
      <w:r>
        <w:rPr>
          <w:color w:val="000000"/>
        </w:rPr>
        <w:t>（2）</w:t>
      </w:r>
      <w:r>
        <w:rPr>
          <w:rFonts w:ascii="宋体" w:hAnsi="宋体" w:eastAsia="宋体" w:cs="宋体"/>
          <w:color w:val="000000"/>
        </w:rPr>
        <w:t>请写出你心目中的誉称，结合材料分别予以解释。</w:t>
      </w:r>
    </w:p>
    <w:p w14:paraId="5E09B973">
      <w:pPr>
        <w:spacing w:line="360" w:lineRule="auto"/>
        <w:jc w:val="left"/>
        <w:textAlignment w:val="center"/>
        <w:rPr>
          <w:color w:val="000000"/>
        </w:rPr>
      </w:pPr>
      <w:r>
        <w:rPr>
          <w:rFonts w:ascii="宋体" w:hAnsi="宋体" w:eastAsia="宋体" w:cs="宋体"/>
          <w:color w:val="000000"/>
        </w:rPr>
        <w:t>【国之未来】</w:t>
      </w:r>
    </w:p>
    <w:p w14:paraId="6B493EE1">
      <w:pPr>
        <w:spacing w:line="360" w:lineRule="auto"/>
        <w:jc w:val="left"/>
        <w:textAlignment w:val="center"/>
        <w:rPr>
          <w:color w:val="000000"/>
        </w:rPr>
      </w:pPr>
      <w:r>
        <w:rPr>
          <w:color w:val="000000"/>
        </w:rPr>
        <w:t>（3）</w:t>
      </w:r>
      <w:r>
        <w:rPr>
          <w:rFonts w:ascii="宋体" w:hAnsi="宋体" w:eastAsia="宋体" w:cs="宋体"/>
          <w:color w:val="000000"/>
        </w:rPr>
        <w:t>中国空军的发展需要未来少年的接续奋斗。请你运用所学知识，为中国空军设计一则征兵宣传语。</w:t>
      </w:r>
    </w:p>
    <w:p w14:paraId="5AD0F208">
      <w:pPr>
        <w:spacing w:line="360" w:lineRule="auto"/>
        <w:textAlignment w:val="center"/>
        <w:rPr>
          <w:color w:val="000000"/>
        </w:rPr>
      </w:pPr>
      <w:r>
        <w:rPr>
          <w:color w:val="2E75B6"/>
        </w:rPr>
        <w:t>【答案】</w:t>
      </w:r>
      <w:r>
        <w:rPr>
          <w:color w:val="000000"/>
        </w:rPr>
        <w:t>（1）</w:t>
      </w:r>
      <w:r>
        <w:rPr>
          <w:rFonts w:ascii="宋体" w:hAnsi="宋体" w:eastAsia="宋体" w:cs="宋体"/>
          <w:color w:val="000000"/>
        </w:rPr>
        <w:t>爱国主义精神。</w:t>
      </w:r>
      <w:r>
        <w:rPr>
          <w:color w:val="000000"/>
        </w:rPr>
        <w:t xml:space="preserve">    </w:t>
      </w:r>
    </w:p>
    <w:p w14:paraId="565754D7">
      <w:pPr>
        <w:spacing w:line="360" w:lineRule="auto"/>
        <w:textAlignment w:val="center"/>
        <w:rPr>
          <w:color w:val="000000"/>
        </w:rPr>
      </w:pPr>
      <w:r>
        <w:rPr>
          <w:color w:val="000000"/>
        </w:rPr>
        <w:t>（2）</w:t>
      </w:r>
      <w:r>
        <w:rPr>
          <w:rFonts w:ascii="宋体" w:hAnsi="宋体" w:eastAsia="宋体" w:cs="宋体"/>
          <w:color w:val="000000"/>
        </w:rPr>
        <w:t>分别从国家安全和中国国际担当的角度命名并解释，命名科学，解释合理。</w:t>
      </w:r>
    </w:p>
    <w:p w14:paraId="007CD552">
      <w:pPr>
        <w:spacing w:line="360" w:lineRule="auto"/>
        <w:jc w:val="both"/>
        <w:textAlignment w:val="center"/>
        <w:rPr>
          <w:color w:val="000000"/>
        </w:rPr>
      </w:pPr>
      <w:r>
        <w:rPr>
          <w:rFonts w:ascii="宋体" w:hAnsi="宋体" w:eastAsia="宋体" w:cs="宋体"/>
          <w:color w:val="000000"/>
        </w:rPr>
        <w:t>示例：歼—</w:t>
      </w:r>
      <w:r>
        <w:rPr>
          <w:rFonts w:ascii="Times New Roman" w:hAnsi="Times New Roman" w:eastAsia="Times New Roman" w:cs="Times New Roman"/>
          <w:color w:val="000000"/>
        </w:rPr>
        <w:t>20</w:t>
      </w:r>
      <w:r>
        <w:rPr>
          <w:rFonts w:ascii="宋体" w:hAnsi="宋体" w:eastAsia="宋体" w:cs="宋体"/>
          <w:color w:val="000000"/>
        </w:rPr>
        <w:t>；护国之翼。歼—</w:t>
      </w:r>
      <w:r>
        <w:rPr>
          <w:rFonts w:ascii="Times New Roman" w:hAnsi="Times New Roman" w:eastAsia="Times New Roman" w:cs="Times New Roman"/>
          <w:color w:val="000000"/>
        </w:rPr>
        <w:t>20</w:t>
      </w:r>
      <w:r>
        <w:rPr>
          <w:rFonts w:ascii="宋体" w:hAnsi="宋体" w:eastAsia="宋体" w:cs="宋体"/>
          <w:color w:val="000000"/>
        </w:rPr>
        <w:t>战斗机守护祖国的海空，有效维护了我国的国家主权与领土完整。运—</w:t>
      </w:r>
      <w:r>
        <w:rPr>
          <w:rFonts w:ascii="Times New Roman" w:hAnsi="Times New Roman" w:eastAsia="Times New Roman" w:cs="Times New Roman"/>
          <w:color w:val="000000"/>
        </w:rPr>
        <w:t>20</w:t>
      </w:r>
      <w:r>
        <w:rPr>
          <w:rFonts w:ascii="宋体" w:hAnsi="宋体" w:eastAsia="宋体" w:cs="宋体"/>
          <w:color w:val="000000"/>
        </w:rPr>
        <w:t>；和平之鹰。运—</w:t>
      </w:r>
      <w:r>
        <w:rPr>
          <w:rFonts w:ascii="Times New Roman" w:hAnsi="Times New Roman" w:eastAsia="Times New Roman" w:cs="Times New Roman"/>
          <w:color w:val="000000"/>
        </w:rPr>
        <w:t>20</w:t>
      </w:r>
      <w:r>
        <w:rPr>
          <w:rFonts w:ascii="宋体" w:hAnsi="宋体" w:eastAsia="宋体" w:cs="宋体"/>
          <w:color w:val="000000"/>
        </w:rPr>
        <w:t>运输机承担国际援助任务，有效展现了我国推动国际和平发展的大国担当。</w:t>
      </w:r>
      <w:r>
        <w:rPr>
          <w:color w:val="000000"/>
        </w:rPr>
        <w:t xml:space="preserve">    </w:t>
      </w:r>
    </w:p>
    <w:p w14:paraId="4FC381CD">
      <w:pPr>
        <w:spacing w:line="360" w:lineRule="auto"/>
        <w:jc w:val="both"/>
        <w:textAlignment w:val="center"/>
        <w:rPr>
          <w:color w:val="000000"/>
        </w:rPr>
      </w:pPr>
      <w:r>
        <w:rPr>
          <w:color w:val="000000"/>
        </w:rPr>
        <w:t>（3）</w:t>
      </w:r>
      <w:r>
        <w:rPr>
          <w:rFonts w:ascii="宋体" w:hAnsi="宋体" w:eastAsia="宋体" w:cs="宋体"/>
          <w:color w:val="000000"/>
        </w:rPr>
        <w:t>从公民基本义务等角度作答，符合题意即可。</w:t>
      </w:r>
    </w:p>
    <w:p w14:paraId="31E3B9D4">
      <w:pPr>
        <w:spacing w:line="360" w:lineRule="auto"/>
        <w:jc w:val="both"/>
        <w:textAlignment w:val="center"/>
        <w:rPr>
          <w:color w:val="000000"/>
        </w:rPr>
      </w:pPr>
      <w:r>
        <w:rPr>
          <w:rFonts w:ascii="宋体" w:hAnsi="宋体" w:eastAsia="宋体" w:cs="宋体"/>
          <w:color w:val="000000"/>
        </w:rPr>
        <w:t>示例：依法服兵役，圆梦空军蓝。</w:t>
      </w:r>
    </w:p>
    <w:p w14:paraId="478AF560">
      <w:pPr>
        <w:spacing w:line="360" w:lineRule="auto"/>
        <w:textAlignment w:val="center"/>
        <w:rPr>
          <w:color w:val="000000"/>
        </w:rPr>
      </w:pPr>
      <w:r>
        <w:rPr>
          <w:color w:val="2E75B6"/>
        </w:rPr>
        <w:t>【解析】</w:t>
      </w:r>
    </w:p>
    <w:p w14:paraId="67B9D805">
      <w:pPr>
        <w:spacing w:line="360" w:lineRule="auto"/>
        <w:jc w:val="left"/>
        <w:textAlignment w:val="center"/>
        <w:rPr>
          <w:color w:val="000000"/>
        </w:rPr>
      </w:pPr>
      <w:r>
        <w:rPr>
          <w:color w:val="000000"/>
        </w:rPr>
        <w:t>【分析】考点考查：弘扬民族精神、中国担当、维护国家安全、公民的基本义务的有关知识。</w:t>
      </w:r>
    </w:p>
    <w:p w14:paraId="51239B97">
      <w:pPr>
        <w:spacing w:line="360" w:lineRule="auto"/>
        <w:jc w:val="left"/>
        <w:textAlignment w:val="center"/>
        <w:rPr>
          <w:color w:val="000000"/>
        </w:rPr>
      </w:pPr>
      <w:r>
        <w:rPr>
          <w:color w:val="000000"/>
        </w:rPr>
        <w:t>能力考查：调动和运用知识，描述和阐述事物，论证和探究问题。</w:t>
      </w:r>
    </w:p>
    <w:p w14:paraId="50E4FAB7">
      <w:pPr>
        <w:spacing w:line="360" w:lineRule="auto"/>
        <w:jc w:val="left"/>
        <w:textAlignment w:val="center"/>
        <w:rPr>
          <w:color w:val="000000"/>
        </w:rPr>
      </w:pPr>
      <w:r>
        <w:rPr>
          <w:color w:val="000000"/>
        </w:rPr>
        <w:t>核心素养：政治认同、法治观念。</w:t>
      </w:r>
    </w:p>
    <w:p w14:paraId="171285A7">
      <w:pPr>
        <w:spacing w:line="360" w:lineRule="auto"/>
        <w:jc w:val="left"/>
        <w:textAlignment w:val="center"/>
        <w:rPr>
          <w:color w:val="000000"/>
        </w:rPr>
      </w:pPr>
      <w:r>
        <w:rPr>
          <w:color w:val="000000"/>
        </w:rPr>
        <w:t>【小问1详解】</w:t>
      </w:r>
    </w:p>
    <w:p w14:paraId="6930EF1D">
      <w:pPr>
        <w:spacing w:line="360" w:lineRule="auto"/>
        <w:jc w:val="left"/>
        <w:textAlignment w:val="center"/>
        <w:rPr>
          <w:color w:val="000000"/>
        </w:rPr>
      </w:pPr>
      <w:r>
        <w:rPr>
          <w:color w:val="000000"/>
        </w:rPr>
        <w:t>第一步：审设问，明确主体、作答范围及作答角度。</w:t>
      </w:r>
    </w:p>
    <w:p w14:paraId="16D0D219">
      <w:pPr>
        <w:spacing w:line="360" w:lineRule="auto"/>
        <w:jc w:val="left"/>
        <w:textAlignment w:val="center"/>
        <w:rPr>
          <w:color w:val="000000"/>
        </w:rPr>
      </w:pPr>
      <w:r>
        <w:rPr>
          <w:color w:val="000000"/>
        </w:rPr>
        <w:t>本题的设问主体为中国空军， 需要运用爱国主义的有关知识，从体现类习题的角度进行作答。</w:t>
      </w:r>
    </w:p>
    <w:p w14:paraId="7DC7EB90">
      <w:pPr>
        <w:spacing w:line="360" w:lineRule="auto"/>
        <w:jc w:val="left"/>
        <w:textAlignment w:val="center"/>
        <w:rPr>
          <w:color w:val="000000"/>
        </w:rPr>
      </w:pPr>
      <w:r>
        <w:rPr>
          <w:color w:val="000000"/>
        </w:rPr>
        <w:t>第二步：审材料，提取关键词，链接教材知识。</w:t>
      </w:r>
    </w:p>
    <w:p w14:paraId="4B94E2F9">
      <w:pPr>
        <w:spacing w:line="360" w:lineRule="auto"/>
        <w:jc w:val="left"/>
        <w:textAlignment w:val="center"/>
        <w:rPr>
          <w:color w:val="000000"/>
        </w:rPr>
      </w:pPr>
      <w:r>
        <w:rPr>
          <w:color w:val="000000"/>
        </w:rPr>
        <w:t>关键词：中国空军出色完成国土防空、阅兵、军事演习、紧急空运、抗震救灾等重大任务→可链接爱国主义精神。</w:t>
      </w:r>
    </w:p>
    <w:p w14:paraId="7B9F74F3">
      <w:pPr>
        <w:spacing w:line="360" w:lineRule="auto"/>
        <w:jc w:val="left"/>
        <w:textAlignment w:val="center"/>
        <w:rPr>
          <w:color w:val="000000"/>
        </w:rPr>
      </w:pPr>
      <w:r>
        <w:rPr>
          <w:color w:val="000000"/>
        </w:rPr>
        <w:t>第三步：整理信息，组织答案。</w:t>
      </w:r>
    </w:p>
    <w:p w14:paraId="727DDA61">
      <w:pPr>
        <w:spacing w:line="360" w:lineRule="auto"/>
        <w:jc w:val="left"/>
        <w:textAlignment w:val="center"/>
        <w:rPr>
          <w:color w:val="000000"/>
        </w:rPr>
      </w:pPr>
      <w:r>
        <w:rPr>
          <w:color w:val="000000"/>
        </w:rPr>
        <w:t>【小问2详解】</w:t>
      </w:r>
    </w:p>
    <w:p w14:paraId="65E574CB">
      <w:pPr>
        <w:spacing w:line="360" w:lineRule="auto"/>
        <w:jc w:val="left"/>
        <w:textAlignment w:val="center"/>
        <w:rPr>
          <w:color w:val="000000"/>
        </w:rPr>
      </w:pPr>
      <w:r>
        <w:rPr>
          <w:color w:val="000000"/>
        </w:rPr>
        <w:t>第一步：审设问，明确主体、作答范围及作答角度。</w:t>
      </w:r>
    </w:p>
    <w:p w14:paraId="1D6D2F8D">
      <w:pPr>
        <w:spacing w:line="360" w:lineRule="auto"/>
        <w:jc w:val="left"/>
        <w:textAlignment w:val="center"/>
        <w:rPr>
          <w:color w:val="000000"/>
        </w:rPr>
      </w:pPr>
      <w:r>
        <w:rPr>
          <w:color w:val="000000"/>
        </w:rPr>
        <w:t>本题的设问主体为公民， 需要运用国家安全、中国担当的有关知识，从原因类习题的角度进行作答。</w:t>
      </w:r>
    </w:p>
    <w:p w14:paraId="2C07D81A">
      <w:pPr>
        <w:spacing w:line="360" w:lineRule="auto"/>
        <w:jc w:val="left"/>
        <w:textAlignment w:val="center"/>
        <w:rPr>
          <w:color w:val="000000"/>
        </w:rPr>
      </w:pPr>
      <w:r>
        <w:rPr>
          <w:color w:val="000000"/>
        </w:rPr>
        <w:t>第二步：审材料，提取关键词，链接教材知识。</w:t>
      </w:r>
    </w:p>
    <w:p w14:paraId="18044414">
      <w:pPr>
        <w:spacing w:line="360" w:lineRule="auto"/>
        <w:jc w:val="left"/>
        <w:textAlignment w:val="center"/>
        <w:rPr>
          <w:color w:val="000000"/>
        </w:rPr>
      </w:pPr>
      <w:r>
        <w:rPr>
          <w:color w:val="000000"/>
        </w:rPr>
        <w:t>关键词①：歼—20守护着祖国的领海、领空→可链接护国之翼+维护我国的国家主权与领土完整。</w:t>
      </w:r>
    </w:p>
    <w:p w14:paraId="0D7647A8">
      <w:pPr>
        <w:spacing w:line="360" w:lineRule="auto"/>
        <w:jc w:val="left"/>
        <w:textAlignment w:val="center"/>
        <w:rPr>
          <w:color w:val="000000"/>
        </w:rPr>
      </w:pPr>
      <w:r>
        <w:rPr>
          <w:color w:val="000000"/>
        </w:rPr>
        <w:t>关键词②：运—20多次向巴基斯坦等国运送抗疫物资、向汤加等国运送救灾物资→可链接和平之鹰+展现我国推动国际和平发展的大国担当。</w:t>
      </w:r>
    </w:p>
    <w:p w14:paraId="1482E152">
      <w:pPr>
        <w:spacing w:line="360" w:lineRule="auto"/>
        <w:jc w:val="left"/>
        <w:textAlignment w:val="center"/>
        <w:rPr>
          <w:color w:val="000000"/>
        </w:rPr>
      </w:pPr>
      <w:r>
        <w:rPr>
          <w:color w:val="000000"/>
        </w:rPr>
        <w:t>第三步：整合信息，组织答案。</w:t>
      </w:r>
    </w:p>
    <w:p w14:paraId="3B9C6401">
      <w:pPr>
        <w:spacing w:line="360" w:lineRule="auto"/>
        <w:jc w:val="left"/>
        <w:textAlignment w:val="center"/>
        <w:rPr>
          <w:color w:val="000000"/>
        </w:rPr>
      </w:pPr>
      <w:r>
        <w:rPr>
          <w:color w:val="000000"/>
        </w:rPr>
        <w:t>【小问3详解】</w:t>
      </w:r>
    </w:p>
    <w:p w14:paraId="03D65F75">
      <w:pPr>
        <w:spacing w:line="360" w:lineRule="auto"/>
        <w:jc w:val="left"/>
        <w:textAlignment w:val="center"/>
        <w:rPr>
          <w:color w:val="000000"/>
        </w:rPr>
      </w:pPr>
      <w:r>
        <w:rPr>
          <w:color w:val="000000"/>
        </w:rPr>
        <w:t>本题考查设计征兵宣传语，属于开放性试题，符合题意，言之有理即可。</w:t>
      </w:r>
    </w:p>
    <w:p w14:paraId="0D061AF6">
      <w:pPr>
        <w:spacing w:line="360" w:lineRule="auto"/>
        <w:jc w:val="left"/>
        <w:textAlignment w:val="center"/>
        <w:rPr>
          <w:color w:val="000000"/>
        </w:rPr>
      </w:pPr>
      <w:r>
        <w:rPr>
          <w:color w:val="000000"/>
        </w:rPr>
        <w:t xml:space="preserve">13. </w:t>
      </w:r>
      <w:r>
        <w:rPr>
          <w:rFonts w:ascii="宋体" w:hAnsi="宋体" w:eastAsia="宋体" w:cs="宋体"/>
          <w:color w:val="000000"/>
        </w:rPr>
        <w:t>人工智能：机遇与挑战</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00E8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B0001">
            <w:pPr>
              <w:spacing w:line="360" w:lineRule="auto"/>
              <w:ind w:firstLine="420"/>
              <w:jc w:val="left"/>
              <w:textAlignment w:val="center"/>
              <w:rPr>
                <w:color w:val="000000"/>
              </w:rPr>
            </w:pPr>
            <w:r>
              <w:rPr>
                <w:rFonts w:ascii="楷体" w:hAnsi="楷体" w:eastAsia="楷体" w:cs="楷体"/>
                <w:color w:val="000000"/>
              </w:rPr>
              <w:t>作为一款人工智能（即</w:t>
            </w:r>
            <w:r>
              <w:rPr>
                <w:rFonts w:ascii="Times New Roman" w:hAnsi="Times New Roman" w:eastAsia="Times New Roman" w:cs="Times New Roman"/>
                <w:color w:val="000000"/>
              </w:rPr>
              <w:t>AT</w:t>
            </w:r>
            <w:r>
              <w:rPr>
                <w:rFonts w:ascii="楷体" w:hAnsi="楷体" w:eastAsia="楷体" w:cs="楷体"/>
                <w:color w:val="000000"/>
              </w:rPr>
              <w:t>）机器人，</w:t>
            </w:r>
            <w:r>
              <w:rPr>
                <w:rFonts w:ascii="Times New Roman" w:hAnsi="Times New Roman" w:eastAsia="Times New Roman" w:cs="Times New Roman"/>
                <w:color w:val="000000"/>
              </w:rPr>
              <w:t>ChatGPT</w:t>
            </w:r>
            <w:r>
              <w:rPr>
                <w:rFonts w:ascii="楷体" w:hAnsi="楷体" w:eastAsia="楷体" w:cs="楷体"/>
                <w:color w:val="000000"/>
              </w:rPr>
              <w:t>上知天文、下知地理，能写文章，甚至能通情达理地给出情感建议。有网友调侃说：“只有你想不到，没有</w:t>
            </w:r>
            <w:r>
              <w:rPr>
                <w:rFonts w:ascii="Times New Roman" w:hAnsi="Times New Roman" w:eastAsia="Times New Roman" w:cs="Times New Roman"/>
                <w:color w:val="000000"/>
              </w:rPr>
              <w:t>ChatGPT</w:t>
            </w:r>
            <w:r>
              <w:rPr>
                <w:rFonts w:ascii="楷体" w:hAnsi="楷体" w:eastAsia="楷体" w:cs="楷体"/>
                <w:color w:val="000000"/>
              </w:rPr>
              <w:t>办不成的。”在享受</w:t>
            </w:r>
            <w:r>
              <w:rPr>
                <w:rFonts w:ascii="Times New Roman" w:hAnsi="Times New Roman" w:eastAsia="Times New Roman" w:cs="Times New Roman"/>
                <w:color w:val="000000"/>
              </w:rPr>
              <w:t>AI</w:t>
            </w:r>
            <w:r>
              <w:rPr>
                <w:rFonts w:ascii="楷体" w:hAnsi="楷体" w:eastAsia="楷体" w:cs="楷体"/>
                <w:color w:val="000000"/>
              </w:rPr>
              <w:t>技术带来便利的同时，人们不免担忧：未来，</w:t>
            </w:r>
            <w:r>
              <w:rPr>
                <w:rFonts w:ascii="Times New Roman" w:hAnsi="Times New Roman" w:eastAsia="Times New Roman" w:cs="Times New Roman"/>
                <w:color w:val="000000"/>
              </w:rPr>
              <w:t>AI</w:t>
            </w:r>
            <w:r>
              <w:rPr>
                <w:rFonts w:ascii="楷体" w:hAnsi="楷体" w:eastAsia="楷体" w:cs="楷体"/>
                <w:color w:val="000000"/>
              </w:rPr>
              <w:t>会和人类抢“饭碗”吗？</w:t>
            </w:r>
            <w:r>
              <w:rPr>
                <w:color w:val="000000"/>
              </w:rPr>
              <w:drawing>
                <wp:inline distT="0" distB="0" distL="114300" distR="114300">
                  <wp:extent cx="6858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685800"/>
                          </a:xfrm>
                          <a:prstGeom prst="rect">
                            <a:avLst/>
                          </a:prstGeom>
                        </pic:spPr>
                      </pic:pic>
                    </a:graphicData>
                  </a:graphic>
                </wp:inline>
              </w:drawing>
            </w:r>
            <w:r>
              <w:rPr>
                <w:color w:val="000000"/>
              </w:rPr>
              <w:drawing>
                <wp:inline distT="0" distB="0" distL="114300" distR="114300">
                  <wp:extent cx="685800" cy="685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685800"/>
                          </a:xfrm>
                          <a:prstGeom prst="rect">
                            <a:avLst/>
                          </a:prstGeom>
                        </pic:spPr>
                      </pic:pic>
                    </a:graphicData>
                  </a:graphic>
                </wp:inline>
              </w:drawing>
            </w:r>
          </w:p>
        </w:tc>
      </w:tr>
      <w:tr w14:paraId="05F4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A2120">
            <w:pPr>
              <w:spacing w:line="360" w:lineRule="auto"/>
              <w:ind w:firstLine="420"/>
              <w:jc w:val="left"/>
              <w:textAlignment w:val="center"/>
              <w:rPr>
                <w:color w:val="000000"/>
              </w:rPr>
            </w:pPr>
            <w:r>
              <w:rPr>
                <w:rFonts w:ascii="楷体" w:hAnsi="楷体" w:eastAsia="楷体" w:cs="楷体"/>
                <w:color w:val="000000"/>
              </w:rPr>
              <w:t>知识链接：在经济全球化时代，科学技术突飞猛进，社会分工逐渐细化，引起传统职业的变革和新兴职业的兴起。</w:t>
            </w:r>
          </w:p>
        </w:tc>
      </w:tr>
    </w:tbl>
    <w:p w14:paraId="6D2B3D5C">
      <w:pPr>
        <w:spacing w:line="360" w:lineRule="auto"/>
        <w:jc w:val="left"/>
        <w:textAlignment w:val="center"/>
        <w:rPr>
          <w:color w:val="000000"/>
        </w:rPr>
      </w:pPr>
      <w:r>
        <w:rPr>
          <w:rFonts w:ascii="宋体" w:hAnsi="宋体" w:eastAsia="宋体" w:cs="宋体"/>
          <w:color w:val="000000"/>
        </w:rPr>
        <w:t>未来，</w:t>
      </w:r>
      <w:r>
        <w:rPr>
          <w:rFonts w:ascii="Times New Roman" w:hAnsi="Times New Roman" w:eastAsia="Times New Roman" w:cs="Times New Roman"/>
          <w:color w:val="000000"/>
        </w:rPr>
        <w:t>AI</w:t>
      </w:r>
      <w:r>
        <w:rPr>
          <w:rFonts w:ascii="宋体" w:hAnsi="宋体" w:eastAsia="宋体" w:cs="宋体"/>
          <w:color w:val="000000"/>
        </w:rPr>
        <w:t>会和人类抢“饭碗”吗？结合相关</w:t>
      </w:r>
      <w:r>
        <w:rPr>
          <w:rFonts w:ascii="宋体" w:hAnsi="宋体" w:eastAsia="宋体" w:cs="宋体"/>
          <w:color w:val="000000"/>
          <w:em w:val="dot"/>
        </w:rPr>
        <w:t>史实</w:t>
      </w:r>
      <w:r>
        <w:rPr>
          <w:rFonts w:ascii="宋体" w:hAnsi="宋体" w:eastAsia="宋体" w:cs="宋体"/>
          <w:color w:val="000000"/>
        </w:rPr>
        <w:t>，从</w:t>
      </w:r>
      <w:r>
        <w:rPr>
          <w:rFonts w:ascii="宋体" w:hAnsi="宋体" w:eastAsia="宋体" w:cs="宋体"/>
          <w:color w:val="000000"/>
          <w:em w:val="dot"/>
        </w:rPr>
        <w:t>创新</w:t>
      </w:r>
      <w:r>
        <w:rPr>
          <w:rFonts w:ascii="宋体" w:hAnsi="宋体" w:eastAsia="宋体" w:cs="宋体"/>
          <w:color w:val="000000"/>
        </w:rPr>
        <w:t>角度发表你的观点。</w:t>
      </w:r>
    </w:p>
    <w:p w14:paraId="3E9E0C11">
      <w:pPr>
        <w:spacing w:line="360" w:lineRule="auto"/>
        <w:jc w:val="left"/>
        <w:textAlignment w:val="center"/>
        <w:rPr>
          <w:color w:val="000000"/>
        </w:rPr>
      </w:pPr>
      <w:r>
        <w:rPr>
          <w:rFonts w:ascii="宋体" w:hAnsi="宋体" w:eastAsia="宋体" w:cs="宋体"/>
          <w:color w:val="000000"/>
        </w:rPr>
        <w:t>（要求：观点明确，论证严密，表述简洁）</w:t>
      </w:r>
    </w:p>
    <w:p w14:paraId="26A52615">
      <w:pPr>
        <w:spacing w:line="360" w:lineRule="auto"/>
        <w:textAlignment w:val="center"/>
        <w:rPr>
          <w:color w:val="000000"/>
        </w:rPr>
      </w:pPr>
      <w:r>
        <w:rPr>
          <w:color w:val="2E75B6"/>
        </w:rPr>
        <w:t>【答案】</w:t>
      </w:r>
      <w:r>
        <w:rPr>
          <w:rFonts w:ascii="宋体" w:hAnsi="宋体" w:eastAsia="宋体" w:cs="宋体"/>
          <w:color w:val="000000"/>
        </w:rPr>
        <w:t>示例：人工智能对人类的影响取决于我们迎接未来的方式。人工智能的确会对就业造成一定冲击。创新改变人们生活方式，回顾科技史，第二次工业革命发明汽车后，人们的出行方式逐渐改变，传统马车行业遭受冲击。但人工智能也可以创造更多的产值与工作机会。创新会推动生产力的发展，内燃机的发明就带动了新兴行业的发展。所以，人工智能技术只是人类智慧创造的一种新型工具，只要我们志存高远，脚踏实地，就能在不断变化的时代浪潮中破浪前行。</w:t>
      </w:r>
    </w:p>
    <w:p w14:paraId="5D197F77">
      <w:pPr>
        <w:spacing w:line="360" w:lineRule="auto"/>
        <w:textAlignment w:val="center"/>
        <w:rPr>
          <w:color w:val="000000"/>
        </w:rPr>
      </w:pPr>
      <w:r>
        <w:rPr>
          <w:color w:val="2E75B6"/>
        </w:rPr>
        <w:t>【解析】</w:t>
      </w:r>
    </w:p>
    <w:p w14:paraId="6A198BBA">
      <w:pPr>
        <w:spacing w:line="360" w:lineRule="auto"/>
        <w:jc w:val="left"/>
        <w:textAlignment w:val="center"/>
        <w:rPr>
          <w:color w:val="000000"/>
        </w:rPr>
      </w:pPr>
      <w:r>
        <w:rPr>
          <w:color w:val="000000"/>
        </w:rPr>
        <w:t>【分析】考点考查：创新的有关知识</w:t>
      </w:r>
    </w:p>
    <w:p w14:paraId="14129296">
      <w:pPr>
        <w:spacing w:line="360" w:lineRule="auto"/>
        <w:jc w:val="left"/>
        <w:textAlignment w:val="center"/>
        <w:rPr>
          <w:color w:val="000000"/>
        </w:rPr>
      </w:pPr>
      <w:r>
        <w:rPr>
          <w:color w:val="000000"/>
        </w:rPr>
        <w:t>能力考查：调动和运用知识，描述和阐述事物，论证和探究问题</w:t>
      </w:r>
    </w:p>
    <w:p w14:paraId="3DAF7BC0">
      <w:pPr>
        <w:spacing w:line="360" w:lineRule="auto"/>
        <w:jc w:val="left"/>
        <w:textAlignment w:val="center"/>
        <w:rPr>
          <w:color w:val="000000"/>
        </w:rPr>
      </w:pPr>
      <w:r>
        <w:rPr>
          <w:color w:val="000000"/>
        </w:rPr>
        <w:t xml:space="preserve">核心素养：政治认同 </w:t>
      </w:r>
    </w:p>
    <w:p w14:paraId="11FB6DD8">
      <w:pPr>
        <w:spacing w:line="360" w:lineRule="auto"/>
        <w:jc w:val="left"/>
        <w:textAlignment w:val="center"/>
        <w:rPr>
          <w:color w:val="000000"/>
        </w:rPr>
      </w:pPr>
      <w:r>
        <w:rPr>
          <w:color w:val="000000"/>
        </w:rPr>
        <w:t>【详解】第一步：审设问，明确主体、作答范围及作答角度。</w:t>
      </w:r>
    </w:p>
    <w:p w14:paraId="5FD599BF">
      <w:pPr>
        <w:spacing w:line="360" w:lineRule="auto"/>
        <w:jc w:val="left"/>
        <w:textAlignment w:val="center"/>
        <w:rPr>
          <w:color w:val="000000"/>
        </w:rPr>
      </w:pPr>
      <w:r>
        <w:rPr>
          <w:color w:val="000000"/>
        </w:rPr>
        <w:t>本题的设问主体为公民， 需要运用创新让生活更美好、创新的重要性的有关知识，从分析类习题的角度进行作答。</w:t>
      </w:r>
    </w:p>
    <w:p w14:paraId="0860B01C">
      <w:pPr>
        <w:spacing w:line="360" w:lineRule="auto"/>
        <w:jc w:val="left"/>
        <w:textAlignment w:val="center"/>
        <w:rPr>
          <w:color w:val="000000"/>
        </w:rPr>
      </w:pPr>
      <w:r>
        <w:rPr>
          <w:color w:val="000000"/>
        </w:rPr>
        <w:t>第二步：审材料，提取关键词，链接教材知识。</w:t>
      </w:r>
    </w:p>
    <w:p w14:paraId="3E89CCED">
      <w:pPr>
        <w:spacing w:line="360" w:lineRule="auto"/>
        <w:jc w:val="left"/>
        <w:textAlignment w:val="center"/>
        <w:rPr>
          <w:color w:val="000000"/>
        </w:rPr>
      </w:pPr>
      <w:r>
        <w:rPr>
          <w:color w:val="000000"/>
        </w:rPr>
        <w:t>关键词①：只有你想不到，没有ChatGPT办不成的→可链接人工智能对人类的影响取决于我们迎接未来的方式+创新让生活更美好。</w:t>
      </w:r>
    </w:p>
    <w:p w14:paraId="491586FA">
      <w:pPr>
        <w:spacing w:line="360" w:lineRule="auto"/>
        <w:jc w:val="left"/>
        <w:textAlignment w:val="center"/>
        <w:rPr>
          <w:color w:val="000000"/>
        </w:rPr>
      </w:pPr>
      <w:r>
        <w:rPr>
          <w:color w:val="000000"/>
        </w:rPr>
        <w:t>关键词②：在经济全球化时代，科学技术突飞猛进，社会分工逐渐细化→可链接创新推动生产力的发展。</w:t>
      </w:r>
    </w:p>
    <w:p w14:paraId="6D96E519">
      <w:pPr>
        <w:spacing w:line="360" w:lineRule="auto"/>
        <w:jc w:val="left"/>
        <w:textAlignment w:val="center"/>
        <w:rPr>
          <w:color w:val="000000"/>
        </w:rPr>
      </w:pPr>
      <w:r>
        <w:rPr>
          <w:color w:val="000000"/>
        </w:rPr>
        <w:t>关键词③：未来，AI会和人类抢“饭碗”吗→可链接人工智能技术只是人类智慧创造的一种新型工具。</w:t>
      </w:r>
    </w:p>
    <w:p w14:paraId="3FF34452">
      <w:pPr>
        <w:spacing w:line="360" w:lineRule="auto"/>
        <w:jc w:val="left"/>
        <w:textAlignment w:val="center"/>
        <w:rPr>
          <w:color w:val="000000"/>
        </w:rPr>
      </w:pPr>
      <w:r>
        <w:rPr>
          <w:color w:val="000000"/>
        </w:rPr>
        <w:t>第三步：整合信息，组织答案。</w:t>
      </w:r>
    </w:p>
    <w:p w14:paraId="1C3375D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627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CA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636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2BD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FA18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5F7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9614F0"/>
    <w:rsid w:val="18160057"/>
    <w:rsid w:val="1D674809"/>
    <w:rsid w:val="38274566"/>
    <w:rsid w:val="39E71F2C"/>
    <w:rsid w:val="731C4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5355</Words>
  <Characters>5543</Characters>
  <Lines>0</Lines>
  <Paragraphs>0</Paragraphs>
  <TotalTime>4</TotalTime>
  <ScaleCrop>false</ScaleCrop>
  <LinksUpToDate>false</LinksUpToDate>
  <CharactersWithSpaces>5790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2023-06-19T15:48:00Z</dcterms:created>
  <dc:creator>学科网试题生产平台</dc:creator>
  <dc:description>3263013158010880</dc:description>
  <cp:lastModifiedBy>上帝掷骰子吗</cp:lastModifiedBy>
  <dcterms:modified xsi:type="dcterms:W3CDTF">2024-07-20T16:17:59Z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D509A90DBAA64478942B4FC6599D7BF2_12</vt:lpwstr>
  </property>
</Properties>
</file>