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2A14C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12407900</wp:posOffset>
            </wp:positionV>
            <wp:extent cx="266700" cy="419100"/>
            <wp:effectExtent l="0" t="0" r="0" b="0"/>
            <wp:wrapNone/>
            <wp:docPr id="100036" name="图片 100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6" name="图片 10003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年大庆市初中升学考试</w:t>
      </w:r>
    </w:p>
    <w:p w14:paraId="3E37E12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化学卷</w:t>
      </w:r>
    </w:p>
    <w:p w14:paraId="2C78A87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07409684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．本试卷分为化学卷、物理卷两部分，其中化学卷共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题、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分，物理卷共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21</w:t>
      </w:r>
      <w:r>
        <w:rPr>
          <w:rFonts w:ascii="宋体" w:hAnsi="宋体" w:eastAsia="宋体" w:cs="宋体"/>
          <w:b/>
          <w:color w:val="auto"/>
          <w:sz w:val="24"/>
        </w:rPr>
        <w:t>题、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分钟，考试结束后，将试卷和答题卡一并交回。</w:t>
      </w:r>
    </w:p>
    <w:p w14:paraId="370283E6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．答题前，考生先将自己的姓名、准考证号在试卷、答题卡相应位置填写清楚，将条形码准确粘贴在答题卡条形码区域内。</w:t>
      </w:r>
    </w:p>
    <w:p w14:paraId="28F27084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铅笔填涂；非选择题必须使用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毫米黑色字迹的签字笔书写，字体工整、笔迹清楚。</w:t>
      </w:r>
    </w:p>
    <w:p w14:paraId="060976C1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．请按照题号顺序在答题卡各题目的答题区域内作答，超出答题区域书写的答案无效；在草稿纸、试卷上答题无效。</w:t>
      </w:r>
    </w:p>
    <w:p w14:paraId="494DA8A9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．作图可先使用铅笔画出，确定后必须用黑色字迹的签字笔描黑。</w:t>
      </w:r>
    </w:p>
    <w:p w14:paraId="5CC7DD42">
      <w:pPr>
        <w:spacing w:line="360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．保持答题卡清洁，不要折叠、弄破、弄皱，不准使用涂改液、修正带、刮纸刀。</w:t>
      </w:r>
    </w:p>
    <w:p w14:paraId="1F3A8131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N-14  O-16  Na-23  S-32  Cl-35.5  Ca-40  Fe-56  Cu-64  Zn-65  Ag-108</w:t>
      </w:r>
    </w:p>
    <w:p w14:paraId="14EC730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一、选择题：本题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分。在每小题给出的四个选项中，只有一项符合要求。</w:t>
      </w:r>
    </w:p>
    <w:p w14:paraId="3D57E46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下列过程只涉及物理变化的是</w:t>
      </w:r>
    </w:p>
    <w:p w14:paraId="7134101D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氧气变为液氧</w:t>
      </w:r>
    </w:p>
    <w:p w14:paraId="5903D5DB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硫在空气里燃烧</w:t>
      </w:r>
    </w:p>
    <w:p w14:paraId="53BCDFFF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白色的硫酸铜粉末放在潮湿空气中，固体变蓝</w:t>
      </w:r>
    </w:p>
    <w:p w14:paraId="63295969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向氢氧化钠溶液中滴加紫色石蕊溶液，溶液变蓝</w:t>
      </w:r>
    </w:p>
    <w:p w14:paraId="65D9D9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实验操作是实验探究的基础。下列操作错误的是</w:t>
      </w:r>
    </w:p>
    <w:p w14:paraId="6FCD45A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加速溶解</w:t>
      </w:r>
      <w:r>
        <w:rPr>
          <w:color w:val="000000"/>
        </w:rPr>
        <w:drawing>
          <wp:inline distT="0" distB="0" distL="114300" distR="114300">
            <wp:extent cx="561975" cy="8001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加热液体</w:t>
      </w:r>
      <w:r>
        <w:rPr>
          <w:color w:val="000000"/>
        </w:rPr>
        <w:drawing>
          <wp:inline distT="0" distB="0" distL="114300" distR="114300">
            <wp:extent cx="1047750" cy="8477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4444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蒸发食盐水</w:t>
      </w:r>
      <w:r>
        <w:rPr>
          <w:color w:val="000000"/>
        </w:rPr>
        <w:drawing>
          <wp:inline distT="0" distB="0" distL="114300" distR="114300">
            <wp:extent cx="714375" cy="10191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二氧化碳的验满</w:t>
      </w:r>
      <w:r>
        <w:rPr>
          <w:color w:val="000000"/>
        </w:rPr>
        <w:drawing>
          <wp:inline distT="0" distB="0" distL="114300" distR="114300">
            <wp:extent cx="390525" cy="6858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9B1F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化学就在我们身边，人类的衣、食、住、行都离不开。下列说法错误的是</w:t>
      </w:r>
    </w:p>
    <w:p w14:paraId="7C3E96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棉花属于合成纤维</w:t>
      </w:r>
    </w:p>
    <w:p w14:paraId="33D9E2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葡萄糖可为人体组织提供营养</w:t>
      </w:r>
    </w:p>
    <w:p w14:paraId="265104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水泥、玻璃等化工产品都是重要的建筑材料</w:t>
      </w:r>
    </w:p>
    <w:p w14:paraId="5216BA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在汽油中加入适量乙醇，可适当节省石油资源</w:t>
      </w:r>
    </w:p>
    <w:p w14:paraId="730B5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下列分类正确的是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870"/>
        <w:gridCol w:w="1053"/>
        <w:gridCol w:w="1290"/>
        <w:gridCol w:w="1290"/>
      </w:tblGrid>
      <w:tr w14:paraId="046F0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5987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52FE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E6187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914A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15A2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混合物</w:t>
            </w:r>
          </w:p>
        </w:tc>
      </w:tr>
      <w:tr w14:paraId="6DAB9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353C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57F0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醋酸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759C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纯碱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7FCD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小苏打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BB9D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福尔马林</w:t>
            </w:r>
          </w:p>
        </w:tc>
      </w:tr>
      <w:tr w14:paraId="4D3E1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9BF3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C6C2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碳酸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9529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熟石灰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33606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磷酸氢二铵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C33D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石油</w:t>
            </w:r>
          </w:p>
        </w:tc>
      </w:tr>
      <w:tr w14:paraId="2564B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5DE1B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51705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柠檬酸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3A087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NH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3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·H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1D76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高锰酸钾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D1F20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冰水混合物</w:t>
            </w:r>
          </w:p>
        </w:tc>
      </w:tr>
      <w:tr w14:paraId="533F1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7A1D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FA28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磷酸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C53974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KOH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2C69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粗盐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41100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石灰浆</w:t>
            </w:r>
          </w:p>
        </w:tc>
      </w:tr>
    </w:tbl>
    <w:p w14:paraId="6E25F7C8">
      <w:pPr>
        <w:spacing w:line="360" w:lineRule="auto"/>
        <w:jc w:val="left"/>
        <w:textAlignment w:val="center"/>
        <w:rPr>
          <w:color w:val="000000"/>
        </w:rPr>
      </w:pPr>
    </w:p>
    <w:p w14:paraId="772B26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784020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“端午时节粽飘香”。据研究，粽子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2" name="图片 200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2" name="图片 20038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香味来源于粽叶中含有的对乙烯基苯酚（化学式为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）。下列说法正确的是</w:t>
      </w:r>
    </w:p>
    <w:p w14:paraId="52B473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对乙烯基苯酚中含有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个氢分子</w:t>
      </w:r>
    </w:p>
    <w:p w14:paraId="24A92C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对乙烯基苯酚属于无机化合物</w:t>
      </w:r>
    </w:p>
    <w:p w14:paraId="5EEEF0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对乙烯基苯酚由碳、氢、氧三种元素组成</w:t>
      </w:r>
    </w:p>
    <w:p w14:paraId="06F416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分子含有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个原子</w:t>
      </w:r>
    </w:p>
    <w:p w14:paraId="00BF31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下列化学方程式书写正确的是</w:t>
      </w:r>
    </w:p>
    <w:p w14:paraId="47D08C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氧化铝溶于稀硫酸：</w:t>
      </w:r>
      <w:r>
        <w:rPr>
          <w:rFonts w:ascii="Times New Roman" w:hAnsi="Times New Roman" w:eastAsia="Times New Roman" w:cs="Times New Roman"/>
          <w:color w:val="000000"/>
        </w:rPr>
        <w:t>Al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=2AlSO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+2H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4949E6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铁溶于稀盐酸：</w:t>
      </w:r>
      <w:r>
        <w:rPr>
          <w:rFonts w:ascii="Times New Roman" w:hAnsi="Times New Roman" w:eastAsia="Times New Roman" w:cs="Times New Roman"/>
          <w:color w:val="000000"/>
        </w:rPr>
        <w:t>2Fe+6HCl=2FeCl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+3H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</w:p>
    <w:p w14:paraId="6C11E3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氢气还原氧化铜：</w:t>
      </w:r>
      <w:r>
        <w:rPr>
          <w:rFonts w:ascii="Times New Roman" w:hAnsi="Times New Roman" w:eastAsia="Times New Roman" w:cs="Times New Roman"/>
          <w:color w:val="000000"/>
        </w:rPr>
        <w:t>CuO+H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=Cu+H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</w:p>
    <w:p w14:paraId="1A76B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向硫酸铜溶液中滴加少量氢氧化钠溶液：</w:t>
      </w:r>
      <w:r>
        <w:rPr>
          <w:rFonts w:ascii="Times New Roman" w:hAnsi="Times New Roman" w:eastAsia="Times New Roman" w:cs="Times New Roman"/>
          <w:color w:val="000000"/>
        </w:rPr>
        <w:t>CuSO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+2NaOH=Cu</w:t>
      </w:r>
      <w:r>
        <w:rPr>
          <w:rFonts w:ascii="宋体" w:hAnsi="宋体" w:eastAsia="宋体" w:cs="宋体"/>
          <w:color w:val="000000"/>
        </w:rPr>
        <w:t>(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↓+Na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</w:p>
    <w:p w14:paraId="5B7D92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下列实验设计能达到实验目的的是</w:t>
      </w:r>
    </w:p>
    <w:tbl>
      <w:tblPr>
        <w:tblStyle w:val="4"/>
        <w:tblW w:w="6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773"/>
        <w:gridCol w:w="3187"/>
      </w:tblGrid>
      <w:tr w14:paraId="2AFAF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8AEE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743075" cy="857250"/>
                  <wp:effectExtent l="0" t="0" r="9525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3075" cy="857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9050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14475" cy="866775"/>
                  <wp:effectExtent l="0" t="0" r="9525" b="9525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4214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1F5E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．探究同种溶质在不同溶剂里的溶解性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4D00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．验证红磷的着火点比白磷的高</w:t>
            </w:r>
          </w:p>
        </w:tc>
      </w:tr>
      <w:tr w14:paraId="03885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9495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438275" cy="914400"/>
                  <wp:effectExtent l="0" t="0" r="9525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82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BB1F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81100" cy="1019175"/>
                  <wp:effectExtent l="0" t="0" r="0" b="9525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1019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68B3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CD04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．验证质量守恒定律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2B24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．测定空气中氧气的含量</w:t>
            </w:r>
          </w:p>
        </w:tc>
      </w:tr>
    </w:tbl>
    <w:p w14:paraId="37DD7AAB">
      <w:pPr>
        <w:spacing w:line="360" w:lineRule="auto"/>
        <w:jc w:val="left"/>
        <w:textAlignment w:val="center"/>
        <w:rPr>
          <w:color w:val="000000"/>
        </w:rPr>
      </w:pPr>
    </w:p>
    <w:p w14:paraId="4637114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47C3F3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下列图像能正确反映对应变化关系的是</w:t>
      </w:r>
    </w:p>
    <w:p w14:paraId="5FB9A4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3477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35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601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加热高锰酸钾固体</w:t>
      </w:r>
    </w:p>
    <w:p w14:paraId="0B2E4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室温下向</w:t>
      </w:r>
      <w:r>
        <w:rPr>
          <w:rFonts w:ascii="Times New Roman" w:hAnsi="Times New Roman" w:eastAsia="Times New Roman" w:cs="Times New Roman"/>
          <w:color w:val="000000"/>
        </w:rPr>
        <w:t>pH=3</w:t>
      </w:r>
      <w:r>
        <w:rPr>
          <w:rFonts w:ascii="宋体" w:hAnsi="宋体" w:eastAsia="宋体" w:cs="宋体"/>
          <w:color w:val="000000"/>
        </w:rPr>
        <w:t>的稀硫酸中不断加水</w:t>
      </w:r>
    </w:p>
    <w:p w14:paraId="24FCEA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一定温度下，将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饱和溶液加水稀释</w:t>
      </w:r>
    </w:p>
    <w:p w14:paraId="2F13D6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的混合溶液中逐滴加入</w:t>
      </w:r>
      <w:r>
        <w:rPr>
          <w:rFonts w:ascii="Times New Roman" w:hAnsi="Times New Roman" w:eastAsia="Times New Roman" w:cs="Times New Roman"/>
          <w:color w:val="000000"/>
        </w:rPr>
        <w:t>Ba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溶液</w:t>
      </w:r>
    </w:p>
    <w:p w14:paraId="2133A3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如图是氯化钾、氯化铵、硝酸钾三种固体物质的溶解度曲线。下列说法错误的是</w:t>
      </w:r>
    </w:p>
    <w:p w14:paraId="672B70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52675" cy="29622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223F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三种物质中，溶解度受温度影响最大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是硝酸钾</w:t>
      </w:r>
    </w:p>
    <w:p w14:paraId="36CD7A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30℃</w:t>
      </w:r>
      <w:r>
        <w:rPr>
          <w:rFonts w:ascii="宋体" w:hAnsi="宋体" w:eastAsia="宋体" w:cs="宋体"/>
          <w:color w:val="000000"/>
        </w:rPr>
        <w:t>时接近饱和的氯化铵溶液，增加溶质或恒温蒸发溶剂可使其变成饱和溶液</w:t>
      </w:r>
    </w:p>
    <w:p w14:paraId="0C55A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t℃</w:t>
      </w:r>
      <w:r>
        <w:rPr>
          <w:rFonts w:ascii="宋体" w:hAnsi="宋体" w:eastAsia="宋体" w:cs="宋体"/>
          <w:color w:val="000000"/>
        </w:rPr>
        <w:t>时，硝酸钾饱和溶液和氯化钾饱和溶液中所含溶质质量相等</w:t>
      </w:r>
    </w:p>
    <w:p w14:paraId="294B06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10℃</w:t>
      </w:r>
      <w:r>
        <w:rPr>
          <w:rFonts w:ascii="宋体" w:hAnsi="宋体" w:eastAsia="宋体" w:cs="宋体"/>
          <w:color w:val="000000"/>
        </w:rPr>
        <w:t>时，将硝酸钾、氯化铵、氯化钾三种物质的饱和溶液分别升温到</w:t>
      </w:r>
      <w:r>
        <w:rPr>
          <w:rFonts w:ascii="Times New Roman" w:hAnsi="Times New Roman" w:eastAsia="Times New Roman" w:cs="Times New Roman"/>
          <w:color w:val="000000"/>
        </w:rPr>
        <w:t>30℃</w:t>
      </w:r>
      <w:r>
        <w:rPr>
          <w:rFonts w:ascii="宋体" w:hAnsi="宋体" w:eastAsia="宋体" w:cs="宋体"/>
          <w:color w:val="000000"/>
        </w:rPr>
        <w:t>（不考虑水的蒸发），所得溶液中溶质的质量分数由大到小依次为氯化铵、氯化钾、硝酸钾</w:t>
      </w:r>
    </w:p>
    <w:p w14:paraId="6241D7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碳酸锂</w:t>
      </w:r>
      <w:r>
        <w:rPr>
          <w:rFonts w:ascii="Times New Roman" w:hAnsi="Times New Roman" w:eastAsia="Times New Roman" w:cs="Times New Roman"/>
          <w:color w:val="000000"/>
        </w:rPr>
        <w:t>Li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是制备新能源汽车电池的重要原料。下图是模拟提纯碳酸锂的工艺流程图。</w:t>
      </w:r>
    </w:p>
    <w:p w14:paraId="6D4AA3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95875" cy="8953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2AE5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</w:t>
      </w:r>
      <w:r>
        <w:rPr>
          <w:rFonts w:ascii="Times New Roman" w:hAnsi="Times New Roman" w:eastAsia="Times New Roman" w:cs="Times New Roman"/>
          <w:color w:val="000000"/>
        </w:rPr>
        <w:t>Ⅰ</w:t>
      </w:r>
      <w:r>
        <w:rPr>
          <w:rFonts w:ascii="宋体" w:hAnsi="宋体" w:eastAsia="宋体" w:cs="宋体"/>
          <w:color w:val="000000"/>
        </w:rPr>
        <w:t>、锂辉矿主要成分为</w:t>
      </w:r>
      <w:r>
        <w:rPr>
          <w:rFonts w:ascii="Times New Roman" w:hAnsi="Times New Roman" w:eastAsia="Times New Roman" w:cs="Times New Roman"/>
          <w:color w:val="000000"/>
        </w:rPr>
        <w:t>Li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，含泥沙等杂质。</w:t>
      </w:r>
    </w:p>
    <w:p w14:paraId="2C6EA84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Li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（化学性质与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类似）为无色晶体，室温时微溶于水，在冷水中的溶解度比热水中大。</w:t>
      </w:r>
    </w:p>
    <w:p w14:paraId="097AF7F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下列说法错误的是</w:t>
      </w:r>
    </w:p>
    <w:p w14:paraId="703961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可以是稀硫酸，常用澄清石灰水检验气体</w:t>
      </w:r>
      <w:r>
        <w:rPr>
          <w:rFonts w:ascii="Times New Roman" w:hAnsi="Times New Roman" w:eastAsia="Times New Roman" w:cs="Times New Roman"/>
          <w:color w:val="000000"/>
        </w:rPr>
        <w:t>Y</w:t>
      </w:r>
    </w:p>
    <w:p w14:paraId="5B8E2F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将滤液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蒸发，当有较多固体出现时，停止加热</w:t>
      </w:r>
    </w:p>
    <w:p w14:paraId="3F323B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②中适宜用冷饱和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</w:t>
      </w:r>
    </w:p>
    <w:p w14:paraId="158CA0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此工艺可获得副产品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</w:p>
    <w:p w14:paraId="2CDC9D9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二、填空题：本题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4BAA91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化学与生产、生活息息相关，请根据所学知识和生活实践回答下列问题：</w:t>
      </w:r>
    </w:p>
    <w:p w14:paraId="730948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水是生命之源，应爱护水资源。溶有较多可溶性钙、镁化合物的水叫做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B2393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合理施用化肥可以提高农作物产量，尿素是农业上常用的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（填“氮肥”“钾肥”“磷肥”中的任意一种）。</w:t>
      </w:r>
    </w:p>
    <w:p w14:paraId="5CB4B6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生铁和钢是含碳量不同的两种铁合金，其中含碳量较高的是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FFAA7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保护金属资源的途径：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、有计划合理地开采矿物以及寻找金属的代用品。（填写一条即可）</w:t>
      </w:r>
    </w:p>
    <w:p w14:paraId="408FAD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自来水厂欲将河水转化为生活用水，处理过程的先后顺序为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。（仅填序号：①消毒②过滤③沉降④吸附）</w:t>
      </w:r>
    </w:p>
    <w:p w14:paraId="21E1F5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如图是实验室制取气体的常用装置，请回答下列问题：</w:t>
      </w:r>
    </w:p>
    <w:p w14:paraId="627FC6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00600" cy="13335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09A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45089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实验室制取二氧化碳气体时，为了随时控制反应的发生或停止，发生装置应选用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329F25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装置除去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中的水蒸气，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中盛放的试剂为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（填名称）；如用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装置收集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，则气体应从导管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端通入（填“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”）。</w:t>
      </w:r>
    </w:p>
    <w:p w14:paraId="55F45D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极易溶于水，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用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装置收集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（填“能”或“不能”）。</w:t>
      </w:r>
    </w:p>
    <w:p w14:paraId="619412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如图为钡在元素周期表中的相关信息及原子结构示意图。请回答下列问题：</w:t>
      </w:r>
    </w:p>
    <w:p w14:paraId="54E515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0275" cy="9429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D67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钡是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元素（填“金属”或“非金属”）；钡的相对原子质量为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EF384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钠、镁、铝三种元素中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元素与钡元素位于同一族（填元素符号）。</w:t>
      </w:r>
    </w:p>
    <w:p w14:paraId="118225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钡原子在化学变化中易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电子形成钡离子（填“得”或“失”），钡离子有毒，医疗上用“钡餐”（主要成分为</w:t>
      </w:r>
      <w:r>
        <w:rPr>
          <w:rFonts w:ascii="Times New Roman" w:hAnsi="Times New Roman" w:eastAsia="Times New Roman" w:cs="Times New Roman"/>
          <w:color w:val="000000"/>
        </w:rPr>
        <w:t>BaSO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）作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射线透视胃部的内服药，但</w:t>
      </w:r>
      <w:r>
        <w:rPr>
          <w:rFonts w:ascii="Times New Roman" w:hAnsi="Times New Roman" w:eastAsia="Times New Roman" w:cs="Times New Roman"/>
          <w:color w:val="000000"/>
        </w:rPr>
        <w:t>BaCO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不能用作“钡餐”的原因为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（用化学方程式解释）。</w:t>
      </w:r>
    </w:p>
    <w:p w14:paraId="1FDB6C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氢气作为新能源。被认为具理相的清洁高能燃料。如图是用硫化氢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气体制备氢气的模拟工艺流程图。</w:t>
      </w:r>
    </w:p>
    <w:p w14:paraId="6D8744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9620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720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将图中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四种物质按硫元素化合价由低到高排序：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732DF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HNO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是一元酸，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是二元酸，写出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与足量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6B9F6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如图流程中可循环利用的物质有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（写出化学式）。</w:t>
      </w:r>
    </w:p>
    <w:p w14:paraId="7851CD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人体缺碘会引起甲状腺肿大，碘是人体必需的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元素（填“常量”或“微量”）。</w:t>
      </w:r>
    </w:p>
    <w:p w14:paraId="39A271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如图为</w:t>
      </w:r>
      <w:r>
        <w:rPr>
          <w:rFonts w:ascii="Times New Roman" w:hAnsi="Times New Roman" w:eastAsia="Times New Roman" w:cs="Times New Roman"/>
          <w:color w:val="000000"/>
        </w:rPr>
        <w:t>HI</w: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的示意图，请写出如图中反应的化学方程式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33831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24150" cy="63817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EDB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碱式碳酸铜</w:t>
      </w:r>
      <w:r>
        <w:rPr>
          <w:rFonts w:ascii="Times New Roman" w:hAnsi="Times New Roman" w:eastAsia="Times New Roman" w:cs="Times New Roman"/>
          <w:color w:val="000000"/>
        </w:rPr>
        <w:t>Cu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受热分解产生三种氧化物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（分解过程中所有元素化合价保持不变）。已知，常温常压下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为液体、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为气体，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为磁铁矿的主要成分，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为常见的金属单质。它们之间的转化关系如图所示（部分反应条件和产物已略去）。</w:t>
      </w:r>
    </w:p>
    <w:p w14:paraId="1E857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28950" cy="17430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F46B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写出碱式碳酸铜分解的化学方程式：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74F4B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与盐酸发生化学反应的反应类型为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F5D89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8" name="图片 200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8" name="图片 20037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化学式为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；向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的混合溶液中加入一定量的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，充分反应后过滤，滤渣为纯净物，则滤液中溶质的成分可能有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种情况。</w:t>
      </w:r>
    </w:p>
    <w:p w14:paraId="4BF32C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与焦炭生成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的反应是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反应（填“吸热”或“放热”）；反应中焦炭作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剂（填“氧化”或“还原”）。</w:t>
      </w:r>
    </w:p>
    <w:p w14:paraId="4608D5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反应生成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宋体" w:hAnsi="宋体" w:eastAsia="宋体" w:cs="宋体"/>
          <w:color w:val="000000"/>
        </w:rPr>
        <w:t>的化学方程式为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2998AF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三、实验题：本题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22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1F3A35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日，神舟十八号载人飞船发射成功，航天员将在中国空间站完成各项任务，保障航天员的氧气需求至关重要。那么，空间站的氧气从哪里来？</w:t>
      </w:r>
    </w:p>
    <w:p w14:paraId="5B594E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、从地球带上去</w:t>
      </w:r>
    </w:p>
    <w:p w14:paraId="17A21C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实验室常用加热氯酸钾和二氧化锰的混合物的方法制氧气，写出该反应的化学方程式：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；工业上选择空气为原料制氧气的主要原因是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08FE5D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分离液态空气获得氧气的模拟实验过程如图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所示：</w:t>
      </w:r>
    </w:p>
    <w:p w14:paraId="5AE55E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86150" cy="14859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3781F7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浸入液氮一段时间后，试管内产生一定体积的液态空气。取出试管，液态空气沸腾，伸入燃着的木条，木条熄灭，导致木条熄灭的原因是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分钟后伸入带火星的木条，观察到木条复燃，导致木条复燃的原因是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83235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利用分子筛可将氧分子从空气中“筛”出去，氮分子不能通过分子筛，从而获得高浓度的氧气。其原理如图，由此可知两种分子的大小：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（填“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”）。</w:t>
      </w:r>
    </w:p>
    <w:p w14:paraId="6411A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66875" cy="91440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9118F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Ⅱ</w:t>
      </w:r>
      <w:r>
        <w:rPr>
          <w:rFonts w:ascii="宋体" w:hAnsi="宋体" w:eastAsia="宋体" w:cs="宋体"/>
          <w:color w:val="000000"/>
        </w:rPr>
        <w:t>、在天宫制出来</w:t>
      </w:r>
    </w:p>
    <w:p w14:paraId="44318B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早期空间站利用二氧化碳和过氧化钠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反应制氧气，同时生成碳酸钠，请写出化学方程式：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09C20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空间站内二氧化碳的主要来源是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742F0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科学家设计了生命保障系统，实现了“水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氧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碳”的循环转化。下列叙述正确的是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4BFA89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．“水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氧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碳”的循环转化，减少了氧气的携带量，减轻了火箭和飞船的载重</w:t>
      </w:r>
    </w:p>
    <w:p w14:paraId="6953E4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．若在产生氧气的同时产生其他气体，系统需要对其进行处理</w:t>
      </w:r>
    </w:p>
    <w:p w14:paraId="2FDD589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．人体代谢产物中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80" name="图片 2003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0" name="图片 20038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水既有气态又有液态，设计系统时应考虑水的冷凝与净化</w:t>
      </w:r>
    </w:p>
    <w:p w14:paraId="0362C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氢氧化钙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是常见的碱，是一种白色粉末状物质。我市某化学兴趣小组在实验室研究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的性质时偶然发现，澄清石灰水升温时有固体析出（不考虑水的蒸发），为探究析出固体的成分，该小组同学提出以下猜想。</w:t>
      </w:r>
    </w:p>
    <w:p w14:paraId="24B078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【猜想与假设】析出的固体是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731A8B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你认为提出此猜想的依据是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76630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【探究与结论】</w:t>
      </w:r>
    </w:p>
    <w:p w14:paraId="6366FF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为验证此猜想，小庆同学提出实验方案：将固体过滤出，重新加水溶解配成饱和溶液，测定溶液的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。经测定，室温下溶液的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，小庆同学认为固体中存在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</w:t>
      </w:r>
    </w:p>
    <w:p w14:paraId="422B7C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小娜同学提出另一种实验方案：将升温后变浑浊的石灰水恢复至原温度，若溶液恢复澄清则证明猜想成立。但在实验过程中，发现实验现象与猜想不一致，她观察到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。因此得出实验结论：析出的固体中除了</w:t>
      </w:r>
      <w:r>
        <w:rPr>
          <w:rFonts w:ascii="Times New Roman" w:hAnsi="Times New Roman" w:eastAsia="Times New Roman" w:cs="Times New Roman"/>
          <w:color w:val="000000"/>
        </w:rPr>
        <w:t>Ca</w: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OH</w:t>
      </w:r>
      <w:r>
        <w:rPr>
          <w:rFonts w:ascii="宋体" w:hAnsi="宋体" w:eastAsia="宋体" w:cs="宋体"/>
          <w:color w:val="000000"/>
        </w:rPr>
        <w:t>）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还混有少量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。你认为存在</w:t>
      </w:r>
      <w:r>
        <w:rPr>
          <w:rFonts w:ascii="Times New Roman" w:hAnsi="Times New Roman" w:eastAsia="Times New Roman" w:cs="Times New Roman"/>
          <w:color w:val="000000"/>
        </w:rPr>
        <w:t>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的原因是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（用化学方程式表示）。</w:t>
      </w:r>
    </w:p>
    <w:p w14:paraId="527FFF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上述实验过程中使用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试纸测定溶液酸碱度的操作为：在玻璃片上放一小片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滴到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试纸上，与标准比色卡比较，读出溶液的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；实验过程中发现过滤速率慢，可能的原因为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320FD1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．滤纸没紧贴漏斗内壁</w:t>
      </w:r>
      <w:r>
        <w:rPr>
          <w:rFonts w:ascii="Times New Roman" w:hAnsi="Times New Roman" w:eastAsia="Times New Roman" w:cs="Times New Roman"/>
          <w:color w:val="000000"/>
        </w:rPr>
        <w:t xml:space="preserve">     b</w:t>
      </w:r>
      <w:r>
        <w:rPr>
          <w:rFonts w:ascii="宋体" w:hAnsi="宋体" w:eastAsia="宋体" w:cs="宋体"/>
          <w:color w:val="000000"/>
        </w:rPr>
        <w:t>．固体颗粒堵塞了滤纸孔隙</w:t>
      </w:r>
      <w:r>
        <w:rPr>
          <w:rFonts w:ascii="Times New Roman" w:hAnsi="Times New Roman" w:eastAsia="Times New Roman" w:cs="Times New Roman"/>
          <w:color w:val="000000"/>
        </w:rPr>
        <w:t xml:space="preserve">     c</w:t>
      </w:r>
      <w:r>
        <w:rPr>
          <w:rFonts w:ascii="宋体" w:hAnsi="宋体" w:eastAsia="宋体" w:cs="宋体"/>
          <w:color w:val="000000"/>
        </w:rPr>
        <w:t>．滤纸破损</w:t>
      </w:r>
    </w:p>
    <w:p w14:paraId="78EBAC1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四、计算题：本题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2F0448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计算：</w:t>
      </w:r>
    </w:p>
    <w:p w14:paraId="46B990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小铁同学做中和反应实验，若使</w:t>
      </w:r>
      <w:r>
        <w:rPr>
          <w:rFonts w:ascii="Times New Roman" w:hAnsi="Times New Roman" w:eastAsia="Times New Roman" w:cs="Times New Roman"/>
          <w:color w:val="000000"/>
        </w:rPr>
        <w:t>100.0g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3.65%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盐酸恰好完全反应，则需用托盘天平称量</w:t>
      </w:r>
      <w:r>
        <w:rPr>
          <w:color w:val="000000"/>
        </w:rPr>
        <w:t>______</w:t>
      </w:r>
      <w:r>
        <w:rPr>
          <w:rFonts w:ascii="Times New Roman" w:hAnsi="Times New Roman" w:eastAsia="Times New Roman" w:cs="Times New Roman"/>
          <w:color w:val="000000"/>
        </w:rPr>
        <w:t>gNaOH</w:t>
      </w:r>
      <w:r>
        <w:rPr>
          <w:rFonts w:ascii="宋体" w:hAnsi="宋体" w:eastAsia="宋体" w:cs="宋体"/>
          <w:color w:val="000000"/>
        </w:rPr>
        <w:t>固体。</w:t>
      </w:r>
    </w:p>
    <w:p w14:paraId="0D3F24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200.0g</w:t>
      </w:r>
      <w:r>
        <w:rPr>
          <w:rFonts w:ascii="宋体" w:hAnsi="宋体" w:eastAsia="宋体" w:cs="宋体"/>
          <w:color w:val="000000"/>
        </w:rPr>
        <w:t>质量分数为</w:t>
      </w:r>
      <w:r>
        <w:rPr>
          <w:rFonts w:ascii="Times New Roman" w:hAnsi="Times New Roman" w:eastAsia="Times New Roman" w:cs="Times New Roman"/>
          <w:color w:val="000000"/>
        </w:rPr>
        <w:t>12%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溶液中通入</w:t>
      </w:r>
      <w:r>
        <w:rPr>
          <w:rFonts w:ascii="Times New Roman" w:hAnsi="Times New Roman" w:eastAsia="Times New Roman" w:cs="Times New Roman"/>
          <w:color w:val="000000"/>
        </w:rPr>
        <w:t>4.4gCO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，充分反应后，溶液中溶质的成分及质量为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60D8D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工业上制备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通常采用电解饱和食盐水的方法，具体原理为：</w:t>
      </w:r>
    </w:p>
    <w:p w14:paraId="43DC70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_____NaCl+_____H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6pt;width:27pt;" o:ole="t" filled="f" o:preferrelative="t" stroked="f" coordsize="21600,21600">
            <v:path/>
            <v:fill on="f" focussize="0,0"/>
            <v:stroke on="f" joinstyle="miter"/>
            <v:imagedata r:id="rId31" o:title="eqId641704294c2bfcbab52c48b918ab56f2"/>
            <o:lock v:ext="edit" aspectratio="t"/>
            <w10:wrap type="none"/>
            <w10:anchorlock/>
          </v:shape>
          <o:OLEObject Type="Embed" ProgID="Equation.DSMT4" ShapeID="_x0000_i1025" DrawAspect="Content" ObjectID="_1468075725" r:id="rId30">
            <o:LockedField>false</o:LockedField>
          </o:OLEObject>
        </w:object>
      </w:r>
      <w:r>
        <w:rPr>
          <w:color w:val="000000"/>
        </w:rPr>
        <w:t>_____</w:t>
      </w:r>
      <w:r>
        <w:rPr>
          <w:rFonts w:ascii="Times New Roman" w:hAnsi="Times New Roman" w:eastAsia="Times New Roman" w:cs="Times New Roman"/>
          <w:color w:val="000000"/>
        </w:rPr>
        <w:t>NaOH+_____H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↑+_____Cl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↑</w:t>
      </w:r>
    </w:p>
    <w:p w14:paraId="2FFB47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某化工厂用该方法制备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，欲制备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吨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，理论上需要多少吨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固体做原料？_____（配平化学方程式并写出计算过程）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1ED8A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E3345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4A684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220F6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1CC4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6CA74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3AB74E35"/>
    <w:rsid w:val="6D0C44EC"/>
    <w:rsid w:val="741C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3" Type="http://schemas.openxmlformats.org/officeDocument/2006/relationships/fontTable" Target="fontTable.xml"/><Relationship Id="rId32" Type="http://schemas.openxmlformats.org/officeDocument/2006/relationships/customXml" Target="../customXml/item1.xml"/><Relationship Id="rId31" Type="http://schemas.openxmlformats.org/officeDocument/2006/relationships/image" Target="media/image21.wmf"/><Relationship Id="rId30" Type="http://schemas.openxmlformats.org/officeDocument/2006/relationships/oleObject" Target="embeddings/oleObject1.bin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3729</Words>
  <Characters>4395</Characters>
  <Lines>0</Lines>
  <Paragraphs>0</Paragraphs>
  <TotalTime>5</TotalTime>
  <ScaleCrop>false</ScaleCrop>
  <LinksUpToDate>false</LinksUpToDate>
  <CharactersWithSpaces>4497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2024-07-10T11:50:00Z</dcterms:created>
  <dc:creator>学科网试题生产平台</dc:creator>
  <dc:description>3536372163305472</dc:description>
  <cp:lastModifiedBy>上帝掷骰子吗</cp:lastModifiedBy>
  <dcterms:modified xsi:type="dcterms:W3CDTF">2026-02-09T06:11:59Z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DD56E869D5D6488EB810F80D559A46C3_12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