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5A19F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10744200</wp:posOffset>
            </wp:positionH>
            <wp:positionV relativeFrom="topMargin">
              <wp:posOffset>11874500</wp:posOffset>
            </wp:positionV>
            <wp:extent cx="317500" cy="444500"/>
            <wp:effectExtent l="0" t="0" r="6350" b="12700"/>
            <wp:wrapNone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物理和化学试题</w:t>
      </w:r>
    </w:p>
    <w:p w14:paraId="599400A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化学试题（共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E99E5A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C-12 O-16 Na-23 K-39 Ca-40 Zn-65</w:t>
      </w:r>
    </w:p>
    <w:p w14:paraId="03E9255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四、选择题（本题包括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分。每小题只有一个选项符合题意）</w:t>
      </w:r>
    </w:p>
    <w:p w14:paraId="42751C6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人类的日常生活和工农业生产离不开水。下列过程中水发生化学变化的是</w:t>
      </w:r>
    </w:p>
    <w:p w14:paraId="165CBDB7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水降温结冰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溶解蔗糖</w:t>
      </w:r>
    </w:p>
    <w:p w14:paraId="584703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电解水制取</w:t>
      </w:r>
      <w:r>
        <w:rPr>
          <w:rFonts w:ascii="Times New Roman" w:hAnsi="Times New Roman" w:eastAsia="Times New Roman" w:cs="Times New Roman"/>
          <w:color w:val="auto"/>
        </w:rPr>
        <w:t>H</w:t>
      </w:r>
      <w:r>
        <w:rPr>
          <w:rFonts w:ascii="Times New Roman" w:hAnsi="Times New Roman" w:eastAsia="Times New Roman" w:cs="Times New Roman"/>
          <w:color w:val="auto"/>
          <w:vertAlign w:val="subscript"/>
        </w:rPr>
        <w:t>2</w:t>
      </w:r>
      <w:r>
        <w:rPr>
          <w:rFonts w:ascii="宋体" w:hAnsi="宋体" w:eastAsia="宋体" w:cs="宋体"/>
          <w:color w:val="auto"/>
        </w:rPr>
        <w:t>和</w:t>
      </w:r>
      <w:r>
        <w:rPr>
          <w:rFonts w:ascii="Times New Roman" w:hAnsi="Times New Roman" w:eastAsia="Times New Roman" w:cs="Times New Roman"/>
          <w:color w:val="auto"/>
        </w:rPr>
        <w:t>O</w:t>
      </w:r>
      <w:r>
        <w:rPr>
          <w:rFonts w:ascii="Times New Roman" w:hAnsi="Times New Roman" w:eastAsia="Times New Roman" w:cs="Times New Roman"/>
          <w:color w:val="auto"/>
          <w:vertAlign w:val="subscript"/>
        </w:rPr>
        <w:t>2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蒸馏自来水获得蒸馏水</w:t>
      </w:r>
    </w:p>
    <w:p w14:paraId="5EEFC9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黑火药是中国古代四大发明之一，由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等混合而成。下列说法正确的是</w:t>
      </w:r>
    </w:p>
    <w:p w14:paraId="210CA5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均具有可燃性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黑火药可存放于高温处</w:t>
      </w:r>
    </w:p>
    <w:p w14:paraId="062DE5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黑火药爆炸时吸热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属于氧化物</w:t>
      </w:r>
    </w:p>
    <w:p w14:paraId="4793D8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在“测定土壤样品酸碱性”实验中，下列装置和操作正确的是</w:t>
      </w:r>
    </w:p>
    <w:p w14:paraId="25D051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取样</w:t>
      </w:r>
      <w:r>
        <w:rPr>
          <w:color w:val="000000"/>
        </w:rPr>
        <w:drawing>
          <wp:inline distT="0" distB="0" distL="114300" distR="114300">
            <wp:extent cx="1171575" cy="9810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溶解</w:t>
      </w:r>
      <w:r>
        <w:rPr>
          <w:color w:val="000000"/>
        </w:rPr>
        <w:drawing>
          <wp:inline distT="0" distB="0" distL="114300" distR="114300">
            <wp:extent cx="1076325" cy="12573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38600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drawing>
          <wp:inline distT="0" distB="0" distL="114300" distR="114300">
            <wp:extent cx="723900" cy="10287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测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color w:val="000000"/>
        </w:rPr>
        <w:drawing>
          <wp:inline distT="0" distB="0" distL="114300" distR="114300">
            <wp:extent cx="1200150" cy="8286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5D236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阅读下列材料，完成下面小题：连云港拥有丰富的海水资源，通过晾晒海水可以获得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等物质。电解熔融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制取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宋体" w:hAnsi="宋体" w:eastAsia="宋体" w:cs="宋体"/>
          <w:color w:val="000000"/>
        </w:rPr>
        <w:t>的化学方程式为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9.6pt;width:160.7pt;" o:ole="t" filled="f" o:preferrelative="t" stroked="f" coordsize="21600,21600">
            <v:path/>
            <v:fill on="f" focussize="0,0"/>
            <v:stroke on="f" joinstyle="miter"/>
            <v:imagedata r:id="rId16" o:title="eqIde4bd63c47d23faa80774d480c03b12e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。元素周期表中钠元素的信息如图所示。</w:t>
      </w:r>
    </w:p>
    <w:p w14:paraId="444442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10763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85F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下列化学用语表示正确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152971" name="图片 6152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2971" name="图片 615297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342B6A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氯元素：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两个钠原子：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</w:p>
    <w:p w14:paraId="4F9C41B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构成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的离子：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color w:val="000000"/>
          <w:vertAlign w:val="superscript"/>
        </w:rPr>
        <w:t>-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中氢元素的化合价：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1.75pt;width:27.75pt;" o:ole="t" filled="f" o:preferrelative="t" stroked="f" coordsize="21600,21600">
            <v:path/>
            <v:fill on="f" focussize="0,0"/>
            <v:stroke on="f" joinstyle="miter"/>
            <v:imagedata r:id="rId20" o:title="eqId3ab2f49c6d52e79cd9a3e66841bb5ae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</w:p>
    <w:p w14:paraId="55B1A1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下列有关钠元素的说法中正确的是</w:t>
      </w:r>
    </w:p>
    <w:p w14:paraId="1895A1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属于非金属元素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原子序数为</w:t>
      </w:r>
      <w:r>
        <w:rPr>
          <w:rFonts w:ascii="Times New Roman" w:hAnsi="Times New Roman" w:eastAsia="Times New Roman" w:cs="Times New Roman"/>
          <w:color w:val="000000"/>
        </w:rPr>
        <w:t>11</w:t>
      </w:r>
    </w:p>
    <w:p w14:paraId="4A338B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相对原子质量为</w:t>
      </w:r>
      <w:r>
        <w:rPr>
          <w:rFonts w:ascii="Times New Roman" w:hAnsi="Times New Roman" w:eastAsia="Times New Roman" w:cs="Times New Roman"/>
          <w:color w:val="000000"/>
        </w:rPr>
        <w:t>22.99g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中有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个电子</w:t>
      </w:r>
    </w:p>
    <w:p w14:paraId="726FFF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电解熔融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制取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宋体" w:hAnsi="宋体" w:eastAsia="宋体" w:cs="宋体"/>
          <w:color w:val="000000"/>
        </w:rPr>
        <w:t>的化学反应属于</w:t>
      </w:r>
    </w:p>
    <w:p w14:paraId="2378E9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化合反应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分解反应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置换反应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复分解反应</w:t>
      </w:r>
    </w:p>
    <w:p w14:paraId="52F682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下列有关碳及其化合物的性质与用途具有对应关系的是</w:t>
      </w:r>
    </w:p>
    <w:p w14:paraId="5AB376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石墨很软有滑腻感，可制造石墨电极</w:t>
      </w:r>
    </w:p>
    <w:p w14:paraId="73EEAA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反应，可用于人工降雨</w:t>
      </w:r>
    </w:p>
    <w:p w14:paraId="69DC39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22" o:title="eqIde5a122e25cf4eb9f03ffe5ec823bfc31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具有还原性，可用于炼铁</w:t>
      </w:r>
    </w:p>
    <w:p w14:paraId="4C54CE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呈白色，可用于治疗胃酸过多症</w:t>
      </w:r>
    </w:p>
    <w:p w14:paraId="0C00AD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服用葡萄糖酸锌（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  <w:vertAlign w:val="subscript"/>
        </w:rPr>
        <w:t>12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14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）可以给人体补锌。已知人体内水的质量分数为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35pt;width:53.9pt;" o:ole="t" filled="f" o:preferrelative="t" stroked="f" coordsize="21600,21600">
            <v:path/>
            <v:fill on="f" focussize="0,0"/>
            <v:stroke on="f" joinstyle="miter"/>
            <v:imagedata r:id="rId24" o:title="eqIdbe2272c111817dbd75ad90b4c17c9536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，下列关于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  <w:vertAlign w:val="subscript"/>
        </w:rPr>
        <w:t>12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14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的说法正确的是</w:t>
      </w:r>
    </w:p>
    <w:p w14:paraId="12A07F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由四种元素组成</w:t>
      </w:r>
    </w:p>
    <w:p w14:paraId="37AB61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元素的质量比为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3.8pt;width:24pt;" o:ole="t" filled="f" o:preferrelative="t" stroked="f" coordsize="21600,21600">
            <v:path/>
            <v:fill on="f" focussize="0,0"/>
            <v:stroke on="f" joinstyle="miter"/>
            <v:imagedata r:id="rId26" o:title="eqId68ba8f5cb686cf45e789b1bbbfbc4e1e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</w:p>
    <w:p w14:paraId="6DCB80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元素的质量分数最大</w:t>
      </w:r>
    </w:p>
    <w:p w14:paraId="66E56C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元素均为人体必需的微量元素</w:t>
      </w:r>
    </w:p>
    <w:p w14:paraId="04B861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下列实验方案能达到实验目的的是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461"/>
        <w:gridCol w:w="4020"/>
      </w:tblGrid>
      <w:tr w14:paraId="41F0B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42A1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034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E4F2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08347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1825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E61B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防止自行车链条生锈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3182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在链条表面涂油</w:t>
            </w:r>
          </w:p>
        </w:tc>
      </w:tr>
      <w:tr w14:paraId="16C06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9CC1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275D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中少量的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5F90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点燃</w:t>
            </w:r>
          </w:p>
        </w:tc>
      </w:tr>
      <w:tr w14:paraId="2E374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34CA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4174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Cl</w: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5807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Ca(OH)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固体研磨，闻气味</w:t>
            </w:r>
          </w:p>
        </w:tc>
      </w:tr>
      <w:tr w14:paraId="06554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E6B6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D5C2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稀释浓硫酸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DB96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取水倒入浓硫酸中，并用玻璃棒不断搅拌</w:t>
            </w:r>
          </w:p>
        </w:tc>
      </w:tr>
    </w:tbl>
    <w:p w14:paraId="264A399C">
      <w:pPr>
        <w:spacing w:line="360" w:lineRule="auto"/>
        <w:jc w:val="left"/>
        <w:textAlignment w:val="center"/>
        <w:rPr>
          <w:color w:val="000000"/>
        </w:rPr>
      </w:pPr>
    </w:p>
    <w:p w14:paraId="58A6EF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F9A20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我国盐湖地区有“夏天晒盐（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），冬天捞碱（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）”的做法。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的溶解度曲线如图所示。下列说法中正确的是</w:t>
      </w:r>
    </w:p>
    <w:p w14:paraId="356667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18288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313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的饱和溶液，升温到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℃时仍是饱和溶液</w:t>
      </w:r>
    </w:p>
    <w:p w14:paraId="2A3F22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℃时，在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水中加入</w:t>
      </w:r>
      <w:r>
        <w:rPr>
          <w:rFonts w:ascii="Times New Roman" w:hAnsi="Times New Roman" w:eastAsia="Times New Roman" w:cs="Times New Roman"/>
          <w:color w:val="000000"/>
        </w:rPr>
        <w:t>40g NaCl</w:t>
      </w:r>
      <w:r>
        <w:rPr>
          <w:rFonts w:ascii="宋体" w:hAnsi="宋体" w:eastAsia="宋体" w:cs="宋体"/>
          <w:color w:val="000000"/>
        </w:rPr>
        <w:t>，形成不饱和溶液</w:t>
      </w:r>
    </w:p>
    <w:p w14:paraId="2EC0E0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的溶解度比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的大</w:t>
      </w:r>
    </w:p>
    <w:p w14:paraId="3E52C2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“夏天晒盐”经过蒸发结晶过程，“冬天捞碱”经过降温结晶过程</w:t>
      </w:r>
    </w:p>
    <w:p w14:paraId="058FF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一种以黄铜渣（含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ZnO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CuO</w:t>
      </w:r>
      <w:r>
        <w:rPr>
          <w:rFonts w:ascii="宋体" w:hAnsi="宋体" w:eastAsia="宋体" w:cs="宋体"/>
          <w:color w:val="000000"/>
        </w:rPr>
        <w:t>）为原料获取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ZnSO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溶液的实验流程如下。下列说法正确的是</w:t>
      </w:r>
    </w:p>
    <w:p w14:paraId="60050B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19625" cy="6762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9B8C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加入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生成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的化学方程式为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9pt;width:130pt;" o:ole="t" filled="f" o:preferrelative="t" stroked="f" coordsize="21600,21600">
            <v:path/>
            <v:fill on="f" focussize="0,0"/>
            <v:stroke on="f" joinstyle="miter"/>
            <v:imagedata r:id="rId30" o:title="eqIdffd39b1201470335f8966604a225a56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9">
            <o:LockedField>false</o:LockedField>
          </o:OLEObject>
        </w:object>
      </w:r>
    </w:p>
    <w:p w14:paraId="1E10CF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根据流程可以判断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152977" name="图片 6152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2977" name="图片 615297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金属活动性比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的强</w:t>
      </w:r>
    </w:p>
    <w:p w14:paraId="6497B5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判断加入的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如已过量的依据是溶液中有固体剩余</w:t>
      </w:r>
    </w:p>
    <w:p w14:paraId="14FD67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流程中涉及的化学反应类型均为置换反应</w:t>
      </w:r>
    </w:p>
    <w:p w14:paraId="23AFA1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利用图</w:t>
      </w:r>
      <w:r>
        <w:rPr>
          <w:rFonts w:ascii="Times New Roman" w:hAnsi="Times New Roman" w:eastAsia="Times New Roman" w:cs="Times New Roman"/>
          <w:color w:val="000000"/>
        </w:rPr>
        <w:t>-1</w:t>
      </w:r>
      <w:r>
        <w:rPr>
          <w:rFonts w:ascii="宋体" w:hAnsi="宋体" w:eastAsia="宋体" w:cs="宋体"/>
          <w:color w:val="000000"/>
        </w:rPr>
        <w:t>所示装置探究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溶液与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溶液混合后发生的变化。常温下，向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溶液中匀速滴加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溶液，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传感器测得溶液的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随时间变化如图</w:t>
      </w:r>
      <w:r>
        <w:rPr>
          <w:rFonts w:ascii="Times New Roman" w:hAnsi="Times New Roman" w:eastAsia="Times New Roman" w:cs="Times New Roman"/>
          <w:color w:val="000000"/>
        </w:rPr>
        <w:t>-2</w:t>
      </w:r>
      <w:r>
        <w:rPr>
          <w:rFonts w:ascii="宋体" w:hAnsi="宋体" w:eastAsia="宋体" w:cs="宋体"/>
          <w:color w:val="000000"/>
        </w:rPr>
        <w:t>所示。一段时间后，三颈烧瓶和试管中均有白色沉淀生成。已知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溶液呈中性。下列说法正确的是</w:t>
      </w:r>
    </w:p>
    <w:p w14:paraId="598A3A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95725" cy="16002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888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溶液显酸性</w:t>
      </w:r>
    </w:p>
    <w:p w14:paraId="10EA40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33" o:title="eqIdbde8df702cc70de347860715172597a7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时溶液显酸性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152979" name="图片 6152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2979" name="图片 615297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原因是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过量</w:t>
      </w:r>
    </w:p>
    <w:p w14:paraId="4B6F5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三颈烧瓶中生成的白色沉淀为</w:t>
      </w:r>
      <w:r>
        <w:rPr>
          <w:rFonts w:ascii="Times New Roman" w:hAnsi="Times New Roman" w:eastAsia="Times New Roman" w:cs="Times New Roman"/>
          <w:color w:val="000000"/>
        </w:rPr>
        <w:t>Ca(HCO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  <w:vertAlign w:val="subscript"/>
        </w:rPr>
        <w:t>2</w:t>
      </w:r>
    </w:p>
    <w:p w14:paraId="47B123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152975" name="图片 6152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2975" name="图片 615297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实验表明：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75pt;width:252pt;" o:ole="t" filled="f" o:preferrelative="t" stroked="f" coordsize="21600,21600">
            <v:path/>
            <v:fill on="f" focussize="0,0"/>
            <v:stroke on="f" joinstyle="miter"/>
            <v:imagedata r:id="rId36" o:title="eqId92fa2ea5a65709b3814b6ecab1a18866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</w:p>
    <w:p w14:paraId="13FE57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五、非选择题（本题包括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18891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科技是第一生产力，近年来我国在科技领域取得了一系列辉煌成就。</w:t>
      </w:r>
    </w:p>
    <w:p w14:paraId="689B53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“福建号”航母在建造过程中大量使用特种钢。该特种钢的耐腐蚀性能比纯铁的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（填“好”或“差”）。</w:t>
      </w:r>
    </w:p>
    <w:p w14:paraId="3B71DC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“天舟号”货运飞船换装了以</w:t>
      </w:r>
      <w:r>
        <w:rPr>
          <w:rFonts w:ascii="Times New Roman" w:hAnsi="Times New Roman" w:eastAsia="Times New Roman" w:cs="Times New Roman"/>
          <w:color w:val="000000"/>
        </w:rPr>
        <w:t>LiFePO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作正极材料的新型锂电池。已知</w:t>
      </w:r>
      <w:r>
        <w:rPr>
          <w:rFonts w:ascii="Times New Roman" w:hAnsi="Times New Roman" w:eastAsia="Times New Roman" w:cs="Times New Roman"/>
          <w:color w:val="000000"/>
        </w:rPr>
        <w:t>LiFePO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Li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+1</w:t>
      </w:r>
      <w:r>
        <w:rPr>
          <w:rFonts w:ascii="宋体" w:hAnsi="宋体" w:eastAsia="宋体" w:cs="宋体"/>
          <w:color w:val="000000"/>
        </w:rPr>
        <w:t>价，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9pt;width:24.95pt;" o:ole="t" filled="f" o:preferrelative="t" stroked="f" coordsize="21600,21600">
            <v:path/>
            <v:fill on="f" focussize="0,0"/>
            <v:stroke on="f" joinstyle="miter"/>
            <v:imagedata r:id="rId38" o:title="eqId3a3ab30285d1a686eb0fd1e633fbec91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-3</w:t>
      </w:r>
      <w:r>
        <w:rPr>
          <w:rFonts w:ascii="宋体" w:hAnsi="宋体" w:eastAsia="宋体" w:cs="宋体"/>
          <w:color w:val="000000"/>
        </w:rPr>
        <w:t>价，则其中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的化合价为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7C5B1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“嫦娥号”月球登陆器表面覆盖了由聚酰亚胺和铝箔构成的多层保温材料。</w:t>
      </w:r>
    </w:p>
    <w:p w14:paraId="798254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①聚酰亚胺属于有机合成材料。聚酰亚胺中一定含有的元素是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（填元素符号）、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等。</w:t>
      </w:r>
    </w:p>
    <w:p w14:paraId="6FEC98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②铝块可以制成铝箔是利用了铝的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（填“导电”或“延展”）性。</w:t>
      </w:r>
    </w:p>
    <w:p w14:paraId="02734A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“长征五号”大推力运载火箭助力我国天宫空间站建设。该火箭助推器使用煤油（含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26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13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28</w:t>
      </w:r>
      <w:r>
        <w:rPr>
          <w:rFonts w:ascii="宋体" w:hAnsi="宋体" w:eastAsia="宋体" w:cs="宋体"/>
          <w:color w:val="000000"/>
        </w:rPr>
        <w:t>等分子）作燃料，液氧作助燃剂。</w:t>
      </w:r>
    </w:p>
    <w:p w14:paraId="15E1A8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①煤油属于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（填“纯净物”或“混合物”）。</w:t>
      </w:r>
    </w:p>
    <w:p w14:paraId="56906A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②煤油在氧气中充分燃烧，产物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152973" name="图片 6152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2973" name="图片 615297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化学式为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</w:t>
      </w:r>
    </w:p>
    <w:p w14:paraId="7B3B4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是人类生存必需的物质，认识和获取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具有重要意义。</w:t>
      </w:r>
    </w:p>
    <w:p w14:paraId="56BFFB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工业生产的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可加压贮存在蓝色钢瓶中，在此过程中发生的变化是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7A10FF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分子质量变小</w:t>
      </w:r>
      <w:r>
        <w:rPr>
          <w:rFonts w:ascii="Times New Roman" w:hAnsi="Times New Roman" w:eastAsia="Times New Roman" w:cs="Times New Roman"/>
          <w:color w:val="000000"/>
        </w:rPr>
        <w:t xml:space="preserve">      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分子间间隔减小</w:t>
      </w:r>
      <w:r>
        <w:rPr>
          <w:rFonts w:ascii="Times New Roman" w:hAnsi="Times New Roman" w:eastAsia="Times New Roman" w:cs="Times New Roman"/>
          <w:color w:val="000000"/>
        </w:rPr>
        <w:t xml:space="preserve">       c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分子转变为其他分子</w:t>
      </w:r>
    </w:p>
    <w:p w14:paraId="3C839C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实验室里现有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固体、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，溶液以及下列装置（</w:t>
      </w:r>
      <w:r>
        <w:rPr>
          <w:rFonts w:ascii="Times New Roman" w:hAnsi="Times New Roman" w:eastAsia="Times New Roman" w:cs="Times New Roman"/>
          <w:color w:val="000000"/>
        </w:rPr>
        <w:t>A~D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:</w:t>
      </w:r>
    </w:p>
    <w:p w14:paraId="6F0966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81450" cy="11906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461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①仪器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（填字母）。</w:t>
      </w:r>
    </w:p>
    <w:p w14:paraId="4156D1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．长颈漏斗</w:t>
      </w:r>
      <w:r>
        <w:rPr>
          <w:rFonts w:ascii="Times New Roman" w:hAnsi="Times New Roman" w:eastAsia="Times New Roman" w:cs="Times New Roman"/>
          <w:color w:val="000000"/>
        </w:rPr>
        <w:t xml:space="preserve">       b</w:t>
      </w:r>
      <w:r>
        <w:rPr>
          <w:rFonts w:ascii="宋体" w:hAnsi="宋体" w:eastAsia="宋体" w:cs="宋体"/>
          <w:color w:val="000000"/>
        </w:rPr>
        <w:t>．锥形瓶</w:t>
      </w:r>
      <w:r>
        <w:rPr>
          <w:rFonts w:ascii="Times New Roman" w:hAnsi="Times New Roman" w:eastAsia="Times New Roman" w:cs="Times New Roman"/>
          <w:color w:val="000000"/>
        </w:rPr>
        <w:t xml:space="preserve">       c</w:t>
      </w:r>
      <w:r>
        <w:rPr>
          <w:rFonts w:ascii="宋体" w:hAnsi="宋体" w:eastAsia="宋体" w:cs="宋体"/>
          <w:color w:val="000000"/>
        </w:rPr>
        <w:t>．集气瓶</w:t>
      </w:r>
    </w:p>
    <w:p w14:paraId="6ADDB2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②利用上述药品制取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，应选择的两个装置是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6FF4E1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③检验一瓶无色气体是氧气的简单方法是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（包括操作和现象）。</w:t>
      </w:r>
    </w:p>
    <w:p w14:paraId="2C4972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气焊的化学原理为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9.6pt;width:141.15pt;" o:ole="t" filled="f" o:preferrelative="t" stroked="f" coordsize="21600,21600">
            <v:path/>
            <v:fill on="f" focussize="0,0"/>
            <v:stroke on="f" joinstyle="miter"/>
            <v:imagedata r:id="rId41" o:title="eqId07f533cc2a38439d275f6c90560f391b"/>
            <o:lock v:ext="edit" aspectratio="t"/>
            <w10:wrap type="none"/>
            <w10:anchorlock/>
          </v:shape>
          <o:OLEObject Type="Embed" ProgID="Equation.DSMT4" ShapeID="_x0000_i1034" DrawAspect="Content" ObjectID="_1468075734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117D4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氧循环对维持自然界中的物质、能量及生态平衡具有重要意义。</w:t>
      </w:r>
    </w:p>
    <w:p w14:paraId="61615F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①能向自然界中释放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7CDF14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．动植物的呼吸</w:t>
      </w:r>
      <w:r>
        <w:rPr>
          <w:rFonts w:ascii="Times New Roman" w:hAnsi="Times New Roman" w:eastAsia="Times New Roman" w:cs="Times New Roman"/>
          <w:color w:val="000000"/>
        </w:rPr>
        <w:t xml:space="preserve">       b</w:t>
      </w:r>
      <w:r>
        <w:rPr>
          <w:rFonts w:ascii="宋体" w:hAnsi="宋体" w:eastAsia="宋体" w:cs="宋体"/>
          <w:color w:val="000000"/>
        </w:rPr>
        <w:t>．可燃物的燃烧</w:t>
      </w:r>
      <w:r>
        <w:rPr>
          <w:rFonts w:ascii="Times New Roman" w:hAnsi="Times New Roman" w:eastAsia="Times New Roman" w:cs="Times New Roman"/>
          <w:color w:val="000000"/>
        </w:rPr>
        <w:t xml:space="preserve">        c</w:t>
      </w:r>
      <w:r>
        <w:rPr>
          <w:rFonts w:ascii="宋体" w:hAnsi="宋体" w:eastAsia="宋体" w:cs="宋体"/>
          <w:color w:val="000000"/>
        </w:rPr>
        <w:t>．植物的光合作用</w:t>
      </w:r>
    </w:p>
    <w:p w14:paraId="5952CD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②氧气和臭氧（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）可以相互转化。在紫外线的作用下，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转化为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6AED2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物质的溶解性与化学变化密切相关。兴趣小组对“</w:t>
      </w:r>
      <w:r>
        <w:rPr>
          <w:rFonts w:ascii="Times New Roman" w:hAnsi="Times New Roman" w:eastAsia="Times New Roman" w:cs="Times New Roman"/>
          <w:color w:val="000000"/>
        </w:rPr>
        <w:t>CaSO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能否发生复分解反应”进行探究。</w:t>
      </w:r>
    </w:p>
    <w:p w14:paraId="59E936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配制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溶液。主要操作流程如下：</w:t>
      </w:r>
    </w:p>
    <w:p w14:paraId="4CA00B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29025" cy="9906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35B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中应称量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gNaOH</w:t>
      </w:r>
      <w:r>
        <w:rPr>
          <w:rFonts w:ascii="宋体" w:hAnsi="宋体" w:eastAsia="宋体" w:cs="宋体"/>
          <w:color w:val="000000"/>
        </w:rPr>
        <w:t>固体。</w:t>
      </w:r>
    </w:p>
    <w:p w14:paraId="1DF90D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中玻璃棒搅拌的目的是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8CBD4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③用已配好的质量分数为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溶液配制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5%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1%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溶液时，需计算所需质量分数为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溶液的质量。计算依据是：溶液稀释前后，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不变。</w:t>
      </w:r>
    </w:p>
    <w:p w14:paraId="09C1D3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利用配制的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溶液进行实验，实验操作和现象记录如下：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25"/>
        <w:gridCol w:w="660"/>
        <w:gridCol w:w="2311"/>
        <w:gridCol w:w="2367"/>
        <w:gridCol w:w="1290"/>
      </w:tblGrid>
      <w:tr w14:paraId="3CD0D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1A4C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3382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4679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溶液的质量分数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C9C8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饱和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溶液的体积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1767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</w:tr>
      <w:tr w14:paraId="2A9A3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10F9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752475" cy="1152525"/>
                  <wp:effectExtent l="0" t="0" r="0" b="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0800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928B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521F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5mL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F232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</w:tr>
      <w:tr w14:paraId="68224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759F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C891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7E6D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2B9F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5mL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39E5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少量沉淀</w:t>
            </w:r>
          </w:p>
        </w:tc>
      </w:tr>
      <w:tr w14:paraId="0920C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5021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3A9A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III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1AFC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E0CC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5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      <v:path/>
                  <v:fill on="f" focussize="0,0"/>
                  <v:stroke on="f" joinstyle="miter"/>
                  <v:imagedata r:id="rId45" o:title="eqIddeade9eb1d7bebf4bc41c96da800d9fd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4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0BE6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较多沉淀</w:t>
            </w:r>
          </w:p>
        </w:tc>
      </w:tr>
    </w:tbl>
    <w:p w14:paraId="14A3F2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092F44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℃时固体物质的溶解度见下表：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4"/>
        <w:gridCol w:w="810"/>
        <w:gridCol w:w="789"/>
        <w:gridCol w:w="985"/>
        <w:gridCol w:w="890"/>
        <w:gridCol w:w="818"/>
      </w:tblGrid>
      <w:tr w14:paraId="1FAED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B657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A6F7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F368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132E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Ca(OH)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53D7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11BA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BaSO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</w:p>
        </w:tc>
      </w:tr>
      <w:tr w14:paraId="71406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F88C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object>
                <v:shape id="_x0000_i1036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      <v:path/>
                  <v:fill on="f" focussize="0,0"/>
                  <v:stroke on="f" joinstyle="miter"/>
                  <v:imagedata r:id="rId47" o:title="eqId3960d67499df76159982657fe3a1cbca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4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254C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46A1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1368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AEA8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3ED6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0.0002</w:t>
            </w:r>
          </w:p>
        </w:tc>
      </w:tr>
    </w:tbl>
    <w:p w14:paraId="687DB7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℃时，溶解度在</w:t>
      </w:r>
      <w:r>
        <w:rPr>
          <w:rFonts w:ascii="Times New Roman" w:hAnsi="Times New Roman" w:eastAsia="Times New Roman" w:cs="Times New Roman"/>
          <w:color w:val="000000"/>
        </w:rPr>
        <w:t>0.01g~1g</w:t>
      </w:r>
      <w:r>
        <w:rPr>
          <w:rFonts w:ascii="宋体" w:hAnsi="宋体" w:eastAsia="宋体" w:cs="宋体"/>
          <w:color w:val="000000"/>
        </w:rPr>
        <w:t>之间的固体物质称为微溶物，小于</w:t>
      </w:r>
      <w:r>
        <w:rPr>
          <w:rFonts w:ascii="Times New Roman" w:hAnsi="Times New Roman" w:eastAsia="Times New Roman" w:cs="Times New Roman"/>
          <w:color w:val="000000"/>
        </w:rPr>
        <w:t>0.01</w:t>
      </w:r>
      <w:r>
        <w:rPr>
          <w:rFonts w:ascii="宋体" w:hAnsi="宋体" w:eastAsia="宋体" w:cs="宋体"/>
          <w:color w:val="000000"/>
        </w:rPr>
        <w:t>的固体物质称为难溶物。</w:t>
      </w:r>
    </w:p>
    <w:p w14:paraId="07568B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【分析交流】</w:t>
      </w:r>
    </w:p>
    <w:p w14:paraId="1F298B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①实验Ⅱ、Ⅲ中生成的沉淀为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。实验表明，饱和</w:t>
      </w:r>
      <w:r>
        <w:rPr>
          <w:rFonts w:ascii="Times New Roman" w:hAnsi="Times New Roman" w:eastAsia="Times New Roman" w:cs="Times New Roman"/>
          <w:color w:val="000000"/>
        </w:rPr>
        <w:t>CaSO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溶液能否发生复分解反应与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有关。</w:t>
      </w:r>
    </w:p>
    <w:p w14:paraId="7FEBC6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【微观解释】</w:t>
      </w:r>
    </w:p>
    <w:p w14:paraId="72BD16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饱和</w:t>
      </w:r>
      <w:r>
        <w:rPr>
          <w:rFonts w:ascii="Times New Roman" w:hAnsi="Times New Roman" w:eastAsia="Times New Roman" w:cs="Times New Roman"/>
          <w:color w:val="000000"/>
        </w:rPr>
        <w:t>CaSO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溶液反应生成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沉淀的示意图如图所示。</w:t>
      </w:r>
    </w:p>
    <w:p w14:paraId="393A60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95525" cy="14954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F60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②图中未发生化学变化的微粒是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（填离子符号）。</w:t>
      </w:r>
    </w:p>
    <w:p w14:paraId="2CB78F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③该反应的微观实质可表示为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9.2pt;width:121.2pt;" o:ole="t" filled="f" o:preferrelative="t" stroked="f" coordsize="21600,21600">
            <v:path/>
            <v:fill on="f" focussize="0,0"/>
            <v:stroke on="f" joinstyle="miter"/>
            <v:imagedata r:id="rId50" o:title="eqId5ec083cf72b594ef4b16d6573da35bd0"/>
            <o:lock v:ext="edit" aspectratio="t"/>
            <w10:wrap type="none"/>
            <w10:anchorlock/>
          </v:shape>
          <o:OLEObject Type="Embed" ProgID="Equation.DSMT4" ShapeID="_x0000_i1037" DrawAspect="Content" ObjectID="_1468075737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。当向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溶液中滴加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溶液时，也有白色沉淀产生，反应的微观实质用同样的方法可表示为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08B62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【反思拓展】</w:t>
      </w:r>
    </w:p>
    <w:p w14:paraId="4CB0C7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④结合以上探究活动，下列说法正确的是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（填字母）。</w:t>
      </w:r>
    </w:p>
    <w:p w14:paraId="4F539A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．其他条件不变，将实验Ⅲ中的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溶液换成</w:t>
      </w:r>
      <w:r>
        <w:rPr>
          <w:rFonts w:ascii="Times New Roman" w:hAnsi="Times New Roman" w:eastAsia="Times New Roman" w:cs="Times New Roman"/>
          <w:color w:val="000000"/>
        </w:rPr>
        <w:t>KOH</w:t>
      </w:r>
      <w:r>
        <w:rPr>
          <w:rFonts w:ascii="宋体" w:hAnsi="宋体" w:eastAsia="宋体" w:cs="宋体"/>
          <w:color w:val="000000"/>
        </w:rPr>
        <w:t>溶液，也有沉淀产生</w:t>
      </w:r>
    </w:p>
    <w:p w14:paraId="52E8D2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．复分解反应中，溶解度较大的微溶物可向溶解度更小的微溶物或难溶物转化</w:t>
      </w:r>
    </w:p>
    <w:p w14:paraId="501163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．向</w:t>
      </w:r>
      <w:r>
        <w:rPr>
          <w:rFonts w:ascii="Times New Roman" w:hAnsi="Times New Roman" w:eastAsia="Times New Roman" w:cs="Times New Roman"/>
          <w:color w:val="000000"/>
        </w:rPr>
        <w:t>CaSO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溶液中滴加</w:t>
      </w:r>
      <w:r>
        <w:rPr>
          <w:rFonts w:ascii="Times New Roman" w:hAnsi="Times New Roman" w:eastAsia="Times New Roman" w:cs="Times New Roman"/>
          <w:color w:val="000000"/>
        </w:rPr>
        <w:t>Ba(OH)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溶液，生成的沉淀为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06A27E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的捕集与资源化利用是实现“双碳”目标的重要手段。利用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高温捕集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是目前很有前景的技术之一。</w:t>
      </w:r>
    </w:p>
    <w:p w14:paraId="241DDF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制备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。</w:t>
      </w:r>
    </w:p>
    <w:p w14:paraId="362D5A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以蛋壳（主要成分为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，还有少量有机物等杂质）为原料可采用两种方法制备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：</w:t>
      </w:r>
    </w:p>
    <w:p w14:paraId="5C6AFF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方法一：将蛋壳粉碎后，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℃煅烧，得到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。</w:t>
      </w:r>
    </w:p>
    <w:p w14:paraId="612286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方法二：将蛋壳粉碎后，用醋酸（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COOH</w:t>
      </w:r>
      <w:r>
        <w:rPr>
          <w:rFonts w:ascii="宋体" w:hAnsi="宋体" w:eastAsia="宋体" w:cs="宋体"/>
          <w:color w:val="000000"/>
        </w:rPr>
        <w:t>）将蛋壳中的碳酸钙转化为醋酸钙</w:t>
      </w:r>
      <w:r>
        <w:rPr>
          <w:rFonts w:ascii="Times New Roman" w:hAnsi="Times New Roman" w:eastAsia="Times New Roman" w:cs="Times New Roman"/>
          <w:color w:val="000000"/>
        </w:rPr>
        <w:t>[Ca(CH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COO)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后，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℃煅烧，得到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。</w:t>
      </w:r>
    </w:p>
    <w:p w14:paraId="71B5A4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</w:t>
      </w:r>
    </w:p>
    <w:p w14:paraId="0F0346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．醋酸钙在空气中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℃煅烧时，反应的化学方程式为</w:t>
      </w:r>
    </w:p>
    <w:p w14:paraId="5DD2F4C7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9.75pt;width:237pt;" o:ole="t" filled="f" o:preferrelative="t" stroked="f" coordsize="21600,21600">
            <v:path/>
            <v:fill on="f" focussize="0,0"/>
            <v:stroke on="f" joinstyle="miter"/>
            <v:imagedata r:id="rId52" o:title="eqId83871c345aba50815e96d6573bbc3ebf"/>
            <o:lock v:ext="edit" aspectratio="t"/>
            <w10:wrap type="none"/>
            <w10:anchorlock/>
          </v:shape>
          <o:OLEObject Type="Embed" ProgID="Equation.DSMT4" ShapeID="_x0000_i1038" DrawAspect="Content" ObjectID="_1468075738" r:id="rId51">
            <o:LockedField>false</o:LockedField>
          </o:OLEObject>
        </w:object>
      </w:r>
    </w:p>
    <w:p w14:paraId="2F3AC4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．制得的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固体越疏松多孔，捕集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的效果越好。</w:t>
      </w:r>
    </w:p>
    <w:p w14:paraId="5DD44D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①方法一煅烧过程中有烧焦羽毛的气味，说明蛋壳中含有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（填字母）。</w:t>
      </w:r>
    </w:p>
    <w:p w14:paraId="5A8638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．蛋白质</w:t>
      </w:r>
      <w:r>
        <w:rPr>
          <w:rFonts w:ascii="Times New Roman" w:hAnsi="Times New Roman" w:eastAsia="Times New Roman" w:cs="Times New Roman"/>
          <w:color w:val="000000"/>
        </w:rPr>
        <w:t xml:space="preserve">          b</w:t>
      </w:r>
      <w:r>
        <w:rPr>
          <w:rFonts w:ascii="宋体" w:hAnsi="宋体" w:eastAsia="宋体" w:cs="宋体"/>
          <w:color w:val="000000"/>
        </w:rPr>
        <w:t>．糖类</w:t>
      </w:r>
      <w:r>
        <w:rPr>
          <w:rFonts w:ascii="Times New Roman" w:hAnsi="Times New Roman" w:eastAsia="Times New Roman" w:cs="Times New Roman"/>
          <w:color w:val="000000"/>
        </w:rPr>
        <w:t xml:space="preserve">          c</w:t>
      </w:r>
      <w:r>
        <w:rPr>
          <w:rFonts w:ascii="宋体" w:hAnsi="宋体" w:eastAsia="宋体" w:cs="宋体"/>
          <w:color w:val="000000"/>
        </w:rPr>
        <w:t>．油脂</w:t>
      </w:r>
    </w:p>
    <w:p w14:paraId="6C0779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②含有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color w:val="000000"/>
          <w:vertAlign w:val="superscript"/>
        </w:rPr>
        <w:t>2+</w:t>
      </w:r>
      <w:r>
        <w:rPr>
          <w:rFonts w:ascii="宋体" w:hAnsi="宋体" w:eastAsia="宋体" w:cs="宋体"/>
          <w:color w:val="000000"/>
        </w:rPr>
        <w:t>的盐称为钙盐。下列关于方法二中醋酸与碳酸钙的反应，说法正确的是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（填字母）。</w:t>
      </w:r>
    </w:p>
    <w:p w14:paraId="3C2B45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Ca(CH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COO)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均属于钙盐</w:t>
      </w:r>
    </w:p>
    <w:p w14:paraId="14974C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．无色酚酞溶液遇醋酸溶液显红色</w:t>
      </w:r>
    </w:p>
    <w:p w14:paraId="5BE3A6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．醋酸与碳酸钙反应生成醋酸钙的同时，有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气体生成</w:t>
      </w:r>
    </w:p>
    <w:p w14:paraId="5B4B0E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③研究表明：方法二制得的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捕集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的效果比方法一的更好，原因是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2B3FA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捕集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640</w:t>
      </w:r>
      <w:r>
        <w:rPr>
          <w:rFonts w:ascii="宋体" w:hAnsi="宋体" w:eastAsia="宋体" w:cs="宋体"/>
          <w:color w:val="000000"/>
        </w:rPr>
        <w:t>℃时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能与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，固定封存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28gCaO</w:t>
      </w:r>
      <w:r>
        <w:rPr>
          <w:rFonts w:ascii="宋体" w:hAnsi="宋体" w:eastAsia="宋体" w:cs="宋体"/>
          <w:color w:val="000000"/>
        </w:rPr>
        <w:t>最多能捕集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的质量是多少？（写出计算过程，否则不得分）</w:t>
      </w:r>
    </w:p>
    <w:p w14:paraId="70F6B1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的资源化利用。光照条件下，将捕集的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催化转化为高价值燃料的反应过程如题图所示。该转化过程分两步进行：</w:t>
      </w:r>
    </w:p>
    <w:p w14:paraId="0C9D34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第一步：光照时，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在催化剂表面失去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.6pt;width:11.8pt;" o:ole="t" filled="f" o:preferrelative="t" stroked="f" coordsize="21600,21600">
            <v:path/>
            <v:fill on="f" focussize="0,0"/>
            <v:stroke on="f" joinstyle="miter"/>
            <v:imagedata r:id="rId54" o:title="eqIdff95c02087efe3faca8b61d378580f71"/>
            <o:lock v:ext="edit" aspectratio="t"/>
            <w10:wrap type="none"/>
            <w10:anchorlock/>
          </v:shape>
          <o:OLEObject Type="Embed" ProgID="Equation.DSMT4" ShapeID="_x0000_i1039" DrawAspect="Content" ObjectID="_1468075739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转化为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。</w:t>
      </w:r>
    </w:p>
    <w:p w14:paraId="1BB1AF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第二步：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在催化剂表面获得不同数目的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color w:val="000000"/>
          <w:vertAlign w:val="superscript"/>
        </w:rPr>
        <w:t>-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，分别转化为甲、乙、丙等含一个碳原子的分子。</w:t>
      </w:r>
    </w:p>
    <w:p w14:paraId="754511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95650" cy="20859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494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①图中产物甲的化学式为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</w:t>
      </w:r>
    </w:p>
    <w:p w14:paraId="6680EE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②已知生成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个乙分子时有</w:t>
      </w:r>
      <w:r>
        <w:rPr>
          <w:rFonts w:ascii="Times New Roman" w:hAnsi="Times New Roman" w:eastAsia="Times New Roman" w:cs="Times New Roman"/>
          <w:color w:val="000000"/>
        </w:rPr>
        <w:t>2e</w:t>
      </w:r>
      <w:r>
        <w:rPr>
          <w:color w:val="000000"/>
          <w:vertAlign w:val="superscript"/>
        </w:rPr>
        <w:t>-</w:t>
      </w:r>
      <w:r>
        <w:rPr>
          <w:rFonts w:ascii="宋体" w:hAnsi="宋体" w:eastAsia="宋体" w:cs="宋体"/>
          <w:color w:val="000000"/>
        </w:rPr>
        <w:t>参加反应，则生成一个丙分子时，需要有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 xml:space="preserve"> e</w:t>
      </w:r>
      <w:r>
        <w:rPr>
          <w:color w:val="000000"/>
          <w:vertAlign w:val="superscript"/>
        </w:rPr>
        <w:t>-</w:t>
      </w:r>
      <w:r>
        <w:rPr>
          <w:rFonts w:ascii="宋体" w:hAnsi="宋体" w:eastAsia="宋体" w:cs="宋体"/>
          <w:color w:val="000000"/>
        </w:rPr>
        <w:t>参加反应。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E58C2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E569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1201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92A3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6D80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84A0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F737E3"/>
    <w:rsid w:val="30F81504"/>
    <w:rsid w:val="38274566"/>
    <w:rsid w:val="718E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7" Type="http://schemas.openxmlformats.org/officeDocument/2006/relationships/fontTable" Target="fontTable.xml"/><Relationship Id="rId56" Type="http://schemas.openxmlformats.org/officeDocument/2006/relationships/customXml" Target="../customXml/item1.xml"/><Relationship Id="rId55" Type="http://schemas.openxmlformats.org/officeDocument/2006/relationships/image" Target="media/image31.png"/><Relationship Id="rId54" Type="http://schemas.openxmlformats.org/officeDocument/2006/relationships/image" Target="media/image30.wmf"/><Relationship Id="rId53" Type="http://schemas.openxmlformats.org/officeDocument/2006/relationships/oleObject" Target="embeddings/oleObject15.bin"/><Relationship Id="rId52" Type="http://schemas.openxmlformats.org/officeDocument/2006/relationships/image" Target="media/image29.wmf"/><Relationship Id="rId51" Type="http://schemas.openxmlformats.org/officeDocument/2006/relationships/oleObject" Target="embeddings/oleObject14.bin"/><Relationship Id="rId50" Type="http://schemas.openxmlformats.org/officeDocument/2006/relationships/image" Target="media/image28.wmf"/><Relationship Id="rId5" Type="http://schemas.openxmlformats.org/officeDocument/2006/relationships/header" Target="header3.xml"/><Relationship Id="rId49" Type="http://schemas.openxmlformats.org/officeDocument/2006/relationships/oleObject" Target="embeddings/oleObject13.bin"/><Relationship Id="rId48" Type="http://schemas.openxmlformats.org/officeDocument/2006/relationships/image" Target="media/image27.png"/><Relationship Id="rId47" Type="http://schemas.openxmlformats.org/officeDocument/2006/relationships/image" Target="media/image26.wmf"/><Relationship Id="rId46" Type="http://schemas.openxmlformats.org/officeDocument/2006/relationships/oleObject" Target="embeddings/oleObject12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4.png"/><Relationship Id="rId42" Type="http://schemas.openxmlformats.org/officeDocument/2006/relationships/image" Target="media/image23.png"/><Relationship Id="rId41" Type="http://schemas.openxmlformats.org/officeDocument/2006/relationships/image" Target="media/image22.wmf"/><Relationship Id="rId40" Type="http://schemas.openxmlformats.org/officeDocument/2006/relationships/oleObject" Target="embeddings/oleObject10.bin"/><Relationship Id="rId4" Type="http://schemas.openxmlformats.org/officeDocument/2006/relationships/header" Target="header2.xml"/><Relationship Id="rId39" Type="http://schemas.openxmlformats.org/officeDocument/2006/relationships/image" Target="media/image21.png"/><Relationship Id="rId38" Type="http://schemas.openxmlformats.org/officeDocument/2006/relationships/image" Target="media/image20.wmf"/><Relationship Id="rId37" Type="http://schemas.openxmlformats.org/officeDocument/2006/relationships/oleObject" Target="embeddings/oleObject9.bin"/><Relationship Id="rId36" Type="http://schemas.openxmlformats.org/officeDocument/2006/relationships/image" Target="media/image19.wmf"/><Relationship Id="rId35" Type="http://schemas.openxmlformats.org/officeDocument/2006/relationships/oleObject" Target="embeddings/oleObject8.bin"/><Relationship Id="rId34" Type="http://schemas.openxmlformats.org/officeDocument/2006/relationships/image" Target="media/image18.wmf"/><Relationship Id="rId33" Type="http://schemas.openxmlformats.org/officeDocument/2006/relationships/image" Target="media/image17.wmf"/><Relationship Id="rId32" Type="http://schemas.openxmlformats.org/officeDocument/2006/relationships/oleObject" Target="embeddings/oleObject7.bin"/><Relationship Id="rId31" Type="http://schemas.openxmlformats.org/officeDocument/2006/relationships/image" Target="media/image16.png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oleObject" Target="embeddings/oleObject4.bin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3036</Words>
  <Characters>3752</Characters>
  <Lines>0</Lines>
  <Paragraphs>0</Paragraphs>
  <TotalTime>5</TotalTime>
  <ScaleCrop>false</ScaleCrop>
  <LinksUpToDate>false</LinksUpToDate>
  <CharactersWithSpaces>3911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2024-06-17T20:20:00Z</dcterms:created>
  <dc:creator>学科网试题生产平台</dc:creator>
  <dc:description>3520097829683200</dc:description>
  <cp:lastModifiedBy>上帝掷骰子吗</cp:lastModifiedBy>
  <dcterms:modified xsi:type="dcterms:W3CDTF">2026-02-09T06:11:48Z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C44B08CF24274D18BD8F25184353D9EB_12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