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56A905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11811000</wp:posOffset>
            </wp:positionH>
            <wp:positionV relativeFrom="topMargin">
              <wp:posOffset>12649200</wp:posOffset>
            </wp:positionV>
            <wp:extent cx="317500" cy="266700"/>
            <wp:effectExtent l="0" t="0" r="6350" b="0"/>
            <wp:wrapNone/>
            <wp:docPr id="100078" name="图片 1000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8" name="图片 10007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济宁市二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0</w:t>
      </w:r>
      <w:r>
        <w:rPr>
          <w:rFonts w:ascii="宋体" w:hAnsi="宋体" w:eastAsia="宋体" w:cs="宋体"/>
          <w:b/>
          <w:color w:val="auto"/>
          <w:sz w:val="32"/>
        </w:rPr>
        <w:t>二四年初中学业水平考试</w:t>
      </w:r>
    </w:p>
    <w:p w14:paraId="1D1F3A34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化学试题</w:t>
      </w:r>
    </w:p>
    <w:p w14:paraId="1018574A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00484B08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1.</w:t>
      </w:r>
      <w:r>
        <w:rPr>
          <w:rFonts w:ascii="宋体" w:hAnsi="宋体" w:eastAsia="宋体" w:cs="宋体"/>
          <w:b/>
          <w:color w:val="auto"/>
          <w:sz w:val="24"/>
        </w:rPr>
        <w:t>本试卷共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页，考试时间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60</w:t>
      </w:r>
      <w:r>
        <w:rPr>
          <w:rFonts w:ascii="宋体" w:hAnsi="宋体" w:eastAsia="宋体" w:cs="宋体"/>
          <w:b/>
          <w:color w:val="auto"/>
          <w:sz w:val="24"/>
        </w:rPr>
        <w:t>分钟，共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50</w:t>
      </w:r>
      <w:r>
        <w:rPr>
          <w:rFonts w:ascii="宋体" w:hAnsi="宋体" w:eastAsia="宋体" w:cs="宋体"/>
          <w:b/>
          <w:color w:val="auto"/>
          <w:sz w:val="24"/>
        </w:rPr>
        <w:t>分。</w:t>
      </w:r>
    </w:p>
    <w:p w14:paraId="7AD8C835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2.</w:t>
      </w:r>
      <w:r>
        <w:rPr>
          <w:rFonts w:ascii="宋体" w:hAnsi="宋体" w:eastAsia="宋体" w:cs="宋体"/>
          <w:b/>
          <w:color w:val="auto"/>
          <w:sz w:val="24"/>
        </w:rPr>
        <w:t>答题前，考生务必先核对条形码上的姓名、准考证号和座号，然后用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毫米黑色墨水签字笔将本人的姓名、准考证号和座号填写在答题卡相应位置。</w:t>
      </w:r>
    </w:p>
    <w:p w14:paraId="3380E3A0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3.</w:t>
      </w:r>
      <w:r>
        <w:rPr>
          <w:rFonts w:ascii="宋体" w:hAnsi="宋体" w:eastAsia="宋体" w:cs="宋体"/>
          <w:b/>
          <w:color w:val="auto"/>
          <w:sz w:val="24"/>
        </w:rPr>
        <w:t>答选择题时，必须使用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铅笔填涂答题卡上相应题目的答案标号，如需改动，必须先用橡皮擦干净，再改涂其它答案。</w:t>
      </w:r>
    </w:p>
    <w:p w14:paraId="13FC9F29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4.</w:t>
      </w:r>
      <w:r>
        <w:rPr>
          <w:rFonts w:ascii="宋体" w:hAnsi="宋体" w:eastAsia="宋体" w:cs="宋体"/>
          <w:b/>
          <w:color w:val="auto"/>
          <w:sz w:val="24"/>
        </w:rPr>
        <w:t>答非选择题时，必须使用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毫米黑色墨水签字笔在答题卡上书写。务必在题号所指示的答题区域内作答。</w:t>
      </w:r>
    </w:p>
    <w:p w14:paraId="57697C99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5.</w:t>
      </w:r>
      <w:r>
        <w:rPr>
          <w:rFonts w:ascii="宋体" w:hAnsi="宋体" w:eastAsia="宋体" w:cs="宋体"/>
          <w:b/>
          <w:color w:val="auto"/>
          <w:sz w:val="24"/>
        </w:rPr>
        <w:t>考试结束后，将本试卷和答题卡一并交回。</w:t>
      </w:r>
    </w:p>
    <w:p w14:paraId="4CF387FB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可能用到的相对原子质量：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H-1  C-12  O-16  Mg-24  Cl-35.5  Ca-40  Fe-56  Zn-65</w:t>
      </w:r>
    </w:p>
    <w:p w14:paraId="1FE1BE71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一、选择题：下列各题只有一个正确选项。其中，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1∼4</w:t>
      </w:r>
      <w:r>
        <w:rPr>
          <w:rFonts w:ascii="宋体" w:hAnsi="宋体" w:eastAsia="宋体" w:cs="宋体"/>
          <w:b/>
          <w:color w:val="auto"/>
          <w:sz w:val="24"/>
        </w:rPr>
        <w:t>小题各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5∼10</w:t>
      </w:r>
      <w:r>
        <w:rPr>
          <w:rFonts w:ascii="宋体" w:hAnsi="宋体" w:eastAsia="宋体" w:cs="宋体"/>
          <w:b/>
          <w:color w:val="auto"/>
          <w:sz w:val="24"/>
        </w:rPr>
        <w:t>小题各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16</w:t>
      </w:r>
      <w:r>
        <w:rPr>
          <w:rFonts w:ascii="宋体" w:hAnsi="宋体" w:eastAsia="宋体" w:cs="宋体"/>
          <w:b/>
          <w:color w:val="auto"/>
          <w:sz w:val="24"/>
        </w:rPr>
        <w:t>分。</w:t>
      </w:r>
    </w:p>
    <w:p w14:paraId="3D46F2D0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化学与社会、生活密切相关，下列说法错误的是</w:t>
      </w:r>
    </w:p>
    <w:p w14:paraId="59187DA3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聚乙烯塑料袋可盛装食品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碳酸钠可治疗胃酸过多</w:t>
      </w:r>
    </w:p>
    <w:p w14:paraId="02F2A3A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熟石灰可改良酸性土壤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天然气可用作厨房燃料</w:t>
      </w:r>
    </w:p>
    <w:p w14:paraId="4E1962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下列变化中，前者属于物理变化，后者属于化学变化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9854569" name="图片 98545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54569" name="图片 985456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是</w:t>
      </w:r>
    </w:p>
    <w:p w14:paraId="0850994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石蜡熔化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粮食酿醋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食物腐败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木材燃烧</w:t>
      </w:r>
    </w:p>
    <w:p w14:paraId="1CCC71B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酒精挥发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蔗糖溶解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水通电电解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铁杵磨成针</w:t>
      </w:r>
    </w:p>
    <w:p w14:paraId="400EB9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下列化学方程式书写错误的是</w:t>
      </w:r>
    </w:p>
    <w:p w14:paraId="758C2D0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38.25pt;width:111.75pt;" o:ole="t" filled="f" o:preferrelative="t" stroked="f" coordsize="21600,21600">
            <v:path/>
            <v:fill on="f" focussize="0,0"/>
            <v:stroke on="f" joinstyle="miter"/>
            <v:imagedata r:id="rId13" o:title="eqIdc2c445abb552b315e825cb46f536d2e5"/>
            <o:lock v:ext="edit" aspectratio="t"/>
            <w10:wrap type="none"/>
            <w10:anchorlock/>
          </v:shape>
          <o:OLEObject Type="Embed" ProgID="Equation.DSMT4" ShapeID="_x0000_i1025" DrawAspect="Content" ObjectID="_1468075725" r:id="rId1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20.25pt;width:167.25pt;" o:ole="t" filled="f" o:preferrelative="t" stroked="f" coordsize="21600,21600">
            <v:path/>
            <v:fill on="f" focussize="0,0"/>
            <v:stroke on="f" joinstyle="miter"/>
            <v:imagedata r:id="rId15" o:title="eqIda8c6dc431075c48ccfcd588706a26a07"/>
            <o:lock v:ext="edit" aspectratio="t"/>
            <w10:wrap type="none"/>
            <w10:anchorlock/>
          </v:shape>
          <o:OLEObject Type="Embed" ProgID="Equation.DSMT4" ShapeID="_x0000_i1026" DrawAspect="Content" ObjectID="_1468075726" r:id="rId14">
            <o:LockedField>false</o:LockedField>
          </o:OLEObject>
        </w:object>
      </w:r>
    </w:p>
    <w:p w14:paraId="2275CE8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20.25pt;width:204.75pt;" o:ole="t" filled="f" o:preferrelative="t" stroked="f" coordsize="21600,21600">
            <v:path/>
            <v:fill on="f" focussize="0,0"/>
            <v:stroke on="f" joinstyle="miter"/>
            <v:imagedata r:id="rId17" o:title="eqId110cca227d64ab18b5699a6e42524945"/>
            <o:lock v:ext="edit" aspectratio="t"/>
            <w10:wrap type="none"/>
            <w10:anchorlock/>
          </v:shape>
          <o:OLEObject Type="Embed" ProgID="Equation.DSMT4" ShapeID="_x0000_i1027" DrawAspect="Content" ObjectID="_1468075727" r:id="rId1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8.75pt;width:182.25pt;" o:ole="t" filled="f" o:preferrelative="t" stroked="f" coordsize="21600,21600">
            <v:path/>
            <v:fill on="f" focussize="0,0"/>
            <v:stroke on="f" joinstyle="miter"/>
            <v:imagedata r:id="rId19" o:title="eqIdd35c820c5fc0309d19db7e7c52392a1b"/>
            <o:lock v:ext="edit" aspectratio="t"/>
            <w10:wrap type="none"/>
            <w10:anchorlock/>
          </v:shape>
          <o:OLEObject Type="Embed" ProgID="Equation.DSMT4" ShapeID="_x0000_i1028" DrawAspect="Content" ObjectID="_1468075728" r:id="rId18">
            <o:LockedField>false</o:LockedField>
          </o:OLEObject>
        </w:object>
      </w:r>
    </w:p>
    <w:p w14:paraId="6C3C42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下列物质中非金属元素的化合价有显正价的是</w:t>
      </w:r>
    </w:p>
    <w:p w14:paraId="5EC0DE0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9854571" name="图片 98545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54571" name="图片 985457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8.4pt;width:30.15pt;" o:ole="t" filled="f" o:preferrelative="t" stroked="f" coordsize="21600,21600">
            <v:path/>
            <v:fill on="f" focussize="0,0"/>
            <v:stroke on="f" joinstyle="miter"/>
            <v:imagedata r:id="rId22" o:title="eqIde643a94f553f1bfe709ae97cf8410b26"/>
            <o:lock v:ext="edit" aspectratio="t"/>
            <w10:wrap type="none"/>
            <w10:anchorlock/>
          </v:shape>
          <o:OLEObject Type="Embed" ProgID="Equation.DSMT4" ShapeID="_x0000_i1029" DrawAspect="Content" ObjectID="_1468075729" r:id="rId2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8pt;width:27.75pt;" o:ole="t" filled="f" o:preferrelative="t" stroked="f" coordsize="21600,21600">
            <v:path/>
            <v:fill on="f" focussize="0,0"/>
            <v:stroke on="f" joinstyle="miter"/>
            <v:imagedata r:id="rId24" o:title="eqIdb6afb11e7ca3b8bff44d6b0a69f282f4"/>
            <o:lock v:ext="edit" aspectratio="t"/>
            <w10:wrap type="none"/>
            <w10:anchorlock/>
          </v:shape>
          <o:OLEObject Type="Embed" ProgID="Equation.DSMT4" ShapeID="_x0000_i1030" DrawAspect="Content" ObjectID="_1468075730" r:id="rId2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26" o:title="eqIdfca7b0f9aa5fc600943bbef51fc36b72"/>
            <o:lock v:ext="edit" aspectratio="t"/>
            <w10:wrap type="none"/>
            <w10:anchorlock/>
          </v:shape>
          <o:OLEObject Type="Embed" ProgID="Equation.DSMT4" ShapeID="_x0000_i1031" DrawAspect="Content" ObjectID="_1468075731" r:id="rId2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8pt;width:26pt;" o:ole="t" filled="f" o:preferrelative="t" stroked="f" coordsize="21600,21600">
            <v:path/>
            <v:fill on="f" focussize="0,0"/>
            <v:stroke on="f" joinstyle="miter"/>
            <v:imagedata r:id="rId28" o:title="eqId2f8dd3411d4346af2ee9b80b682dd5fa"/>
            <o:lock v:ext="edit" aspectratio="t"/>
            <w10:wrap type="none"/>
            <w10:anchorlock/>
          </v:shape>
          <o:OLEObject Type="Embed" ProgID="Equation.DSMT4" ShapeID="_x0000_i1032" DrawAspect="Content" ObjectID="_1468075732" r:id="rId27">
            <o:LockedField>false</o:LockedField>
          </o:OLEObject>
        </w:object>
      </w:r>
    </w:p>
    <w:p w14:paraId="72D788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火药是我国古代四大发明之一，引爆时发生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9.5pt;width:171pt;" o:ole="t" filled="f" o:preferrelative="t" stroked="f" coordsize="21600,21600">
            <v:path/>
            <v:fill on="f" focussize="0,0"/>
            <v:stroke on="f" joinstyle="miter"/>
            <v:imagedata r:id="rId30" o:title="eqIdaf57b6055ea3b5e18f826e84a7b8af2d"/>
            <o:lock v:ext="edit" aspectratio="t"/>
            <w10:wrap type="none"/>
            <w10:anchorlock/>
          </v:shape>
          <o:OLEObject Type="Embed" ProgID="Equation.DSMT4" ShapeID="_x0000_i1033" DrawAspect="Content" ObjectID="_1468075733" r:id="rId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反应，下列有关物质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的说法错误的是</w:t>
      </w:r>
    </w:p>
    <w:p w14:paraId="614E763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是空气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9854567" name="图片 98545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54567" name="图片 985456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成分之一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可用于灭火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其水溶液显酸性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有毒性</w:t>
      </w:r>
    </w:p>
    <w:p w14:paraId="7620E3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某溶液中只含有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4.95pt;width:23.1pt;" o:ole="t" filled="f" o:preferrelative="t" stroked="f" coordsize="21600,21600">
            <v:path/>
            <v:fill on="f" focussize="0,0"/>
            <v:stroke on="f" joinstyle="miter"/>
            <v:imagedata r:id="rId32" o:title="eqId6f799eb3fc0f7d9fdad7cf26bedcd23e"/>
            <o:lock v:ext="edit" aspectratio="t"/>
            <w10:wrap type="none"/>
            <w10:anchorlock/>
          </v:shape>
          <o:OLEObject Type="Embed" ProgID="Equation.DSMT4" ShapeID="_x0000_i1034" DrawAspect="Content" ObjectID="_1468075734" r:id="rId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6.15pt;width:22.9pt;" o:ole="t" filled="f" o:preferrelative="t" stroked="f" coordsize="21600,21600">
            <v:path/>
            <v:fill on="f" focussize="0,0"/>
            <v:stroke on="f" joinstyle="miter"/>
            <v:imagedata r:id="rId34" o:title="eqIdd072177ae1481125f96741e1c53815cc"/>
            <o:lock v:ext="edit" aspectratio="t"/>
            <w10:wrap type="none"/>
            <w10:anchorlock/>
          </v:shape>
          <o:OLEObject Type="Embed" ProgID="Equation.DSMT4" ShapeID="_x0000_i1035" DrawAspect="Content" ObjectID="_1468075735" r:id="rId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5.85pt;width:18.55pt;" o:ole="t" filled="f" o:preferrelative="t" stroked="f" coordsize="21600,21600">
            <v:path/>
            <v:fill on="f" focussize="0,0"/>
            <v:stroke on="f" joinstyle="miter"/>
            <v:imagedata r:id="rId36" o:title="eqIdaef0aaf9f3442509a859fb2f9a07ca7c"/>
            <o:lock v:ext="edit" aspectratio="t"/>
            <w10:wrap type="none"/>
            <w10:anchorlock/>
          </v:shape>
          <o:OLEObject Type="Embed" ProgID="Equation.DSMT4" ShapeID="_x0000_i1036" DrawAspect="Content" ObjectID="_1468075736" r:id="rId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9pt;width:27pt;" o:ole="t" filled="f" o:preferrelative="t" stroked="f" coordsize="21600,21600">
            <v:path/>
            <v:fill on="f" focussize="0,0"/>
            <v:stroke on="f" joinstyle="miter"/>
            <v:imagedata r:id="rId38" o:title="eqId3e467b1d06fca46dc6b0fb64aa7e4767"/>
            <o:lock v:ext="edit" aspectratio="t"/>
            <w10:wrap type="none"/>
            <w10:anchorlock/>
          </v:shape>
          <o:OLEObject Type="Embed" ProgID="Equation.DSMT4" ShapeID="_x0000_i1037" DrawAspect="Content" ObjectID="_1468075737" r:id="rId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四种离子，已知前三种离子的个数比为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4.25pt;width:33pt;" o:ole="t" filled="f" o:preferrelative="t" stroked="f" coordsize="21600,21600">
            <v:path/>
            <v:fill on="f" focussize="0,0"/>
            <v:stroke on="f" joinstyle="miter"/>
            <v:imagedata r:id="rId40" o:title="eqIdb21e9217f98d626cbe2d2933b004ef4e"/>
            <o:lock v:ext="edit" aspectratio="t"/>
            <w10:wrap type="none"/>
            <w10:anchorlock/>
          </v:shape>
          <o:OLEObject Type="Embed" ProgID="Equation.DSMT4" ShapeID="_x0000_i1038" DrawAspect="Content" ObjectID="_1468075738" r:id="rId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，则溶液中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6.15pt;width:22.9pt;" o:ole="t" filled="f" o:preferrelative="t" stroked="f" coordsize="21600,21600">
            <v:path/>
            <v:fill on="f" focussize="0,0"/>
            <v:stroke on="f" joinstyle="miter"/>
            <v:imagedata r:id="rId34" o:title="eqIdd072177ae1481125f96741e1c53815cc"/>
            <o:lock v:ext="edit" aspectratio="t"/>
            <w10:wrap type="none"/>
            <w10:anchorlock/>
          </v:shape>
          <o:OLEObject Type="Embed" ProgID="Equation.DSMT4" ShapeID="_x0000_i1039" DrawAspect="Content" ObjectID="_1468075739" r:id="rId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9pt;width:27pt;" o:ole="t" filled="f" o:preferrelative="t" stroked="f" coordsize="21600,21600">
            <v:path/>
            <v:fill on="f" focussize="0,0"/>
            <v:stroke on="f" joinstyle="miter"/>
            <v:imagedata r:id="rId38" o:title="eqId3e467b1d06fca46dc6b0fb64aa7e4767"/>
            <o:lock v:ext="edit" aspectratio="t"/>
            <w10:wrap type="none"/>
            <w10:anchorlock/>
          </v:shape>
          <o:OLEObject Type="Embed" ProgID="Equation.DSMT4" ShapeID="_x0000_i1040" DrawAspect="Content" ObjectID="_1468075740" r:id="rId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的离子个数比为</w:t>
      </w:r>
    </w:p>
    <w:p w14:paraId="17D5A99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44" o:title="eqId37d65e051e943ab28fa57aee2fb57994"/>
            <o:lock v:ext="edit" aspectratio="t"/>
            <w10:wrap type="none"/>
            <w10:anchorlock/>
          </v:shape>
          <o:OLEObject Type="Embed" ProgID="Equation.DSMT4" ShapeID="_x0000_i1041" DrawAspect="Content" ObjectID="_1468075741" r:id="rId4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3.9pt;width:20.15pt;" o:ole="t" filled="f" o:preferrelative="t" stroked="f" coordsize="21600,21600">
            <v:path/>
            <v:fill on="f" focussize="0,0"/>
            <v:stroke on="f" joinstyle="miter"/>
            <v:imagedata r:id="rId46" o:title="eqId84783b6ba0f36789519816101a437f46"/>
            <o:lock v:ext="edit" aspectratio="t"/>
            <w10:wrap type="none"/>
            <w10:anchorlock/>
          </v:shape>
          <o:OLEObject Type="Embed" ProgID="Equation.DSMT4" ShapeID="_x0000_i1042" DrawAspect="Content" ObjectID="_1468075742" r:id="rId4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4.5pt;width:22pt;" o:ole="t" filled="f" o:preferrelative="t" stroked="f" coordsize="21600,21600">
            <v:path/>
            <v:fill on="f" focussize="0,0"/>
            <v:stroke on="f" joinstyle="miter"/>
            <v:imagedata r:id="rId48" o:title="eqIdbf17ea1e2af6141441bd2f6e93314be9"/>
            <o:lock v:ext="edit" aspectratio="t"/>
            <w10:wrap type="none"/>
            <w10:anchorlock/>
          </v:shape>
          <o:OLEObject Type="Embed" ProgID="Equation.DSMT4" ShapeID="_x0000_i1043" DrawAspect="Content" ObjectID="_1468075743" r:id="rId4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4.25pt;width:25.5pt;" o:ole="t" filled="f" o:preferrelative="t" stroked="f" coordsize="21600,21600">
            <v:path/>
            <v:fill on="f" focussize="0,0"/>
            <v:stroke on="f" joinstyle="miter"/>
            <v:imagedata r:id="rId50" o:title="eqIdd57b05fd84f334526822c91af94a8222"/>
            <o:lock v:ext="edit" aspectratio="t"/>
            <w10:wrap type="none"/>
            <w10:anchorlock/>
          </v:shape>
          <o:OLEObject Type="Embed" ProgID="Equation.DSMT4" ShapeID="_x0000_i1044" DrawAspect="Content" ObjectID="_1468075744" r:id="rId49">
            <o:LockedField>false</o:LockedField>
          </o:OLEObject>
        </w:object>
      </w:r>
    </w:p>
    <w:p w14:paraId="6F1E94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利用下列仪器（非玻璃仪器任选）不能完成的实验是</w:t>
      </w:r>
    </w:p>
    <w:p w14:paraId="1E666D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095750" cy="10096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409575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8F2D0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测定稀盐酸的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6pt;width:19pt;" o:ole="t" filled="f" o:preferrelative="t" stroked="f" coordsize="21600,21600">
            <v:path/>
            <v:fill on="f" focussize="0,0"/>
            <v:stroke on="f" joinstyle="miter"/>
            <v:imagedata r:id="rId53" o:title="eqId1066e53bf79a3cdff7ec2934bd09e272"/>
            <o:lock v:ext="edit" aspectratio="t"/>
            <w10:wrap type="none"/>
            <w10:anchorlock/>
          </v:shape>
          <o:OLEObject Type="Embed" ProgID="Equation.DSMT4" ShapeID="_x0000_i1045" DrawAspect="Content" ObjectID="_1468075745" r:id="rId5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除去氯化钠溶液中的泥沙</w:t>
      </w:r>
    </w:p>
    <w:p w14:paraId="7B10D94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探究温度对硝酸钾溶解性的影响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探究铵态氮肥碳酸氢铵的热稳定性</w:t>
      </w:r>
    </w:p>
    <w:p w14:paraId="362E1D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下列图像能正确反映对应变化关系的是</w:t>
      </w:r>
    </w:p>
    <w:p w14:paraId="0B23AD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288415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2884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9A44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图Ⅰ表示向一定量的盐酸和硫酸混合溶液中不断加入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20.25pt;width:50.25pt;" o:ole="t" filled="f" o:preferrelative="t" stroked="f" coordsize="21600,21600">
            <v:path/>
            <v:fill on="f" focussize="0,0"/>
            <v:stroke on="f" joinstyle="miter"/>
            <v:imagedata r:id="rId56" o:title="eqId22ef88c44e44e8021abaa12aaf6d467c"/>
            <o:lock v:ext="edit" aspectratio="t"/>
            <w10:wrap type="none"/>
            <w10:anchorlock/>
          </v:shape>
          <o:OLEObject Type="Embed" ProgID="Equation.DSMT4" ShapeID="_x0000_i1046" DrawAspect="Content" ObjectID="_1468075746" r:id="rId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</w:t>
      </w:r>
    </w:p>
    <w:p w14:paraId="0D9579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图Ⅱ表示向一定量的稀盐酸中不断滴加水</w:t>
      </w:r>
    </w:p>
    <w:p w14:paraId="6D6269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图Ⅲ表示向等质量不同金属粉末中分别加入足量等浓度的稀硫酸</w:t>
      </w:r>
    </w:p>
    <w:p w14:paraId="4AF5A5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图Ⅳ表示在恒温条件下，将饱和氯化钠溶液蒸发适量的水</w:t>
      </w:r>
    </w:p>
    <w:p w14:paraId="6046CC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某同学学习酸、碱的知识后，构建了有关酸、碱与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Z</w:t>
      </w:r>
      <w:r>
        <w:rPr>
          <w:rFonts w:ascii="宋体" w:hAnsi="宋体" w:eastAsia="宋体" w:cs="宋体"/>
          <w:color w:val="000000"/>
        </w:rPr>
        <w:t>三种初中常见物质之间的反应关系图，图中连线两端的物质均能发生化学反应，其中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为黑色固体，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Z</w:t>
      </w:r>
      <w:r>
        <w:rPr>
          <w:rFonts w:ascii="宋体" w:hAnsi="宋体" w:eastAsia="宋体" w:cs="宋体"/>
          <w:color w:val="000000"/>
        </w:rPr>
        <w:t>为氧化物，常温下，</w:t>
      </w:r>
      <w:r>
        <w:rPr>
          <w:rFonts w:ascii="Times New Roman" w:hAnsi="Times New Roman" w:eastAsia="Times New Roman" w:cs="Times New Roman"/>
          <w:color w:val="000000"/>
        </w:rPr>
        <w:t>Z</w:t>
      </w:r>
      <w:r>
        <w:rPr>
          <w:rFonts w:ascii="宋体" w:hAnsi="宋体" w:eastAsia="宋体" w:cs="宋体"/>
          <w:color w:val="000000"/>
        </w:rPr>
        <w:t>为气体。下列说法错误的是</w:t>
      </w:r>
    </w:p>
    <w:p w14:paraId="033F83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04950" cy="9525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27DE7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59" o:title="eqIda0641a680d3500ca3bcdb5612441b6a5"/>
            <o:lock v:ext="edit" aspectratio="t"/>
            <w10:wrap type="none"/>
            <w10:anchorlock/>
          </v:shape>
          <o:OLEObject Type="Embed" ProgID="Equation.DSMT4" ShapeID="_x0000_i1047" DrawAspect="Content" ObjectID="_1468075747" r:id="rId5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若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与稀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61" o:title="eqIddabf3433f95b16485024c4eede9f2a50"/>
            <o:lock v:ext="edit" aspectratio="t"/>
            <w10:wrap type="none"/>
            <w10:anchorlock/>
          </v:shape>
          <o:OLEObject Type="Embed" ProgID="Equation.DSMT4" ShapeID="_x0000_i1048" DrawAspect="Content" ObjectID="_1468075748" r:id="rId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反应得到黄色溶液，则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5pt;width:28pt;" o:ole="t" filled="f" o:preferrelative="t" stroked="f" coordsize="21600,21600">
            <v:path/>
            <v:fill on="f" focussize="0,0"/>
            <v:stroke on="f" joinstyle="miter"/>
            <v:imagedata r:id="rId63" o:title="eqIdbd64433131ff93fd151abc85cfe05dba"/>
            <o:lock v:ext="edit" aspectratio="t"/>
            <w10:wrap type="none"/>
            <w10:anchorlock/>
          </v:shape>
          <o:OLEObject Type="Embed" ProgID="Equation.DSMT4" ShapeID="_x0000_i1049" DrawAspect="Content" ObjectID="_1468075749" r:id="rId62">
            <o:LockedField>false</o:LockedField>
          </o:OLEObject>
        </w:object>
      </w:r>
    </w:p>
    <w:p w14:paraId="0411734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color w:val="000000"/>
        </w:rPr>
        <w:t>Z</w:t>
      </w:r>
      <w:r>
        <w:rPr>
          <w:rFonts w:ascii="宋体" w:hAnsi="宋体" w:eastAsia="宋体" w:cs="宋体"/>
          <w:color w:val="000000"/>
        </w:rPr>
        <w:t>发生反应的化学方程式为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38pt;width:93pt;" o:ole="t" filled="f" o:preferrelative="t" stroked="f" coordsize="21600,21600">
            <v:path/>
            <v:fill on="f" focussize="0,0"/>
            <v:stroke on="f" joinstyle="miter"/>
            <v:imagedata r:id="rId65" o:title="eqId979ee36abd673dea92b734e57d6ee47d"/>
            <o:lock v:ext="edit" aspectratio="t"/>
            <w10:wrap type="none"/>
            <w10:anchorlock/>
          </v:shape>
          <o:OLEObject Type="Embed" ProgID="Equation.DSMT4" ShapeID="_x0000_i1050" DrawAspect="Content" ObjectID="_1468075750" r:id="rId6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发生的化学反应属于置换反应</w:t>
      </w:r>
    </w:p>
    <w:p w14:paraId="250590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下列实验方案能达到实验目的的是</w:t>
      </w:r>
    </w:p>
    <w:tbl>
      <w:tblPr>
        <w:tblStyle w:val="4"/>
        <w:tblW w:w="8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590"/>
        <w:gridCol w:w="2259"/>
        <w:gridCol w:w="5431"/>
      </w:tblGrid>
      <w:tr w14:paraId="32913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675F7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59D45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实验目的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E5D0A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实验方案</w:t>
            </w:r>
          </w:p>
        </w:tc>
      </w:tr>
      <w:tr w14:paraId="09B8F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A2339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A.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F7445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验证溶液中有</w:t>
            </w:r>
            <w:r>
              <w:object>
                <v:shape id="_x0000_i1051" o:spt="75" alt="学科网(www.zxxk.com)--教育资源门户，提供试卷、教案、课件、论文、素材以及各类教学资源下载，还有大量而丰富的教学相关资讯！" type="#_x0000_t75" style="height:19pt;width:27pt;" o:ole="t" filled="f" o:preferrelative="t" stroked="f" coordsize="21600,21600">
                  <v:path/>
                  <v:fill on="f" focussize="0,0"/>
                  <v:stroke on="f" joinstyle="miter"/>
                  <v:imagedata r:id="rId38" o:title="eqId3e467b1d06fca46dc6b0fb64aa7e4767"/>
                  <o:lock v:ext="edit" aspectratio="t"/>
                  <w10:wrap type="none"/>
                  <w10:anchorlock/>
                </v:shape>
                <o:OLEObject Type="Embed" ProgID="Equation.DSMT4" ShapeID="_x0000_i1051" DrawAspect="Content" ObjectID="_1468075751" r:id="rId66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3F3D0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取少量溶液于试管中，滴加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BaCl</w:t>
            </w:r>
            <w:r>
              <w:rPr>
                <w:color w:val="000000"/>
                <w:vertAlign w:val="subscript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溶液，产生白色沉淀，再加入稀盐酸，沉淀不溶</w:t>
            </w:r>
          </w:p>
        </w:tc>
      </w:tr>
      <w:tr w14:paraId="2E67E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B19EB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B.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0B5FB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除去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CO</w:t>
            </w:r>
            <w:r>
              <w:rPr>
                <w:color w:val="000000"/>
                <w:vertAlign w:val="subscript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中混有的少量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HCl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B86F4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将气体通过盛有饱和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NaOH</w:t>
            </w:r>
            <w:r>
              <w:rPr>
                <w:rFonts w:ascii="宋体" w:hAnsi="宋体" w:eastAsia="宋体" w:cs="宋体"/>
                <w:color w:val="000000"/>
              </w:rPr>
              <w:t>溶液的洗气瓶</w:t>
            </w:r>
          </w:p>
        </w:tc>
      </w:tr>
      <w:tr w14:paraId="43429B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71BDF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C.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F75AA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证明铁金属活泼性比铜强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12B5A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将铁片插入硫酸铜溶液中，一段时间后有红色固体附着在铁片</w:t>
            </w:r>
          </w:p>
        </w:tc>
      </w:tr>
      <w:tr w14:paraId="700552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3BE2C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D.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8AC08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验证铜粉中含有的杂质是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CuO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CDB12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向固体样品中滴加过量稀硫酸，固体减少并且溶液呈蓝色</w:t>
            </w:r>
          </w:p>
        </w:tc>
      </w:tr>
    </w:tbl>
    <w:p w14:paraId="45A804A4">
      <w:pPr>
        <w:spacing w:line="360" w:lineRule="auto"/>
        <w:jc w:val="left"/>
        <w:textAlignment w:val="center"/>
        <w:rPr>
          <w:color w:val="000000"/>
        </w:rPr>
      </w:pPr>
    </w:p>
    <w:p w14:paraId="4E0D39D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0806D3F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二、填空与简答：共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17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 w14:paraId="755288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学习化学过程中，发现数字位置不同，表示的含义不同。请写出下列数字“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”的含义。</w:t>
      </w:r>
    </w:p>
    <w:p w14:paraId="672267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color w:val="000000"/>
        </w:rPr>
        <w:drawing>
          <wp:inline distT="0" distB="0" distL="114300" distR="114300">
            <wp:extent cx="952500" cy="923925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 w14:paraId="7685EB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8pt;width:25.5pt;" o:ole="t" filled="f" o:preferrelative="t" stroked="f" coordsize="21600,21600">
            <v:path/>
            <v:fill on="f" focussize="0,0"/>
            <v:stroke on="f" joinstyle="miter"/>
            <v:imagedata r:id="rId69" o:title="eqIddbe2066525aa0616cf44d051d57bf713"/>
            <o:lock v:ext="edit" aspectratio="t"/>
            <w10:wrap type="none"/>
            <w10:anchorlock/>
          </v:shape>
          <o:OLEObject Type="Embed" ProgID="Equation.DSMT4" ShapeID="_x0000_i1052" DrawAspect="Content" ObjectID="_1468075752" r:id="rId68">
            <o:LockedField>false</o:LockedField>
          </o:OLEObject>
        </w:objec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 w14:paraId="6CECBF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9pt;width:27pt;" o:ole="t" filled="f" o:preferrelative="t" stroked="f" coordsize="21600,21600">
            <v:path/>
            <v:fill on="f" focussize="0,0"/>
            <v:stroke on="f" joinstyle="miter"/>
            <v:imagedata r:id="rId71" o:title="eqId4a4f076ab8d8cdcb7555a29d31875144"/>
            <o:lock v:ext="edit" aspectratio="t"/>
            <w10:wrap type="none"/>
            <w10:anchorlock/>
          </v:shape>
          <o:OLEObject Type="Embed" ProgID="Equation.DSMT4" ShapeID="_x0000_i1053" DrawAspect="Content" ObjectID="_1468075753" r:id="rId70">
            <o:LockedField>false</o:LockedField>
          </o:OLEObject>
        </w:objec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5A7AF1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化学就在我们身边，生活中处处渗透着化学知识。请运用所学知识回答：</w:t>
      </w:r>
    </w:p>
    <w:p w14:paraId="5665A1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小李同学家的玉米苗发黄，他向爸爸建议要向田里施加含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（填“氮”、“磷”或“钾”）肥料；</w:t>
      </w:r>
    </w:p>
    <w:p w14:paraId="3DC7C6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某学校为学生准备的午餐食谱如下：米饭、红烧肉、清蒸鱼、凉拌黄瓜、小米粥，其中富含维生素的是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 w14:paraId="57F94B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用洗洁精去除餐具上的油污，这是利用了洗洁精的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作用。</w:t>
      </w:r>
    </w:p>
    <w:p w14:paraId="4F6DC7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如图是教材中元素周期表的一部分，表中的数字编号①和②各表示一种元素。</w:t>
      </w:r>
    </w:p>
    <w:p w14:paraId="1D1BB6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972050" cy="129540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497205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AF6D6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请回答：</w:t>
      </w:r>
    </w:p>
    <w:p w14:paraId="131470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①所表示元素的质子数为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 w14:paraId="51EAF1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②表示硅元素，晶体硅广泛应用于芯片、太阳能光伏板的生产中，给人类的生活带来了便利，请画出硅元素的原子结构示意图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；硅酸钠（化学式为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8pt;width:45pt;" o:ole="t" filled="f" o:preferrelative="t" stroked="f" coordsize="21600,21600">
            <v:path/>
            <v:fill on="f" focussize="0,0"/>
            <v:stroke on="f" joinstyle="miter"/>
            <v:imagedata r:id="rId74" o:title="eqId5c13a1a9902199c44f6670edd980bec9"/>
            <o:lock v:ext="edit" aspectratio="t"/>
            <w10:wrap type="none"/>
            <w10:anchorlock/>
          </v:shape>
          <o:OLEObject Type="Embed" ProgID="Equation.DSMT4" ShapeID="_x0000_i1054" DrawAspect="Content" ObjectID="_1468075754" r:id="rId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）水溶液俗称水玻璃，有很强的防腐功能，则硅酸钠中硅元素的化合价是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 w14:paraId="27B5D0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元素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3.95pt;width:15pt;" o:ole="t" filled="f" o:preferrelative="t" stroked="f" coordsize="21600,21600">
            <v:path/>
            <v:fill on="f" focussize="0,0"/>
            <v:stroke on="f" joinstyle="miter"/>
            <v:imagedata r:id="rId76" o:title="eqId0718efffa328c4c677660fa0d6e1a82a"/>
            <o:lock v:ext="edit" aspectratio="t"/>
            <w10:wrap type="none"/>
            <w10:anchorlock/>
          </v:shape>
          <o:OLEObject Type="Embed" ProgID="Equation.DSMT4" ShapeID="_x0000_i1055" DrawAspect="Content" ObjectID="_1468075755" r:id="rId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化学性质相似，原因是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490331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某化学兴趣小组模拟工厂苛化法制备烧碱的流程如下</w:t>
      </w:r>
    </w:p>
    <w:p w14:paraId="12264F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981575" cy="904875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498157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6108C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请回答：</w:t>
      </w:r>
    </w:p>
    <w:p w14:paraId="64ECE8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常用作食品干燥剂，其化学式为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 w14:paraId="05DA20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写出反应池中发生反应的化学方程式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 w14:paraId="3FF691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实验室中将滤液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盛装在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仪器中完成操作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；</w:t>
      </w:r>
    </w:p>
    <w:p w14:paraId="26C4B3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滤液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可加入反应池中循环利用，目的是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58E3EC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有一包白色粉末，可能含有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8pt;width:43pt;" o:ole="t" filled="f" o:preferrelative="t" stroked="f" coordsize="21600,21600">
            <v:path/>
            <v:fill on="f" focussize="0,0"/>
            <v:stroke on="f" joinstyle="miter"/>
            <v:imagedata r:id="rId79" o:title="eqIdcd46a1a853c372c1fb6c7a88cd947e87"/>
            <o:lock v:ext="edit" aspectratio="t"/>
            <w10:wrap type="none"/>
            <w10:anchorlock/>
          </v:shape>
          <o:OLEObject Type="Embed" ProgID="Equation.DSMT4" ShapeID="_x0000_i1056" DrawAspect="Content" ObjectID="_1468075756" r:id="rId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8pt;width:37pt;" o:ole="t" filled="f" o:preferrelative="t" stroked="f" coordsize="21600,21600">
            <v:path/>
            <v:fill on="f" focussize="0,0"/>
            <v:stroke on="f" joinstyle="miter"/>
            <v:imagedata r:id="rId81" o:title="eqIdbdcd76b0611c58a8a25dd1fc40454e9a"/>
            <o:lock v:ext="edit" aspectratio="t"/>
            <w10:wrap type="none"/>
            <w10:anchorlock/>
          </v:shape>
          <o:OLEObject Type="Embed" ProgID="Equation.DSMT4" ShapeID="_x0000_i1057" DrawAspect="Content" ObjectID="_1468075757" r:id="rId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83" o:title="eqId2b853eaed1b4d91371810f607dda5dd4"/>
            <o:lock v:ext="edit" aspectratio="t"/>
            <w10:wrap type="none"/>
            <w10:anchorlock/>
          </v:shape>
          <o:OLEObject Type="Embed" ProgID="Equation.DSMT4" ShapeID="_x0000_i1058" DrawAspect="Content" ObjectID="_1468075758" r:id="rId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3.4pt;width:30pt;" o:ole="t" filled="f" o:preferrelative="t" stroked="f" coordsize="21600,21600">
            <v:path/>
            <v:fill on="f" focussize="0,0"/>
            <v:stroke on="f" joinstyle="miter"/>
            <v:imagedata r:id="rId85" o:title="eqId24a7a58438b831b6a45a9874adce1055"/>
            <o:lock v:ext="edit" aspectratio="t"/>
            <w10:wrap type="none"/>
            <w10:anchorlock/>
          </v:shape>
          <o:OLEObject Type="Embed" ProgID="Equation.DSMT4" ShapeID="_x0000_i1059" DrawAspect="Content" ObjectID="_1468075759" r:id="rId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20.25pt;width:50.25pt;" o:ole="t" filled="f" o:preferrelative="t" stroked="f" coordsize="21600,21600">
            <v:path/>
            <v:fill on="f" focussize="0,0"/>
            <v:stroke on="f" joinstyle="miter"/>
            <v:imagedata r:id="rId56" o:title="eqId22ef88c44e44e8021abaa12aaf6d467c"/>
            <o:lock v:ext="edit" aspectratio="t"/>
            <w10:wrap type="none"/>
            <w10:anchorlock/>
          </v:shape>
          <o:OLEObject Type="Embed" ProgID="Equation.DSMT4" ShapeID="_x0000_i1060" DrawAspect="Content" ObjectID="_1468075760" r:id="rId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中的一种或几种，某同学为了探究其成分，进行实验如下图。</w:t>
      </w:r>
    </w:p>
    <w:p w14:paraId="4E77F3A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参考资料：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88" o:title="eqIdbb448051f17e620a83c2d765546a193f"/>
            <o:lock v:ext="edit" aspectratio="t"/>
            <w10:wrap type="none"/>
            <w10:anchorlock/>
          </v:shape>
          <o:OLEObject Type="Embed" ProgID="Equation.DSMT4" ShapeID="_x0000_i1061" DrawAspect="Content" ObjectID="_1468075761" r:id="rId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微溶于水，易溶于稀硝酸</w:t>
      </w:r>
    </w:p>
    <w:p w14:paraId="01BB06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78359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7840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A208F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请回答：</w:t>
      </w:r>
    </w:p>
    <w:p w14:paraId="4C038B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根据步骤Ⅰ、步骤Ⅱ、步骤Ⅲ可知，白色粉末一定不含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（写化学式）；</w:t>
      </w:r>
    </w:p>
    <w:p w14:paraId="1FDCDD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写出步骤Ⅲ发生反应的化学方程式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 w14:paraId="45D830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由实验现象综合判断，无色溶液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溶质的组成中存在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种可能的组合。</w:t>
      </w:r>
    </w:p>
    <w:p w14:paraId="17BD379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三、实验与探究：共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11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 w14:paraId="3FD7BE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某同学在实验室配制</w:t>
      </w:r>
      <w:r>
        <w:rPr>
          <w:rFonts w:ascii="Times New Roman" w:hAnsi="Times New Roman" w:eastAsia="Times New Roman" w:cs="Times New Roman"/>
          <w:color w:val="000000"/>
        </w:rPr>
        <w:t>50g</w:t>
      </w:r>
      <w:r>
        <w:rPr>
          <w:rFonts w:ascii="宋体" w:hAnsi="宋体" w:eastAsia="宋体" w:cs="宋体"/>
          <w:color w:val="000000"/>
        </w:rPr>
        <w:t>质量分数为</w:t>
      </w:r>
      <w:r>
        <w:rPr>
          <w:rFonts w:ascii="Times New Roman" w:hAnsi="Times New Roman" w:eastAsia="Times New Roman" w:cs="Times New Roman"/>
          <w:color w:val="000000"/>
        </w:rPr>
        <w:t>20%</w:t>
      </w:r>
      <w:r>
        <w:rPr>
          <w:rFonts w:ascii="宋体" w:hAnsi="宋体" w:eastAsia="宋体" w:cs="宋体"/>
          <w:color w:val="000000"/>
        </w:rPr>
        <w:t>的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3.4pt;width:36pt;" o:ole="t" filled="f" o:preferrelative="t" stroked="f" coordsize="21600,21600">
            <v:path/>
            <v:fill on="f" focussize="0,0"/>
            <v:stroke on="f" joinstyle="miter"/>
            <v:imagedata r:id="rId91" o:title="eqIdce93086f0133444d40743d654cba1c55"/>
            <o:lock v:ext="edit" aspectratio="t"/>
            <w10:wrap type="none"/>
            <w10:anchorlock/>
          </v:shape>
          <o:OLEObject Type="Embed" ProgID="Equation.DSMT4" ShapeID="_x0000_i1062" DrawAspect="Content" ObjectID="_1468075762" r:id="rId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溶液，步骤如下图</w:t>
      </w:r>
    </w:p>
    <w:p w14:paraId="6303A1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16078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160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9124A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请回答：</w:t>
      </w:r>
    </w:p>
    <w:p w14:paraId="4B292A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该同学实验操作过程中出现了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处错误；</w:t>
      </w:r>
    </w:p>
    <w:p w14:paraId="6BE7C5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若完成溶液的配制，需要量取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mL</w:t>
      </w:r>
      <w:r>
        <w:rPr>
          <w:rFonts w:ascii="宋体" w:hAnsi="宋体" w:eastAsia="宋体" w:cs="宋体"/>
          <w:color w:val="000000"/>
        </w:rPr>
        <w:t>的水（常温下水的密度为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5.75pt;width:33.75pt;" o:ole="t" filled="f" o:preferrelative="t" stroked="f" coordsize="21600,21600">
            <v:path/>
            <v:fill on="f" focussize="0,0"/>
            <v:stroke on="f" joinstyle="miter"/>
            <v:imagedata r:id="rId94" o:title="eqId088ea2720c388bfb1fbbe61719d88a52"/>
            <o:lock v:ext="edit" aspectratio="t"/>
            <w10:wrap type="none"/>
            <w10:anchorlock/>
          </v:shape>
          <o:OLEObject Type="Embed" ProgID="Equation.DSMT4" ShapeID="_x0000_i1063" DrawAspect="Content" ObjectID="_1468075763" r:id="rId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）；</w:t>
      </w:r>
    </w:p>
    <w:p w14:paraId="1A4BE4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用量筒量取水时，若像如图所示仰视读数，所配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3.4pt;width:36pt;" o:ole="t" filled="f" o:preferrelative="t" stroked="f" coordsize="21600,21600">
            <v:path/>
            <v:fill on="f" focussize="0,0"/>
            <v:stroke on="f" joinstyle="miter"/>
            <v:imagedata r:id="rId91" o:title="eqIdce93086f0133444d40743d654cba1c55"/>
            <o:lock v:ext="edit" aspectratio="t"/>
            <w10:wrap type="none"/>
            <w10:anchorlock/>
          </v:shape>
          <o:OLEObject Type="Embed" ProgID="Equation.DSMT4" ShapeID="_x0000_i1064" DrawAspect="Content" ObjectID="_1468075764" r:id="rId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溶液的质量分数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20%</w:t>
      </w:r>
      <w:r>
        <w:rPr>
          <w:rFonts w:ascii="宋体" w:hAnsi="宋体" w:eastAsia="宋体" w:cs="宋体"/>
          <w:color w:val="000000"/>
        </w:rPr>
        <w:t>（填“大于”“小于”或“等于”）。</w:t>
      </w:r>
    </w:p>
    <w:p w14:paraId="0D1890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已知草酸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20.25pt;width:51.75pt;" o:ole="t" filled="f" o:preferrelative="t" stroked="f" coordsize="21600,21600">
            <v:path/>
            <v:fill on="f" focussize="0,0"/>
            <v:stroke on="f" joinstyle="miter"/>
            <v:imagedata r:id="rId97" o:title="eqId40612f25fc39efc38f814f3afa61d5e1"/>
            <o:lock v:ext="edit" aspectratio="t"/>
            <w10:wrap type="none"/>
            <w10:anchorlock/>
          </v:shape>
          <o:OLEObject Type="Embed" ProgID="Equation.DSMT4" ShapeID="_x0000_i1065" DrawAspect="Content" ObjectID="_1468075765" r:id="rId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常温下为固体，熔点为</w:t>
      </w:r>
      <w:r>
        <w:rPr>
          <w:rFonts w:ascii="Times New Roman" w:hAnsi="Times New Roman" w:eastAsia="Times New Roman" w:cs="Times New Roman"/>
          <w:color w:val="000000"/>
        </w:rPr>
        <w:t>189.5℃</w:t>
      </w:r>
      <w:r>
        <w:rPr>
          <w:rFonts w:ascii="宋体" w:hAnsi="宋体" w:eastAsia="宋体" w:cs="宋体"/>
          <w:color w:val="000000"/>
        </w:rPr>
        <w:t>，具有还原性，常用作染料还原剂；加热易分解，化学反应方程式为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34pt;width:152.85pt;" o:ole="t" filled="f" o:preferrelative="t" stroked="f" coordsize="21600,21600">
            <v:path/>
            <v:fill on="f" focussize="0,0"/>
            <v:stroke on="f" joinstyle="miter"/>
            <v:imagedata r:id="rId99" o:title="eqId30fc00cff3de45b52f8c489b8c754cee"/>
            <o:lock v:ext="edit" aspectratio="t"/>
            <w10:wrap type="none"/>
            <w10:anchorlock/>
          </v:shape>
          <o:OLEObject Type="Embed" ProgID="Equation.DSMT4" ShapeID="_x0000_i1066" DrawAspect="Content" ObjectID="_1468075766" r:id="rId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。某化学研究性小组为验证分解产物进行实验，用到的仪器装置如图所示（组装实验装置时可重复选择仪器）。</w:t>
      </w:r>
    </w:p>
    <w:p w14:paraId="27674A5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【实验装置】</w:t>
      </w:r>
    </w:p>
    <w:p w14:paraId="565E6F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97917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97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B6476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请回答：</w:t>
      </w:r>
    </w:p>
    <w:p w14:paraId="0DD7F8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仪器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的名称是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，仪器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的名称是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 w14:paraId="070204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加热分解草酸的装置需选用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8pt;width:16.6pt;" o:ole="t" filled="f" o:preferrelative="t" stroked="f" coordsize="21600,21600">
            <v:path/>
            <v:fill on="f" focussize="0,0"/>
            <v:stroke on="f" joinstyle="miter"/>
            <v:imagedata r:id="rId102" o:title="eqId024e2379c58191758f8bd7602a6bcb9f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”、“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8pt;width:16.6pt;" o:ole="t" filled="f" o:preferrelative="t" stroked="f" coordsize="21600,21600">
            <v:path/>
            <v:fill on="f" focussize="0,0"/>
            <v:stroke on="f" joinstyle="miter"/>
            <v:imagedata r:id="rId104" o:title="eqIdb34a75c2a392f235c5f07b91d9fb58d5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”或“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8.35pt;width:16.3pt;" o:ole="t" filled="f" o:preferrelative="t" stroked="f" coordsize="21600,21600">
            <v:path/>
            <v:fill on="f" focussize="0,0"/>
            <v:stroke on="f" joinstyle="miter"/>
            <v:imagedata r:id="rId106" o:title="eqId76f1eb87ce12491e171c43b238a6ecf7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”）；实验前，按接口连接顺序</w:t>
      </w:r>
      <w:r>
        <w:rPr>
          <w:rFonts w:ascii="Times New Roman" w:hAnsi="Times New Roman" w:eastAsia="Times New Roman" w:cs="Times New Roman"/>
          <w:color w:val="000000"/>
        </w:rPr>
        <w:t>a-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-de</w:t>
      </w:r>
      <w:r>
        <w:rPr>
          <w:rFonts w:ascii="宋体" w:hAnsi="宋体" w:eastAsia="宋体" w:cs="宋体"/>
          <w:color w:val="000000"/>
        </w:rPr>
        <w:t>（从左到右填写接口字母）组装实验装置；</w:t>
      </w:r>
    </w:p>
    <w:p w14:paraId="7E4A23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装置中出现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现象可证明产物中有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3.4pt;width:19.4pt;" o:ole="t" filled="f" o:preferrelative="t" stroked="f" coordsize="21600,21600">
            <v:path/>
            <v:fill on="f" focussize="0,0"/>
            <v:stroke on="f" joinstyle="miter"/>
            <v:imagedata r:id="rId108" o:title="eqIde5a122e25cf4eb9f03ffe5ec823bfc31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生成；</w:t>
      </w:r>
    </w:p>
    <w:p w14:paraId="7BCA67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写出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装置中发生反应的化学方程式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 w14:paraId="531C65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装置中出现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现象可证明产物中有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8pt;width:26pt;" o:ole="t" filled="f" o:preferrelative="t" stroked="f" coordsize="21600,21600">
            <v:path/>
            <v:fill on="f" focussize="0,0"/>
            <v:stroke on="f" joinstyle="miter"/>
            <v:imagedata r:id="rId110" o:title="eqId98183b7becdd0efb6fe8f57cdcbce983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生成；</w:t>
      </w:r>
    </w:p>
    <w:p w14:paraId="3DC012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 w:eastAsia="宋体" w:cs="宋体"/>
          <w:color w:val="000000"/>
        </w:rPr>
        <w:t>该小组交流讨论后，得出该装置存在一定缺陷，需在最后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9854575" name="图片 98545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54575" name="图片 985457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接口连接一瘪的气球，其作用是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389FDEE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四、分析与计算：共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 w14:paraId="03B7B7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菠萝具有特殊的果香，是由于菠萝中含有的丁酸乙酯</w:t>
      </w:r>
      <w:r>
        <w:rPr>
          <w:rFonts w:ascii="Times New Roman" w:hAnsi="Times New Roman" w:eastAsia="Times New Roman" w:cs="Times New Roman"/>
          <w:color w:val="000000"/>
        </w:rPr>
        <w:t>[</w:t>
      </w:r>
      <w:r>
        <w:rPr>
          <w:rFonts w:ascii="宋体" w:hAnsi="宋体" w:eastAsia="宋体" w:cs="宋体"/>
          <w:color w:val="000000"/>
        </w:rPr>
        <w:t>化学式为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8pt;width:45pt;" o:ole="t" filled="f" o:preferrelative="t" stroked="f" coordsize="21600,21600">
            <v:path/>
            <v:fill on="f" focussize="0,0"/>
            <v:stroke on="f" joinstyle="miter"/>
            <v:imagedata r:id="rId112" o:title="eqId029732d7558024add92095f37d8b3d2d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，结构简式为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20.25pt;width:114.75pt;" o:ole="t" filled="f" o:preferrelative="t" stroked="f" coordsize="21600,21600">
            <v:path/>
            <v:fill on="f" focussize="0,0"/>
            <v:stroke on="f" joinstyle="miter"/>
            <v:imagedata r:id="rId114" o:title="eqId35465d62df7652a294413cc81e1cc530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发出的芳香气味。请回答：</w:t>
      </w:r>
    </w:p>
    <w:p w14:paraId="3B0D77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33625" cy="154305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5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E25D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丁酸乙酯分子中，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三种原子的个数比为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.</w:t>
      </w:r>
    </w:p>
    <w:p w14:paraId="14BA33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丁酸乙酯中，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三种元素的质量比为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3DECB4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走进实验室，小明同学发现了一瓶敞口放置的氢氧化钙，对其成分产生兴趣，进行了相关实验并绘制图像如下：</w:t>
      </w:r>
    </w:p>
    <w:p w14:paraId="6DCEA9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19700" cy="150495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5219700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E5CAD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根据实验过程和图像提供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9854573" name="图片 98545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54573" name="图片 985457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信息，请回答：</w:t>
      </w:r>
    </w:p>
    <w:p w14:paraId="3B2E1B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完全反应后生成气体的质量为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；</w:t>
      </w:r>
    </w:p>
    <w:p w14:paraId="7194C2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点溶液中的溶质是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（写化学式）；</w:t>
      </w:r>
    </w:p>
    <w:p w14:paraId="6B87A4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通过计算：稀盐酸的质量分数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3.5pt;width:18pt;" o:ole="t" filled="f" o:preferrelative="t" stroked="f" coordsize="21600,21600">
            <v:path/>
            <v:fill on="f" focussize="0,0"/>
            <v:stroke on="f" joinstyle="miter"/>
            <v:imagedata r:id="rId118" o:title="eqId18361cb0aa91ac11d1e9cf83b8ff3413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中的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数值为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，样品中氢氧化钙的质量分数为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（不要求计算过程，计算结果精确到</w:t>
      </w:r>
      <w:r>
        <w:rPr>
          <w:rFonts w:ascii="Times New Roman" w:hAnsi="Times New Roman" w:eastAsia="Times New Roman" w:cs="Times New Roman"/>
          <w:color w:val="000000"/>
        </w:rPr>
        <w:t>0.1%</w:t>
      </w:r>
      <w:r>
        <w:rPr>
          <w:rFonts w:ascii="宋体" w:hAnsi="宋体" w:eastAsia="宋体" w:cs="宋体"/>
          <w:color w:val="000000"/>
        </w:rPr>
        <w:t>）。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566AFE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430F23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C2B039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E8F83F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AF7EC5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44C590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6EA7C18"/>
    <w:rsid w:val="08EB10B8"/>
    <w:rsid w:val="239A6557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8.wmf"/><Relationship Id="rId98" Type="http://schemas.openxmlformats.org/officeDocument/2006/relationships/oleObject" Target="embeddings/oleObject42.bin"/><Relationship Id="rId97" Type="http://schemas.openxmlformats.org/officeDocument/2006/relationships/image" Target="media/image47.wmf"/><Relationship Id="rId96" Type="http://schemas.openxmlformats.org/officeDocument/2006/relationships/oleObject" Target="embeddings/oleObject41.bin"/><Relationship Id="rId95" Type="http://schemas.openxmlformats.org/officeDocument/2006/relationships/oleObject" Target="embeddings/oleObject40.bin"/><Relationship Id="rId94" Type="http://schemas.openxmlformats.org/officeDocument/2006/relationships/image" Target="media/image46.wmf"/><Relationship Id="rId93" Type="http://schemas.openxmlformats.org/officeDocument/2006/relationships/oleObject" Target="embeddings/oleObject39.bin"/><Relationship Id="rId92" Type="http://schemas.openxmlformats.org/officeDocument/2006/relationships/image" Target="media/image45.png"/><Relationship Id="rId91" Type="http://schemas.openxmlformats.org/officeDocument/2006/relationships/image" Target="media/image44.wmf"/><Relationship Id="rId90" Type="http://schemas.openxmlformats.org/officeDocument/2006/relationships/oleObject" Target="embeddings/oleObject38.bin"/><Relationship Id="rId9" Type="http://schemas.openxmlformats.org/officeDocument/2006/relationships/theme" Target="theme/theme1.xml"/><Relationship Id="rId89" Type="http://schemas.openxmlformats.org/officeDocument/2006/relationships/image" Target="media/image43.png"/><Relationship Id="rId88" Type="http://schemas.openxmlformats.org/officeDocument/2006/relationships/image" Target="media/image42.wmf"/><Relationship Id="rId87" Type="http://schemas.openxmlformats.org/officeDocument/2006/relationships/oleObject" Target="embeddings/oleObject37.bin"/><Relationship Id="rId86" Type="http://schemas.openxmlformats.org/officeDocument/2006/relationships/oleObject" Target="embeddings/oleObject36.bin"/><Relationship Id="rId85" Type="http://schemas.openxmlformats.org/officeDocument/2006/relationships/image" Target="media/image41.wmf"/><Relationship Id="rId84" Type="http://schemas.openxmlformats.org/officeDocument/2006/relationships/oleObject" Target="embeddings/oleObject35.bin"/><Relationship Id="rId83" Type="http://schemas.openxmlformats.org/officeDocument/2006/relationships/image" Target="media/image40.wmf"/><Relationship Id="rId82" Type="http://schemas.openxmlformats.org/officeDocument/2006/relationships/oleObject" Target="embeddings/oleObject34.bin"/><Relationship Id="rId81" Type="http://schemas.openxmlformats.org/officeDocument/2006/relationships/image" Target="media/image39.wmf"/><Relationship Id="rId80" Type="http://schemas.openxmlformats.org/officeDocument/2006/relationships/oleObject" Target="embeddings/oleObject33.bin"/><Relationship Id="rId8" Type="http://schemas.openxmlformats.org/officeDocument/2006/relationships/footer" Target="footer3.xml"/><Relationship Id="rId79" Type="http://schemas.openxmlformats.org/officeDocument/2006/relationships/image" Target="media/image38.wmf"/><Relationship Id="rId78" Type="http://schemas.openxmlformats.org/officeDocument/2006/relationships/oleObject" Target="embeddings/oleObject32.bin"/><Relationship Id="rId77" Type="http://schemas.openxmlformats.org/officeDocument/2006/relationships/image" Target="media/image37.png"/><Relationship Id="rId76" Type="http://schemas.openxmlformats.org/officeDocument/2006/relationships/image" Target="media/image36.wmf"/><Relationship Id="rId75" Type="http://schemas.openxmlformats.org/officeDocument/2006/relationships/oleObject" Target="embeddings/oleObject31.bin"/><Relationship Id="rId74" Type="http://schemas.openxmlformats.org/officeDocument/2006/relationships/image" Target="media/image35.wmf"/><Relationship Id="rId73" Type="http://schemas.openxmlformats.org/officeDocument/2006/relationships/oleObject" Target="embeddings/oleObject30.bin"/><Relationship Id="rId72" Type="http://schemas.openxmlformats.org/officeDocument/2006/relationships/image" Target="media/image34.png"/><Relationship Id="rId71" Type="http://schemas.openxmlformats.org/officeDocument/2006/relationships/image" Target="media/image33.wmf"/><Relationship Id="rId70" Type="http://schemas.openxmlformats.org/officeDocument/2006/relationships/oleObject" Target="embeddings/oleObject29.bin"/><Relationship Id="rId7" Type="http://schemas.openxmlformats.org/officeDocument/2006/relationships/footer" Target="footer2.xml"/><Relationship Id="rId69" Type="http://schemas.openxmlformats.org/officeDocument/2006/relationships/image" Target="media/image32.wmf"/><Relationship Id="rId68" Type="http://schemas.openxmlformats.org/officeDocument/2006/relationships/oleObject" Target="embeddings/oleObject28.bin"/><Relationship Id="rId67" Type="http://schemas.openxmlformats.org/officeDocument/2006/relationships/image" Target="media/image31.png"/><Relationship Id="rId66" Type="http://schemas.openxmlformats.org/officeDocument/2006/relationships/oleObject" Target="embeddings/oleObject27.bin"/><Relationship Id="rId65" Type="http://schemas.openxmlformats.org/officeDocument/2006/relationships/image" Target="media/image30.wmf"/><Relationship Id="rId64" Type="http://schemas.openxmlformats.org/officeDocument/2006/relationships/oleObject" Target="embeddings/oleObject26.bin"/><Relationship Id="rId63" Type="http://schemas.openxmlformats.org/officeDocument/2006/relationships/image" Target="media/image29.wmf"/><Relationship Id="rId62" Type="http://schemas.openxmlformats.org/officeDocument/2006/relationships/oleObject" Target="embeddings/oleObject25.bin"/><Relationship Id="rId61" Type="http://schemas.openxmlformats.org/officeDocument/2006/relationships/image" Target="media/image28.wmf"/><Relationship Id="rId60" Type="http://schemas.openxmlformats.org/officeDocument/2006/relationships/oleObject" Target="embeddings/oleObject24.bin"/><Relationship Id="rId6" Type="http://schemas.openxmlformats.org/officeDocument/2006/relationships/footer" Target="footer1.xml"/><Relationship Id="rId59" Type="http://schemas.openxmlformats.org/officeDocument/2006/relationships/image" Target="media/image27.wmf"/><Relationship Id="rId58" Type="http://schemas.openxmlformats.org/officeDocument/2006/relationships/oleObject" Target="embeddings/oleObject23.bin"/><Relationship Id="rId57" Type="http://schemas.openxmlformats.org/officeDocument/2006/relationships/image" Target="media/image26.png"/><Relationship Id="rId56" Type="http://schemas.openxmlformats.org/officeDocument/2006/relationships/image" Target="media/image25.wmf"/><Relationship Id="rId55" Type="http://schemas.openxmlformats.org/officeDocument/2006/relationships/oleObject" Target="embeddings/oleObject22.bin"/><Relationship Id="rId54" Type="http://schemas.openxmlformats.org/officeDocument/2006/relationships/image" Target="media/image24.png"/><Relationship Id="rId53" Type="http://schemas.openxmlformats.org/officeDocument/2006/relationships/image" Target="media/image23.wmf"/><Relationship Id="rId52" Type="http://schemas.openxmlformats.org/officeDocument/2006/relationships/oleObject" Target="embeddings/oleObject21.bin"/><Relationship Id="rId51" Type="http://schemas.openxmlformats.org/officeDocument/2006/relationships/image" Target="media/image22.png"/><Relationship Id="rId50" Type="http://schemas.openxmlformats.org/officeDocument/2006/relationships/image" Target="media/image21.wmf"/><Relationship Id="rId5" Type="http://schemas.openxmlformats.org/officeDocument/2006/relationships/header" Target="header3.xml"/><Relationship Id="rId49" Type="http://schemas.openxmlformats.org/officeDocument/2006/relationships/oleObject" Target="embeddings/oleObject20.bin"/><Relationship Id="rId48" Type="http://schemas.openxmlformats.org/officeDocument/2006/relationships/image" Target="media/image20.wmf"/><Relationship Id="rId47" Type="http://schemas.openxmlformats.org/officeDocument/2006/relationships/oleObject" Target="embeddings/oleObject19.bin"/><Relationship Id="rId46" Type="http://schemas.openxmlformats.org/officeDocument/2006/relationships/image" Target="media/image19.wmf"/><Relationship Id="rId45" Type="http://schemas.openxmlformats.org/officeDocument/2006/relationships/oleObject" Target="embeddings/oleObject18.bin"/><Relationship Id="rId44" Type="http://schemas.openxmlformats.org/officeDocument/2006/relationships/image" Target="media/image18.wmf"/><Relationship Id="rId43" Type="http://schemas.openxmlformats.org/officeDocument/2006/relationships/oleObject" Target="embeddings/oleObject17.bin"/><Relationship Id="rId42" Type="http://schemas.openxmlformats.org/officeDocument/2006/relationships/oleObject" Target="embeddings/oleObject16.bin"/><Relationship Id="rId41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" Type="http://schemas.openxmlformats.org/officeDocument/2006/relationships/header" Target="header2.xml"/><Relationship Id="rId39" Type="http://schemas.openxmlformats.org/officeDocument/2006/relationships/oleObject" Target="embeddings/oleObject14.bin"/><Relationship Id="rId38" Type="http://schemas.openxmlformats.org/officeDocument/2006/relationships/image" Target="media/image16.wmf"/><Relationship Id="rId37" Type="http://schemas.openxmlformats.org/officeDocument/2006/relationships/oleObject" Target="embeddings/oleObject13.bin"/><Relationship Id="rId36" Type="http://schemas.openxmlformats.org/officeDocument/2006/relationships/image" Target="media/image15.wmf"/><Relationship Id="rId35" Type="http://schemas.openxmlformats.org/officeDocument/2006/relationships/oleObject" Target="embeddings/oleObject12.bin"/><Relationship Id="rId34" Type="http://schemas.openxmlformats.org/officeDocument/2006/relationships/image" Target="media/image14.wmf"/><Relationship Id="rId33" Type="http://schemas.openxmlformats.org/officeDocument/2006/relationships/oleObject" Target="embeddings/oleObject11.bin"/><Relationship Id="rId32" Type="http://schemas.openxmlformats.org/officeDocument/2006/relationships/image" Target="media/image13.wmf"/><Relationship Id="rId31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" Type="http://schemas.openxmlformats.org/officeDocument/2006/relationships/header" Target="header1.xml"/><Relationship Id="rId29" Type="http://schemas.openxmlformats.org/officeDocument/2006/relationships/oleObject" Target="embeddings/oleObject9.bin"/><Relationship Id="rId28" Type="http://schemas.openxmlformats.org/officeDocument/2006/relationships/image" Target="media/image11.wmf"/><Relationship Id="rId27" Type="http://schemas.openxmlformats.org/officeDocument/2006/relationships/oleObject" Target="embeddings/oleObject8.bin"/><Relationship Id="rId26" Type="http://schemas.openxmlformats.org/officeDocument/2006/relationships/image" Target="media/image10.wmf"/><Relationship Id="rId25" Type="http://schemas.openxmlformats.org/officeDocument/2006/relationships/oleObject" Target="embeddings/oleObject7.bin"/><Relationship Id="rId24" Type="http://schemas.openxmlformats.org/officeDocument/2006/relationships/image" Target="media/image9.wmf"/><Relationship Id="rId23" Type="http://schemas.openxmlformats.org/officeDocument/2006/relationships/oleObject" Target="embeddings/oleObject6.bin"/><Relationship Id="rId22" Type="http://schemas.openxmlformats.org/officeDocument/2006/relationships/image" Target="media/image8.wmf"/><Relationship Id="rId21" Type="http://schemas.openxmlformats.org/officeDocument/2006/relationships/oleObject" Target="embeddings/oleObject5.bin"/><Relationship Id="rId20" Type="http://schemas.openxmlformats.org/officeDocument/2006/relationships/image" Target="media/image7.wmf"/><Relationship Id="rId2" Type="http://schemas.openxmlformats.org/officeDocument/2006/relationships/settings" Target="settings.xml"/><Relationship Id="rId19" Type="http://schemas.openxmlformats.org/officeDocument/2006/relationships/image" Target="media/image6.wmf"/><Relationship Id="rId18" Type="http://schemas.openxmlformats.org/officeDocument/2006/relationships/oleObject" Target="embeddings/oleObject4.bin"/><Relationship Id="rId17" Type="http://schemas.openxmlformats.org/officeDocument/2006/relationships/image" Target="media/image5.wmf"/><Relationship Id="rId16" Type="http://schemas.openxmlformats.org/officeDocument/2006/relationships/oleObject" Target="embeddings/oleObject3.bin"/><Relationship Id="rId15" Type="http://schemas.openxmlformats.org/officeDocument/2006/relationships/image" Target="media/image4.wmf"/><Relationship Id="rId14" Type="http://schemas.openxmlformats.org/officeDocument/2006/relationships/oleObject" Target="embeddings/oleObject2.bin"/><Relationship Id="rId13" Type="http://schemas.openxmlformats.org/officeDocument/2006/relationships/image" Target="media/image3.wmf"/><Relationship Id="rId120" Type="http://schemas.openxmlformats.org/officeDocument/2006/relationships/fontTable" Target="fontTable.xml"/><Relationship Id="rId12" Type="http://schemas.openxmlformats.org/officeDocument/2006/relationships/oleObject" Target="embeddings/oleObject1.bin"/><Relationship Id="rId119" Type="http://schemas.openxmlformats.org/officeDocument/2006/relationships/customXml" Target="../customXml/item1.xml"/><Relationship Id="rId118" Type="http://schemas.openxmlformats.org/officeDocument/2006/relationships/image" Target="media/image59.wmf"/><Relationship Id="rId117" Type="http://schemas.openxmlformats.org/officeDocument/2006/relationships/oleObject" Target="embeddings/oleObject50.bin"/><Relationship Id="rId116" Type="http://schemas.openxmlformats.org/officeDocument/2006/relationships/image" Target="media/image58.png"/><Relationship Id="rId115" Type="http://schemas.openxmlformats.org/officeDocument/2006/relationships/image" Target="media/image57.png"/><Relationship Id="rId114" Type="http://schemas.openxmlformats.org/officeDocument/2006/relationships/image" Target="media/image56.wmf"/><Relationship Id="rId113" Type="http://schemas.openxmlformats.org/officeDocument/2006/relationships/oleObject" Target="embeddings/oleObject49.bin"/><Relationship Id="rId112" Type="http://schemas.openxmlformats.org/officeDocument/2006/relationships/image" Target="media/image55.wmf"/><Relationship Id="rId111" Type="http://schemas.openxmlformats.org/officeDocument/2006/relationships/oleObject" Target="embeddings/oleObject48.bin"/><Relationship Id="rId110" Type="http://schemas.openxmlformats.org/officeDocument/2006/relationships/image" Target="media/image54.wmf"/><Relationship Id="rId11" Type="http://schemas.openxmlformats.org/officeDocument/2006/relationships/image" Target="media/image2.wmf"/><Relationship Id="rId109" Type="http://schemas.openxmlformats.org/officeDocument/2006/relationships/oleObject" Target="embeddings/oleObject47.bin"/><Relationship Id="rId108" Type="http://schemas.openxmlformats.org/officeDocument/2006/relationships/image" Target="media/image53.wmf"/><Relationship Id="rId107" Type="http://schemas.openxmlformats.org/officeDocument/2006/relationships/oleObject" Target="embeddings/oleObject46.bin"/><Relationship Id="rId106" Type="http://schemas.openxmlformats.org/officeDocument/2006/relationships/image" Target="media/image52.wmf"/><Relationship Id="rId105" Type="http://schemas.openxmlformats.org/officeDocument/2006/relationships/oleObject" Target="embeddings/oleObject45.bin"/><Relationship Id="rId104" Type="http://schemas.openxmlformats.org/officeDocument/2006/relationships/image" Target="media/image51.wmf"/><Relationship Id="rId103" Type="http://schemas.openxmlformats.org/officeDocument/2006/relationships/oleObject" Target="embeddings/oleObject44.bin"/><Relationship Id="rId102" Type="http://schemas.openxmlformats.org/officeDocument/2006/relationships/image" Target="media/image50.wmf"/><Relationship Id="rId101" Type="http://schemas.openxmlformats.org/officeDocument/2006/relationships/oleObject" Target="embeddings/oleObject43.bin"/><Relationship Id="rId100" Type="http://schemas.openxmlformats.org/officeDocument/2006/relationships/image" Target="media/image49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2480</Words>
  <Characters>2804</Characters>
  <Lines>0</Lines>
  <Paragraphs>0</Paragraphs>
  <TotalTime>5</TotalTime>
  <ScaleCrop>false</ScaleCrop>
  <LinksUpToDate>false</LinksUpToDate>
  <CharactersWithSpaces>2907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2024-10-15T18:10:00Z</dcterms:created>
  <dc:creator>学科网试题生产平台</dc:creator>
  <dc:description>3592960732332032</dc:description>
  <cp:lastModifiedBy>上帝掷骰子吗</cp:lastModifiedBy>
  <dcterms:modified xsi:type="dcterms:W3CDTF">2026-02-09T06:11:35Z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A2A7BBD5D1134A088092312C2D502A8E_12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