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CC9CF2E">
      <w:pPr>
        <w:spacing w:line="285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12255500</wp:posOffset>
            </wp:positionH>
            <wp:positionV relativeFrom="topMargin">
              <wp:posOffset>11493500</wp:posOffset>
            </wp:positionV>
            <wp:extent cx="292100" cy="266700"/>
            <wp:effectExtent l="0" t="0" r="12700" b="0"/>
            <wp:wrapNone/>
            <wp:docPr id="100146" name="图片 100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46" name="图片 10014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化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 xml:space="preserve">  </w:t>
      </w:r>
      <w:r>
        <w:rPr>
          <w:rFonts w:ascii="宋体" w:hAnsi="宋体" w:eastAsia="宋体" w:cs="宋体"/>
          <w:b/>
          <w:color w:val="auto"/>
          <w:sz w:val="32"/>
        </w:rPr>
        <w:t>学</w:t>
      </w:r>
    </w:p>
    <w:p w14:paraId="6DCB2AAA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本试卷分第Ⅰ卷（选择题）和第Ⅱ卷（非选择题）两部分。满分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分，考试时间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90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20F32FEE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可能用到的相对原子质量：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H-1  C-12  N-1  O-16  Mg-24  Al-27  S-32  Cl-35.5  Ca-40  Fe-56  Cu-64  Zn-65</w:t>
      </w:r>
    </w:p>
    <w:p w14:paraId="3AD560A6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第Ⅰ卷（选择题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 </w:t>
      </w:r>
      <w:r>
        <w:rPr>
          <w:rFonts w:ascii="宋体" w:hAnsi="宋体" w:eastAsia="宋体" w:cs="宋体"/>
          <w:b/>
          <w:color w:val="auto"/>
          <w:sz w:val="24"/>
        </w:rPr>
        <w:t>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31FFBD48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11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22</w:t>
      </w:r>
      <w:r>
        <w:rPr>
          <w:rFonts w:ascii="宋体" w:hAnsi="宋体" w:eastAsia="宋体" w:cs="宋体"/>
          <w:b/>
          <w:color w:val="auto"/>
          <w:sz w:val="24"/>
        </w:rPr>
        <w:t>分。每小题只有一个选项符合题意）</w:t>
      </w:r>
    </w:p>
    <w:p w14:paraId="2FDA064A">
      <w:pPr>
        <w:spacing w:line="360" w:lineRule="auto"/>
        <w:jc w:val="both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文物修复与化学密切相关。下列修复措施不包含化学变化的是</w:t>
      </w:r>
    </w:p>
    <w:p w14:paraId="2ED638D7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小刀剔除铁器表面锈层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稀盐酸除去瓷器表面碳酸钙</w:t>
      </w:r>
    </w:p>
    <w:p w14:paraId="4893AF4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氢氧化钙溶液封护酥松的石质文物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碱性溶液除去纸质文物中的酸</w:t>
      </w:r>
    </w:p>
    <w:p w14:paraId="084F7F4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某无土栽培营养液中含有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20pt;width:55pt;" o:ole="t" filled="f" o:preferrelative="t" stroked="f" coordsize="21600,21600">
            <v:path/>
            <v:fill on="f" focussize="0,0"/>
            <v:stroke on="f" joinstyle="miter"/>
            <v:imagedata r:id="rId12" o:title="eqId70f77e17fc3bb3e8160b77fefadc90b0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14" o:title="eqId91f562c9ec623f185534ef88f0ba467a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pt;width:37pt;" o:ole="t" filled="f" o:preferrelative="t" stroked="f" coordsize="21600,21600">
            <v:path/>
            <v:fill on="f" focussize="0,0"/>
            <v:stroke on="f" joinstyle="miter"/>
            <v:imagedata r:id="rId16" o:title="eqId95e5e50a62c390ae7f7cb638753931b9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20.25pt;width:66pt;" o:ole="t" filled="f" o:preferrelative="t" stroked="f" coordsize="21600,21600">
            <v:path/>
            <v:fill on="f" focussize="0,0"/>
            <v:stroke on="f" joinstyle="miter"/>
            <v:imagedata r:id="rId18" o:title="eqIdf91b3b892f86ad7601a907961a5103a6"/>
            <o:lock v:ext="edit" aspectratio="t"/>
            <w10:wrap type="none"/>
            <w10:anchorlock/>
          </v:shape>
          <o:OLEObject Type="Embed" ProgID="Equation.DSMT4" ShapeID="_x0000_i1028" DrawAspect="Content" ObjectID="_1468075728" r:id="rId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等，其中属于复合肥料的是</w:t>
      </w:r>
    </w:p>
    <w:p w14:paraId="7E238E4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20pt;width:55pt;" o:ole="t" filled="f" o:preferrelative="t" stroked="f" coordsize="21600,21600">
            <v:path/>
            <v:fill on="f" focussize="0,0"/>
            <v:stroke on="f" joinstyle="miter"/>
            <v:imagedata r:id="rId12" o:title="eqId70f77e17fc3bb3e8160b77fefadc90b0"/>
            <o:lock v:ext="edit" aspectratio="t"/>
            <w10:wrap type="none"/>
            <w10:anchorlock/>
          </v:shape>
          <o:OLEObject Type="Embed" ProgID="Equation.DSMT4" ShapeID="_x0000_i1029" DrawAspect="Content" ObjectID="_1468075729" r:id="rId1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14" o:title="eqId91f562c9ec623f185534ef88f0ba467a"/>
            <o:lock v:ext="edit" aspectratio="t"/>
            <w10:wrap type="none"/>
            <w10:anchorlock/>
          </v:shape>
          <o:OLEObject Type="Embed" ProgID="Equation.DSMT4" ShapeID="_x0000_i1030" DrawAspect="Content" ObjectID="_1468075730" r:id="rId2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pt;width:37pt;" o:ole="t" filled="f" o:preferrelative="t" stroked="f" coordsize="21600,21600">
            <v:path/>
            <v:fill on="f" focussize="0,0"/>
            <v:stroke on="f" joinstyle="miter"/>
            <v:imagedata r:id="rId16" o:title="eqId95e5e50a62c390ae7f7cb638753931b9"/>
            <o:lock v:ext="edit" aspectratio="t"/>
            <w10:wrap type="none"/>
            <w10:anchorlock/>
          </v:shape>
          <o:OLEObject Type="Embed" ProgID="Equation.DSMT4" ShapeID="_x0000_i1031" DrawAspect="Content" ObjectID="_1468075731" r:id="rId2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20.25pt;width:66pt;" o:ole="t" filled="f" o:preferrelative="t" stroked="f" coordsize="21600,21600">
            <v:path/>
            <v:fill on="f" focussize="0,0"/>
            <v:stroke on="f" joinstyle="miter"/>
            <v:imagedata r:id="rId18" o:title="eqIdf91b3b892f86ad7601a907961a5103a6"/>
            <o:lock v:ext="edit" aspectratio="t"/>
            <w10:wrap type="none"/>
            <w10:anchorlock/>
          </v:shape>
          <o:OLEObject Type="Embed" ProgID="Equation.DSMT4" ShapeID="_x0000_i1032" DrawAspect="Content" ObjectID="_1468075732" r:id="rId22">
            <o:LockedField>false</o:LockedField>
          </o:OLEObject>
        </w:object>
      </w:r>
    </w:p>
    <w:p w14:paraId="5BD58C8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下列粗盐提纯实验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84110014" name="图片 8411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110014" name="图片 8411001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基本操作正确的是</w:t>
      </w:r>
    </w:p>
    <w:p w14:paraId="4C24636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称量粗盐</w:t>
      </w:r>
      <w:r>
        <w:rPr>
          <w:color w:val="000000"/>
        </w:rPr>
        <w:drawing>
          <wp:inline distT="0" distB="0" distL="114300" distR="114300">
            <wp:extent cx="1400175" cy="103822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溶解粗盐</w:t>
      </w:r>
      <w:r>
        <w:rPr>
          <w:color w:val="000000"/>
        </w:rPr>
        <w:drawing>
          <wp:inline distT="0" distB="0" distL="114300" distR="114300">
            <wp:extent cx="419100" cy="119062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BF684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除去不溶物</w:t>
      </w:r>
      <w:r>
        <w:rPr>
          <w:color w:val="000000"/>
        </w:rPr>
        <w:drawing>
          <wp:inline distT="0" distB="0" distL="114300" distR="114300">
            <wp:extent cx="1190625" cy="123825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蒸发结晶</w:t>
      </w:r>
      <w:r>
        <w:rPr>
          <w:color w:val="000000"/>
        </w:rPr>
        <w:drawing>
          <wp:inline distT="0" distB="0" distL="114300" distR="114300">
            <wp:extent cx="962025" cy="136207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DD1CE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安全生活离不开化学。下列做法正确的是</w:t>
      </w:r>
    </w:p>
    <w:p w14:paraId="7E0A025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家用电器起火，用水浇灭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添加过量防腐剂，延长食品保质期</w:t>
      </w:r>
    </w:p>
    <w:p w14:paraId="5A11E28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厨房燃气泄漏，立即打开排气扇通风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进入久未开启的菜窖前，先通风</w:t>
      </w:r>
    </w:p>
    <w:p w14:paraId="46037CE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水是宝贵的自然资源。下列对水的认识错误的是</w:t>
      </w:r>
    </w:p>
    <w:p w14:paraId="18A7DC4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明矾可用于吸附水中悬浮杂质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活性炭用于自来水杀菌消毒</w:t>
      </w:r>
    </w:p>
    <w:p w14:paraId="3062F05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合理施用化肥和农药，保护水体环境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实施雨污分流，改善城市环境</w:t>
      </w:r>
    </w:p>
    <w:p w14:paraId="14A05A2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下列物质的归类正确的是</w:t>
      </w:r>
    </w:p>
    <w:p w14:paraId="0B01392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纯净物：液态氧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干冰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石灰石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碱：纯碱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火碱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消石灰</w:t>
      </w:r>
    </w:p>
    <w:p w14:paraId="21B81F9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人体供能物质：淀粉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油脂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蛋白质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合成材料：涤纶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塑料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合金</w:t>
      </w:r>
    </w:p>
    <w:p w14:paraId="3B24EDF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铕是一种稀土元素，可用作电视屏幕的荧光粉。如图为铕元素在元素周期表中的相关信息及原子结构示意图。下列说法正确的是</w:t>
      </w:r>
    </w:p>
    <w:p w14:paraId="01EF2B6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66975" cy="141922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4669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7FBFF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铕属于非金属元素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一个铕原子的质量为</w:t>
      </w:r>
      <w:r>
        <w:rPr>
          <w:rFonts w:ascii="Times New Roman" w:hAnsi="Times New Roman" w:eastAsia="Times New Roman" w:cs="Times New Roman"/>
          <w:color w:val="000000"/>
        </w:rPr>
        <w:t>152.0g</w:t>
      </w:r>
    </w:p>
    <w:p w14:paraId="41DC6BA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的数值为</w:t>
      </w:r>
      <w:r>
        <w:rPr>
          <w:rFonts w:ascii="Times New Roman" w:hAnsi="Times New Roman" w:eastAsia="Times New Roman" w:cs="Times New Roman"/>
          <w:color w:val="000000"/>
        </w:rPr>
        <w:t>25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5.7pt;width:25.85pt;" o:ole="t" filled="f" o:preferrelative="t" stroked="f" coordsize="21600,21600">
            <v:path/>
            <v:fill on="f" focussize="0,0"/>
            <v:stroke on="f" joinstyle="miter"/>
            <v:imagedata r:id="rId30" o:title="eqId9ed72240bd8f8bf8300474c63941c275"/>
            <o:lock v:ext="edit" aspectratio="t"/>
            <w10:wrap type="none"/>
            <w10:anchorlock/>
          </v:shape>
          <o:OLEObject Type="Embed" ProgID="Equation.DSMT4" ShapeID="_x0000_i1033" DrawAspect="Content" ObjectID="_1468075733" r:id="rId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的核外电子数是</w:t>
      </w:r>
      <w:r>
        <w:rPr>
          <w:rFonts w:ascii="Times New Roman" w:hAnsi="Times New Roman" w:eastAsia="Times New Roman" w:cs="Times New Roman"/>
          <w:color w:val="000000"/>
        </w:rPr>
        <w:t>65</w:t>
      </w:r>
    </w:p>
    <w:p w14:paraId="3EEEC7A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戊二醛是一种广谱高效消毒剂，其分子结构如图所示（“—”“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”表示原子之间相互连接），下列说法正确的是</w:t>
      </w:r>
    </w:p>
    <w:p w14:paraId="6C90805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95500" cy="71437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F149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戊二醛属于有机物，化学式为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6.05pt;width:36.5pt;" o:ole="t" filled="f" o:preferrelative="t" stroked="f" coordsize="21600,21600">
            <v:path/>
            <v:fill on="f" focussize="0,0"/>
            <v:stroke on="f" joinstyle="miter"/>
            <v:imagedata r:id="rId33" o:title="eqIdd394139bd4ab895259b6b7cdd1f0ab63"/>
            <o:lock v:ext="edit" aspectratio="t"/>
            <w10:wrap type="none"/>
            <w10:anchorlock/>
          </v:shape>
          <o:OLEObject Type="Embed" ProgID="Equation.DSMT4" ShapeID="_x0000_i1034" DrawAspect="Content" ObjectID="_1468075734" r:id="rId32">
            <o:LockedField>false</o:LockedField>
          </o:OLEObject>
        </w:object>
      </w:r>
    </w:p>
    <w:p w14:paraId="3C3920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戊二醛中氧元素的质量分数最大</w:t>
      </w:r>
    </w:p>
    <w:p w14:paraId="4DEC7C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戊二醛中碳、氢、氧三种元素的质量比为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2</w:t>
      </w:r>
    </w:p>
    <w:p w14:paraId="54F6DF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保持戊二醛化学性质的最小微粒是碳原子、氢原子、氧原子</w:t>
      </w:r>
    </w:p>
    <w:p w14:paraId="7C7A271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科学探究与实践是初中化学学科的核心素养之一。下列实验设计不合理的是</w:t>
      </w:r>
    </w:p>
    <w:p w14:paraId="5F7136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分别向盛有</w:t>
      </w:r>
      <w:r>
        <w:rPr>
          <w:rFonts w:ascii="Times New Roman" w:hAnsi="Times New Roman" w:eastAsia="Times New Roman" w:cs="Times New Roman"/>
          <w:color w:val="000000"/>
        </w:rPr>
        <w:t>50mL</w:t>
      </w:r>
      <w:r>
        <w:rPr>
          <w:rFonts w:ascii="宋体" w:hAnsi="宋体" w:eastAsia="宋体" w:cs="宋体"/>
          <w:color w:val="000000"/>
        </w:rPr>
        <w:t>热水和冷水的两个烧杯中，加入等量品红，观察扩散情况，比较温度对分子运动快慢的影响</w:t>
      </w:r>
    </w:p>
    <w:p w14:paraId="51A698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室温下，把等量的肥皂水分别滴加到盛有等量软水、硬水的两支试管中，振荡，观察泡沫多少，区分软水和硬水</w:t>
      </w:r>
    </w:p>
    <w:p w14:paraId="5AB6B4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室温下，将砂纸打磨过的形状、大小相同的铁片和铜片，分别插入盛有相同体积、相同溶质质量分数硫酸锌溶液的两支试管中，比较铁与铜的金属活动性</w:t>
      </w:r>
    </w:p>
    <w:p w14:paraId="3C1A5E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室温下，分别向盛有</w:t>
      </w:r>
      <w:r>
        <w:rPr>
          <w:rFonts w:ascii="Times New Roman" w:hAnsi="Times New Roman" w:eastAsia="Times New Roman" w:cs="Times New Roman"/>
          <w:color w:val="000000"/>
        </w:rPr>
        <w:t>5mL</w:t>
      </w:r>
      <w:r>
        <w:rPr>
          <w:rFonts w:ascii="宋体" w:hAnsi="宋体" w:eastAsia="宋体" w:cs="宋体"/>
          <w:color w:val="000000"/>
        </w:rPr>
        <w:t>水和汽油的两支试管中，各加入一粒相同的高锰酸钾后振荡，比较同种物质在不同溶剂中的溶解性</w:t>
      </w:r>
    </w:p>
    <w:p w14:paraId="349F5DD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逻辑推理是一种重要的思维方法。下列推理正确的是</w:t>
      </w:r>
    </w:p>
    <w:p w14:paraId="674AAA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金刚石和石墨的组成元素相同，则二者的性质完全相同</w:t>
      </w:r>
    </w:p>
    <w:p w14:paraId="172580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某物质在氧气中完全燃烧生成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35" o:title="eqIde71c86dcd9a9e9b09bbbb65b9d313435"/>
            <o:lock v:ext="edit" aspectratio="t"/>
            <w10:wrap type="none"/>
            <w10:anchorlock/>
          </v:shape>
          <o:OLEObject Type="Embed" ProgID="Equation.DSMT4" ShapeID="_x0000_i1035" DrawAspect="Content" ObjectID="_1468075735" r:id="rId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pt;width:26pt;" o:ole="t" filled="f" o:preferrelative="t" stroked="f" coordsize="21600,21600">
            <v:path/>
            <v:fill on="f" focussize="0,0"/>
            <v:stroke on="f" joinstyle="miter"/>
            <v:imagedata r:id="rId37" o:title="eqId6e9b0547b553bc0c6d94299341006c14"/>
            <o:lock v:ext="edit" aspectratio="t"/>
            <w10:wrap type="none"/>
            <w10:anchorlock/>
          </v:shape>
          <o:OLEObject Type="Embed" ProgID="Equation.DSMT4" ShapeID="_x0000_i1036" DrawAspect="Content" ObjectID="_1468075736" r:id="rId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，则该物质一定含有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元素</w:t>
      </w:r>
    </w:p>
    <w:p w14:paraId="2CA5F3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溶液是均一、稳定的混合物，则均一、稳定的物质一定是溶液</w:t>
      </w:r>
    </w:p>
    <w:p w14:paraId="0BEF97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碳酸盐能和酸反应产生气体，则能和酸反应产生气体的物质一定是碳酸盐</w:t>
      </w:r>
    </w:p>
    <w:p w14:paraId="570C31B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下列实验操作能达到实验目的的是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3414"/>
        <w:gridCol w:w="4599"/>
      </w:tblGrid>
      <w:tr w14:paraId="055C27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927A8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593FC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实验目的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B0B8E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实验操作</w:t>
            </w:r>
          </w:p>
        </w:tc>
      </w:tr>
      <w:tr w14:paraId="50C7B5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97302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4F7CC1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鉴别</w:t>
            </w:r>
            <w:r>
              <w:object>
                <v:shape id="_x0000_i1037" o:spt="75" alt="学科网(www.zxxk.com)--教育资源门户，提供试卷、教案、课件、论文、素材以及各类教学资源下载，还有大量而丰富的教学相关资讯！" type="#_x0000_t75" style="height:15.65pt;width:43.85pt;" o:ole="t" filled="f" o:preferrelative="t" stroked="f" coordsize="21600,21600">
                  <v:path/>
                  <v:fill on="f" focussize="0,0"/>
                  <v:stroke on="f" joinstyle="miter"/>
                  <v:imagedata r:id="rId39" o:title="eqId0bb70f8f4efc7b481f72d203d84be159"/>
                  <o:lock v:ext="edit" aspectratio="t"/>
                  <w10:wrap type="none"/>
                  <w10:anchorlock/>
                </v:shape>
                <o:OLEObject Type="Embed" ProgID="Equation.DSMT4" ShapeID="_x0000_i1037" DrawAspect="Content" ObjectID="_1468075737" r:id="rId38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和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NaOH</w:t>
            </w:r>
            <w:r>
              <w:rPr>
                <w:rFonts w:ascii="宋体" w:hAnsi="宋体" w:eastAsia="宋体" w:cs="宋体"/>
                <w:color w:val="000000"/>
              </w:rPr>
              <w:t>固体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DC938F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加水溶解，分别测量溶液温度变化</w:t>
            </w:r>
          </w:p>
        </w:tc>
      </w:tr>
      <w:tr w14:paraId="6655A2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90750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27E6CF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除去</w:t>
            </w:r>
            <w:r>
              <w:object>
                <v:shape id="_x0000_i1038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      <v:path/>
                  <v:fill on="f" focussize="0,0"/>
                  <v:stroke on="f" joinstyle="miter"/>
                  <v:imagedata r:id="rId35" o:title="eqIde71c86dcd9a9e9b09bbbb65b9d313435"/>
                  <o:lock v:ext="edit" aspectratio="t"/>
                  <w10:wrap type="none"/>
                  <w10:anchorlock/>
                </v:shape>
                <o:OLEObject Type="Embed" ProgID="Equation.DSMT4" ShapeID="_x0000_i1038" DrawAspect="Content" ObjectID="_1468075738" r:id="rId40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气体中少量的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CO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3206C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将混合气体点燃</w:t>
            </w:r>
          </w:p>
        </w:tc>
      </w:tr>
      <w:tr w14:paraId="6C8236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35303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BFF4EB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提纯含有少量</w:t>
            </w:r>
            <w:r>
              <w:object>
                <v:shape id="_x0000_i1039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      <v:path/>
                  <v:fill on="f" focussize="0,0"/>
                  <v:stroke on="f" joinstyle="miter"/>
                  <v:imagedata r:id="rId14" o:title="eqId91f562c9ec623f185534ef88f0ba467a"/>
                  <o:lock v:ext="edit" aspectratio="t"/>
                  <w10:wrap type="none"/>
                  <w10:anchorlock/>
                </v:shape>
                <o:OLEObject Type="Embed" ProgID="Equation.DSMT4" ShapeID="_x0000_i1039" DrawAspect="Content" ObjectID="_1468075739" r:id="rId41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的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NaCl</w:t>
            </w:r>
            <w:r>
              <w:rPr>
                <w:rFonts w:ascii="宋体" w:hAnsi="宋体" w:eastAsia="宋体" w:cs="宋体"/>
                <w:color w:val="000000"/>
              </w:rPr>
              <w:t>固体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5766A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先加水溶解，再降温结晶</w:t>
            </w:r>
          </w:p>
        </w:tc>
      </w:tr>
      <w:tr w14:paraId="10255F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FE687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538C71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检验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NaOH</w:t>
            </w:r>
            <w:r>
              <w:rPr>
                <w:rFonts w:ascii="宋体" w:hAnsi="宋体" w:eastAsia="宋体" w:cs="宋体"/>
                <w:color w:val="000000"/>
              </w:rPr>
              <w:t>溶液在空气中部分变质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1B15C9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取样，加入</w:t>
            </w:r>
            <w:r>
              <w:object>
                <v:shape id="_x0000_i1040" o:spt="75" alt="学科网(www.zxxk.com)--教育资源门户，提供试卷、教案、课件、论文、素材以及各类教学资源下载，还有大量而丰富的教学相关资讯！" type="#_x0000_t75" style="height:20pt;width:49.95pt;" o:ole="t" filled="f" o:preferrelative="t" stroked="f" coordsize="21600,21600">
                  <v:path/>
                  <v:fill on="f" focussize="0,0"/>
                  <v:stroke on="f" joinstyle="miter"/>
                  <v:imagedata r:id="rId43" o:title="eqIdf0dda07c5d497557ec9d5fa248bf7e56"/>
                  <o:lock v:ext="edit" aspectratio="t"/>
                  <w10:wrap type="none"/>
                  <w10:anchorlock/>
                </v:shape>
                <o:OLEObject Type="Embed" ProgID="Equation.DSMT4" ShapeID="_x0000_i1040" DrawAspect="Content" ObjectID="_1468075740" r:id="rId42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溶液、观察是否产生沉淀</w:t>
            </w:r>
          </w:p>
        </w:tc>
      </w:tr>
    </w:tbl>
    <w:p w14:paraId="208B34BF">
      <w:pPr>
        <w:spacing w:line="360" w:lineRule="auto"/>
        <w:jc w:val="both"/>
        <w:textAlignment w:val="center"/>
        <w:rPr>
          <w:color w:val="000000"/>
        </w:rPr>
      </w:pPr>
    </w:p>
    <w:p w14:paraId="76B6D51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b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b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b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b/>
          <w:color w:val="000000"/>
        </w:rPr>
        <w:t>D</w:t>
      </w:r>
    </w:p>
    <w:p w14:paraId="0A120103">
      <w:pPr>
        <w:spacing w:line="285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二、选择题（本题共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</w:t>
      </w:r>
      <w:r>
        <w:rPr>
          <w:rFonts w:ascii="宋体" w:hAnsi="宋体" w:eastAsia="宋体" w:cs="宋体"/>
          <w:b/>
          <w:color w:val="000000"/>
          <w:sz w:val="24"/>
        </w:rPr>
        <w:t>分。每小题有一个或两个选项符合题意，金部选对得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分，选对但不全的得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分，有选错的得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4A39433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新制氯水中含有一种酸——次氯酸（</w:t>
      </w:r>
      <w:r>
        <w:rPr>
          <w:rFonts w:ascii="Times New Roman" w:hAnsi="Times New Roman" w:eastAsia="Times New Roman" w:cs="Times New Roman"/>
          <w:color w:val="000000"/>
        </w:rPr>
        <w:t>HClO</w:t>
      </w:r>
      <w:r>
        <w:rPr>
          <w:rFonts w:ascii="宋体" w:hAnsi="宋体" w:eastAsia="宋体" w:cs="宋体"/>
          <w:color w:val="000000"/>
        </w:rPr>
        <w:t>），次氯酸能消毒杀菌，但见光易分解：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38pt;width:63.15pt;" o:ole="t" filled="f" o:preferrelative="t" stroked="f" coordsize="21600,21600">
            <v:path/>
            <v:fill on="f" focussize="0,0"/>
            <v:stroke on="f" joinstyle="miter"/>
            <v:imagedata r:id="rId45" o:title="eqIdadbbb59ce88f193af3b9291fce437853"/>
            <o:lock v:ext="edit" aspectratio="t"/>
            <w10:wrap type="none"/>
            <w10:anchorlock/>
          </v:shape>
          <o:OLEObject Type="Embed" ProgID="Equation.DSMT4" ShapeID="_x0000_i1041" DrawAspect="Content" ObjectID="_1468075741" r:id="rId44">
            <o:LockedField>false</o:LockedField>
          </o:OLEObject>
        </w:objec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8.75pt;width:63.75pt;" o:ole="t" filled="f" o:preferrelative="t" stroked="f" coordsize="21600,21600">
            <v:path/>
            <v:fill on="f" focussize="0,0"/>
            <v:stroke on="f" joinstyle="miter"/>
            <v:imagedata r:id="rId47" o:title="eqIda53cdab9810cdd34f96cc59ea39e8c1a"/>
            <o:lock v:ext="edit" aspectratio="t"/>
            <w10:wrap type="none"/>
            <w10:anchorlock/>
          </v:shape>
          <o:OLEObject Type="Embed" ProgID="Equation.DSMT4" ShapeID="_x0000_i1042" DrawAspect="Content" ObjectID="_1468075742" r:id="rId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。如图是新制氯水光照分解时有关量随时间的变化曲线。下列说法错误的是</w:t>
      </w:r>
    </w:p>
    <w:p w14:paraId="3FA899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18237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182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55B70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0~150s</w:t>
      </w:r>
      <w:r>
        <w:rPr>
          <w:rFonts w:ascii="宋体" w:hAnsi="宋体" w:eastAsia="宋体" w:cs="宋体"/>
          <w:color w:val="000000"/>
        </w:rPr>
        <w:t>，光照时间越长，产生氧气越多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0~150s</w:t>
      </w:r>
      <w:r>
        <w:rPr>
          <w:rFonts w:ascii="宋体" w:hAnsi="宋体" w:eastAsia="宋体" w:cs="宋体"/>
          <w:color w:val="000000"/>
        </w:rPr>
        <w:t>，氯离子浓度增大，酸性增强</w:t>
      </w:r>
    </w:p>
    <w:p w14:paraId="1401E2D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光照</w:t>
      </w:r>
      <w:r>
        <w:rPr>
          <w:rFonts w:ascii="Times New Roman" w:hAnsi="Times New Roman" w:eastAsia="Times New Roman" w:cs="Times New Roman"/>
          <w:color w:val="000000"/>
        </w:rPr>
        <w:t>150s</w:t>
      </w:r>
      <w:r>
        <w:rPr>
          <w:rFonts w:ascii="宋体" w:hAnsi="宋体" w:eastAsia="宋体" w:cs="宋体"/>
          <w:color w:val="000000"/>
        </w:rPr>
        <w:t>后，加入石蕊试液，不变色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新制氯水光照时间越长，杀菌能力越弱</w:t>
      </w:r>
    </w:p>
    <w:p w14:paraId="58BD0A2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中国科学家在制氢载氧体研究领域取得重大进展。以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8pt;width:25pt;" o:ole="t" filled="f" o:preferrelative="t" stroked="f" coordsize="21600,21600">
            <v:path/>
            <v:fill on="f" focussize="0,0"/>
            <v:stroke on="f" joinstyle="miter"/>
            <v:imagedata r:id="rId50" o:title="eqId03a5c8a45b70251a7fa0506a5b4b8ac9"/>
            <o:lock v:ext="edit" aspectratio="t"/>
            <w10:wrap type="none"/>
            <w10:anchorlock/>
          </v:shape>
          <o:OLEObject Type="Embed" ProgID="Equation.DSMT4" ShapeID="_x0000_i1043" DrawAspect="Content" ObjectID="_1468075743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、水蒸气、空气为原料的制氢循环工艺如图所示。下列说法正确的是</w:t>
      </w:r>
    </w:p>
    <w:p w14:paraId="1B28D0D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44665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447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7D0B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燃料反应器中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8pt;width:29.25pt;" o:ole="t" filled="f" o:preferrelative="t" stroked="f" coordsize="21600,21600">
            <v:path/>
            <v:fill on="f" focussize="0,0"/>
            <v:stroke on="f" joinstyle="miter"/>
            <v:imagedata r:id="rId53" o:title="eqIde878bb7d0a5642ef2136c1476f7b6ed9"/>
            <o:lock v:ext="edit" aspectratio="t"/>
            <w10:wrap type="none"/>
            <w10:anchorlock/>
          </v:shape>
          <o:OLEObject Type="Embed" ProgID="Equation.DSMT4" ShapeID="_x0000_i1044" DrawAspect="Content" ObjectID="_1468075744" r:id="rId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发生还原反应</w:t>
      </w:r>
    </w:p>
    <w:p w14:paraId="607366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蒸汽反应器中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宋体" w:hAnsi="宋体" w:eastAsia="宋体" w:cs="宋体"/>
          <w:color w:val="000000"/>
        </w:rPr>
        <w:t>元素化合价升高</w:t>
      </w:r>
    </w:p>
    <w:p w14:paraId="7E9AD9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空气反应器内发生的反应为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38.25pt;width:149.25pt;" o:ole="t" filled="f" o:preferrelative="t" stroked="f" coordsize="21600,21600">
            <v:path/>
            <v:fill on="f" focussize="0,0"/>
            <v:stroke on="f" joinstyle="miter"/>
            <v:imagedata r:id="rId55" o:title="eqId27f5aad606bce157d0bc6a61e95f92a4"/>
            <o:lock v:ext="edit" aspectratio="t"/>
            <w10:wrap type="none"/>
            <w10:anchorlock/>
          </v:shape>
          <o:OLEObject Type="Embed" ProgID="Equation.DSMT4" ShapeID="_x0000_i1045" DrawAspect="Content" ObjectID="_1468075745" r:id="rId54">
            <o:LockedField>false</o:LockedField>
          </o:OLEObject>
        </w:object>
      </w:r>
    </w:p>
    <w:p w14:paraId="22A6AB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整个制氢循环工艺中需要不断补充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8pt;width:29.25pt;" o:ole="t" filled="f" o:preferrelative="t" stroked="f" coordsize="21600,21600">
            <v:path/>
            <v:fill on="f" focussize="0,0"/>
            <v:stroke on="f" joinstyle="miter"/>
            <v:imagedata r:id="rId53" o:title="eqIde878bb7d0a5642ef2136c1476f7b6ed9"/>
            <o:lock v:ext="edit" aspectratio="t"/>
            <w10:wrap type="none"/>
            <w10:anchorlock/>
          </v:shape>
          <o:OLEObject Type="Embed" ProgID="Equation.DSMT4" ShapeID="_x0000_i1046" DrawAspect="Content" ObjectID="_1468075746" r:id="rId56">
            <o:LockedField>false</o:LockedField>
          </o:OLEObject>
        </w:object>
      </w:r>
    </w:p>
    <w:p w14:paraId="4C39279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无水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8pt;width:31pt;" o:ole="t" filled="f" o:preferrelative="t" stroked="f" coordsize="21600,21600">
            <v:path/>
            <v:fill on="f" focussize="0,0"/>
            <v:stroke on="f" joinstyle="miter"/>
            <v:imagedata r:id="rId58" o:title="eqIdd6fe8d0a2bc7ed7baca6f9bc826d2db8"/>
            <o:lock v:ext="edit" aspectratio="t"/>
            <w10:wrap type="none"/>
            <w10:anchorlock/>
          </v:shape>
          <o:OLEObject Type="Embed" ProgID="Equation.DSMT4" ShapeID="_x0000_i1047" DrawAspect="Content" ObjectID="_1468075747" r:id="rId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可用于医药和冶金，实验室根据反应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39.75pt;width:174.75pt;" o:ole="t" filled="f" o:preferrelative="t" stroked="f" coordsize="21600,21600">
            <v:path/>
            <v:fill on="f" focussize="0,0"/>
            <v:stroke on="f" joinstyle="miter"/>
            <v:imagedata r:id="rId60" o:title="eqIdb3dd43acdc94b82a7bf305a3458f1bee"/>
            <o:lock v:ext="edit" aspectratio="t"/>
            <w10:wrap type="none"/>
            <w10:anchorlock/>
          </v:shape>
          <o:OLEObject Type="Embed" ProgID="Equation.DSMT4" ShapeID="_x0000_i1048" DrawAspect="Content" ObjectID="_1468075748" r:id="rId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，利用如下装置制备无水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8.35pt;width:31.25pt;" o:ole="t" filled="f" o:preferrelative="t" stroked="f" coordsize="21600,21600">
            <v:path/>
            <v:fill on="f" focussize="0,0"/>
            <v:stroke on="f" joinstyle="miter"/>
            <v:imagedata r:id="rId62" o:title="eqId7004f9e00e4a6c1a876f19d053843c65"/>
            <o:lock v:ext="edit" aspectratio="t"/>
            <w10:wrap type="none"/>
            <w10:anchorlock/>
          </v:shape>
          <o:OLEObject Type="Embed" ProgID="Equation.DSMT4" ShapeID="_x0000_i1049" DrawAspect="Content" ObjectID="_1468075749" r:id="rId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（部分夹持装置略，所加药品均足量）。</w:t>
      </w:r>
    </w:p>
    <w:p w14:paraId="420F9C4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实验开始前，已将三通阀调节到“</w:t>
      </w:r>
      <w:r>
        <w:rPr>
          <w:color w:val="000000"/>
        </w:rPr>
        <w:drawing>
          <wp:inline distT="0" distB="0" distL="114300" distR="114300">
            <wp:extent cx="247650" cy="2667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”状态。</w:t>
      </w:r>
    </w:p>
    <w:p w14:paraId="346B75A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972050" cy="140017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9256D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下列说法错误的是</w:t>
      </w:r>
    </w:p>
    <w:p w14:paraId="581DCD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乙中左侧支管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能使甲、乙内部气压相等，便于液体顺利流下</w:t>
      </w:r>
    </w:p>
    <w:p w14:paraId="0B01F3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先用酒精灯加热装置丁，再打开装置乙的活塞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5.75pt;width:14.25pt;" o:ole="t" filled="f" o:preferrelative="t" stroked="f" coordsize="21600,21600">
            <v:path/>
            <v:fill on="f" focussize="0,0"/>
            <v:stroke on="f" joinstyle="miter"/>
            <v:imagedata r:id="rId66" o:title="eqId7aebc1797a4f369ff9612e4963f96e20"/>
            <o:lock v:ext="edit" aspectratio="t"/>
            <w10:wrap type="none"/>
            <w10:anchorlock/>
          </v:shape>
          <o:OLEObject Type="Embed" ProgID="Equation.DSMT4" ShapeID="_x0000_i1050" DrawAspect="Content" ObjectID="_1468075750" r:id="rId65">
            <o:LockedField>false</o:LockedField>
          </o:OLEObject>
        </w:object>
      </w:r>
    </w:p>
    <w:p w14:paraId="56B224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装置丙和戊中生石灰作用相同</w:t>
      </w:r>
    </w:p>
    <w:p w14:paraId="216238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关闭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5.75pt;width:14.25pt;" o:ole="t" filled="f" o:preferrelative="t" stroked="f" coordsize="21600,21600">
            <v:path/>
            <v:fill on="f" focussize="0,0"/>
            <v:stroke on="f" joinstyle="miter"/>
            <v:imagedata r:id="rId66" o:title="eqId7aebc1797a4f369ff9612e4963f96e20"/>
            <o:lock v:ext="edit" aspectratio="t"/>
            <w10:wrap type="none"/>
            <w10:anchorlock/>
          </v:shape>
          <o:OLEObject Type="Embed" ProgID="Equation.DSMT4" ShapeID="_x0000_i1051" DrawAspect="Content" ObjectID="_1468075751" r:id="rId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后，气球收集的气体可以通入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口重复利用，此时三通阀调节为“</w:t>
      </w:r>
      <w:r>
        <w:rPr>
          <w:color w:val="000000"/>
        </w:rPr>
        <w:drawing>
          <wp:inline distT="0" distB="0" distL="114300" distR="114300">
            <wp:extent cx="314325" cy="2476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314325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”</w:t>
      </w:r>
    </w:p>
    <w:p w14:paraId="6DAD1B3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下表是</w:t>
      </w:r>
      <w:r>
        <w:rPr>
          <w:rFonts w:ascii="Times New Roman" w:hAnsi="Times New Roman" w:eastAsia="Times New Roman" w:cs="Times New Roman"/>
          <w:color w:val="000000"/>
        </w:rPr>
        <w:t>KCl</w: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7.8pt;width:72pt;" o:ole="t" filled="f" o:preferrelative="t" stroked="f" coordsize="21600,21600">
            <v:path/>
            <v:fill on="f" focussize="0,0"/>
            <v:stroke on="f" joinstyle="miter"/>
            <v:imagedata r:id="rId70" o:title="eqId518e3a20635d82c8425d03a1f11295f8"/>
            <o:lock v:ext="edit" aspectratio="t"/>
            <w10:wrap type="none"/>
            <w10:anchorlock/>
          </v:shape>
          <o:OLEObject Type="Embed" ProgID="Equation.DSMT4" ShapeID="_x0000_i1052" DrawAspect="Content" ObjectID="_1468075752" r:id="rId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在不同温度时的溶解度，根据数据绘制的溶解度曲线如图所示，下列说法正确的是</w:t>
      </w:r>
    </w:p>
    <w:tbl>
      <w:tblPr>
        <w:tblStyle w:val="4"/>
        <w:tblW w:w="625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50"/>
        <w:gridCol w:w="1680"/>
        <w:gridCol w:w="608"/>
        <w:gridCol w:w="608"/>
        <w:gridCol w:w="608"/>
        <w:gridCol w:w="608"/>
        <w:gridCol w:w="608"/>
        <w:gridCol w:w="608"/>
        <w:gridCol w:w="608"/>
      </w:tblGrid>
      <w:tr w14:paraId="0F597B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gridSpan w:val="2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21252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温度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</w:t>
            </w:r>
            <w:r>
              <w:rPr>
                <w:rFonts w:ascii="宋体" w:hAnsi="宋体" w:eastAsia="宋体" w:cs="宋体"/>
                <w:color w:val="000000"/>
              </w:rPr>
              <w:t>℃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5CBDA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CDDFD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8A78E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4AB31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BC543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B1961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AD3E4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60</w:t>
            </w:r>
          </w:p>
        </w:tc>
      </w:tr>
      <w:tr w14:paraId="6CF49F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B394E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溶解度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/g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56E50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53" o:spt="75" alt="学科网(www.zxxk.com)--教育资源门户，提供试卷、教案、课件、论文、素材以及各类教学资源下载，还有大量而丰富的教学相关资讯！" type="#_x0000_t75" style="height:17.8pt;width:72pt;" o:ole="t" filled="f" o:preferrelative="t" stroked="f" coordsize="21600,21600">
                  <v:path/>
                  <v:fill on="f" focussize="0,0"/>
                  <v:stroke on="f" joinstyle="miter"/>
                  <v:imagedata r:id="rId70" o:title="eqId518e3a20635d82c8425d03a1f11295f8"/>
                  <o:lock v:ext="edit" aspectratio="t"/>
                  <w10:wrap type="none"/>
                  <w10:anchorlock/>
                </v:shape>
                <o:OLEObject Type="Embed" ProgID="Equation.DSMT4" ShapeID="_x0000_i1053" DrawAspect="Content" ObjectID="_1468075753" r:id="rId71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F475F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23.1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719AC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27.5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4CE30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32.0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53C1E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37.8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804DA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44.6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DBC00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61.8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91023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83.8</w:t>
            </w:r>
          </w:p>
        </w:tc>
      </w:tr>
      <w:tr w14:paraId="46DF88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8B0AE0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BE6B0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KCl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8C628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27.6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D1361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31.0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6D20B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34.0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8B20A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37.0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828A2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40.0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376C4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42.6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48557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45.5</w:t>
            </w:r>
          </w:p>
        </w:tc>
      </w:tr>
    </w:tbl>
    <w:p w14:paraId="0CD1874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24100" cy="113347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36C2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物质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7.8pt;width:72pt;" o:ole="t" filled="f" o:preferrelative="t" stroked="f" coordsize="21600,21600">
            <v:path/>
            <v:fill on="f" focussize="0,0"/>
            <v:stroke on="f" joinstyle="miter"/>
            <v:imagedata r:id="rId70" o:title="eqId518e3a20635d82c8425d03a1f11295f8"/>
            <o:lock v:ext="edit" aspectratio="t"/>
            <w10:wrap type="none"/>
            <w10:anchorlock/>
          </v:shape>
          <o:OLEObject Type="Embed" ProgID="Equation.DSMT4" ShapeID="_x0000_i1054" DrawAspect="Content" ObjectID="_1468075754" r:id="rId73">
            <o:LockedField>false</o:LockedField>
          </o:OLEObject>
        </w:object>
      </w:r>
    </w:p>
    <w:p w14:paraId="4F3535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点（交点）对应的温度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8pt;width:9.6pt;" o:ole="t" filled="f" o:preferrelative="t" stroked="f" coordsize="21600,21600">
            <v:path/>
            <v:fill on="f" focussize="0,0"/>
            <v:stroke on="f" joinstyle="miter"/>
            <v:imagedata r:id="rId75" o:title="eqId87c7eb49a823f757461cd5260757b088"/>
            <o:lock v:ext="edit" aspectratio="t"/>
            <w10:wrap type="none"/>
            <w10:anchorlock/>
          </v:shape>
          <o:OLEObject Type="Embed" ProgID="Equation.DSMT4" ShapeID="_x0000_i1055" DrawAspect="Content" ObjectID="_1468075755" r:id="rId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color w:val="000000"/>
        </w:rPr>
        <w:t>30~40</w:t>
      </w:r>
      <w:r>
        <w:rPr>
          <w:rFonts w:ascii="宋体" w:hAnsi="宋体" w:eastAsia="宋体" w:cs="宋体"/>
          <w:color w:val="000000"/>
        </w:rPr>
        <w:t>℃之间</w:t>
      </w:r>
    </w:p>
    <w:p w14:paraId="240399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50</w:t>
      </w:r>
      <w:r>
        <w:rPr>
          <w:rFonts w:ascii="宋体" w:hAnsi="宋体" w:eastAsia="宋体" w:cs="宋体"/>
          <w:color w:val="000000"/>
        </w:rPr>
        <w:t>℃时，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点的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8pt;width:37pt;" o:ole="t" filled="f" o:preferrelative="t" stroked="f" coordsize="21600,21600">
            <v:path/>
            <v:fill on="f" focussize="0,0"/>
            <v:stroke on="f" joinstyle="miter"/>
            <v:imagedata r:id="rId77" o:title="eqId2a83733b1b1ca4969b6b7b7db98b038f"/>
            <o:lock v:ext="edit" aspectratio="t"/>
            <w10:wrap type="none"/>
            <w10:anchorlock/>
          </v:shape>
          <o:OLEObject Type="Embed" ProgID="Equation.DSMT4" ShapeID="_x0000_i1056" DrawAspect="Content" ObjectID="_1468075756" r:id="rId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溶液还可继续溶解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7.8pt;width:72pt;" o:ole="t" filled="f" o:preferrelative="t" stroked="f" coordsize="21600,21600">
            <v:path/>
            <v:fill on="f" focussize="0,0"/>
            <v:stroke on="f" joinstyle="miter"/>
            <v:imagedata r:id="rId70" o:title="eqId518e3a20635d82c8425d03a1f11295f8"/>
            <o:lock v:ext="edit" aspectratio="t"/>
            <w10:wrap type="none"/>
            <w10:anchorlock/>
          </v:shape>
          <o:OLEObject Type="Embed" ProgID="Equation.DSMT4" ShapeID="_x0000_i1057" DrawAspect="Content" ObjectID="_1468075757" r:id="rId78">
            <o:LockedField>false</o:LockedField>
          </o:OLEObject>
        </w:object>
      </w:r>
    </w:p>
    <w:p w14:paraId="1B8E36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宋体" w:hAnsi="宋体" w:eastAsia="宋体" w:cs="宋体"/>
          <w:color w:val="000000"/>
        </w:rPr>
        <w:t>℃时，将</w:t>
      </w:r>
      <w:r>
        <w:rPr>
          <w:rFonts w:ascii="Times New Roman" w:hAnsi="Times New Roman" w:eastAsia="Times New Roman" w:cs="Times New Roman"/>
          <w:color w:val="000000"/>
        </w:rPr>
        <w:t>30g KCl</w:t>
      </w:r>
      <w:r>
        <w:rPr>
          <w:rFonts w:ascii="宋体" w:hAnsi="宋体" w:eastAsia="宋体" w:cs="宋体"/>
          <w:color w:val="000000"/>
        </w:rPr>
        <w:t>溶于</w:t>
      </w:r>
      <w:r>
        <w:rPr>
          <w:rFonts w:ascii="Times New Roman" w:hAnsi="Times New Roman" w:eastAsia="Times New Roman" w:cs="Times New Roman"/>
          <w:color w:val="000000"/>
        </w:rPr>
        <w:t>50g</w:t>
      </w:r>
      <w:r>
        <w:rPr>
          <w:rFonts w:ascii="宋体" w:hAnsi="宋体" w:eastAsia="宋体" w:cs="宋体"/>
          <w:color w:val="000000"/>
        </w:rPr>
        <w:t>水，充分溶解，所得溶液的质量为</w:t>
      </w:r>
      <w:r>
        <w:rPr>
          <w:rFonts w:ascii="Times New Roman" w:hAnsi="Times New Roman" w:eastAsia="Times New Roman" w:cs="Times New Roman"/>
          <w:color w:val="000000"/>
        </w:rPr>
        <w:t>80g</w:t>
      </w:r>
    </w:p>
    <w:p w14:paraId="51438D7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从含有浓度相近的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8pt;width:37pt;" o:ole="t" filled="f" o:preferrelative="t" stroked="f" coordsize="21600,21600">
            <v:path/>
            <v:fill on="f" focussize="0,0"/>
            <v:stroke on="f" joinstyle="miter"/>
            <v:imagedata r:id="rId77" o:title="eqId2a83733b1b1ca4969b6b7b7db98b038f"/>
            <o:lock v:ext="edit" aspectratio="t"/>
            <w10:wrap type="none"/>
            <w10:anchorlock/>
          </v:shape>
          <o:OLEObject Type="Embed" ProgID="Equation.DSMT4" ShapeID="_x0000_i1058" DrawAspect="Content" ObjectID="_1468075758" r:id="rId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81" o:title="eqId6cd9d04a5a34c60567b716b21582870b"/>
            <o:lock v:ext="edit" aspectratio="t"/>
            <w10:wrap type="none"/>
            <w10:anchorlock/>
          </v:shape>
          <o:OLEObject Type="Embed" ProgID="Equation.DSMT4" ShapeID="_x0000_i1059" DrawAspect="Content" ObjectID="_1468075759" r:id="rId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8.35pt;width:35.3pt;" o:ole="t" filled="f" o:preferrelative="t" stroked="f" coordsize="21600,21600">
            <v:path/>
            <v:fill on="f" focussize="0,0"/>
            <v:stroke on="f" joinstyle="miter"/>
            <v:imagedata r:id="rId83" o:title="eqIde2c48a105c996631cd51e98f66dda6b0"/>
            <o:lock v:ext="edit" aspectratio="t"/>
            <w10:wrap type="none"/>
            <w10:anchorlock/>
          </v:shape>
          <o:OLEObject Type="Embed" ProgID="Equation.DSMT4" ShapeID="_x0000_i1060" DrawAspect="Content" ObjectID="_1468075760" r:id="rId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的废水中回收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81" o:title="eqId6cd9d04a5a34c60567b716b21582870b"/>
            <o:lock v:ext="edit" aspectratio="t"/>
            <w10:wrap type="none"/>
            <w10:anchorlock/>
          </v:shape>
          <o:OLEObject Type="Embed" ProgID="Equation.DSMT4" ShapeID="_x0000_i1061" DrawAspect="Content" ObjectID="_1468075761" r:id="rId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和有关金属。取样后，向其中加入一定量的锌粉，充分反应后过滤，得到滤液和滤渣。下列说法错误的是</w:t>
      </w:r>
    </w:p>
    <w:p w14:paraId="12C984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若所得滤液为无色，则滤液中溶质只有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81" o:title="eqId6cd9d04a5a34c60567b716b21582870b"/>
            <o:lock v:ext="edit" aspectratio="t"/>
            <w10:wrap type="none"/>
            <w10:anchorlock/>
          </v:shape>
          <o:OLEObject Type="Embed" ProgID="Equation.DSMT4" ShapeID="_x0000_i1062" DrawAspect="Content" ObjectID="_1468075762" r:id="rId85">
            <o:LockedField>false</o:LockedField>
          </o:OLEObject>
        </w:object>
      </w:r>
    </w:p>
    <w:p w14:paraId="5AA8D6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若所得滤液为浅绿色，则滤渣只有铜</w:t>
      </w:r>
    </w:p>
    <w:p w14:paraId="2A8D2F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若向滤渣中加入稀硫酸，有气泡产生，则滤渣中至少含有两种金属</w:t>
      </w:r>
    </w:p>
    <w:p w14:paraId="640577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若向滤渣中加入稀硫酸，无气泡产生，则滤液中只有两种溶质</w:t>
      </w:r>
    </w:p>
    <w:p w14:paraId="26C938F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取一定质量的碳酸钙样品高温煅烧，</w:t>
      </w:r>
      <w:r>
        <w:rPr>
          <w:rFonts w:ascii="Times New Roman" w:hAnsi="Times New Roman" w:eastAsia="Times New Roman" w:cs="Times New Roman"/>
          <w:color w:val="000000"/>
        </w:rPr>
        <w:t>15</w:t>
      </w:r>
      <w:r>
        <w:rPr>
          <w:rFonts w:ascii="宋体" w:hAnsi="宋体" w:eastAsia="宋体" w:cs="宋体"/>
          <w:color w:val="000000"/>
        </w:rPr>
        <w:t>分钟时称取</w:t>
      </w:r>
      <w:r>
        <w:rPr>
          <w:rFonts w:ascii="Times New Roman" w:hAnsi="Times New Roman" w:eastAsia="Times New Roman" w:cs="Times New Roman"/>
          <w:color w:val="000000"/>
        </w:rPr>
        <w:t>15g</w:t>
      </w:r>
      <w:r>
        <w:rPr>
          <w:rFonts w:ascii="宋体" w:hAnsi="宋体" w:eastAsia="宋体" w:cs="宋体"/>
          <w:color w:val="000000"/>
        </w:rPr>
        <w:t>固体于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烧杯中，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宋体" w:hAnsi="宋体" w:eastAsia="宋体" w:cs="宋体"/>
          <w:color w:val="000000"/>
        </w:rPr>
        <w:t>分钟时再称取</w:t>
      </w:r>
      <w:r>
        <w:rPr>
          <w:rFonts w:ascii="Times New Roman" w:hAnsi="Times New Roman" w:eastAsia="Times New Roman" w:cs="Times New Roman"/>
          <w:color w:val="000000"/>
        </w:rPr>
        <w:t>15g</w:t>
      </w:r>
      <w:r>
        <w:rPr>
          <w:rFonts w:ascii="宋体" w:hAnsi="宋体" w:eastAsia="宋体" w:cs="宋体"/>
          <w:color w:val="000000"/>
        </w:rPr>
        <w:t>固体于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烧杯中，各加入</w:t>
      </w:r>
      <w:r>
        <w:rPr>
          <w:rFonts w:ascii="Times New Roman" w:hAnsi="Times New Roman" w:eastAsia="Times New Roman" w:cs="Times New Roman"/>
          <w:color w:val="000000"/>
        </w:rPr>
        <w:t>150mL</w:t>
      </w:r>
      <w:r>
        <w:rPr>
          <w:rFonts w:ascii="宋体" w:hAnsi="宋体" w:eastAsia="宋体" w:cs="宋体"/>
          <w:color w:val="000000"/>
        </w:rPr>
        <w:t>足量水充分搅拌，分别逐滴滴加溶质质量分数相同的稀盐酸，烧杯内物质的总质量变化关系如图所示（忽略</w:t>
      </w:r>
      <w:r>
        <w:rPr>
          <w:rFonts w:ascii="Times New Roman" w:hAnsi="Times New Roman" w:eastAsia="Times New Roman" w:cs="Times New Roman"/>
          <w:color w:val="000000"/>
        </w:rPr>
        <w:t>HCl</w: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8pt;width:26pt;" o:ole="t" filled="f" o:preferrelative="t" stroked="f" coordsize="21600,21600">
            <v:path/>
            <v:fill on="f" focussize="0,0"/>
            <v:stroke on="f" joinstyle="miter"/>
            <v:imagedata r:id="rId37" o:title="eqId6e9b0547b553bc0c6d94299341006c14"/>
            <o:lock v:ext="edit" aspectratio="t"/>
            <w10:wrap type="none"/>
            <w10:anchorlock/>
          </v:shape>
          <o:OLEObject Type="Embed" ProgID="Equation.DSMT4" ShapeID="_x0000_i1063" DrawAspect="Content" ObjectID="_1468075763" r:id="rId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的挥发）。下列说法正确的是</w:t>
      </w:r>
    </w:p>
    <w:p w14:paraId="0F00006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28800" cy="193357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EAA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曲线</w:t>
      </w:r>
      <w:r>
        <w:rPr>
          <w:rFonts w:ascii="Times New Roman" w:hAnsi="Times New Roman" w:eastAsia="Times New Roman" w:cs="Times New Roman"/>
          <w:color w:val="000000"/>
        </w:rPr>
        <w:t>abde</w:t>
      </w:r>
      <w:r>
        <w:rPr>
          <w:rFonts w:ascii="宋体" w:hAnsi="宋体" w:eastAsia="宋体" w:cs="宋体"/>
          <w:color w:val="000000"/>
        </w:rPr>
        <w:t>表示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烧杯内物质的反应</w:t>
      </w:r>
    </w:p>
    <w:p w14:paraId="7EAE84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段表示碳酸钙与稀盐酸反应</w:t>
      </w:r>
    </w:p>
    <w:p w14:paraId="2EC1D6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点和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点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89" o:title="eqId1bf4d3b85e653149d9254d3edc07549f"/>
            <o:lock v:ext="edit" aspectratio="t"/>
            <w10:wrap type="none"/>
            <w10:anchorlock/>
          </v:shape>
          <o:OLEObject Type="Embed" ProgID="Equation.DSMT4" ShapeID="_x0000_i1064" DrawAspect="Content" ObjectID="_1468075764" r:id="rId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质量相等</w:t>
      </w:r>
    </w:p>
    <w:p w14:paraId="596191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当加入稀盐酸的质量为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6pt;width:20pt;" o:ole="t" filled="f" o:preferrelative="t" stroked="f" coordsize="21600,21600">
            <v:path/>
            <v:fill on="f" focussize="0,0"/>
            <v:stroke on="f" joinstyle="miter"/>
            <v:imagedata r:id="rId91" o:title="eqId6492420698431d346a35f314da33c18b"/>
            <o:lock v:ext="edit" aspectratio="t"/>
            <w10:wrap type="none"/>
            <w10:anchorlock/>
          </v:shape>
          <o:OLEObject Type="Embed" ProgID="Equation.DSMT4" ShapeID="_x0000_i1065" DrawAspect="Content" ObjectID="_1468075765" r:id="rId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烧杯比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烧杯产生的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35" o:title="eqIde71c86dcd9a9e9b09bbbb65b9d313435"/>
            <o:lock v:ext="edit" aspectratio="t"/>
            <w10:wrap type="none"/>
            <w10:anchorlock/>
          </v:shape>
          <o:OLEObject Type="Embed" ProgID="Equation.DSMT4" ShapeID="_x0000_i1066" DrawAspect="Content" ObjectID="_1468075766" r:id="rId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多</w:t>
      </w:r>
    </w:p>
    <w:p w14:paraId="13D8EDCD">
      <w:pPr>
        <w:spacing w:line="285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第Ⅱ卷（非选择题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 </w:t>
      </w:r>
      <w:r>
        <w:rPr>
          <w:rFonts w:ascii="宋体" w:hAnsi="宋体" w:eastAsia="宋体" w:cs="宋体"/>
          <w:b/>
          <w:color w:val="000000"/>
          <w:sz w:val="24"/>
        </w:rPr>
        <w:t>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3E459694">
      <w:pPr>
        <w:spacing w:line="285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三、非选择题（本题共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2578FC3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“沉睡三千年，一醒惊天下”。文物考古彰显我国古今科技文明。</w:t>
      </w:r>
    </w:p>
    <w:p w14:paraId="617F3F5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Ⅰ．科技助力文物发掘</w:t>
      </w:r>
    </w:p>
    <w:p w14:paraId="3C08A8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用作测定文物年代的碳</w:t>
      </w:r>
      <w:r>
        <w:rPr>
          <w:rFonts w:ascii="Times New Roman" w:hAnsi="Times New Roman" w:eastAsia="Times New Roman" w:cs="Times New Roman"/>
          <w:color w:val="000000"/>
        </w:rPr>
        <w:t>-14</w:t>
      </w:r>
      <w:r>
        <w:rPr>
          <w:rFonts w:ascii="宋体" w:hAnsi="宋体" w:eastAsia="宋体" w:cs="宋体"/>
          <w:color w:val="000000"/>
        </w:rPr>
        <w:t>，衰变时核内质子数发生改变，则衰变后元素种类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（填“改变”或“不变”）。</w:t>
      </w:r>
    </w:p>
    <w:p w14:paraId="40FDA85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Ⅱ．璀璨文明再现</w:t>
      </w:r>
    </w:p>
    <w:p w14:paraId="70140B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石青［主要成分为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20.25pt;width:93pt;" o:ole="t" filled="f" o:preferrelative="t" stroked="f" coordsize="21600,21600">
            <v:path/>
            <v:fill on="f" focussize="0,0"/>
            <v:stroke on="f" joinstyle="miter"/>
            <v:imagedata r:id="rId94" o:title="eqIdecaf2428559157d78b78f46d5fc74e8c"/>
            <o:lock v:ext="edit" aspectratio="t"/>
            <w10:wrap type="none"/>
            <w10:anchorlock/>
          </v:shape>
          <o:OLEObject Type="Embed" ProgID="Equation.DSMT4" ShapeID="_x0000_i1067" DrawAspect="Content" ObjectID="_1468075767" r:id="rId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］是彩绘陶俑的一种矿物颜料，铜元素化合价为</w:t>
      </w:r>
      <w:r>
        <w:rPr>
          <w:rFonts w:ascii="Times New Roman" w:hAnsi="Times New Roman" w:eastAsia="Times New Roman" w:cs="Times New Roman"/>
          <w:color w:val="000000"/>
        </w:rPr>
        <w:t>+2</w: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1.25pt;width:18.75pt;" o:ole="t" filled="f" o:preferrelative="t" stroked="f" coordsize="21600,21600">
            <v:path/>
            <v:fill on="f" focussize="0,0"/>
            <v:stroke on="f" joinstyle="miter"/>
            <v:imagedata r:id="rId96" o:title="eqId0f3cb8d72bb2e281b943b3b430138ef7"/>
            <o:lock v:ext="edit" aspectratio="t"/>
            <w10:wrap type="none"/>
            <w10:anchorlock/>
          </v:shape>
          <o:OLEObject Type="Embed" ProgID="Equation.DSMT4" ShapeID="_x0000_i1068" DrawAspect="Content" ObjectID="_1468075768" r:id="rId95">
            <o:LockedField>false</o:LockedField>
          </o:OLEObject>
        </w:objec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4A47AD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“何意百炼钢；化为绕指柔”。生铁在空气中加热，反复捶打，成为韧性十足的“百炼钢”，该过程中，生铁的含碳量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（填“升高”或“降低”）。</w:t>
      </w:r>
    </w:p>
    <w:p w14:paraId="03F54D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古籍记载“凡煎炼亦用洪炉，入（锡）砂数百斤，丛架木炭亦数百斤，鼓鞲（指鼓入空气）熔化。火力已到，砂不即熔，用铅少许勾引，方始沛然流注”。高温下木炭还原锡砂（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8.25pt;width:29pt;" o:ole="t" filled="f" o:preferrelative="t" stroked="f" coordsize="21600,21600">
            <v:path/>
            <v:fill on="f" focussize="0,0"/>
            <v:stroke on="f" joinstyle="miter"/>
            <v:imagedata r:id="rId98" o:title="eqIdb14498368ef54b56bcf460cb437be65e"/>
            <o:lock v:ext="edit" aspectratio="t"/>
            <w10:wrap type="none"/>
            <w10:anchorlock/>
          </v:shape>
          <o:OLEObject Type="Embed" ProgID="Equation.DSMT4" ShapeID="_x0000_i1069" DrawAspect="Content" ObjectID="_1468075769" r:id="rId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）的化学方程式为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；锡铅合金的熔点比纯锡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（填“高”或“低”）。</w:t>
      </w:r>
    </w:p>
    <w:p w14:paraId="5D49375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Ⅲ．文物修复与保护</w:t>
      </w:r>
    </w:p>
    <w:p w14:paraId="1B8951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熟石膏（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8.45pt;width:80.3pt;" o:ole="t" filled="f" o:preferrelative="t" stroked="f" coordsize="21600,21600">
            <v:path/>
            <v:fill on="f" focussize="0,0"/>
            <v:stroke on="f" joinstyle="miter"/>
            <v:imagedata r:id="rId100" o:title="eqIdce76d76fbab631c670f2e7c114163e28"/>
            <o:lock v:ext="edit" aspectratio="t"/>
            <w10:wrap type="none"/>
            <w10:anchorlock/>
          </v:shape>
          <o:OLEObject Type="Embed" ProgID="Equation.DSMT4" ShapeID="_x0000_i1070" DrawAspect="Content" ObjectID="_1468075770" r:id="rId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）可用于文物修复，当其与适量水混合时会逐渐变硬、膨胀，生成生石膏（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5.75pt;width:63.75pt;" o:ole="t" filled="f" o:preferrelative="t" stroked="f" coordsize="21600,21600">
            <v:path/>
            <v:fill on="f" focussize="0,0"/>
            <v:stroke on="f" joinstyle="miter"/>
            <v:imagedata r:id="rId102" o:title="eqId86f593a92580d3d9113da1cd23f8bd3c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），该过程发生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（填“物理”或“化学”）变化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84110020" name="图片 84110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110020" name="图片 84110020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143B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发掘的某些珍贵文物可放入氮气保护箱中，是因为氮气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5761031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氨气（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105" o:title="eqIddbe2066525aa0616cf44d051d57bf713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）易贮存、热值高，是一种可再生“零碳”燃料，在燃料电池领域有广阔的应用前景。图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是氨的合成及应用的部分流程图。回答下列问题。</w:t>
      </w:r>
    </w:p>
    <w:p w14:paraId="63520EF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00425" cy="180975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400F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①采用分离液态空气法获取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7.9pt;width:17.05pt;" o:ole="t" filled="f" o:preferrelative="t" stroked="f" coordsize="21600,21600">
            <v:path/>
            <v:fill on="f" focussize="0,0"/>
            <v:stroke on="f" joinstyle="miter"/>
            <v:imagedata r:id="rId108" o:title="eqId689cceefc5aed24568b73c0a6910c539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7.9pt;width:17.05pt;" o:ole="t" filled="f" o:preferrelative="t" stroked="f" coordsize="21600,21600">
            <v:path/>
            <v:fill on="f" focussize="0,0"/>
            <v:stroke on="f" joinstyle="miter"/>
            <v:imagedata r:id="rId108" o:title="eqId689cceefc5aed24568b73c0a6910c539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先被蒸发出来，说明液氮沸点比液氧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（填“高”或“低”）；分子筛可根据分子直径大小，把空气中的氧分子吸入而分离出氮气，说明氧分子直径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（填“大于”或“小于”）氮分子直径。</w:t>
      </w:r>
    </w:p>
    <w:p w14:paraId="751C882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两条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的获取途径中，更符合绿色“零碳”理念的是途径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（填“Ⅰ”或“Ⅱ”）。</w:t>
      </w:r>
    </w:p>
    <w:p w14:paraId="1940302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氨的合成</w:t>
      </w:r>
    </w:p>
    <w:p w14:paraId="7B96F0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根据图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所示，补充并配平“合成塔”内反应的化学方程式</w:t>
      </w:r>
      <w:r>
        <w:rPr>
          <w:color w:val="000000"/>
        </w:rPr>
        <w:t>______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40.15pt;width:66pt;" o:ole="t" filled="f" o:preferrelative="t" stroked="f" coordsize="21600,21600">
            <v:path/>
            <v:fill on="f" focussize="0,0"/>
            <v:stroke on="f" joinstyle="miter"/>
            <v:imagedata r:id="rId111" o:title="eqId24c4c6329759464be8f94b47e5a6d8f5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0">
            <o:LockedField>false</o:LockedField>
          </o:OLEObject>
        </w:objec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BACC56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是氮气与氢气在催化剂表面合成氨的微观过程，其顺序应为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（用字母序号表示）。</w:t>
      </w:r>
    </w:p>
    <w:p w14:paraId="42A010F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67025" cy="141922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286702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2E32E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氨燃料电池的使用</w:t>
      </w:r>
    </w:p>
    <w:p w14:paraId="19F8C7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氨燃料电池因“零碳”排放而备受关注，根据图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信息推断，氨燃料电池中参加反应的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7.9pt;width:24.95pt;" o:ole="t" filled="f" o:preferrelative="t" stroked="f" coordsize="21600,21600">
            <v:path/>
            <v:fill on="f" focussize="0,0"/>
            <v:stroke on="f" joinstyle="miter"/>
            <v:imagedata r:id="rId114" o:title="eqId1163bc05a73653778b05c45aed88addc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8pt;width:16pt;" o:ole="t" filled="f" o:preferrelative="t" stroked="f" coordsize="21600,21600">
            <v:path/>
            <v:fill on="f" focussize="0,0"/>
            <v:stroke on="f" joinstyle="miter"/>
            <v:imagedata r:id="rId116" o:title="eqId7fa4e407156124daed6d1d94dbb26e29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分子个数比为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；该电池工作时的能量转化形式为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49170D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气体的制取是初中化学学习的重要内容。根据下列装置回答问题。</w:t>
      </w:r>
    </w:p>
    <w:p w14:paraId="00887E9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352925" cy="180022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435292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46A7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中仪器①的名称是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DEB8A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实验室用高锰酸钾制取并收集一瓶纯净的氧气，应选用图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中的装置组合是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（填字母编号），化学方程式为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，用该方法收集氧气时，确认气体收集满的标志是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21D984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是对二氧化碳制取及相关物质性质的探究（夹持仪器略，药品足量）。</w:t>
      </w:r>
    </w:p>
    <w:p w14:paraId="1338378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00425" cy="209550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A957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①接装置、检查气密性。</w:t>
      </w:r>
    </w:p>
    <w:p w14:paraId="6BFEBDD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②关闭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5.75pt;width:15pt;" o:ole="t" filled="f" o:preferrelative="t" stroked="f" coordsize="21600,21600">
            <v:path/>
            <v:fill on="f" focussize="0,0"/>
            <v:stroke on="f" joinstyle="miter"/>
            <v:imagedata r:id="rId120" o:title="eqIddde368c6ccef4dd2865f7e6163f45cce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，打开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5.75pt;width:14.25pt;" o:ole="t" filled="f" o:preferrelative="t" stroked="f" coordsize="21600,21600">
            <v:path/>
            <v:fill on="f" focussize="0,0"/>
            <v:stroke on="f" joinstyle="miter"/>
            <v:imagedata r:id="rId66" o:title="eqId7aebc1797a4f369ff9612e4963f96e20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，通过分液漏斗向试管中滴加稀盐酸至浸没石灰石，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中产生的现象为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08CBCCC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③关闭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5.75pt;width:14.25pt;" o:ole="t" filled="f" o:preferrelative="t" stroked="f" coordsize="21600,21600">
            <v:path/>
            <v:fill on="f" focussize="0,0"/>
            <v:stroke on="f" joinstyle="miter"/>
            <v:imagedata r:id="rId66" o:title="eqId7aebc1797a4f369ff9612e4963f96e20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，打开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15.75pt;width:15pt;" o:ole="t" filled="f" o:preferrelative="t" stroked="f" coordsize="21600,21600">
            <v:path/>
            <v:fill on="f" focussize="0,0"/>
            <v:stroke on="f" joinstyle="miter"/>
            <v:imagedata r:id="rId120" o:title="eqIddde368c6ccef4dd2865f7e6163f45cce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，一段时间后，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中有白色沉淀产生，写出产生白色沉淀的化学方程式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60325E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“宏观—微观—符号”是化学独特的表示物质及其变化的方法。某兴趣小组对盐酸和硫酸的共性和差异性进行以下研究。回答下列问题。</w:t>
      </w:r>
    </w:p>
    <w:p w14:paraId="58197B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向稀盐酸和稀硫酸中分别滴加石蕊试液，试液变红，说明两种酸溶液中均存在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（填微粒符号）。</w:t>
      </w:r>
    </w:p>
    <w:p w14:paraId="797066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将表面生锈的铁钉（铁锈的主要成分为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125" o:title="eqIdfb902995016b833ae48362e3ee4f1e45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投入到足量稀硫酸中，铁锈脱落、溶解，溶液变黄，化学方程式为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；铁钉表面产生气泡，该气体为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；一段时间后，溶液慢慢变为黄绿色，图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是对溶液变为黄绿色的一种微观解释，参加反应的微粒是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（填微粒符号）。</w:t>
      </w:r>
    </w:p>
    <w:p w14:paraId="732515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28925" cy="180022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5856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分别向两份相同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84110016" name="图片 8411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110016" name="图片 8411001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20.25pt;width:50.25pt;" o:ole="t" filled="f" o:preferrelative="t" stroked="f" coordsize="21600,21600">
            <v:path/>
            <v:fill on="f" focussize="0,0"/>
            <v:stroke on="f" joinstyle="miter"/>
            <v:imagedata r:id="rId128" o:title="eqIdebbe1b7cf6c8d9e2f66a9ee7ec5b0536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溶液中匀速滴加相同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的稀盐酸和稀硫酸，观察现象并绘制溶液电导率随时间变化曲线（图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）（电导率能衡量溶液导电能力大小，相同条件下，单位体积溶液中的离子总数越多，电导率越大）。</w:t>
      </w:r>
    </w:p>
    <w:p w14:paraId="7A0DDF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95700" cy="179070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FB710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中曲线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表示向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20.25pt;width:50.25pt;" o:ole="t" filled="f" o:preferrelative="t" stroked="f" coordsize="21600,21600">
            <v:path/>
            <v:fill on="f" focussize="0,0"/>
            <v:stroke on="f" joinstyle="miter"/>
            <v:imagedata r:id="rId131" o:title="eqId22ef88c44e44e8021abaa12aaf6d467c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溶液中滴加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；曲线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反应中的实验现象为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；结合图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解释电导率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点小于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点的原因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48C122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52725" cy="182880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2752725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5FC30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该实验说明，不同的酸中，由于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不同，酸的性质也表现出差异。</w:t>
      </w:r>
    </w:p>
    <w:p w14:paraId="34C2830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钼（</w:t>
      </w:r>
      <w:r>
        <w:rPr>
          <w:rFonts w:ascii="Times New Roman" w:hAnsi="Times New Roman" w:eastAsia="Times New Roman" w:cs="Times New Roman"/>
          <w:color w:val="000000"/>
        </w:rPr>
        <w:t>Mo</w:t>
      </w:r>
      <w:r>
        <w:rPr>
          <w:rFonts w:ascii="宋体" w:hAnsi="宋体" w:eastAsia="宋体" w:cs="宋体"/>
          <w:color w:val="000000"/>
        </w:rPr>
        <w:t>）是制作特种钢的重要添加剂。工业以辉钼矿（主要成分为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8pt;width:30.6pt;" o:ole="t" filled="f" o:preferrelative="t" stroked="f" coordsize="21600,21600">
            <v:path/>
            <v:fill on="f" focussize="0,0"/>
            <v:stroke on="f" joinstyle="miter"/>
            <v:imagedata r:id="rId134" o:title="eqId4b8dc59d9c659c285df0d101f40be89f"/>
            <o:lock v:ext="edit" aspectratio="t"/>
            <w10:wrap type="none"/>
            <w10:anchorlock/>
          </v:shape>
          <o:OLEObject Type="Embed" ProgID="Equation.DSMT4" ShapeID="_x0000_i1085" DrawAspect="Content" ObjectID="_1468075785" r:id="rId1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及少量的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8pt;width:29.25pt;" o:ole="t" filled="f" o:preferrelative="t" stroked="f" coordsize="21600,21600">
            <v:path/>
            <v:fill on="f" focussize="0,0"/>
            <v:stroke on="f" joinstyle="miter"/>
            <v:imagedata r:id="rId53" o:title="eqIde878bb7d0a5642ef2136c1476f7b6ed9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）为原料制备金属钼的主要流程如下。回答下列问题。</w:t>
      </w:r>
    </w:p>
    <w:p w14:paraId="1D4E147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53289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533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AA94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在焙烧炉中，矿石要粉碎处理并从上部加入，其目的是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。炉内主要反应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37.85pt;width:92.75pt;" o:ole="t" filled="f" o:preferrelative="t" stroked="f" coordsize="21600,21600">
            <v:path/>
            <v:fill on="f" focussize="0,0"/>
            <v:stroke on="f" joinstyle="miter"/>
            <v:imagedata r:id="rId138" o:title="eqId44be87df38060487a0196614095b10b2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7">
            <o:LockedField>false</o:LockedField>
          </o:OLEObject>
        </w:objec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8.45pt;width:66pt;" o:ole="t" filled="f" o:preferrelative="t" stroked="f" coordsize="21600,21600">
            <v:path/>
            <v:fill on="f" focussize="0,0"/>
            <v:stroke on="f" joinstyle="miter"/>
            <v:imagedata r:id="rId140" o:title="eqId665c4238cfdded10f49619ad594d24dc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的化学式为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F1B2D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反应器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中浓氨水可以溶解粗产品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18.35pt;width:33.3pt;" o:ole="t" filled="f" o:preferrelative="t" stroked="f" coordsize="21600,21600">
            <v:path/>
            <v:fill on="f" focussize="0,0"/>
            <v:stroke on="f" joinstyle="miter"/>
            <v:imagedata r:id="rId142" o:title="eqIdbf674fd5671527d3f7d076105877ce1a"/>
            <o:lock v:ext="edit" aspectratio="t"/>
            <w10:wrap type="none"/>
            <w10:anchorlock/>
          </v:shape>
          <o:OLEObject Type="Embed" ProgID="Equation.DSMT4" ShapeID="_x0000_i1089" DrawAspect="Content" ObjectID="_1468075789" r:id="rId1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。搅拌器相当于实验室中的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（填一种仪器名称）。要实现废渣和溶液的分离，需要进行的主要操作是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（填操作名称）。</w:t>
      </w:r>
    </w:p>
    <w:p w14:paraId="575108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反应器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中发生复分解反应，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溶液中溶质的主要成分为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（填化学式）。</w:t>
      </w:r>
    </w:p>
    <w:p w14:paraId="6E2E92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反应器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中发生反应的化学方程式为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AD74E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为减少废气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对环境的影响，可用上述流程中的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溶液进行吸收。</w:t>
      </w:r>
    </w:p>
    <w:p w14:paraId="5B40AD5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“金粉”（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14.05pt;width:42.55pt;" o:ole="t" filled="f" o:preferrelative="t" stroked="f" coordsize="21600,21600">
            <v:path/>
            <v:fill on="f" focussize="0,0"/>
            <v:stroke on="f" joinstyle="miter"/>
            <v:imagedata r:id="rId144" o:title="eqId86234c762a3cc2e503dafe599f4f2db0"/>
            <o:lock v:ext="edit" aspectratio="t"/>
            <w10:wrap type="none"/>
            <w10:anchorlock/>
          </v:shape>
          <o:OLEObject Type="Embed" ProgID="Equation.DSMT4" ShapeID="_x0000_i1090" DrawAspect="Content" ObjectID="_1468075790" r:id="rId1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合金）是一种金属颜料，可用于文物修复。某化学兴趣小组通过实验测定“金粉”中铜的含量：称取</w:t>
      </w:r>
      <w:r>
        <w:rPr>
          <w:rFonts w:ascii="Times New Roman" w:hAnsi="Times New Roman" w:eastAsia="Times New Roman" w:cs="Times New Roman"/>
          <w:color w:val="000000"/>
        </w:rPr>
        <w:t>25g</w:t>
      </w:r>
      <w:r>
        <w:rPr>
          <w:rFonts w:ascii="宋体" w:hAnsi="宋体" w:eastAsia="宋体" w:cs="宋体"/>
          <w:color w:val="000000"/>
        </w:rPr>
        <w:t>“金粉”样品放入锥形瓶中，将</w:t>
      </w:r>
      <w:r>
        <w:rPr>
          <w:rFonts w:ascii="Times New Roman" w:hAnsi="Times New Roman" w:eastAsia="Times New Roman" w:cs="Times New Roman"/>
          <w:color w:val="000000"/>
        </w:rPr>
        <w:t>100g</w:t>
      </w:r>
      <w:r>
        <w:rPr>
          <w:rFonts w:ascii="宋体" w:hAnsi="宋体" w:eastAsia="宋体" w:cs="宋体"/>
          <w:color w:val="000000"/>
        </w:rPr>
        <w:t>稀硫酸分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次加入，记录每次反应后锥形瓶内物质的总质量。实验过程和数据如下。</w:t>
      </w:r>
    </w:p>
    <w:p w14:paraId="359B77F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90725" cy="180975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4"/>
        <w:tblW w:w="63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239"/>
        <w:gridCol w:w="826"/>
        <w:gridCol w:w="827"/>
        <w:gridCol w:w="827"/>
        <w:gridCol w:w="754"/>
        <w:gridCol w:w="827"/>
      </w:tblGrid>
      <w:tr w14:paraId="56BA75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8ABA7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加入次数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89CF7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  <w:r>
              <w:rPr>
                <w:rFonts w:ascii="宋体" w:hAnsi="宋体" w:eastAsia="宋体" w:cs="宋体"/>
                <w:color w:val="000000"/>
              </w:rPr>
              <w:t>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C7DCC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  <w:r>
              <w:rPr>
                <w:rFonts w:ascii="宋体" w:hAnsi="宋体" w:eastAsia="宋体" w:cs="宋体"/>
                <w:color w:val="000000"/>
              </w:rPr>
              <w:t>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40E01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  <w:r>
              <w:rPr>
                <w:rFonts w:ascii="宋体" w:hAnsi="宋体" w:eastAsia="宋体" w:cs="宋体"/>
                <w:color w:val="000000"/>
              </w:rPr>
              <w:t>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BA434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  <w:r>
              <w:rPr>
                <w:rFonts w:ascii="宋体" w:hAnsi="宋体" w:eastAsia="宋体" w:cs="宋体"/>
                <w:color w:val="000000"/>
              </w:rPr>
              <w:t>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8EF65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  <w:r>
              <w:rPr>
                <w:rFonts w:ascii="宋体" w:hAnsi="宋体" w:eastAsia="宋体" w:cs="宋体"/>
                <w:color w:val="000000"/>
              </w:rPr>
              <w:t>次</w:t>
            </w:r>
          </w:p>
        </w:tc>
      </w:tr>
      <w:tr w14:paraId="3569F0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80E8E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加入稀硫酸的质量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/g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F6D12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3121E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1B6D1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0B610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CB634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</w:p>
        </w:tc>
      </w:tr>
      <w:tr w14:paraId="67EA7D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47B9A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反应后锥形瓶内物质总质量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/g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B25F1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44.94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088DA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64.88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B3198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84.82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DFDB1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86E41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124.8</w:t>
            </w:r>
          </w:p>
        </w:tc>
      </w:tr>
    </w:tbl>
    <w:p w14:paraId="5B57FE9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回答下列问题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84110018" name="图片 84110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110018" name="图片 84110018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8EAA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的数值为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；第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次反应结束后，溶液中溶质的成分为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（用化学式表示）。</w:t>
      </w:r>
    </w:p>
    <w:p w14:paraId="580626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计算样品中铜的质量分数（写出计算过程）。</w:t>
      </w:r>
    </w:p>
    <w:p w14:paraId="6836D8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测定实验中，若将稀硫酸改为浓盐酸，则铜的质量分数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（填“偏大”“偏小”或“不变”）。</w:t>
      </w:r>
    </w:p>
    <w:p w14:paraId="0C954EC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铜制品久置在户外容易生锈，失去金属光泽，需要定期除锈、抛光。某化学兴趣小组对铜锈成分及抛光过程进行以下探究。</w:t>
      </w:r>
    </w:p>
    <w:p w14:paraId="55E2B07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任务一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分析铜锈的成分</w:t>
      </w:r>
    </w:p>
    <w:p w14:paraId="052A93B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【查阅文献】常见的铜锈成分为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20.25pt;width:78pt;" o:ole="t" filled="f" o:preferrelative="t" stroked="f" coordsize="21600,21600">
            <v:path/>
            <v:fill on="f" focussize="0,0"/>
            <v:stroke on="f" joinstyle="miter"/>
            <v:imagedata r:id="rId147" o:title="eqId4bb33a35df9bf95db97db9224d80c9b7"/>
            <o:lock v:ext="edit" aspectratio="t"/>
            <w10:wrap type="none"/>
            <w10:anchorlock/>
          </v:shape>
          <o:OLEObject Type="Embed" ProgID="Equation.DSMT4" ShapeID="_x0000_i1091" DrawAspect="Content" ObjectID="_1468075791" r:id="rId1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20.25pt;width:69pt;" o:ole="t" filled="f" o:preferrelative="t" stroked="f" coordsize="21600,21600">
            <v:path/>
            <v:fill on="f" focussize="0,0"/>
            <v:stroke on="f" joinstyle="miter"/>
            <v:imagedata r:id="rId149" o:title="eqIda80d4facef4ff1d6af64a24fdf9af9c7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或两者的混合物。</w:t>
      </w:r>
    </w:p>
    <w:p w14:paraId="30E1897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【实验探究】</w:t>
      </w:r>
    </w:p>
    <w:p w14:paraId="62FB0F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取少量铜锈，加入足量稀硝酸，铜锈溶解，有气泡产生，再加入硝酸银溶液，有白色沉淀产生，说明铜锈成分为</w:t>
      </w:r>
      <w:r>
        <w:rPr>
          <w:rFonts w:ascii="Times New Roman" w:hAnsi="Times New Roman" w:eastAsia="Times New Roman" w:cs="Times New Roman"/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（填字母序号）。</w:t>
      </w:r>
    </w:p>
    <w:p w14:paraId="15991D98">
      <w:pPr>
        <w:tabs>
          <w:tab w:val="left" w:pos="3249"/>
          <w:tab w:val="left" w:pos="6497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20.25pt;width:78pt;" o:ole="t" filled="f" o:preferrelative="t" stroked="f" coordsize="21600,21600">
            <v:path/>
            <v:fill on="f" focussize="0,0"/>
            <v:stroke on="f" joinstyle="miter"/>
            <v:imagedata r:id="rId147" o:title="eqId4bb33a35df9bf95db97db9224d80c9b7"/>
            <o:lock v:ext="edit" aspectratio="t"/>
            <w10:wrap type="none"/>
            <w10:anchorlock/>
          </v:shape>
          <o:OLEObject Type="Embed" ProgID="Equation.DSMT4" ShapeID="_x0000_i1093" DrawAspect="Content" ObjectID="_1468075793" r:id="rId15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20.25pt;width:69pt;" o:ole="t" filled="f" o:preferrelative="t" stroked="f" coordsize="21600,21600">
            <v:path/>
            <v:fill on="f" focussize="0,0"/>
            <v:stroke on="f" joinstyle="miter"/>
            <v:imagedata r:id="rId149" o:title="eqIda80d4facef4ff1d6af64a24fdf9af9c7"/>
            <o:lock v:ext="edit" aspectratio="t"/>
            <w10:wrap type="none"/>
            <w10:anchorlock/>
          </v:shape>
          <o:OLEObject Type="Embed" ProgID="Equation.DSMT4" ShapeID="_x0000_i1094" DrawAspect="Content" ObjectID="_1468075794" r:id="rId15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20.25pt;width:78pt;" o:ole="t" filled="f" o:preferrelative="t" stroked="f" coordsize="21600,21600">
            <v:path/>
            <v:fill on="f" focussize="0,0"/>
            <v:stroke on="f" joinstyle="miter"/>
            <v:imagedata r:id="rId147" o:title="eqId4bb33a35df9bf95db97db9224d80c9b7"/>
            <o:lock v:ext="edit" aspectratio="t"/>
            <w10:wrap type="none"/>
            <w10:anchorlock/>
          </v:shape>
          <o:OLEObject Type="Embed" ProgID="Equation.DSMT4" ShapeID="_x0000_i1095" DrawAspect="Content" ObjectID="_1468075795" r:id="rId1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20.25pt;width:69pt;" o:ole="t" filled="f" o:preferrelative="t" stroked="f" coordsize="21600,21600">
            <v:path/>
            <v:fill on="f" focussize="0,0"/>
            <v:stroke on="f" joinstyle="miter"/>
            <v:imagedata r:id="rId149" o:title="eqIda80d4facef4ff1d6af64a24fdf9af9c7"/>
            <o:lock v:ext="edit" aspectratio="t"/>
            <w10:wrap type="none"/>
            <w10:anchorlock/>
          </v:shape>
          <o:OLEObject Type="Embed" ProgID="Equation.DSMT4" ShapeID="_x0000_i1096" DrawAspect="Content" ObjectID="_1468075796" r:id="rId153">
            <o:LockedField>false</o:LockedField>
          </o:OLEObject>
        </w:object>
      </w:r>
    </w:p>
    <w:p w14:paraId="42420C1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任务二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模拟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20.25pt;width:69pt;" o:ole="t" filled="f" o:preferrelative="t" stroked="f" coordsize="21600,21600">
            <v:path/>
            <v:fill on="f" focussize="0,0"/>
            <v:stroke on="f" joinstyle="miter"/>
            <v:imagedata r:id="rId149" o:title="eqIda80d4facef4ff1d6af64a24fdf9af9c7"/>
            <o:lock v:ext="edit" aspectratio="t"/>
            <w10:wrap type="none"/>
            <w10:anchorlock/>
          </v:shape>
          <o:OLEObject Type="Embed" ProgID="Equation.DSMT4" ShapeID="_x0000_i1097" DrawAspect="Content" ObjectID="_1468075797" r:id="rId1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的生成</w:t>
      </w:r>
    </w:p>
    <w:p w14:paraId="2BAF7AF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【查阅文献】铜在</w:t>
      </w: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15.75pt;width:18.75pt;" o:ole="t" filled="f" o:preferrelative="t" stroked="f" coordsize="21600,21600">
            <v:path/>
            <v:fill on="f" focussize="0,0"/>
            <v:stroke on="f" joinstyle="miter"/>
            <v:imagedata r:id="rId156" o:title="eqIdaef0aaf9f3442509a859fb2f9a07ca7c"/>
            <o:lock v:ext="edit" aspectratio="t"/>
            <w10:wrap type="none"/>
            <w10:anchorlock/>
          </v:shape>
          <o:OLEObject Type="Embed" ProgID="Equation.DSMT4" ShapeID="_x0000_i1098" DrawAspect="Content" ObjectID="_1468075798" r:id="rId1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的环境中生成</w:t>
      </w:r>
      <w:r>
        <w:rPr>
          <w:rFonts w:ascii="Times New Roman" w:hAnsi="Times New Roman" w:eastAsia="Times New Roman" w:cs="Times New Roman"/>
          <w:color w:val="000000"/>
        </w:rPr>
        <w:t>CuCl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CuCl</w:t>
      </w:r>
      <w:r>
        <w:rPr>
          <w:rFonts w:ascii="宋体" w:hAnsi="宋体" w:eastAsia="宋体" w:cs="宋体"/>
          <w:color w:val="000000"/>
        </w:rPr>
        <w:t>最终会转化为</w:t>
      </w:r>
      <w:r>
        <w:object>
          <v:shape id="_x0000_i1099" o:spt="75" alt="学科网(www.zxxk.com)--教育资源门户，提供试卷、教案、课件、论文、素材以及各类教学资源下载，还有大量而丰富的教学相关资讯！" type="#_x0000_t75" style="height:20.25pt;width:69pt;" o:ole="t" filled="f" o:preferrelative="t" stroked="f" coordsize="21600,21600">
            <v:path/>
            <v:fill on="f" focussize="0,0"/>
            <v:stroke on="f" joinstyle="miter"/>
            <v:imagedata r:id="rId149" o:title="eqIda80d4facef4ff1d6af64a24fdf9af9c7"/>
            <o:lock v:ext="edit" aspectratio="t"/>
            <w10:wrap type="none"/>
            <w10:anchorlock/>
          </v:shape>
          <o:OLEObject Type="Embed" ProgID="Equation.DSMT4" ShapeID="_x0000_i1099" DrawAspect="Content" ObjectID="_1468075799" r:id="rId1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300E886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【实验探究】向蒸馏水中加入</w:t>
      </w:r>
      <w:r>
        <w:rPr>
          <w:rFonts w:ascii="Times New Roman" w:hAnsi="Times New Roman" w:eastAsia="Times New Roman" w:cs="Times New Roman"/>
          <w:color w:val="000000"/>
        </w:rPr>
        <w:t>CuCl</w:t>
      </w:r>
      <w:r>
        <w:rPr>
          <w:rFonts w:ascii="宋体" w:hAnsi="宋体" w:eastAsia="宋体" w:cs="宋体"/>
          <w:color w:val="000000"/>
        </w:rPr>
        <w:t>粉末，每隔</w:t>
      </w:r>
      <w:r>
        <w:rPr>
          <w:rFonts w:ascii="Times New Roman" w:hAnsi="Times New Roman" w:eastAsia="Times New Roman" w:cs="Times New Roman"/>
          <w:color w:val="000000"/>
        </w:rPr>
        <w:t>2min</w:t>
      </w:r>
      <w:r>
        <w:rPr>
          <w:rFonts w:ascii="宋体" w:hAnsi="宋体" w:eastAsia="宋体" w:cs="宋体"/>
          <w:color w:val="000000"/>
        </w:rPr>
        <w:t>测一次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，结果如图。</w:t>
      </w:r>
    </w:p>
    <w:p w14:paraId="51E19BB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62225" cy="2085975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2562225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8004D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【讨论分析】</w:t>
      </w:r>
      <w:r>
        <w:rPr>
          <w:rFonts w:ascii="Times New Roman" w:hAnsi="Times New Roman" w:eastAsia="Times New Roman" w:cs="Times New Roman"/>
          <w:color w:val="000000"/>
        </w:rPr>
        <w:t>CuCl</w:t>
      </w:r>
      <w:r>
        <w:rPr>
          <w:rFonts w:ascii="宋体" w:hAnsi="宋体" w:eastAsia="宋体" w:cs="宋体"/>
          <w:color w:val="000000"/>
        </w:rPr>
        <w:t>转化为</w:t>
      </w:r>
      <w:r>
        <w:object>
          <v:shape id="_x0000_i1100" o:spt="75" alt="学科网(www.zxxk.com)--教育资源门户，提供试卷、教案、课件、论文、素材以及各类教学资源下载，还有大量而丰富的教学相关资讯！" type="#_x0000_t75" style="height:20.25pt;width:69pt;" o:ole="t" filled="f" o:preferrelative="t" stroked="f" coordsize="21600,21600">
            <v:path/>
            <v:fill on="f" focussize="0,0"/>
            <v:stroke on="f" joinstyle="miter"/>
            <v:imagedata r:id="rId149" o:title="eqIda80d4facef4ff1d6af64a24fdf9af9c7"/>
            <o:lock v:ext="edit" aspectratio="t"/>
            <w10:wrap type="none"/>
            <w10:anchorlock/>
          </v:shape>
          <o:OLEObject Type="Embed" ProgID="Equation.DSMT4" ShapeID="_x0000_i1100" DrawAspect="Content" ObjectID="_1468075800" r:id="rId1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分两个阶段：</w:t>
      </w:r>
    </w:p>
    <w:p w14:paraId="098ED9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前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分钟：</w:t>
      </w:r>
      <w:r>
        <w:rPr>
          <w:rFonts w:ascii="Times New Roman" w:hAnsi="Times New Roman" w:eastAsia="Times New Roman" w:cs="Times New Roman"/>
          <w:color w:val="000000"/>
        </w:rPr>
        <w:t>CuCl</w:t>
      </w:r>
      <w:r>
        <w:rPr>
          <w:rFonts w:ascii="宋体" w:hAnsi="宋体" w:eastAsia="宋体" w:cs="宋体"/>
          <w:color w:val="000000"/>
        </w:rPr>
        <w:t>与水生成</w:t>
      </w:r>
      <w:r>
        <w:rPr>
          <w:rFonts w:ascii="Times New Roman" w:hAnsi="Times New Roman" w:eastAsia="Times New Roman" w:cs="Times New Roman"/>
          <w:color w:val="000000"/>
        </w:rPr>
        <w:t>Cu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，化学方程式为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61CE856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第</w:t>
      </w:r>
      <w:r>
        <w:rPr>
          <w:rFonts w:ascii="Times New Roman" w:hAnsi="Times New Roman" w:eastAsia="Times New Roman" w:cs="Times New Roman"/>
          <w:color w:val="000000"/>
        </w:rPr>
        <w:t>10~20</w:t>
      </w:r>
      <w:r>
        <w:rPr>
          <w:rFonts w:ascii="宋体" w:hAnsi="宋体" w:eastAsia="宋体" w:cs="宋体"/>
          <w:color w:val="000000"/>
        </w:rPr>
        <w:t>分钟：部分</w:t>
      </w:r>
      <w:r>
        <w:rPr>
          <w:rFonts w:ascii="Times New Roman" w:hAnsi="Times New Roman" w:eastAsia="Times New Roman" w:cs="Times New Roman"/>
          <w:color w:val="000000"/>
        </w:rPr>
        <w:t>Cu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在酸性溶液中，吸收常见气体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（填化学式）生成</w:t>
      </w:r>
      <w:r>
        <w:object>
          <v:shape id="_x0000_i1101" o:spt="75" alt="学科网(www.zxxk.com)--教育资源门户，提供试卷、教案、课件、论文、素材以及各类教学资源下载，还有大量而丰富的教学相关资讯！" type="#_x0000_t75" style="height:20.25pt;width:69pt;" o:ole="t" filled="f" o:preferrelative="t" stroked="f" coordsize="21600,21600">
            <v:path/>
            <v:fill on="f" focussize="0,0"/>
            <v:stroke on="f" joinstyle="miter"/>
            <v:imagedata r:id="rId149" o:title="eqIda80d4facef4ff1d6af64a24fdf9af9c7"/>
            <o:lock v:ext="edit" aspectratio="t"/>
            <w10:wrap type="none"/>
            <w10:anchorlock/>
          </v:shape>
          <o:OLEObject Type="Embed" ProgID="Equation.DSMT4" ShapeID="_x0000_i1101" DrawAspect="Content" ObjectID="_1468075801" r:id="rId1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3ACD5E0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任务三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探究化学抛光原理</w:t>
      </w:r>
    </w:p>
    <w:p w14:paraId="2572A68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除锈、打磨后的铜器表面仍有许多微小凸起（铜），某环保型化学抛光液中含有</w:t>
      </w:r>
      <w:r>
        <w:object>
          <v:shape id="_x0000_i1102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162" o:title="eqIddbc7bcfe5cacce080d9a3d2ccf9366e0"/>
            <o:lock v:ext="edit" aspectratio="t"/>
            <w10:wrap type="none"/>
            <w10:anchorlock/>
          </v:shape>
          <o:OLEObject Type="Embed" ProgID="Equation.DSMT4" ShapeID="_x0000_i1102" DrawAspect="Content" ObjectID="_1468075802" r:id="rId1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03" o:spt="75" alt="学科网(www.zxxk.com)--教育资源门户，提供试卷、教案、课件、论文、素材以及各类教学资源下载，还有大量而丰富的教学相关资讯！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164" o:title="eqIdde35fc0240c4bae100a822e77e3262a0"/>
            <o:lock v:ext="edit" aspectratio="t"/>
            <w10:wrap type="none"/>
            <w10:anchorlock/>
          </v:shape>
          <o:OLEObject Type="Embed" ProgID="Equation.DSMT4" ShapeID="_x0000_i1103" DrawAspect="Content" ObjectID="_1468075803" r:id="rId1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，能够有效除去凸起的铜，使表面平整。</w:t>
      </w:r>
    </w:p>
    <w:p w14:paraId="689DD8D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【查阅文献】抛光总反应为</w:t>
      </w:r>
      <w:r>
        <w:object>
          <v:shape id="_x0000_i1104" o:spt="75" alt="学科网(www.zxxk.com)--教育资源门户，提供试卷、教案、课件、论文、素材以及各类教学资源下载，还有大量而丰富的教学相关资讯！" type="#_x0000_t75" style="height:18pt;width:185.1pt;" o:ole="t" filled="f" o:preferrelative="t" stroked="f" coordsize="21600,21600">
            <v:path/>
            <v:fill on="f" focussize="0,0"/>
            <v:stroke on="f" joinstyle="miter"/>
            <v:imagedata r:id="rId166" o:title="eqId4ec779a74f33b4ae174aa7ec52a33ef0"/>
            <o:lock v:ext="edit" aspectratio="t"/>
            <w10:wrap type="none"/>
            <w10:anchorlock/>
          </v:shape>
          <o:OLEObject Type="Embed" ProgID="Equation.DSMT4" ShapeID="_x0000_i1104" DrawAspect="Content" ObjectID="_1468075804" r:id="rId165">
            <o:LockedField>false</o:LockedField>
          </o:OLEObject>
        </w:object>
      </w:r>
    </w:p>
    <w:p w14:paraId="57C9709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【实验探究】实验操作及现象如下：</w:t>
      </w:r>
    </w:p>
    <w:tbl>
      <w:tblPr>
        <w:tblStyle w:val="4"/>
        <w:tblW w:w="829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40"/>
        <w:gridCol w:w="3732"/>
        <w:gridCol w:w="3923"/>
      </w:tblGrid>
      <w:tr w14:paraId="51484B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84C66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试管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3739F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试剂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083EC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现象</w:t>
            </w:r>
          </w:p>
        </w:tc>
      </w:tr>
      <w:tr w14:paraId="403BF8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B2F1E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①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8739A6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铜丝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+1mL</w:t>
            </w:r>
            <w:r>
              <w:rPr>
                <w:rFonts w:ascii="宋体" w:hAnsi="宋体" w:eastAsia="宋体" w:cs="宋体"/>
                <w:color w:val="000000"/>
              </w:rPr>
              <w:t>稀</w:t>
            </w:r>
            <w:r>
              <w:object>
                <v:shape id="_x0000_i1105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      <v:path/>
                  <v:fill on="f" focussize="0,0"/>
                  <v:stroke on="f" joinstyle="miter"/>
                  <v:imagedata r:id="rId162" o:title="eqIddbc7bcfe5cacce080d9a3d2ccf9366e0"/>
                  <o:lock v:ext="edit" aspectratio="t"/>
                  <w10:wrap type="none"/>
                  <w10:anchorlock/>
                </v:shape>
                <o:OLEObject Type="Embed" ProgID="Equation.DSMT4" ShapeID="_x0000_i1105" DrawAspect="Content" ObjectID="_1468075805" r:id="rId167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6F6762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无明显现象</w:t>
            </w:r>
          </w:p>
        </w:tc>
      </w:tr>
      <w:tr w14:paraId="2594A0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D7492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B5ADA2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钢丝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+10mL 30%</w:t>
            </w:r>
            <w:r>
              <w:rPr>
                <w:rFonts w:ascii="宋体" w:hAnsi="宋体" w:eastAsia="宋体" w:cs="宋体"/>
                <w:color w:val="000000"/>
              </w:rPr>
              <w:t>的</w:t>
            </w:r>
            <w:r>
              <w:object>
                <v:shape id="_x0000_i1106" o:spt="75" alt="学科网(www.zxxk.com)--教育资源门户，提供试卷、教案、课件、论文、素材以及各类教学资源下载，还有大量而丰富的教学相关资讯！" type="#_x0000_t75" style="height:18pt;width:30pt;" o:ole="t" filled="f" o:preferrelative="t" stroked="f" coordsize="21600,21600">
                  <v:path/>
                  <v:fill on="f" focussize="0,0"/>
                  <v:stroke on="f" joinstyle="miter"/>
                  <v:imagedata r:id="rId164" o:title="eqIdde35fc0240c4bae100a822e77e3262a0"/>
                  <o:lock v:ext="edit" aspectratio="t"/>
                  <w10:wrap type="none"/>
                  <w10:anchorlock/>
                </v:shape>
                <o:OLEObject Type="Embed" ProgID="Equation.DSMT4" ShapeID="_x0000_i1106" DrawAspect="Content" ObjectID="_1468075806" r:id="rId168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7E9EC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铜丝表面产生棕色氧化膜（主要成分为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CuO</w:t>
            </w:r>
          </w:p>
        </w:tc>
      </w:tr>
      <w:tr w14:paraId="58DA86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88E22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③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82FACC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钢丝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+10mL 30%</w:t>
            </w:r>
            <w:r>
              <w:rPr>
                <w:rFonts w:ascii="宋体" w:hAnsi="宋体" w:eastAsia="宋体" w:cs="宋体"/>
                <w:color w:val="000000"/>
              </w:rPr>
              <w:t>的</w:t>
            </w:r>
            <w:r>
              <w:object>
                <v:shape id="_x0000_i1107" o:spt="75" alt="学科网(www.zxxk.com)--教育资源门户，提供试卷、教案、课件、论文、素材以及各类教学资源下载，还有大量而丰富的教学相关资讯！" type="#_x0000_t75" style="height:18pt;width:30pt;" o:ole="t" filled="f" o:preferrelative="t" stroked="f" coordsize="21600,21600">
                  <v:path/>
                  <v:fill on="f" focussize="0,0"/>
                  <v:stroke on="f" joinstyle="miter"/>
                  <v:imagedata r:id="rId164" o:title="eqIdde35fc0240c4bae100a822e77e3262a0"/>
                  <o:lock v:ext="edit" aspectratio="t"/>
                  <w10:wrap type="none"/>
                  <w10:anchorlock/>
                </v:shape>
                <o:OLEObject Type="Embed" ProgID="Equation.DSMT4" ShapeID="_x0000_i1107" DrawAspect="Content" ObjectID="_1468075807" r:id="rId169">
                  <o:LockedField>false</o:LockedField>
                </o:OLEObject>
              </w:object>
            </w:r>
            <w:r>
              <w:rPr>
                <w:rFonts w:ascii="Times New Roman" w:hAnsi="Times New Roman" w:eastAsia="Times New Roman" w:cs="Times New Roman"/>
                <w:color w:val="000000"/>
              </w:rPr>
              <w:t>+1mL</w:t>
            </w:r>
            <w:r>
              <w:rPr>
                <w:rFonts w:ascii="宋体" w:hAnsi="宋体" w:eastAsia="宋体" w:cs="宋体"/>
                <w:color w:val="000000"/>
              </w:rPr>
              <w:t>稀</w:t>
            </w:r>
            <w:r>
              <w:object>
                <v:shape id="_x0000_i1108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      <v:path/>
                  <v:fill on="f" focussize="0,0"/>
                  <v:stroke on="f" joinstyle="miter"/>
                  <v:imagedata r:id="rId162" o:title="eqIddbc7bcfe5cacce080d9a3d2ccf9366e0"/>
                  <o:lock v:ext="edit" aspectratio="t"/>
                  <w10:wrap type="none"/>
                  <w10:anchorlock/>
                </v:shape>
                <o:OLEObject Type="Embed" ProgID="Equation.DSMT4" ShapeID="_x0000_i1108" DrawAspect="Content" ObjectID="_1468075808" r:id="rId170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D8A8C7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铜丝表面变光亮，溶液变蓝</w:t>
            </w:r>
          </w:p>
        </w:tc>
      </w:tr>
    </w:tbl>
    <w:p w14:paraId="2DAF3E7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【讨论分析】抛光过程包含过程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和过程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</w:t>
      </w:r>
    </w:p>
    <w:p w14:paraId="67611C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过程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产生氧化膜。反应的化学方程式为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E60E6C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过程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：除去氧化膜。除去氧化膜的物质为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（填化学式）。</w:t>
      </w:r>
    </w:p>
    <w:p w14:paraId="1E18217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任务四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探究抛光过程中，</w:t>
      </w:r>
      <w:r>
        <w:object>
          <v:shape id="_x0000_i1109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162" o:title="eqIddbc7bcfe5cacce080d9a3d2ccf9366e0"/>
            <o:lock v:ext="edit" aspectratio="t"/>
            <w10:wrap type="none"/>
            <w10:anchorlock/>
          </v:shape>
          <o:OLEObject Type="Embed" ProgID="Equation.DSMT4" ShapeID="_x0000_i1109" DrawAspect="Content" ObjectID="_1468075809" r:id="rId1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浓度对</w:t>
      </w:r>
      <w:r>
        <w:object>
          <v:shape id="_x0000_i1110" o:spt="75" alt="学科网(www.zxxk.com)--教育资源门户，提供试卷、教案、课件、论文、素材以及各类教学资源下载，还有大量而丰富的教学相关资讯！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164" o:title="eqIdde35fc0240c4bae100a822e77e3262a0"/>
            <o:lock v:ext="edit" aspectratio="t"/>
            <w10:wrap type="none"/>
            <w10:anchorlock/>
          </v:shape>
          <o:OLEObject Type="Embed" ProgID="Equation.DSMT4" ShapeID="_x0000_i1110" DrawAspect="Content" ObjectID="_1468075810" r:id="rId1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分解速率的影响</w:t>
      </w:r>
    </w:p>
    <w:p w14:paraId="597AFAC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【查阅文献】</w:t>
      </w:r>
      <w:r>
        <w:object>
          <v:shape id="_x0000_i1111" o:spt="75" alt="学科网(www.zxxk.com)--教育资源门户，提供试卷、教案、课件、论文、素材以及各类教学资源下载，还有大量而丰富的教学相关资讯！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164" o:title="eqIdde35fc0240c4bae100a822e77e3262a0"/>
            <o:lock v:ext="edit" aspectratio="t"/>
            <w10:wrap type="none"/>
            <w10:anchorlock/>
          </v:shape>
          <o:OLEObject Type="Embed" ProgID="Equation.DSMT4" ShapeID="_x0000_i1111" DrawAspect="Content" ObjectID="_1468075811" r:id="rId1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易分解，分解速率与温度、</w:t>
      </w:r>
      <w:r>
        <w:object>
          <v:shape id="_x0000_i1112" o:spt="75" alt="学科网(www.zxxk.com)--教育资源门户，提供试卷、教案、课件、论文、素材以及各类教学资源下载，还有大量而丰富的教学相关资讯！" type="#_x0000_t75" style="height:18pt;width:37pt;" o:ole="t" filled="f" o:preferrelative="t" stroked="f" coordsize="21600,21600">
            <v:path/>
            <v:fill on="f" focussize="0,0"/>
            <v:stroke on="f" joinstyle="miter"/>
            <v:imagedata r:id="rId77" o:title="eqId2a83733b1b1ca4969b6b7b7db98b038f"/>
            <o:lock v:ext="edit" aspectratio="t"/>
            <w10:wrap type="none"/>
            <w10:anchorlock/>
          </v:shape>
          <o:OLEObject Type="Embed" ProgID="Equation.DSMT4" ShapeID="_x0000_i1112" DrawAspect="Content" ObjectID="_1468075812" r:id="rId1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（催化剂）和</w:t>
      </w:r>
      <w:r>
        <w:object>
          <v:shape id="_x0000_i1113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162" o:title="eqIddbc7bcfe5cacce080d9a3d2ccf9366e0"/>
            <o:lock v:ext="edit" aspectratio="t"/>
            <w10:wrap type="none"/>
            <w10:anchorlock/>
          </v:shape>
          <o:OLEObject Type="Embed" ProgID="Equation.DSMT4" ShapeID="_x0000_i1113" DrawAspect="Content" ObjectID="_1468075813" r:id="rId1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的浓度有关。</w:t>
      </w:r>
    </w:p>
    <w:p w14:paraId="75B1E70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【实验探究】探究温度和</w:t>
      </w:r>
      <w:r>
        <w:object>
          <v:shape id="_x0000_i1114" o:spt="75" alt="学科网(www.zxxk.com)--教育资源门户，提供试卷、教案、课件、论文、素材以及各类教学资源下载，还有大量而丰富的教学相关资讯！" type="#_x0000_t75" style="height:18pt;width:37pt;" o:ole="t" filled="f" o:preferrelative="t" stroked="f" coordsize="21600,21600">
            <v:path/>
            <v:fill on="f" focussize="0,0"/>
            <v:stroke on="f" joinstyle="miter"/>
            <v:imagedata r:id="rId77" o:title="eqId2a83733b1b1ca4969b6b7b7db98b038f"/>
            <o:lock v:ext="edit" aspectratio="t"/>
            <w10:wrap type="none"/>
            <w10:anchorlock/>
          </v:shape>
          <o:OLEObject Type="Embed" ProgID="Equation.DSMT4" ShapeID="_x0000_i1114" DrawAspect="Content" ObjectID="_1468075814" r:id="rId1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浓度一定时，不同浓度的</w:t>
      </w:r>
      <w:r>
        <w:object>
          <v:shape id="_x0000_i1115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162" o:title="eqIddbc7bcfe5cacce080d9a3d2ccf9366e0"/>
            <o:lock v:ext="edit" aspectratio="t"/>
            <w10:wrap type="none"/>
            <w10:anchorlock/>
          </v:shape>
          <o:OLEObject Type="Embed" ProgID="Equation.DSMT4" ShapeID="_x0000_i1115" DrawAspect="Content" ObjectID="_1468075815" r:id="rId1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对</w:t>
      </w:r>
      <w:r>
        <w:object>
          <v:shape id="_x0000_i1116" o:spt="75" alt="学科网(www.zxxk.com)--教育资源门户，提供试卷、教案、课件、论文、素材以及各类教学资源下载，还有大量而丰富的教学相关资讯！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164" o:title="eqIdde35fc0240c4bae100a822e77e3262a0"/>
            <o:lock v:ext="edit" aspectratio="t"/>
            <w10:wrap type="none"/>
            <w10:anchorlock/>
          </v:shape>
          <o:OLEObject Type="Embed" ProgID="Equation.DSMT4" ShapeID="_x0000_i1116" DrawAspect="Content" ObjectID="_1468075816" r:id="rId1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分解速率的影响。向两支试管中分别加入如下试剂（见表），置于</w:t>
      </w:r>
      <w:r>
        <w:rPr>
          <w:rFonts w:ascii="Times New Roman" w:hAnsi="Times New Roman" w:eastAsia="Times New Roman" w:cs="Times New Roman"/>
          <w:color w:val="000000"/>
        </w:rPr>
        <w:t>40℃</w:t>
      </w:r>
      <w:r>
        <w:rPr>
          <w:rFonts w:ascii="宋体" w:hAnsi="宋体" w:eastAsia="宋体" w:cs="宋体"/>
          <w:color w:val="000000"/>
        </w:rPr>
        <w:t>水浴中，测量各时间段生成</w:t>
      </w:r>
      <w:r>
        <w:object>
          <v:shape id="_x0000_i1117" o:spt="75" alt="学科网(www.zxxk.com)--教育资源门户，提供试卷、教案、课件、论文、素材以及各类教学资源下载，还有大量而丰富的教学相关资讯！" type="#_x0000_t75" style="height:18pt;width:16pt;" o:ole="t" filled="f" o:preferrelative="t" stroked="f" coordsize="21600,21600">
            <v:path/>
            <v:fill on="f" focussize="0,0"/>
            <v:stroke on="f" joinstyle="miter"/>
            <v:imagedata r:id="rId116" o:title="eqId7fa4e407156124daed6d1d94dbb26e29"/>
            <o:lock v:ext="edit" aspectratio="t"/>
            <w10:wrap type="none"/>
            <w10:anchorlock/>
          </v:shape>
          <o:OLEObject Type="Embed" ProgID="Equation.DSMT4" ShapeID="_x0000_i1117" DrawAspect="Content" ObjectID="_1468075817" r:id="rId1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的速率，实验结果记录如下：</w:t>
      </w:r>
    </w:p>
    <w:tbl>
      <w:tblPr>
        <w:tblStyle w:val="4"/>
        <w:tblW w:w="829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65"/>
        <w:gridCol w:w="2838"/>
        <w:gridCol w:w="1525"/>
        <w:gridCol w:w="815"/>
        <w:gridCol w:w="815"/>
        <w:gridCol w:w="816"/>
        <w:gridCol w:w="921"/>
      </w:tblGrid>
      <w:tr w14:paraId="6A5766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CA153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试管</w:t>
            </w:r>
          </w:p>
        </w:tc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B28C3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相同试剂</w:t>
            </w:r>
          </w:p>
        </w:tc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94FA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不同试剂</w:t>
            </w:r>
          </w:p>
        </w:tc>
        <w:tc>
          <w:tcPr>
            <w:gridSpan w:val="4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4E421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各时间段生成</w:t>
            </w:r>
            <w:r>
              <w:object>
                <v:shape id="_x0000_i1118" o:spt="75" alt="学科网(www.zxxk.com)--教育资源门户，提供试卷、教案、课件、论文、素材以及各类教学资源下载，还有大量而丰富的教学相关资讯！" type="#_x0000_t75" style="height:18pt;width:16pt;" o:ole="t" filled="f" o:preferrelative="t" stroked="f" coordsize="21600,21600">
                  <v:path/>
                  <v:fill on="f" focussize="0,0"/>
                  <v:stroke on="f" joinstyle="miter"/>
                  <v:imagedata r:id="rId116" o:title="eqId7fa4e407156124daed6d1d94dbb26e29"/>
                  <o:lock v:ext="edit" aspectratio="t"/>
                  <w10:wrap type="none"/>
                  <w10:anchorlock/>
                </v:shape>
                <o:OLEObject Type="Embed" ProgID="Equation.DSMT4" ShapeID="_x0000_i1118" DrawAspect="Content" ObjectID="_1468075818" r:id="rId180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的速率（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mL/min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</w:tr>
      <w:tr w14:paraId="7B868E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049EE5AB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9F9207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09E68D7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44A02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3min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8DB24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6min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5CA8A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9min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75C20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12min</w:t>
            </w:r>
          </w:p>
        </w:tc>
      </w:tr>
      <w:tr w14:paraId="3EC24D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FEFD9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④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A6A93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10mL 30%</w:t>
            </w:r>
            <w:r>
              <w:rPr>
                <w:rFonts w:ascii="宋体" w:hAnsi="宋体" w:eastAsia="宋体" w:cs="宋体"/>
                <w:color w:val="000000"/>
              </w:rPr>
              <w:t>的</w:t>
            </w:r>
            <w:r>
              <w:object>
                <v:shape id="_x0000_i1119" o:spt="75" alt="学科网(www.zxxk.com)--教育资源门户，提供试卷、教案、课件、论文、素材以及各类教学资源下载，还有大量而丰富的教学相关资讯！" type="#_x0000_t75" style="height:18pt;width:30pt;" o:ole="t" filled="f" o:preferrelative="t" stroked="f" coordsize="21600,21600">
                  <v:path/>
                  <v:fill on="f" focussize="0,0"/>
                  <v:stroke on="f" joinstyle="miter"/>
                  <v:imagedata r:id="rId164" o:title="eqIdde35fc0240c4bae100a822e77e3262a0"/>
                  <o:lock v:ext="edit" aspectratio="t"/>
                  <w10:wrap type="none"/>
                  <w10:anchorlock/>
                </v:shape>
                <o:OLEObject Type="Embed" ProgID="Equation.DSMT4" ShapeID="_x0000_i1119" DrawAspect="Content" ObjectID="_1468075819" r:id="rId181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、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1mL 14%</w:t>
            </w:r>
            <w:r>
              <w:rPr>
                <w:rFonts w:ascii="宋体" w:hAnsi="宋体" w:eastAsia="宋体" w:cs="宋体"/>
                <w:color w:val="000000"/>
              </w:rPr>
              <w:t>的</w:t>
            </w:r>
            <w:r>
              <w:object>
                <v:shape id="_x0000_i1120" o:spt="75" alt="学科网(www.zxxk.com)--教育资源门户，提供试卷、教案、课件、论文、素材以及各类教学资源下载，还有大量而丰富的教学相关资讯！" type="#_x0000_t75" style="height:18pt;width:37pt;" o:ole="t" filled="f" o:preferrelative="t" stroked="f" coordsize="21600,21600">
                  <v:path/>
                  <v:fill on="f" focussize="0,0"/>
                  <v:stroke on="f" joinstyle="miter"/>
                  <v:imagedata r:id="rId77" o:title="eqId2a83733b1b1ca4969b6b7b7db98b038f"/>
                  <o:lock v:ext="edit" aspectratio="t"/>
                  <w10:wrap type="none"/>
                  <w10:anchorlock/>
                </v:shape>
                <o:OLEObject Type="Embed" ProgID="Equation.DSMT4" ShapeID="_x0000_i1120" DrawAspect="Content" ObjectID="_1468075820" r:id="rId182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13C4B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1mL 30%</w:t>
            </w:r>
            <w:r>
              <w:rPr>
                <w:rFonts w:ascii="宋体" w:hAnsi="宋体" w:eastAsia="宋体" w:cs="宋体"/>
                <w:color w:val="000000"/>
                <w:position w:val="0"/>
              </w:rPr>
              <w:drawing>
                <wp:inline distT="0" distB="0" distL="114300" distR="114300">
                  <wp:extent cx="133350" cy="177800"/>
                  <wp:effectExtent l="0" t="0" r="0" b="0"/>
                  <wp:docPr id="84110012" name="图片 841100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110012" name="图片 84110012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object>
                <v:shape id="_x0000_i1121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      <v:path/>
                  <v:fill on="f" focussize="0,0"/>
                  <v:stroke on="f" joinstyle="miter"/>
                  <v:imagedata r:id="rId162" o:title="eqIddbc7bcfe5cacce080d9a3d2ccf9366e0"/>
                  <o:lock v:ext="edit" aspectratio="t"/>
                  <w10:wrap type="none"/>
                  <w10:anchorlock/>
                </v:shape>
                <o:OLEObject Type="Embed" ProgID="Equation.DSMT4" ShapeID="_x0000_i1121" DrawAspect="Content" ObjectID="_1468075821" r:id="rId183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A82EB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4188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7CB9D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3.6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65D82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3.6</w:t>
            </w:r>
          </w:p>
        </w:tc>
      </w:tr>
      <w:tr w14:paraId="0A6D3F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3B050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⑤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12D5D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10mL 30%</w:t>
            </w:r>
            <w:r>
              <w:rPr>
                <w:rFonts w:ascii="宋体" w:hAnsi="宋体" w:eastAsia="宋体" w:cs="宋体"/>
                <w:color w:val="000000"/>
              </w:rPr>
              <w:t>的</w:t>
            </w:r>
            <w:r>
              <w:object>
                <v:shape id="_x0000_i1122" o:spt="75" alt="学科网(www.zxxk.com)--教育资源门户，提供试卷、教案、课件、论文、素材以及各类教学资源下载，还有大量而丰富的教学相关资讯！" type="#_x0000_t75" style="height:18pt;width:30pt;" o:ole="t" filled="f" o:preferrelative="t" stroked="f" coordsize="21600,21600">
                  <v:path/>
                  <v:fill on="f" focussize="0,0"/>
                  <v:stroke on="f" joinstyle="miter"/>
                  <v:imagedata r:id="rId164" o:title="eqIdde35fc0240c4bae100a822e77e3262a0"/>
                  <o:lock v:ext="edit" aspectratio="t"/>
                  <w10:wrap type="none"/>
                  <w10:anchorlock/>
                </v:shape>
                <o:OLEObject Type="Embed" ProgID="Equation.DSMT4" ShapeID="_x0000_i1122" DrawAspect="Content" ObjectID="_1468075822" r:id="rId184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、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1mL 14%</w:t>
            </w:r>
            <w:r>
              <w:rPr>
                <w:rFonts w:ascii="宋体" w:hAnsi="宋体" w:eastAsia="宋体" w:cs="宋体"/>
                <w:color w:val="000000"/>
              </w:rPr>
              <w:t>的</w:t>
            </w:r>
            <w:r>
              <w:object>
                <v:shape id="_x0000_i1123" o:spt="75" alt="学科网(www.zxxk.com)--教育资源门户，提供试卷、教案、课件、论文、素材以及各类教学资源下载，还有大量而丰富的教学相关资讯！" type="#_x0000_t75" style="height:18pt;width:37pt;" o:ole="t" filled="f" o:preferrelative="t" stroked="f" coordsize="21600,21600">
                  <v:path/>
                  <v:fill on="f" focussize="0,0"/>
                  <v:stroke on="f" joinstyle="miter"/>
                  <v:imagedata r:id="rId77" o:title="eqId2a83733b1b1ca4969b6b7b7db98b038f"/>
                  <o:lock v:ext="edit" aspectratio="t"/>
                  <w10:wrap type="none"/>
                  <w10:anchorlock/>
                </v:shape>
                <o:OLEObject Type="Embed" ProgID="Equation.DSMT4" ShapeID="_x0000_i1123" DrawAspect="Content" ObjectID="_1468075823" r:id="rId185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BB291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1mL 10%</w:t>
            </w:r>
            <w:r>
              <w:rPr>
                <w:rFonts w:ascii="宋体" w:hAnsi="宋体" w:eastAsia="宋体" w:cs="宋体"/>
                <w:color w:val="000000"/>
              </w:rPr>
              <w:t>的</w:t>
            </w:r>
            <w:r>
              <w:object>
                <v:shape id="_x0000_i1124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      <v:path/>
                  <v:fill on="f" focussize="0,0"/>
                  <v:stroke on="f" joinstyle="miter"/>
                  <v:imagedata r:id="rId162" o:title="eqIddbc7bcfe5cacce080d9a3d2ccf9366e0"/>
                  <o:lock v:ext="edit" aspectratio="t"/>
                  <w10:wrap type="none"/>
                  <w10:anchorlock/>
                </v:shape>
                <o:OLEObject Type="Embed" ProgID="Equation.DSMT4" ShapeID="_x0000_i1124" DrawAspect="Content" ObjectID="_1468075824" r:id="rId186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52A70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10252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5CDC5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B159B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2.4</w:t>
            </w:r>
          </w:p>
        </w:tc>
      </w:tr>
    </w:tbl>
    <w:p w14:paraId="7963AA3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【得出结论】</w:t>
      </w:r>
    </w:p>
    <w:p w14:paraId="5B4054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不同浓度的</w:t>
      </w:r>
      <w:r>
        <w:object>
          <v:shape id="_x0000_i1125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162" o:title="eqIddbc7bcfe5cacce080d9a3d2ccf9366e0"/>
            <o:lock v:ext="edit" aspectratio="t"/>
            <w10:wrap type="none"/>
            <w10:anchorlock/>
          </v:shape>
          <o:OLEObject Type="Embed" ProgID="Equation.DSMT4" ShapeID="_x0000_i1125" DrawAspect="Content" ObjectID="_1468075825" r:id="rId1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对</w:t>
      </w:r>
      <w:r>
        <w:object>
          <v:shape id="_x0000_i1126" o:spt="75" alt="学科网(www.zxxk.com)--教育资源门户，提供试卷、教案、课件、论文、素材以及各类教学资源下载，还有大量而丰富的教学相关资讯！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164" o:title="eqIdde35fc0240c4bae100a822e77e3262a0"/>
            <o:lock v:ext="edit" aspectratio="t"/>
            <w10:wrap type="none"/>
            <w10:anchorlock/>
          </v:shape>
          <o:OLEObject Type="Embed" ProgID="Equation.DSMT4" ShapeID="_x0000_i1126" DrawAspect="Content" ObjectID="_1468075826" r:id="rId1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分解速率的影响是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9C9807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【反思改进】</w:t>
      </w:r>
    </w:p>
    <w:p w14:paraId="0D812E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某同学认为，为了更明显地观察</w:t>
      </w:r>
      <w:r>
        <w:object>
          <v:shape id="_x0000_i1127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162" o:title="eqIddbc7bcfe5cacce080d9a3d2ccf9366e0"/>
            <o:lock v:ext="edit" aspectratio="t"/>
            <w10:wrap type="none"/>
            <w10:anchorlock/>
          </v:shape>
          <o:OLEObject Type="Embed" ProgID="Equation.DSMT4" ShapeID="_x0000_i1127" DrawAspect="Content" ObjectID="_1468075827" r:id="rId1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浓度对</w:t>
      </w:r>
      <w:r>
        <w:object>
          <v:shape id="_x0000_i1128" o:spt="75" alt="学科网(www.zxxk.com)--教育资源门户，提供试卷、教案、课件、论文、素材以及各类教学资源下载，还有大量而丰富的教学相关资讯！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164" o:title="eqIdde35fc0240c4bae100a822e77e3262a0"/>
            <o:lock v:ext="edit" aspectratio="t"/>
            <w10:wrap type="none"/>
            <w10:anchorlock/>
          </v:shape>
          <o:OLEObject Type="Embed" ProgID="Equation.DSMT4" ShapeID="_x0000_i1128" DrawAspect="Content" ObjectID="_1468075828" r:id="rId1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分解速率的影响，还需要增加试管</w:t>
      </w:r>
      <w:r>
        <w:rPr>
          <w:rFonts w:ascii="Times New Roman" w:hAnsi="Times New Roman" w:eastAsia="Times New Roman" w:cs="Times New Roman"/>
          <w:color w:val="000000"/>
        </w:rPr>
        <w:t>⑥</w:t>
      </w:r>
      <w:r>
        <w:rPr>
          <w:rFonts w:ascii="宋体" w:hAnsi="宋体" w:eastAsia="宋体" w:cs="宋体"/>
          <w:color w:val="000000"/>
        </w:rPr>
        <w:t>实验，除了在</w:t>
      </w:r>
      <w:r>
        <w:rPr>
          <w:rFonts w:ascii="Times New Roman" w:hAnsi="Times New Roman" w:eastAsia="Times New Roman" w:cs="Times New Roman"/>
          <w:color w:val="000000"/>
        </w:rPr>
        <w:t>40℃</w:t>
      </w:r>
      <w:r>
        <w:rPr>
          <w:rFonts w:ascii="宋体" w:hAnsi="宋体" w:eastAsia="宋体" w:cs="宋体"/>
          <w:color w:val="000000"/>
        </w:rPr>
        <w:t>水浴中以及加入</w:t>
      </w:r>
      <w:r>
        <w:rPr>
          <w:rFonts w:ascii="Times New Roman" w:hAnsi="Times New Roman" w:eastAsia="Times New Roman" w:cs="Times New Roman"/>
          <w:color w:val="000000"/>
        </w:rPr>
        <w:t>10mL 30%</w: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129" o:spt="75" alt="学科网(www.zxxk.com)--教育资源门户，提供试卷、教案、课件、论文、素材以及各类教学资源下载，还有大量而丰富的教学相关资讯！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164" o:title="eqIdde35fc0240c4bae100a822e77e3262a0"/>
            <o:lock v:ext="edit" aspectratio="t"/>
            <w10:wrap type="none"/>
            <w10:anchorlock/>
          </v:shape>
          <o:OLEObject Type="Embed" ProgID="Equation.DSMT4" ShapeID="_x0000_i1129" DrawAspect="Content" ObjectID="_1468075829" r:id="rId1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1mL 14%</w: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130" o:spt="75" alt="学科网(www.zxxk.com)--教育资源门户，提供试卷、教案、课件、论文、素材以及各类教学资源下载，还有大量而丰富的教学相关资讯！" type="#_x0000_t75" style="height:18pt;width:37pt;" o:ole="t" filled="f" o:preferrelative="t" stroked="f" coordsize="21600,21600">
            <v:path/>
            <v:fill on="f" focussize="0,0"/>
            <v:stroke on="f" joinstyle="miter"/>
            <v:imagedata r:id="rId77" o:title="eqId2a83733b1b1ca4969b6b7b7db98b038f"/>
            <o:lock v:ext="edit" aspectratio="t"/>
            <w10:wrap type="none"/>
            <w10:anchorlock/>
          </v:shape>
          <o:OLEObject Type="Embed" ProgID="Equation.DSMT4" ShapeID="_x0000_i1130" DrawAspect="Content" ObjectID="_1468075830" r:id="rId1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溶液之外，还应该加入的试剂为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（填用量和试剂名称）。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8C2DACD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D907F2C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1720C9A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7D19894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23B204E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8E02F64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E8721B9"/>
    <w:rsid w:val="213A6C71"/>
    <w:rsid w:val="38274566"/>
    <w:rsid w:val="3B8241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6.bin"/><Relationship Id="rId98" Type="http://schemas.openxmlformats.org/officeDocument/2006/relationships/image" Target="media/image44.wmf"/><Relationship Id="rId97" Type="http://schemas.openxmlformats.org/officeDocument/2006/relationships/oleObject" Target="embeddings/oleObject45.bin"/><Relationship Id="rId96" Type="http://schemas.openxmlformats.org/officeDocument/2006/relationships/image" Target="media/image43.wmf"/><Relationship Id="rId95" Type="http://schemas.openxmlformats.org/officeDocument/2006/relationships/oleObject" Target="embeddings/oleObject44.bin"/><Relationship Id="rId94" Type="http://schemas.openxmlformats.org/officeDocument/2006/relationships/image" Target="media/image42.wmf"/><Relationship Id="rId93" Type="http://schemas.openxmlformats.org/officeDocument/2006/relationships/oleObject" Target="embeddings/oleObject43.bin"/><Relationship Id="rId92" Type="http://schemas.openxmlformats.org/officeDocument/2006/relationships/oleObject" Target="embeddings/oleObject42.bin"/><Relationship Id="rId91" Type="http://schemas.openxmlformats.org/officeDocument/2006/relationships/image" Target="media/image41.wmf"/><Relationship Id="rId90" Type="http://schemas.openxmlformats.org/officeDocument/2006/relationships/oleObject" Target="embeddings/oleObject41.bin"/><Relationship Id="rId9" Type="http://schemas.openxmlformats.org/officeDocument/2006/relationships/theme" Target="theme/theme1.xml"/><Relationship Id="rId89" Type="http://schemas.openxmlformats.org/officeDocument/2006/relationships/image" Target="media/image40.wmf"/><Relationship Id="rId88" Type="http://schemas.openxmlformats.org/officeDocument/2006/relationships/oleObject" Target="embeddings/oleObject40.bin"/><Relationship Id="rId87" Type="http://schemas.openxmlformats.org/officeDocument/2006/relationships/image" Target="media/image39.png"/><Relationship Id="rId86" Type="http://schemas.openxmlformats.org/officeDocument/2006/relationships/oleObject" Target="embeddings/oleObject39.bin"/><Relationship Id="rId85" Type="http://schemas.openxmlformats.org/officeDocument/2006/relationships/oleObject" Target="embeddings/oleObject38.bin"/><Relationship Id="rId84" Type="http://schemas.openxmlformats.org/officeDocument/2006/relationships/oleObject" Target="embeddings/oleObject37.bin"/><Relationship Id="rId83" Type="http://schemas.openxmlformats.org/officeDocument/2006/relationships/image" Target="media/image38.wmf"/><Relationship Id="rId82" Type="http://schemas.openxmlformats.org/officeDocument/2006/relationships/oleObject" Target="embeddings/oleObject36.bin"/><Relationship Id="rId81" Type="http://schemas.openxmlformats.org/officeDocument/2006/relationships/image" Target="media/image37.wmf"/><Relationship Id="rId80" Type="http://schemas.openxmlformats.org/officeDocument/2006/relationships/oleObject" Target="embeddings/oleObject35.bin"/><Relationship Id="rId8" Type="http://schemas.openxmlformats.org/officeDocument/2006/relationships/footer" Target="footer3.xml"/><Relationship Id="rId79" Type="http://schemas.openxmlformats.org/officeDocument/2006/relationships/oleObject" Target="embeddings/oleObject34.bin"/><Relationship Id="rId78" Type="http://schemas.openxmlformats.org/officeDocument/2006/relationships/oleObject" Target="embeddings/oleObject33.bin"/><Relationship Id="rId77" Type="http://schemas.openxmlformats.org/officeDocument/2006/relationships/image" Target="media/image36.wmf"/><Relationship Id="rId76" Type="http://schemas.openxmlformats.org/officeDocument/2006/relationships/oleObject" Target="embeddings/oleObject32.bin"/><Relationship Id="rId75" Type="http://schemas.openxmlformats.org/officeDocument/2006/relationships/image" Target="media/image35.wmf"/><Relationship Id="rId74" Type="http://schemas.openxmlformats.org/officeDocument/2006/relationships/oleObject" Target="embeddings/oleObject31.bin"/><Relationship Id="rId73" Type="http://schemas.openxmlformats.org/officeDocument/2006/relationships/oleObject" Target="embeddings/oleObject30.bin"/><Relationship Id="rId72" Type="http://schemas.openxmlformats.org/officeDocument/2006/relationships/image" Target="media/image34.png"/><Relationship Id="rId71" Type="http://schemas.openxmlformats.org/officeDocument/2006/relationships/oleObject" Target="embeddings/oleObject29.bin"/><Relationship Id="rId70" Type="http://schemas.openxmlformats.org/officeDocument/2006/relationships/image" Target="media/image33.wmf"/><Relationship Id="rId7" Type="http://schemas.openxmlformats.org/officeDocument/2006/relationships/footer" Target="footer2.xml"/><Relationship Id="rId69" Type="http://schemas.openxmlformats.org/officeDocument/2006/relationships/oleObject" Target="embeddings/oleObject28.bin"/><Relationship Id="rId68" Type="http://schemas.openxmlformats.org/officeDocument/2006/relationships/image" Target="media/image32.png"/><Relationship Id="rId67" Type="http://schemas.openxmlformats.org/officeDocument/2006/relationships/oleObject" Target="embeddings/oleObject27.bin"/><Relationship Id="rId66" Type="http://schemas.openxmlformats.org/officeDocument/2006/relationships/image" Target="media/image31.wmf"/><Relationship Id="rId65" Type="http://schemas.openxmlformats.org/officeDocument/2006/relationships/oleObject" Target="embeddings/oleObject26.bin"/><Relationship Id="rId64" Type="http://schemas.openxmlformats.org/officeDocument/2006/relationships/image" Target="media/image30.png"/><Relationship Id="rId63" Type="http://schemas.openxmlformats.org/officeDocument/2006/relationships/image" Target="media/image29.png"/><Relationship Id="rId62" Type="http://schemas.openxmlformats.org/officeDocument/2006/relationships/image" Target="media/image28.wmf"/><Relationship Id="rId61" Type="http://schemas.openxmlformats.org/officeDocument/2006/relationships/oleObject" Target="embeddings/oleObject25.bin"/><Relationship Id="rId60" Type="http://schemas.openxmlformats.org/officeDocument/2006/relationships/image" Target="media/image27.wmf"/><Relationship Id="rId6" Type="http://schemas.openxmlformats.org/officeDocument/2006/relationships/footer" Target="footer1.xml"/><Relationship Id="rId59" Type="http://schemas.openxmlformats.org/officeDocument/2006/relationships/oleObject" Target="embeddings/oleObject24.bin"/><Relationship Id="rId58" Type="http://schemas.openxmlformats.org/officeDocument/2006/relationships/image" Target="media/image26.wmf"/><Relationship Id="rId57" Type="http://schemas.openxmlformats.org/officeDocument/2006/relationships/oleObject" Target="embeddings/oleObject23.bin"/><Relationship Id="rId56" Type="http://schemas.openxmlformats.org/officeDocument/2006/relationships/oleObject" Target="embeddings/oleObject22.bin"/><Relationship Id="rId55" Type="http://schemas.openxmlformats.org/officeDocument/2006/relationships/image" Target="media/image25.wmf"/><Relationship Id="rId54" Type="http://schemas.openxmlformats.org/officeDocument/2006/relationships/oleObject" Target="embeddings/oleObject21.bin"/><Relationship Id="rId53" Type="http://schemas.openxmlformats.org/officeDocument/2006/relationships/image" Target="media/image24.wmf"/><Relationship Id="rId52" Type="http://schemas.openxmlformats.org/officeDocument/2006/relationships/oleObject" Target="embeddings/oleObject20.bin"/><Relationship Id="rId51" Type="http://schemas.openxmlformats.org/officeDocument/2006/relationships/image" Target="media/image23.png"/><Relationship Id="rId50" Type="http://schemas.openxmlformats.org/officeDocument/2006/relationships/image" Target="media/image22.wmf"/><Relationship Id="rId5" Type="http://schemas.openxmlformats.org/officeDocument/2006/relationships/header" Target="header3.xml"/><Relationship Id="rId49" Type="http://schemas.openxmlformats.org/officeDocument/2006/relationships/oleObject" Target="embeddings/oleObject19.bin"/><Relationship Id="rId48" Type="http://schemas.openxmlformats.org/officeDocument/2006/relationships/image" Target="media/image21.png"/><Relationship Id="rId47" Type="http://schemas.openxmlformats.org/officeDocument/2006/relationships/image" Target="media/image20.wmf"/><Relationship Id="rId46" Type="http://schemas.openxmlformats.org/officeDocument/2006/relationships/oleObject" Target="embeddings/oleObject18.bin"/><Relationship Id="rId45" Type="http://schemas.openxmlformats.org/officeDocument/2006/relationships/image" Target="media/image19.wmf"/><Relationship Id="rId44" Type="http://schemas.openxmlformats.org/officeDocument/2006/relationships/oleObject" Target="embeddings/oleObject17.bin"/><Relationship Id="rId43" Type="http://schemas.openxmlformats.org/officeDocument/2006/relationships/image" Target="media/image18.wmf"/><Relationship Id="rId42" Type="http://schemas.openxmlformats.org/officeDocument/2006/relationships/oleObject" Target="embeddings/oleObject16.bin"/><Relationship Id="rId41" Type="http://schemas.openxmlformats.org/officeDocument/2006/relationships/oleObject" Target="embeddings/oleObject15.bin"/><Relationship Id="rId40" Type="http://schemas.openxmlformats.org/officeDocument/2006/relationships/oleObject" Target="embeddings/oleObject14.bin"/><Relationship Id="rId4" Type="http://schemas.openxmlformats.org/officeDocument/2006/relationships/header" Target="header2.xml"/><Relationship Id="rId39" Type="http://schemas.openxmlformats.org/officeDocument/2006/relationships/image" Target="media/image17.wmf"/><Relationship Id="rId38" Type="http://schemas.openxmlformats.org/officeDocument/2006/relationships/oleObject" Target="embeddings/oleObject13.bin"/><Relationship Id="rId37" Type="http://schemas.openxmlformats.org/officeDocument/2006/relationships/image" Target="media/image16.wmf"/><Relationship Id="rId36" Type="http://schemas.openxmlformats.org/officeDocument/2006/relationships/oleObject" Target="embeddings/oleObject12.bin"/><Relationship Id="rId35" Type="http://schemas.openxmlformats.org/officeDocument/2006/relationships/image" Target="media/image15.wmf"/><Relationship Id="rId34" Type="http://schemas.openxmlformats.org/officeDocument/2006/relationships/oleObject" Target="embeddings/oleObject11.bin"/><Relationship Id="rId33" Type="http://schemas.openxmlformats.org/officeDocument/2006/relationships/image" Target="media/image14.wmf"/><Relationship Id="rId32" Type="http://schemas.openxmlformats.org/officeDocument/2006/relationships/oleObject" Target="embeddings/oleObject10.bin"/><Relationship Id="rId31" Type="http://schemas.openxmlformats.org/officeDocument/2006/relationships/image" Target="media/image13.png"/><Relationship Id="rId30" Type="http://schemas.openxmlformats.org/officeDocument/2006/relationships/image" Target="media/image12.wmf"/><Relationship Id="rId3" Type="http://schemas.openxmlformats.org/officeDocument/2006/relationships/header" Target="header1.xml"/><Relationship Id="rId29" Type="http://schemas.openxmlformats.org/officeDocument/2006/relationships/oleObject" Target="embeddings/oleObject9.bin"/><Relationship Id="rId28" Type="http://schemas.openxmlformats.org/officeDocument/2006/relationships/image" Target="media/image11.png"/><Relationship Id="rId27" Type="http://schemas.openxmlformats.org/officeDocument/2006/relationships/image" Target="media/image10.png"/><Relationship Id="rId26" Type="http://schemas.openxmlformats.org/officeDocument/2006/relationships/image" Target="media/image9.png"/><Relationship Id="rId25" Type="http://schemas.openxmlformats.org/officeDocument/2006/relationships/image" Target="media/image8.png"/><Relationship Id="rId24" Type="http://schemas.openxmlformats.org/officeDocument/2006/relationships/image" Target="media/image7.png"/><Relationship Id="rId23" Type="http://schemas.openxmlformats.org/officeDocument/2006/relationships/image" Target="media/image6.wmf"/><Relationship Id="rId22" Type="http://schemas.openxmlformats.org/officeDocument/2006/relationships/oleObject" Target="embeddings/oleObject8.bin"/><Relationship Id="rId21" Type="http://schemas.openxmlformats.org/officeDocument/2006/relationships/oleObject" Target="embeddings/oleObject7.bin"/><Relationship Id="rId20" Type="http://schemas.openxmlformats.org/officeDocument/2006/relationships/oleObject" Target="embeddings/oleObject6.bin"/><Relationship Id="rId2" Type="http://schemas.openxmlformats.org/officeDocument/2006/relationships/settings" Target="settings.xml"/><Relationship Id="rId194" Type="http://schemas.openxmlformats.org/officeDocument/2006/relationships/fontTable" Target="fontTable.xml"/><Relationship Id="rId193" Type="http://schemas.openxmlformats.org/officeDocument/2006/relationships/customXml" Target="../customXml/item1.xml"/><Relationship Id="rId192" Type="http://schemas.openxmlformats.org/officeDocument/2006/relationships/oleObject" Target="embeddings/oleObject106.bin"/><Relationship Id="rId191" Type="http://schemas.openxmlformats.org/officeDocument/2006/relationships/oleObject" Target="embeddings/oleObject105.bin"/><Relationship Id="rId190" Type="http://schemas.openxmlformats.org/officeDocument/2006/relationships/oleObject" Target="embeddings/oleObject104.bin"/><Relationship Id="rId19" Type="http://schemas.openxmlformats.org/officeDocument/2006/relationships/oleObject" Target="embeddings/oleObject5.bin"/><Relationship Id="rId189" Type="http://schemas.openxmlformats.org/officeDocument/2006/relationships/oleObject" Target="embeddings/oleObject103.bin"/><Relationship Id="rId188" Type="http://schemas.openxmlformats.org/officeDocument/2006/relationships/oleObject" Target="embeddings/oleObject102.bin"/><Relationship Id="rId187" Type="http://schemas.openxmlformats.org/officeDocument/2006/relationships/oleObject" Target="embeddings/oleObject101.bin"/><Relationship Id="rId186" Type="http://schemas.openxmlformats.org/officeDocument/2006/relationships/oleObject" Target="embeddings/oleObject100.bin"/><Relationship Id="rId185" Type="http://schemas.openxmlformats.org/officeDocument/2006/relationships/oleObject" Target="embeddings/oleObject99.bin"/><Relationship Id="rId184" Type="http://schemas.openxmlformats.org/officeDocument/2006/relationships/oleObject" Target="embeddings/oleObject98.bin"/><Relationship Id="rId183" Type="http://schemas.openxmlformats.org/officeDocument/2006/relationships/oleObject" Target="embeddings/oleObject97.bin"/><Relationship Id="rId182" Type="http://schemas.openxmlformats.org/officeDocument/2006/relationships/oleObject" Target="embeddings/oleObject96.bin"/><Relationship Id="rId181" Type="http://schemas.openxmlformats.org/officeDocument/2006/relationships/oleObject" Target="embeddings/oleObject95.bin"/><Relationship Id="rId180" Type="http://schemas.openxmlformats.org/officeDocument/2006/relationships/oleObject" Target="embeddings/oleObject94.bin"/><Relationship Id="rId18" Type="http://schemas.openxmlformats.org/officeDocument/2006/relationships/image" Target="media/image5.wmf"/><Relationship Id="rId179" Type="http://schemas.openxmlformats.org/officeDocument/2006/relationships/oleObject" Target="embeddings/oleObject93.bin"/><Relationship Id="rId178" Type="http://schemas.openxmlformats.org/officeDocument/2006/relationships/oleObject" Target="embeddings/oleObject92.bin"/><Relationship Id="rId177" Type="http://schemas.openxmlformats.org/officeDocument/2006/relationships/oleObject" Target="embeddings/oleObject91.bin"/><Relationship Id="rId176" Type="http://schemas.openxmlformats.org/officeDocument/2006/relationships/oleObject" Target="embeddings/oleObject90.bin"/><Relationship Id="rId175" Type="http://schemas.openxmlformats.org/officeDocument/2006/relationships/oleObject" Target="embeddings/oleObject89.bin"/><Relationship Id="rId174" Type="http://schemas.openxmlformats.org/officeDocument/2006/relationships/oleObject" Target="embeddings/oleObject88.bin"/><Relationship Id="rId173" Type="http://schemas.openxmlformats.org/officeDocument/2006/relationships/oleObject" Target="embeddings/oleObject87.bin"/><Relationship Id="rId172" Type="http://schemas.openxmlformats.org/officeDocument/2006/relationships/oleObject" Target="embeddings/oleObject86.bin"/><Relationship Id="rId171" Type="http://schemas.openxmlformats.org/officeDocument/2006/relationships/oleObject" Target="embeddings/oleObject85.bin"/><Relationship Id="rId170" Type="http://schemas.openxmlformats.org/officeDocument/2006/relationships/oleObject" Target="embeddings/oleObject84.bin"/><Relationship Id="rId17" Type="http://schemas.openxmlformats.org/officeDocument/2006/relationships/oleObject" Target="embeddings/oleObject4.bin"/><Relationship Id="rId169" Type="http://schemas.openxmlformats.org/officeDocument/2006/relationships/oleObject" Target="embeddings/oleObject83.bin"/><Relationship Id="rId168" Type="http://schemas.openxmlformats.org/officeDocument/2006/relationships/oleObject" Target="embeddings/oleObject82.bin"/><Relationship Id="rId167" Type="http://schemas.openxmlformats.org/officeDocument/2006/relationships/oleObject" Target="embeddings/oleObject81.bin"/><Relationship Id="rId166" Type="http://schemas.openxmlformats.org/officeDocument/2006/relationships/image" Target="media/image77.wmf"/><Relationship Id="rId165" Type="http://schemas.openxmlformats.org/officeDocument/2006/relationships/oleObject" Target="embeddings/oleObject80.bin"/><Relationship Id="rId164" Type="http://schemas.openxmlformats.org/officeDocument/2006/relationships/image" Target="media/image76.wmf"/><Relationship Id="rId163" Type="http://schemas.openxmlformats.org/officeDocument/2006/relationships/oleObject" Target="embeddings/oleObject79.bin"/><Relationship Id="rId162" Type="http://schemas.openxmlformats.org/officeDocument/2006/relationships/image" Target="media/image75.wmf"/><Relationship Id="rId161" Type="http://schemas.openxmlformats.org/officeDocument/2006/relationships/oleObject" Target="embeddings/oleObject78.bin"/><Relationship Id="rId160" Type="http://schemas.openxmlformats.org/officeDocument/2006/relationships/oleObject" Target="embeddings/oleObject77.bin"/><Relationship Id="rId16" Type="http://schemas.openxmlformats.org/officeDocument/2006/relationships/image" Target="media/image4.wmf"/><Relationship Id="rId159" Type="http://schemas.openxmlformats.org/officeDocument/2006/relationships/oleObject" Target="embeddings/oleObject76.bin"/><Relationship Id="rId158" Type="http://schemas.openxmlformats.org/officeDocument/2006/relationships/image" Target="media/image74.png"/><Relationship Id="rId157" Type="http://schemas.openxmlformats.org/officeDocument/2006/relationships/oleObject" Target="embeddings/oleObject75.bin"/><Relationship Id="rId156" Type="http://schemas.openxmlformats.org/officeDocument/2006/relationships/image" Target="media/image73.wmf"/><Relationship Id="rId155" Type="http://schemas.openxmlformats.org/officeDocument/2006/relationships/oleObject" Target="embeddings/oleObject74.bin"/><Relationship Id="rId154" Type="http://schemas.openxmlformats.org/officeDocument/2006/relationships/oleObject" Target="embeddings/oleObject73.bin"/><Relationship Id="rId153" Type="http://schemas.openxmlformats.org/officeDocument/2006/relationships/oleObject" Target="embeddings/oleObject72.bin"/><Relationship Id="rId152" Type="http://schemas.openxmlformats.org/officeDocument/2006/relationships/oleObject" Target="embeddings/oleObject71.bin"/><Relationship Id="rId151" Type="http://schemas.openxmlformats.org/officeDocument/2006/relationships/oleObject" Target="embeddings/oleObject70.bin"/><Relationship Id="rId150" Type="http://schemas.openxmlformats.org/officeDocument/2006/relationships/oleObject" Target="embeddings/oleObject69.bin"/><Relationship Id="rId15" Type="http://schemas.openxmlformats.org/officeDocument/2006/relationships/oleObject" Target="embeddings/oleObject3.bin"/><Relationship Id="rId149" Type="http://schemas.openxmlformats.org/officeDocument/2006/relationships/image" Target="media/image72.wmf"/><Relationship Id="rId148" Type="http://schemas.openxmlformats.org/officeDocument/2006/relationships/oleObject" Target="embeddings/oleObject68.bin"/><Relationship Id="rId147" Type="http://schemas.openxmlformats.org/officeDocument/2006/relationships/image" Target="media/image71.wmf"/><Relationship Id="rId146" Type="http://schemas.openxmlformats.org/officeDocument/2006/relationships/oleObject" Target="embeddings/oleObject67.bin"/><Relationship Id="rId145" Type="http://schemas.openxmlformats.org/officeDocument/2006/relationships/image" Target="media/image70.png"/><Relationship Id="rId144" Type="http://schemas.openxmlformats.org/officeDocument/2006/relationships/image" Target="media/image69.wmf"/><Relationship Id="rId143" Type="http://schemas.openxmlformats.org/officeDocument/2006/relationships/oleObject" Target="embeddings/oleObject66.bin"/><Relationship Id="rId142" Type="http://schemas.openxmlformats.org/officeDocument/2006/relationships/image" Target="media/image68.wmf"/><Relationship Id="rId141" Type="http://schemas.openxmlformats.org/officeDocument/2006/relationships/oleObject" Target="embeddings/oleObject65.bin"/><Relationship Id="rId140" Type="http://schemas.openxmlformats.org/officeDocument/2006/relationships/image" Target="media/image67.wmf"/><Relationship Id="rId14" Type="http://schemas.openxmlformats.org/officeDocument/2006/relationships/image" Target="media/image3.wmf"/><Relationship Id="rId139" Type="http://schemas.openxmlformats.org/officeDocument/2006/relationships/oleObject" Target="embeddings/oleObject64.bin"/><Relationship Id="rId138" Type="http://schemas.openxmlformats.org/officeDocument/2006/relationships/image" Target="media/image66.wmf"/><Relationship Id="rId137" Type="http://schemas.openxmlformats.org/officeDocument/2006/relationships/oleObject" Target="embeddings/oleObject63.bin"/><Relationship Id="rId136" Type="http://schemas.openxmlformats.org/officeDocument/2006/relationships/image" Target="media/image65.png"/><Relationship Id="rId135" Type="http://schemas.openxmlformats.org/officeDocument/2006/relationships/oleObject" Target="embeddings/oleObject62.bin"/><Relationship Id="rId134" Type="http://schemas.openxmlformats.org/officeDocument/2006/relationships/image" Target="media/image64.wmf"/><Relationship Id="rId133" Type="http://schemas.openxmlformats.org/officeDocument/2006/relationships/oleObject" Target="embeddings/oleObject61.bin"/><Relationship Id="rId132" Type="http://schemas.openxmlformats.org/officeDocument/2006/relationships/image" Target="media/image63.png"/><Relationship Id="rId131" Type="http://schemas.openxmlformats.org/officeDocument/2006/relationships/image" Target="media/image62.wmf"/><Relationship Id="rId130" Type="http://schemas.openxmlformats.org/officeDocument/2006/relationships/oleObject" Target="embeddings/oleObject60.bin"/><Relationship Id="rId13" Type="http://schemas.openxmlformats.org/officeDocument/2006/relationships/oleObject" Target="embeddings/oleObject2.bin"/><Relationship Id="rId129" Type="http://schemas.openxmlformats.org/officeDocument/2006/relationships/image" Target="media/image61.png"/><Relationship Id="rId128" Type="http://schemas.openxmlformats.org/officeDocument/2006/relationships/image" Target="media/image60.wmf"/><Relationship Id="rId127" Type="http://schemas.openxmlformats.org/officeDocument/2006/relationships/oleObject" Target="embeddings/oleObject59.bin"/><Relationship Id="rId126" Type="http://schemas.openxmlformats.org/officeDocument/2006/relationships/image" Target="media/image59.png"/><Relationship Id="rId125" Type="http://schemas.openxmlformats.org/officeDocument/2006/relationships/image" Target="media/image58.wmf"/><Relationship Id="rId124" Type="http://schemas.openxmlformats.org/officeDocument/2006/relationships/oleObject" Target="embeddings/oleObject58.bin"/><Relationship Id="rId123" Type="http://schemas.openxmlformats.org/officeDocument/2006/relationships/oleObject" Target="embeddings/oleObject57.bin"/><Relationship Id="rId122" Type="http://schemas.openxmlformats.org/officeDocument/2006/relationships/oleObject" Target="embeddings/oleObject56.bin"/><Relationship Id="rId121" Type="http://schemas.openxmlformats.org/officeDocument/2006/relationships/oleObject" Target="embeddings/oleObject55.bin"/><Relationship Id="rId120" Type="http://schemas.openxmlformats.org/officeDocument/2006/relationships/image" Target="media/image57.wmf"/><Relationship Id="rId12" Type="http://schemas.openxmlformats.org/officeDocument/2006/relationships/image" Target="media/image2.wmf"/><Relationship Id="rId119" Type="http://schemas.openxmlformats.org/officeDocument/2006/relationships/oleObject" Target="embeddings/oleObject54.bin"/><Relationship Id="rId118" Type="http://schemas.openxmlformats.org/officeDocument/2006/relationships/image" Target="media/image56.png"/><Relationship Id="rId117" Type="http://schemas.openxmlformats.org/officeDocument/2006/relationships/image" Target="media/image55.png"/><Relationship Id="rId116" Type="http://schemas.openxmlformats.org/officeDocument/2006/relationships/image" Target="media/image54.wmf"/><Relationship Id="rId115" Type="http://schemas.openxmlformats.org/officeDocument/2006/relationships/oleObject" Target="embeddings/oleObject53.bin"/><Relationship Id="rId114" Type="http://schemas.openxmlformats.org/officeDocument/2006/relationships/image" Target="media/image53.wmf"/><Relationship Id="rId113" Type="http://schemas.openxmlformats.org/officeDocument/2006/relationships/oleObject" Target="embeddings/oleObject52.bin"/><Relationship Id="rId112" Type="http://schemas.openxmlformats.org/officeDocument/2006/relationships/image" Target="media/image52.png"/><Relationship Id="rId111" Type="http://schemas.openxmlformats.org/officeDocument/2006/relationships/image" Target="media/image51.wmf"/><Relationship Id="rId110" Type="http://schemas.openxmlformats.org/officeDocument/2006/relationships/oleObject" Target="embeddings/oleObject51.bin"/><Relationship Id="rId11" Type="http://schemas.openxmlformats.org/officeDocument/2006/relationships/oleObject" Target="embeddings/oleObject1.bin"/><Relationship Id="rId109" Type="http://schemas.openxmlformats.org/officeDocument/2006/relationships/oleObject" Target="embeddings/oleObject50.bin"/><Relationship Id="rId108" Type="http://schemas.openxmlformats.org/officeDocument/2006/relationships/image" Target="media/image50.wmf"/><Relationship Id="rId107" Type="http://schemas.openxmlformats.org/officeDocument/2006/relationships/oleObject" Target="embeddings/oleObject49.bin"/><Relationship Id="rId106" Type="http://schemas.openxmlformats.org/officeDocument/2006/relationships/image" Target="media/image49.png"/><Relationship Id="rId105" Type="http://schemas.openxmlformats.org/officeDocument/2006/relationships/image" Target="media/image48.wmf"/><Relationship Id="rId104" Type="http://schemas.openxmlformats.org/officeDocument/2006/relationships/oleObject" Target="embeddings/oleObject48.bin"/><Relationship Id="rId103" Type="http://schemas.openxmlformats.org/officeDocument/2006/relationships/image" Target="media/image47.wmf"/><Relationship Id="rId102" Type="http://schemas.openxmlformats.org/officeDocument/2006/relationships/image" Target="media/image46.wmf"/><Relationship Id="rId101" Type="http://schemas.openxmlformats.org/officeDocument/2006/relationships/oleObject" Target="embeddings/oleObject47.bin"/><Relationship Id="rId100" Type="http://schemas.openxmlformats.org/officeDocument/2006/relationships/image" Target="media/image45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11</Pages>
  <Words>4560</Words>
  <Characters>5120</Characters>
  <Lines>0</Lines>
  <Paragraphs>0</Paragraphs>
  <TotalTime>5</TotalTime>
  <ScaleCrop>false</ScaleCrop>
  <LinksUpToDate>false</LinksUpToDate>
  <CharactersWithSpaces>5288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2024-08-03T10:10:00Z</dcterms:created>
  <dc:creator>学科网试题生产平台</dc:creator>
  <dc:description>3553078770548736</dc:description>
  <cp:lastModifiedBy>上帝掷骰子吗</cp:lastModifiedBy>
  <dcterms:modified xsi:type="dcterms:W3CDTF">2026-02-09T06:11:37Z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FB90658D6D3942CC985C4B0C0EFD0DBC_12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