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6F65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12433300</wp:posOffset>
            </wp:positionH>
            <wp:positionV relativeFrom="topMargin">
              <wp:posOffset>10998200</wp:posOffset>
            </wp:positionV>
            <wp:extent cx="419100" cy="495300"/>
            <wp:effectExtent l="0" t="0" r="0" b="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0"/>
                    <a:stretch>
                      <a:fillRect/>
                    </a:stretch>
                  </pic:blipFill>
                  <pic:spPr>
                    <a:xfrm>
                      <a:off x="0" y="0"/>
                      <a:ext cx="419100" cy="495300"/>
                    </a:xfrm>
                    <a:prstGeom prst="rect">
                      <a:avLst/>
                    </a:prstGeom>
                  </pic:spPr>
                </pic:pic>
              </a:graphicData>
            </a:graphic>
          </wp:anchor>
        </w:drawing>
      </w:r>
      <w:r>
        <w:rPr>
          <w:rFonts w:ascii="宋体" w:hAnsi="宋体" w:eastAsia="宋体" w:cs="宋体"/>
          <w:b/>
          <w:color w:val="auto"/>
          <w:sz w:val="32"/>
        </w:rPr>
        <w:t>广安市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年初中学业水平考试试题</w:t>
      </w:r>
    </w:p>
    <w:p w14:paraId="29904BF0">
      <w:pPr>
        <w:spacing w:line="360" w:lineRule="auto"/>
        <w:jc w:val="center"/>
      </w:pPr>
      <w:r>
        <w:rPr>
          <w:rFonts w:ascii="宋体" w:hAnsi="宋体" w:eastAsia="宋体" w:cs="宋体"/>
          <w:b/>
          <w:color w:val="auto"/>
          <w:sz w:val="32"/>
        </w:rPr>
        <w:t>化学</w:t>
      </w:r>
    </w:p>
    <w:p w14:paraId="046AB4DE">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Na-23  Mg-24  Cl-35.5  Ca-40</w:t>
      </w:r>
    </w:p>
    <w:p w14:paraId="104073CB">
      <w:pPr>
        <w:spacing w:line="360" w:lineRule="auto"/>
        <w:jc w:val="both"/>
      </w:pPr>
      <w:r>
        <w:rPr>
          <w:rFonts w:ascii="宋体" w:hAnsi="宋体" w:eastAsia="宋体" w:cs="宋体"/>
          <w:b/>
          <w:color w:val="auto"/>
          <w:sz w:val="24"/>
        </w:rPr>
        <w:t>注意事项：</w:t>
      </w:r>
    </w:p>
    <w:p w14:paraId="6A3425C7">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1-6</w:t>
      </w:r>
      <w:r>
        <w:rPr>
          <w:rFonts w:ascii="宋体" w:hAnsi="宋体" w:eastAsia="宋体" w:cs="宋体"/>
          <w:b/>
          <w:color w:val="auto"/>
          <w:sz w:val="24"/>
        </w:rPr>
        <w:t>页）和答题卡两部分。满分</w:t>
      </w:r>
      <w:r>
        <w:rPr>
          <w:rFonts w:ascii="Times New Roman" w:hAnsi="Times New Roman" w:eastAsia="Times New Roman" w:cs="Times New Roman"/>
          <w:b/>
          <w:color w:val="auto"/>
          <w:sz w:val="24"/>
        </w:rPr>
        <w:t>50</w:t>
      </w:r>
      <w:r>
        <w:rPr>
          <w:rFonts w:ascii="宋体" w:hAnsi="宋体" w:eastAsia="宋体" w:cs="宋体"/>
          <w:b/>
          <w:color w:val="auto"/>
          <w:sz w:val="24"/>
        </w:rPr>
        <w:t>分，与物理同堂，考试时间共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EAED65F">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．考生答题前，请先将姓名、准考证号等信息用黑色墨迹签字笔填写在答题卡上的指定位置，待监考员粘贴条形码后，认真核对条形码上的姓名、准考证号与自己准考证上的信息是否一致。</w:t>
      </w:r>
    </w:p>
    <w:p w14:paraId="70A6F152">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铅笔填涂在答题卡上的相应位置，非选择题答案用黑色墨迹签字笔答在答题卡上的相应位置。超出答题区域书写的答案无效，在草稿纸、试题卷上答题无效。</w:t>
      </w:r>
    </w:p>
    <w:p w14:paraId="0D638A2D">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．考试结束，监考员必须将参考学生和缺考学生的答题卡、试题卷一并收回。</w:t>
      </w:r>
    </w:p>
    <w:p w14:paraId="69E479D4">
      <w:pPr>
        <w:spacing w:line="360" w:lineRule="auto"/>
        <w:jc w:val="both"/>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18</w:t>
      </w:r>
      <w:r>
        <w:rPr>
          <w:rFonts w:ascii="宋体" w:hAnsi="宋体" w:eastAsia="宋体" w:cs="宋体"/>
          <w:b/>
          <w:color w:val="auto"/>
          <w:sz w:val="24"/>
        </w:rPr>
        <w:t>分）</w:t>
      </w:r>
    </w:p>
    <w:p w14:paraId="78F398C8">
      <w:pPr>
        <w:spacing w:line="360" w:lineRule="auto"/>
        <w:jc w:val="left"/>
      </w:pPr>
      <w:r>
        <w:rPr>
          <w:color w:val="auto"/>
        </w:rPr>
        <w:t xml:space="preserve">1. </w:t>
      </w:r>
      <w:r>
        <w:rPr>
          <w:rFonts w:ascii="Times New Roman" w:hAnsi="Times New Roman" w:eastAsia="Times New Roman" w:cs="Times New Roman"/>
          <w:color w:val="auto"/>
        </w:rPr>
        <w:t>2024</w:t>
      </w:r>
      <w:r>
        <w:rPr>
          <w:rFonts w:ascii="宋体" w:hAnsi="宋体" w:eastAsia="宋体" w:cs="宋体"/>
          <w:color w:val="auto"/>
        </w:rPr>
        <w:t>年广安市博物馆开馆运行。现代的</w:t>
      </w:r>
      <w:r>
        <w:rPr>
          <w:rFonts w:ascii="Times New Roman" w:hAnsi="Times New Roman" w:eastAsia="Times New Roman" w:cs="Times New Roman"/>
          <w:color w:val="auto"/>
        </w:rPr>
        <w:t>3D</w:t>
      </w:r>
      <w:r>
        <w:rPr>
          <w:rFonts w:ascii="宋体" w:hAnsi="宋体" w:eastAsia="宋体" w:cs="宋体"/>
          <w:color w:val="auto"/>
        </w:rPr>
        <w:t>数字画卷与传统的铁犁、石磨、风车等展品让广大市民大饱眼福。下列选项中涉及化学变化的是</w:t>
      </w:r>
    </w:p>
    <w:p w14:paraId="535CFBA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铁犁生锈</w:t>
      </w:r>
      <w:r>
        <w:tab/>
      </w:r>
      <w:r>
        <w:t xml:space="preserve">B. </w:t>
      </w:r>
      <w:r>
        <w:rPr>
          <w:rFonts w:ascii="宋体" w:hAnsi="宋体" w:eastAsia="宋体" w:cs="宋体"/>
          <w:color w:val="auto"/>
        </w:rPr>
        <w:t>纺纱织布</w:t>
      </w:r>
      <w:r>
        <w:tab/>
      </w:r>
      <w:r>
        <w:t xml:space="preserve">C. </w:t>
      </w:r>
      <w:r>
        <w:rPr>
          <w:rFonts w:ascii="宋体" w:hAnsi="宋体" w:eastAsia="宋体" w:cs="宋体"/>
          <w:color w:val="auto"/>
        </w:rPr>
        <w:t>石磨磨豆</w:t>
      </w:r>
      <w:r>
        <w:tab/>
      </w:r>
      <w:r>
        <w:t xml:space="preserve">D. </w:t>
      </w:r>
      <w:r>
        <w:rPr>
          <w:rFonts w:ascii="宋体" w:hAnsi="宋体" w:eastAsia="宋体" w:cs="宋体"/>
          <w:color w:val="auto"/>
        </w:rPr>
        <w:t>风车吹谷</w:t>
      </w:r>
    </w:p>
    <w:p w14:paraId="4CABB137">
      <w:pPr>
        <w:spacing w:line="360" w:lineRule="auto"/>
        <w:jc w:val="left"/>
        <w:textAlignment w:val="center"/>
        <w:rPr>
          <w:color w:val="000000"/>
        </w:rPr>
      </w:pPr>
      <w:r>
        <w:rPr>
          <w:color w:val="000000"/>
        </w:rPr>
        <w:t xml:space="preserve">2. </w:t>
      </w:r>
      <w:r>
        <w:rPr>
          <w:rFonts w:ascii="宋体" w:hAnsi="宋体" w:eastAsia="宋体" w:cs="宋体"/>
          <w:color w:val="000000"/>
        </w:rPr>
        <w:t>生态优先，绿色发展。下列做法符合该理念的是</w:t>
      </w:r>
    </w:p>
    <w:p w14:paraId="21B9B58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经常使用一次性木质餐筷</w:t>
      </w:r>
      <w:r>
        <w:rPr>
          <w:color w:val="000000"/>
        </w:rPr>
        <w:tab/>
      </w:r>
      <w:r>
        <w:rPr>
          <w:color w:val="000000"/>
        </w:rPr>
        <w:t xml:space="preserve">B. </w:t>
      </w:r>
      <w:r>
        <w:rPr>
          <w:rFonts w:ascii="宋体" w:hAnsi="宋体" w:eastAsia="宋体" w:cs="宋体"/>
          <w:color w:val="000000"/>
        </w:rPr>
        <w:t>污水未经处理直接排放</w:t>
      </w:r>
    </w:p>
    <w:p w14:paraId="0B30BF6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合理开发使用新能源</w:t>
      </w:r>
      <w:r>
        <w:rPr>
          <w:color w:val="000000"/>
        </w:rPr>
        <w:tab/>
      </w:r>
      <w:r>
        <w:rPr>
          <w:color w:val="000000"/>
        </w:rPr>
        <w:t xml:space="preserve">D. </w:t>
      </w:r>
      <w:r>
        <w:rPr>
          <w:rFonts w:ascii="宋体" w:hAnsi="宋体" w:eastAsia="宋体" w:cs="宋体"/>
          <w:color w:val="000000"/>
        </w:rPr>
        <w:t>大量使用化肥和农药</w:t>
      </w:r>
    </w:p>
    <w:p w14:paraId="5E119577">
      <w:pPr>
        <w:spacing w:line="360" w:lineRule="auto"/>
        <w:jc w:val="left"/>
        <w:textAlignment w:val="center"/>
        <w:rPr>
          <w:color w:val="000000"/>
        </w:rPr>
      </w:pPr>
      <w:r>
        <w:rPr>
          <w:color w:val="000000"/>
        </w:rPr>
        <w:t xml:space="preserve">3. </w:t>
      </w:r>
      <w:r>
        <w:rPr>
          <w:rFonts w:ascii="宋体" w:hAnsi="宋体" w:eastAsia="宋体" w:cs="宋体"/>
          <w:color w:val="000000"/>
        </w:rPr>
        <w:t>下列图示实验操作中，正确的是</w:t>
      </w:r>
    </w:p>
    <w:p w14:paraId="468FE2C3">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790575" cy="885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90575" cy="8858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85800" cy="1047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85800" cy="1047750"/>
                    </a:xfrm>
                    <a:prstGeom prst="rect">
                      <a:avLst/>
                    </a:prstGeom>
                  </pic:spPr>
                </pic:pic>
              </a:graphicData>
            </a:graphic>
          </wp:inline>
        </w:drawing>
      </w:r>
    </w:p>
    <w:p w14:paraId="7ECC419B">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733425" cy="1304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33425" cy="13049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14375" cy="1038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14375" cy="1038225"/>
                    </a:xfrm>
                    <a:prstGeom prst="rect">
                      <a:avLst/>
                    </a:prstGeom>
                  </pic:spPr>
                </pic:pic>
              </a:graphicData>
            </a:graphic>
          </wp:inline>
        </w:drawing>
      </w:r>
    </w:p>
    <w:p w14:paraId="5268E4C1">
      <w:pPr>
        <w:spacing w:line="360" w:lineRule="auto"/>
        <w:jc w:val="left"/>
        <w:textAlignment w:val="center"/>
        <w:rPr>
          <w:color w:val="000000"/>
        </w:rPr>
      </w:pPr>
      <w:r>
        <w:rPr>
          <w:color w:val="000000"/>
        </w:rPr>
        <w:t xml:space="preserve">4. </w:t>
      </w:r>
      <w:r>
        <w:rPr>
          <w:rFonts w:ascii="宋体" w:hAnsi="宋体" w:eastAsia="宋体" w:cs="宋体"/>
          <w:color w:val="000000"/>
        </w:rPr>
        <w:t>安全责任重如山，防火防灾记心间。下列说法错误的是</w:t>
      </w:r>
    </w:p>
    <w:p w14:paraId="74FC7E1F">
      <w:pPr>
        <w:spacing w:line="360" w:lineRule="auto"/>
        <w:jc w:val="left"/>
        <w:textAlignment w:val="center"/>
        <w:rPr>
          <w:color w:val="000000"/>
        </w:rPr>
      </w:pPr>
      <w:r>
        <w:rPr>
          <w:color w:val="000000"/>
        </w:rPr>
        <w:t xml:space="preserve">A. </w:t>
      </w:r>
      <w:r>
        <w:rPr>
          <w:rFonts w:ascii="宋体" w:hAnsi="宋体" w:eastAsia="宋体" w:cs="宋体"/>
          <w:color w:val="000000"/>
        </w:rPr>
        <w:t>冬季在家里用木炭生火取暖，应注意开窗通风</w:t>
      </w:r>
    </w:p>
    <w:p w14:paraId="783B1641">
      <w:pPr>
        <w:spacing w:line="360" w:lineRule="auto"/>
        <w:jc w:val="left"/>
        <w:textAlignment w:val="center"/>
        <w:rPr>
          <w:color w:val="000000"/>
        </w:rPr>
      </w:pPr>
      <w:r>
        <w:rPr>
          <w:color w:val="000000"/>
        </w:rPr>
        <w:t xml:space="preserve">B. </w:t>
      </w:r>
      <w:r>
        <w:rPr>
          <w:rFonts w:ascii="宋体" w:hAnsi="宋体" w:eastAsia="宋体" w:cs="宋体"/>
          <w:color w:val="000000"/>
        </w:rPr>
        <w:t>由于电线老化短路而起火，应先切断电源，再灭火</w:t>
      </w:r>
    </w:p>
    <w:p w14:paraId="431576E6">
      <w:pPr>
        <w:spacing w:line="360" w:lineRule="auto"/>
        <w:jc w:val="left"/>
        <w:textAlignment w:val="center"/>
        <w:rPr>
          <w:color w:val="000000"/>
        </w:rPr>
      </w:pPr>
      <w:r>
        <w:rPr>
          <w:color w:val="000000"/>
        </w:rPr>
        <w:t xml:space="preserve">C. </w:t>
      </w:r>
      <w:r>
        <w:rPr>
          <w:rFonts w:ascii="宋体" w:hAnsi="宋体" w:eastAsia="宋体" w:cs="宋体"/>
          <w:color w:val="000000"/>
        </w:rPr>
        <w:t>实验中，不慎打翻酒精灯引起失火，应立即用湿抹布盖灭</w:t>
      </w:r>
    </w:p>
    <w:p w14:paraId="680048E2">
      <w:pPr>
        <w:spacing w:line="360" w:lineRule="auto"/>
        <w:jc w:val="left"/>
        <w:textAlignment w:val="center"/>
        <w:rPr>
          <w:color w:val="000000"/>
        </w:rPr>
      </w:pPr>
      <w:r>
        <w:rPr>
          <w:color w:val="000000"/>
        </w:rPr>
        <w:t xml:space="preserve">D. </w:t>
      </w:r>
      <w:r>
        <w:rPr>
          <w:rFonts w:ascii="宋体" w:hAnsi="宋体" w:eastAsia="宋体" w:cs="宋体"/>
          <w:color w:val="000000"/>
        </w:rPr>
        <w:t>纸箱着火时用水浇灭，降低了可燃物的着火点</w:t>
      </w:r>
    </w:p>
    <w:p w14:paraId="10FD2150">
      <w:pPr>
        <w:spacing w:line="360" w:lineRule="auto"/>
        <w:jc w:val="left"/>
        <w:textAlignment w:val="center"/>
        <w:rPr>
          <w:color w:val="000000"/>
        </w:rPr>
      </w:pPr>
      <w:r>
        <w:rPr>
          <w:color w:val="000000"/>
        </w:rPr>
        <w:t xml:space="preserve">5. </w:t>
      </w:r>
      <w:r>
        <w:rPr>
          <w:rFonts w:ascii="宋体" w:hAnsi="宋体" w:eastAsia="宋体" w:cs="宋体"/>
          <w:color w:val="000000"/>
        </w:rPr>
        <w:t>作为我国传统节日之一的端午节，不仅承载着</w:t>
      </w:r>
      <w:r>
        <w:rPr>
          <w:rFonts w:ascii="Times New Roman" w:hAnsi="Times New Roman" w:eastAsia="Times New Roman" w:cs="Times New Roman"/>
          <w:color w:val="000000"/>
        </w:rPr>
        <w:t>“</w:t>
      </w:r>
      <w:r>
        <w:rPr>
          <w:rFonts w:ascii="宋体" w:hAnsi="宋体" w:eastAsia="宋体" w:cs="宋体"/>
          <w:color w:val="000000"/>
        </w:rPr>
        <w:t>端午安康</w:t>
      </w:r>
      <w:r>
        <w:rPr>
          <w:rFonts w:ascii="Times New Roman" w:hAnsi="Times New Roman" w:eastAsia="Times New Roman" w:cs="Times New Roman"/>
          <w:color w:val="000000"/>
        </w:rPr>
        <w:t>”“</w:t>
      </w:r>
      <w:r>
        <w:rPr>
          <w:rFonts w:ascii="宋体" w:hAnsi="宋体" w:eastAsia="宋体" w:cs="宋体"/>
          <w:color w:val="000000"/>
        </w:rPr>
        <w:t>一举高</w:t>
      </w:r>
      <w:r>
        <w:rPr>
          <w:rFonts w:ascii="Times New Roman" w:hAnsi="Times New Roman" w:eastAsia="Times New Roman" w:cs="Times New Roman"/>
          <w:color w:val="000000"/>
        </w:rPr>
        <w:t>‘</w:t>
      </w:r>
      <w:r>
        <w:rPr>
          <w:rFonts w:ascii="宋体" w:hAnsi="宋体" w:eastAsia="宋体" w:cs="宋体"/>
          <w:color w:val="000000"/>
        </w:rPr>
        <w:t>棕</w:t>
      </w:r>
      <w:r>
        <w:rPr>
          <w:rFonts w:ascii="Times New Roman" w:hAnsi="Times New Roman" w:eastAsia="Times New Roman" w:cs="Times New Roman"/>
          <w:color w:val="000000"/>
        </w:rPr>
        <w:t>’”</w:t>
      </w:r>
      <w:r>
        <w:rPr>
          <w:rFonts w:ascii="宋体" w:hAnsi="宋体" w:eastAsia="宋体" w:cs="宋体"/>
          <w:color w:val="000000"/>
        </w:rPr>
        <w:t>等美好祝愿，而且其中的节日习俗还蕴含着化学知识。下列说法正确的是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5910"/>
      </w:tblGrid>
      <w:tr w14:paraId="027BF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CA1F9">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2B3BAF">
            <w:pPr>
              <w:spacing w:line="360" w:lineRule="auto"/>
              <w:jc w:val="left"/>
              <w:textAlignment w:val="center"/>
              <w:rPr>
                <w:color w:val="000000"/>
              </w:rPr>
            </w:pPr>
            <w:r>
              <w:rPr>
                <w:rFonts w:ascii="宋体" w:hAnsi="宋体" w:eastAsia="宋体" w:cs="宋体"/>
                <w:color w:val="000000"/>
              </w:rPr>
              <w:t>习俗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BE83F2">
            <w:pPr>
              <w:spacing w:line="360" w:lineRule="auto"/>
              <w:jc w:val="left"/>
              <w:textAlignment w:val="center"/>
              <w:rPr>
                <w:color w:val="000000"/>
              </w:rPr>
            </w:pPr>
            <w:r>
              <w:rPr>
                <w:rFonts w:ascii="宋体" w:hAnsi="宋体" w:eastAsia="宋体" w:cs="宋体"/>
                <w:color w:val="000000"/>
              </w:rPr>
              <w:t>化学知识</w:t>
            </w:r>
          </w:p>
        </w:tc>
      </w:tr>
      <w:tr w14:paraId="502DE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9978A">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DF7B4A">
            <w:pPr>
              <w:spacing w:line="360" w:lineRule="auto"/>
              <w:jc w:val="left"/>
              <w:textAlignment w:val="center"/>
              <w:rPr>
                <w:color w:val="000000"/>
              </w:rPr>
            </w:pPr>
            <w:r>
              <w:rPr>
                <w:rFonts w:ascii="宋体" w:hAnsi="宋体" w:eastAsia="宋体" w:cs="宋体"/>
                <w:color w:val="000000"/>
              </w:rPr>
              <w:t>悬挂艾叶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A2181A">
            <w:pPr>
              <w:spacing w:line="360" w:lineRule="auto"/>
              <w:jc w:val="left"/>
              <w:textAlignment w:val="center"/>
              <w:rPr>
                <w:color w:val="000000"/>
              </w:rPr>
            </w:pPr>
            <w:r>
              <w:rPr>
                <w:rFonts w:ascii="宋体" w:hAnsi="宋体" w:eastAsia="宋体" w:cs="宋体"/>
                <w:color w:val="000000"/>
              </w:rPr>
              <w:t>闻到艾叶清香是因为分子在不断运动</w:t>
            </w:r>
          </w:p>
        </w:tc>
      </w:tr>
      <w:tr w14:paraId="6008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AAEF9">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0718C">
            <w:pPr>
              <w:spacing w:line="360" w:lineRule="auto"/>
              <w:jc w:val="left"/>
              <w:textAlignment w:val="center"/>
              <w:rPr>
                <w:color w:val="000000"/>
              </w:rPr>
            </w:pPr>
            <w:r>
              <w:rPr>
                <w:rFonts w:ascii="宋体" w:hAnsi="宋体" w:eastAsia="宋体" w:cs="宋体"/>
                <w:color w:val="000000"/>
              </w:rPr>
              <w:t>赛龙舟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B160B">
            <w:pPr>
              <w:spacing w:line="360" w:lineRule="auto"/>
              <w:jc w:val="left"/>
              <w:textAlignment w:val="center"/>
              <w:rPr>
                <w:color w:val="000000"/>
              </w:rPr>
            </w:pPr>
            <w:r>
              <w:rPr>
                <w:rFonts w:ascii="宋体" w:hAnsi="宋体" w:eastAsia="宋体" w:cs="宋体"/>
                <w:color w:val="000000"/>
              </w:rPr>
              <w:t>运动员大量出汗后需及时补充蛋白质，无需补充水分和无机盐</w:t>
            </w:r>
          </w:p>
        </w:tc>
      </w:tr>
      <w:tr w14:paraId="660C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678C37">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CA849">
            <w:pPr>
              <w:spacing w:line="360" w:lineRule="auto"/>
              <w:jc w:val="left"/>
              <w:textAlignment w:val="center"/>
              <w:rPr>
                <w:color w:val="000000"/>
              </w:rPr>
            </w:pPr>
            <w:r>
              <w:rPr>
                <w:rFonts w:ascii="宋体" w:hAnsi="宋体" w:eastAsia="宋体" w:cs="宋体"/>
                <w:color w:val="000000"/>
              </w:rPr>
              <w:t>包粽子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F2A10">
            <w:pPr>
              <w:spacing w:line="360" w:lineRule="auto"/>
              <w:jc w:val="left"/>
              <w:textAlignment w:val="center"/>
              <w:rPr>
                <w:color w:val="000000"/>
              </w:rPr>
            </w:pPr>
            <w:r>
              <w:rPr>
                <w:rFonts w:ascii="宋体" w:hAnsi="宋体" w:eastAsia="宋体" w:cs="宋体"/>
                <w:color w:val="000000"/>
              </w:rPr>
              <w:t>糯米中营养素含量最多的是油脂</w:t>
            </w:r>
          </w:p>
        </w:tc>
      </w:tr>
      <w:tr w14:paraId="3088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F70302">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37649">
            <w:pPr>
              <w:spacing w:line="360" w:lineRule="auto"/>
              <w:jc w:val="left"/>
              <w:textAlignment w:val="center"/>
              <w:rPr>
                <w:color w:val="000000"/>
              </w:rPr>
            </w:pPr>
            <w:r>
              <w:rPr>
                <w:rFonts w:ascii="宋体" w:hAnsi="宋体" w:eastAsia="宋体" w:cs="宋体"/>
                <w:color w:val="000000"/>
              </w:rPr>
              <w:t>喝雄黄酒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C53843">
            <w:pPr>
              <w:spacing w:line="360" w:lineRule="auto"/>
              <w:jc w:val="left"/>
              <w:textAlignment w:val="center"/>
              <w:rPr>
                <w:color w:val="000000"/>
              </w:rPr>
            </w:pPr>
            <w:r>
              <w:rPr>
                <w:rFonts w:ascii="宋体" w:hAnsi="宋体" w:eastAsia="宋体" w:cs="宋体"/>
                <w:color w:val="000000"/>
              </w:rPr>
              <w:t>酒精属于无机化合物</w:t>
            </w:r>
          </w:p>
        </w:tc>
      </w:tr>
    </w:tbl>
    <w:p w14:paraId="604ACD0F">
      <w:pPr>
        <w:spacing w:line="360" w:lineRule="auto"/>
        <w:jc w:val="left"/>
        <w:textAlignment w:val="center"/>
        <w:rPr>
          <w:color w:val="000000"/>
        </w:rPr>
      </w:pPr>
    </w:p>
    <w:p w14:paraId="43D3B79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95FFE21">
      <w:pPr>
        <w:spacing w:line="360" w:lineRule="auto"/>
        <w:jc w:val="left"/>
        <w:textAlignment w:val="center"/>
        <w:rPr>
          <w:color w:val="000000"/>
        </w:rPr>
      </w:pPr>
      <w:r>
        <w:rPr>
          <w:color w:val="000000"/>
        </w:rPr>
        <w:t xml:space="preserve">6. </w:t>
      </w:r>
      <w:r>
        <w:rPr>
          <w:rFonts w:ascii="宋体" w:hAnsi="宋体" w:eastAsia="宋体" w:cs="宋体"/>
          <w:color w:val="000000"/>
        </w:rPr>
        <w:t>二氧化氮是空气污染物之一，可用尿素【</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】吸收，其反应的化学方程式为：</w:t>
      </w:r>
      <w:r>
        <w:object>
          <v:shape id="_x0000_i1025" o:spt="75" alt="学科网(www.zxxk.com)--教育资源门户，提供试卷、教案、课件、论文、素材以及各类教学资源下载，还有大量而丰富的教学相关资讯！" type="#_x0000_t75" style="height:18pt;width:196.5pt;" o:ole="t" filled="f" o:preferrelative="t" stroked="f" coordsize="21600,21600">
            <v:path/>
            <v:fill on="f" focussize="0,0"/>
            <v:stroke on="f" joinstyle="miter"/>
            <v:imagedata r:id="rId16" o:title="eqId77680425c5ef367a5a041171f872036e"/>
            <o:lock v:ext="edit" aspectratio="t"/>
            <w10:wrap type="none"/>
            <w10:anchorlock/>
          </v:shape>
          <o:OLEObject Type="Embed" ProgID="Equation.DSMT4" ShapeID="_x0000_i1025" DrawAspect="Content" ObjectID="_1468075725" r:id="rId15">
            <o:LockedField>false</o:LockedField>
          </o:OLEObject>
        </w:object>
      </w:r>
      <w:r>
        <w:rPr>
          <w:rFonts w:ascii="宋体" w:hAnsi="宋体" w:eastAsia="宋体" w:cs="宋体"/>
          <w:color w:val="000000"/>
        </w:rPr>
        <w:t>。下列说法正确的是</w:t>
      </w:r>
    </w:p>
    <w:p w14:paraId="76853B3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的相对分子质量是</w:t>
      </w:r>
      <w:r>
        <w:rPr>
          <w:rFonts w:ascii="Times New Roman" w:hAnsi="Times New Roman" w:eastAsia="Times New Roman" w:cs="Times New Roman"/>
          <w:color w:val="000000"/>
        </w:rPr>
        <w:t>60g</w:t>
      </w:r>
    </w:p>
    <w:p w14:paraId="28CC2D27">
      <w:pPr>
        <w:spacing w:line="360" w:lineRule="auto"/>
        <w:jc w:val="left"/>
        <w:textAlignment w:val="center"/>
        <w:rPr>
          <w:color w:val="000000"/>
        </w:rPr>
      </w:pPr>
      <w:r>
        <w:rPr>
          <w:color w:val="000000"/>
        </w:rPr>
        <w:t xml:space="preserve">B. </w:t>
      </w:r>
      <w:r>
        <w:rPr>
          <w:rFonts w:ascii="宋体" w:hAnsi="宋体" w:eastAsia="宋体" w:cs="宋体"/>
          <w:color w:val="000000"/>
        </w:rPr>
        <w:t>该反应可减缓温室效应</w:t>
      </w:r>
    </w:p>
    <w:p w14:paraId="406ED0CB">
      <w:pPr>
        <w:spacing w:line="360" w:lineRule="auto"/>
        <w:jc w:val="left"/>
        <w:textAlignment w:val="center"/>
        <w:rPr>
          <w:color w:val="000000"/>
        </w:rPr>
      </w:pPr>
      <w:r>
        <w:rPr>
          <w:color w:val="000000"/>
        </w:rPr>
        <w:t xml:space="preserve">C. </w:t>
      </w:r>
      <w:r>
        <w:rPr>
          <w:rFonts w:ascii="宋体" w:hAnsi="宋体" w:eastAsia="宋体" w:cs="宋体"/>
          <w:color w:val="000000"/>
        </w:rPr>
        <w:t>二氧化氮是由一个氮原子和两个氧原子构成</w:t>
      </w:r>
      <w:r>
        <w:rPr>
          <w:rFonts w:ascii="宋体" w:hAnsi="宋体" w:eastAsia="宋体" w:cs="宋体"/>
          <w:color w:val="000000"/>
          <w:position w:val="0"/>
        </w:rPr>
        <w:drawing>
          <wp:inline distT="0" distB="0" distL="114300" distR="114300">
            <wp:extent cx="133350" cy="177800"/>
            <wp:effectExtent l="0" t="0" r="0" b="0"/>
            <wp:docPr id="334492922" name="图片 33449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492922" name="图片 334492922"/>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p>
    <w:p w14:paraId="0C9A113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X</w:t>
      </w:r>
      <w:r>
        <w:rPr>
          <w:rFonts w:ascii="宋体" w:hAnsi="宋体" w:eastAsia="宋体" w:cs="宋体"/>
          <w:color w:val="000000"/>
        </w:rPr>
        <w:t>的化学式为</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p>
    <w:p w14:paraId="2E1C1F09">
      <w:pPr>
        <w:spacing w:line="360" w:lineRule="auto"/>
        <w:jc w:val="left"/>
        <w:textAlignment w:val="center"/>
        <w:rPr>
          <w:color w:val="000000"/>
        </w:rPr>
      </w:pPr>
      <w:r>
        <w:rPr>
          <w:color w:val="000000"/>
        </w:rPr>
        <w:t xml:space="preserve">7. </w:t>
      </w:r>
      <w:r>
        <w:rPr>
          <w:rFonts w:ascii="宋体" w:hAnsi="宋体" w:eastAsia="宋体" w:cs="宋体"/>
          <w:color w:val="000000"/>
        </w:rPr>
        <w:t>下表对物质的名称、化学式、类别、用途整理归纳都正确的一项是</w:t>
      </w:r>
    </w:p>
    <w:tbl>
      <w:tblPr>
        <w:tblStyle w:val="4"/>
        <w:tblW w:w="5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8"/>
        <w:gridCol w:w="1015"/>
        <w:gridCol w:w="1238"/>
        <w:gridCol w:w="827"/>
        <w:gridCol w:w="2147"/>
      </w:tblGrid>
      <w:tr w14:paraId="0F27B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C06D6E">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2998CF">
            <w:pPr>
              <w:spacing w:line="360" w:lineRule="auto"/>
              <w:jc w:val="left"/>
              <w:textAlignment w:val="center"/>
              <w:rPr>
                <w:color w:val="000000"/>
              </w:rPr>
            </w:pPr>
            <w:r>
              <w:rPr>
                <w:rFonts w:ascii="宋体" w:hAnsi="宋体" w:eastAsia="宋体" w:cs="宋体"/>
                <w:color w:val="000000"/>
              </w:rPr>
              <w:t>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5E91DF">
            <w:pPr>
              <w:spacing w:line="360" w:lineRule="auto"/>
              <w:jc w:val="left"/>
              <w:textAlignment w:val="center"/>
              <w:rPr>
                <w:color w:val="000000"/>
              </w:rPr>
            </w:pPr>
            <w:r>
              <w:rPr>
                <w:rFonts w:ascii="宋体" w:hAnsi="宋体" w:eastAsia="宋体" w:cs="宋体"/>
                <w:color w:val="000000"/>
              </w:rPr>
              <w:t>化学式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2A4795">
            <w:pPr>
              <w:spacing w:line="360" w:lineRule="auto"/>
              <w:jc w:val="left"/>
              <w:textAlignment w:val="center"/>
              <w:rPr>
                <w:color w:val="000000"/>
              </w:rPr>
            </w:pPr>
            <w:r>
              <w:rPr>
                <w:rFonts w:ascii="宋体" w:hAnsi="宋体" w:eastAsia="宋体" w:cs="宋体"/>
                <w:color w:val="000000"/>
              </w:rPr>
              <w:t>类别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C7984">
            <w:pPr>
              <w:spacing w:line="360" w:lineRule="auto"/>
              <w:jc w:val="left"/>
              <w:textAlignment w:val="center"/>
              <w:rPr>
                <w:color w:val="000000"/>
              </w:rPr>
            </w:pPr>
            <w:r>
              <w:rPr>
                <w:rFonts w:ascii="宋体" w:hAnsi="宋体" w:eastAsia="宋体" w:cs="宋体"/>
                <w:color w:val="000000"/>
              </w:rPr>
              <w:t>用途</w:t>
            </w:r>
          </w:p>
        </w:tc>
      </w:tr>
      <w:tr w14:paraId="60E9F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4061FD">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ED262">
            <w:pPr>
              <w:spacing w:line="360" w:lineRule="auto"/>
              <w:jc w:val="left"/>
              <w:textAlignment w:val="center"/>
              <w:rPr>
                <w:color w:val="000000"/>
              </w:rPr>
            </w:pPr>
            <w:r>
              <w:rPr>
                <w:rFonts w:ascii="宋体" w:hAnsi="宋体" w:eastAsia="宋体" w:cs="宋体"/>
                <w:color w:val="000000"/>
              </w:rPr>
              <w:t>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761CF">
            <w:pPr>
              <w:spacing w:line="360" w:lineRule="auto"/>
              <w:jc w:val="left"/>
              <w:textAlignment w:val="center"/>
              <w:rPr>
                <w:color w:val="000000"/>
              </w:rPr>
            </w:pPr>
            <w:r>
              <w:rPr>
                <w:rFonts w:ascii="Times New Roman" w:hAnsi="Times New Roman" w:eastAsia="Times New Roman" w:cs="Times New Roman"/>
                <w:color w:val="000000"/>
              </w:rPr>
              <w:t>HSO</w:t>
            </w:r>
            <w:r>
              <w:rPr>
                <w:color w:val="000000"/>
                <w:vertAlign w:val="subscript"/>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0DE8B3">
            <w:pPr>
              <w:spacing w:line="360" w:lineRule="auto"/>
              <w:jc w:val="left"/>
              <w:textAlignment w:val="center"/>
              <w:rPr>
                <w:color w:val="000000"/>
              </w:rPr>
            </w:pPr>
            <w:r>
              <w:rPr>
                <w:rFonts w:ascii="宋体" w:hAnsi="宋体" w:eastAsia="宋体" w:cs="宋体"/>
                <w:color w:val="000000"/>
              </w:rPr>
              <w:t>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065F0B">
            <w:pPr>
              <w:spacing w:line="360" w:lineRule="auto"/>
              <w:jc w:val="left"/>
              <w:textAlignment w:val="center"/>
              <w:rPr>
                <w:color w:val="000000"/>
              </w:rPr>
            </w:pPr>
            <w:r>
              <w:rPr>
                <w:rFonts w:ascii="宋体" w:hAnsi="宋体" w:eastAsia="宋体" w:cs="宋体"/>
                <w:color w:val="000000"/>
              </w:rPr>
              <w:t>可用于金属除锈</w:t>
            </w:r>
          </w:p>
        </w:tc>
      </w:tr>
      <w:tr w14:paraId="0B39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12289">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FF580B">
            <w:pPr>
              <w:spacing w:line="360" w:lineRule="auto"/>
              <w:jc w:val="left"/>
              <w:textAlignment w:val="center"/>
              <w:rPr>
                <w:color w:val="000000"/>
              </w:rPr>
            </w:pPr>
            <w:r>
              <w:rPr>
                <w:rFonts w:ascii="宋体" w:hAnsi="宋体" w:eastAsia="宋体" w:cs="宋体"/>
                <w:color w:val="000000"/>
              </w:rPr>
              <w:t>一氧化碳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C42519">
            <w:pPr>
              <w:spacing w:line="360" w:lineRule="auto"/>
              <w:jc w:val="left"/>
              <w:textAlignment w:val="center"/>
              <w:rPr>
                <w:color w:val="000000"/>
              </w:rPr>
            </w:pPr>
            <w:r>
              <w:rPr>
                <w:rFonts w:ascii="Times New Roman" w:hAnsi="Times New Roman" w:eastAsia="Times New Roman" w:cs="Times New Roman"/>
                <w:color w:val="000000"/>
              </w:rPr>
              <w:t>CO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42CF7">
            <w:pPr>
              <w:spacing w:line="360" w:lineRule="auto"/>
              <w:jc w:val="left"/>
              <w:textAlignment w:val="center"/>
              <w:rPr>
                <w:color w:val="000000"/>
              </w:rPr>
            </w:pPr>
            <w:r>
              <w:rPr>
                <w:rFonts w:ascii="宋体" w:hAnsi="宋体" w:eastAsia="宋体" w:cs="宋体"/>
                <w:color w:val="000000"/>
              </w:rPr>
              <w:t>氧化物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EBCF7">
            <w:pPr>
              <w:spacing w:line="360" w:lineRule="auto"/>
              <w:jc w:val="left"/>
              <w:textAlignment w:val="center"/>
              <w:rPr>
                <w:color w:val="000000"/>
              </w:rPr>
            </w:pPr>
            <w:r>
              <w:rPr>
                <w:rFonts w:ascii="宋体" w:hAnsi="宋体" w:eastAsia="宋体" w:cs="宋体"/>
                <w:color w:val="000000"/>
              </w:rPr>
              <w:t>可用于冶金工业</w:t>
            </w:r>
          </w:p>
        </w:tc>
      </w:tr>
      <w:tr w14:paraId="6E7EB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23BC76">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DCED7">
            <w:pPr>
              <w:spacing w:line="360" w:lineRule="auto"/>
              <w:jc w:val="left"/>
              <w:textAlignment w:val="center"/>
              <w:rPr>
                <w:color w:val="000000"/>
              </w:rPr>
            </w:pPr>
            <w:r>
              <w:rPr>
                <w:rFonts w:ascii="宋体" w:hAnsi="宋体" w:eastAsia="宋体" w:cs="宋体"/>
                <w:color w:val="000000"/>
              </w:rPr>
              <w:t>碳酸氢钠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84142">
            <w:pPr>
              <w:spacing w:line="360" w:lineRule="auto"/>
              <w:jc w:val="left"/>
              <w:textAlignment w:val="center"/>
              <w:rPr>
                <w:color w:val="000000"/>
              </w:rPr>
            </w:pPr>
            <w:r>
              <w:rPr>
                <w:rFonts w:ascii="Times New Roman" w:hAnsi="Times New Roman" w:eastAsia="Times New Roman" w:cs="Times New Roman"/>
                <w:color w:val="000000"/>
              </w:rPr>
              <w:t>NaHCO</w:t>
            </w:r>
            <w:r>
              <w:rPr>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8C8F3">
            <w:pPr>
              <w:spacing w:line="360" w:lineRule="auto"/>
              <w:jc w:val="left"/>
              <w:textAlignment w:val="center"/>
              <w:rPr>
                <w:color w:val="000000"/>
              </w:rPr>
            </w:pPr>
            <w:r>
              <w:rPr>
                <w:rFonts w:ascii="宋体" w:hAnsi="宋体" w:eastAsia="宋体" w:cs="宋体"/>
                <w:color w:val="000000"/>
              </w:rPr>
              <w:t>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69F68B">
            <w:pPr>
              <w:spacing w:line="360" w:lineRule="auto"/>
              <w:jc w:val="left"/>
              <w:textAlignment w:val="center"/>
              <w:rPr>
                <w:color w:val="000000"/>
              </w:rPr>
            </w:pPr>
            <w:r>
              <w:rPr>
                <w:rFonts w:ascii="宋体" w:hAnsi="宋体" w:eastAsia="宋体" w:cs="宋体"/>
                <w:color w:val="000000"/>
              </w:rPr>
              <w:t>可用于治疗胃酸过多症</w:t>
            </w:r>
          </w:p>
        </w:tc>
      </w:tr>
      <w:tr w14:paraId="1CDE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A20BAD">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C15C27">
            <w:pPr>
              <w:spacing w:line="360" w:lineRule="auto"/>
              <w:jc w:val="left"/>
              <w:textAlignment w:val="center"/>
              <w:rPr>
                <w:color w:val="000000"/>
              </w:rPr>
            </w:pPr>
            <w:r>
              <w:rPr>
                <w:rFonts w:ascii="宋体" w:hAnsi="宋体" w:eastAsia="宋体" w:cs="宋体"/>
                <w:color w:val="000000"/>
              </w:rPr>
              <w:t>氢氧化钙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F59904">
            <w:pPr>
              <w:spacing w:line="360" w:lineRule="auto"/>
              <w:jc w:val="left"/>
              <w:textAlignment w:val="center"/>
              <w:rPr>
                <w:color w:val="000000"/>
              </w:rPr>
            </w:pP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460135">
            <w:pPr>
              <w:spacing w:line="360" w:lineRule="auto"/>
              <w:jc w:val="left"/>
              <w:textAlignment w:val="center"/>
              <w:rPr>
                <w:color w:val="000000"/>
              </w:rPr>
            </w:pPr>
            <w:r>
              <w:rPr>
                <w:rFonts w:ascii="宋体" w:hAnsi="宋体" w:eastAsia="宋体" w:cs="宋体"/>
                <w:color w:val="000000"/>
              </w:rPr>
              <w:t>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6721CC">
            <w:pPr>
              <w:spacing w:line="360" w:lineRule="auto"/>
              <w:jc w:val="left"/>
              <w:textAlignment w:val="center"/>
              <w:rPr>
                <w:color w:val="000000"/>
              </w:rPr>
            </w:pPr>
            <w:r>
              <w:rPr>
                <w:rFonts w:ascii="宋体" w:hAnsi="宋体" w:eastAsia="宋体" w:cs="宋体"/>
                <w:color w:val="000000"/>
              </w:rPr>
              <w:t>可用于改良酸性土壤</w:t>
            </w:r>
          </w:p>
        </w:tc>
      </w:tr>
    </w:tbl>
    <w:p w14:paraId="1BDAB0F7">
      <w:pPr>
        <w:spacing w:line="360" w:lineRule="auto"/>
        <w:jc w:val="left"/>
        <w:textAlignment w:val="center"/>
        <w:rPr>
          <w:color w:val="000000"/>
        </w:rPr>
      </w:pPr>
    </w:p>
    <w:p w14:paraId="3C02B93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493B298">
      <w:pPr>
        <w:spacing w:line="360" w:lineRule="auto"/>
        <w:jc w:val="left"/>
        <w:textAlignment w:val="center"/>
        <w:rPr>
          <w:color w:val="000000"/>
        </w:rPr>
      </w:pPr>
      <w:r>
        <w:rPr>
          <w:color w:val="000000"/>
        </w:rPr>
        <w:t xml:space="preserve">8. </w:t>
      </w:r>
      <w:r>
        <w:rPr>
          <w:rFonts w:ascii="宋体" w:hAnsi="宋体" w:eastAsia="宋体" w:cs="宋体"/>
          <w:color w:val="000000"/>
        </w:rPr>
        <w:t>在汽油中加入适量乙醇作为汽车燃料（车用乙醇汽油），可适当节省石油资源。下图是乙烯与水反应制备乙醇的微观示意图，下列有关说法正确的是</w:t>
      </w:r>
    </w:p>
    <w:p w14:paraId="4539D7D2">
      <w:pPr>
        <w:spacing w:line="360" w:lineRule="auto"/>
        <w:jc w:val="left"/>
        <w:textAlignment w:val="center"/>
        <w:rPr>
          <w:color w:val="000000"/>
        </w:rPr>
      </w:pPr>
      <w:r>
        <w:rPr>
          <w:color w:val="000000"/>
        </w:rPr>
        <w:drawing>
          <wp:inline distT="0" distB="0" distL="114300" distR="114300">
            <wp:extent cx="3467100" cy="9334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467100" cy="933450"/>
                    </a:xfrm>
                    <a:prstGeom prst="rect">
                      <a:avLst/>
                    </a:prstGeom>
                  </pic:spPr>
                </pic:pic>
              </a:graphicData>
            </a:graphic>
          </wp:inline>
        </w:drawing>
      </w:r>
    </w:p>
    <w:p w14:paraId="477C1559">
      <w:pPr>
        <w:spacing w:line="360" w:lineRule="auto"/>
        <w:jc w:val="left"/>
        <w:textAlignment w:val="center"/>
        <w:rPr>
          <w:color w:val="000000"/>
        </w:rPr>
      </w:pPr>
      <w:r>
        <w:rPr>
          <w:color w:val="000000"/>
        </w:rPr>
        <w:t xml:space="preserve">A. </w:t>
      </w:r>
      <w:r>
        <w:rPr>
          <w:rFonts w:ascii="宋体" w:hAnsi="宋体" w:eastAsia="宋体" w:cs="宋体"/>
          <w:color w:val="000000"/>
        </w:rPr>
        <w:t>反应前的物质属于纯净物</w:t>
      </w:r>
    </w:p>
    <w:p w14:paraId="38F8899D">
      <w:pPr>
        <w:spacing w:line="360" w:lineRule="auto"/>
        <w:jc w:val="left"/>
        <w:textAlignment w:val="center"/>
        <w:rPr>
          <w:color w:val="000000"/>
        </w:rPr>
      </w:pPr>
      <w:r>
        <w:rPr>
          <w:color w:val="000000"/>
        </w:rPr>
        <w:t xml:space="preserve">B. </w:t>
      </w:r>
      <w:r>
        <w:rPr>
          <w:rFonts w:ascii="宋体" w:hAnsi="宋体" w:eastAsia="宋体" w:cs="宋体"/>
          <w:color w:val="000000"/>
        </w:rPr>
        <w:t>乙烯中碳、氢元素的质量比为</w:t>
      </w:r>
      <w:r>
        <w:rPr>
          <w:rFonts w:ascii="Times New Roman" w:hAnsi="Times New Roman" w:eastAsia="Times New Roman" w:cs="Times New Roman"/>
          <w:color w:val="000000"/>
        </w:rPr>
        <w:t>1:2</w:t>
      </w:r>
    </w:p>
    <w:p w14:paraId="7260BF9B">
      <w:pPr>
        <w:spacing w:line="360" w:lineRule="auto"/>
        <w:jc w:val="left"/>
        <w:textAlignment w:val="center"/>
        <w:rPr>
          <w:color w:val="000000"/>
        </w:rPr>
      </w:pPr>
      <w:r>
        <w:rPr>
          <w:color w:val="000000"/>
        </w:rPr>
        <w:t xml:space="preserve">C. </w:t>
      </w:r>
      <w:r>
        <w:rPr>
          <w:rFonts w:ascii="宋体" w:hAnsi="宋体" w:eastAsia="宋体" w:cs="宋体"/>
          <w:color w:val="000000"/>
        </w:rPr>
        <w:t>反应前后原子的数目没有增减</w:t>
      </w:r>
    </w:p>
    <w:p w14:paraId="09396ECD">
      <w:pPr>
        <w:spacing w:line="360" w:lineRule="auto"/>
        <w:jc w:val="left"/>
        <w:textAlignment w:val="center"/>
        <w:rPr>
          <w:color w:val="000000"/>
        </w:rPr>
      </w:pPr>
      <w:r>
        <w:rPr>
          <w:color w:val="000000"/>
        </w:rPr>
        <w:t xml:space="preserve">D. </w:t>
      </w:r>
      <w:r>
        <w:rPr>
          <w:rFonts w:ascii="宋体" w:hAnsi="宋体" w:eastAsia="宋体" w:cs="宋体"/>
          <w:color w:val="000000"/>
        </w:rPr>
        <w:t>该反应的化学方程式为：</w:t>
      </w:r>
      <w:r>
        <w:object>
          <v:shape id="_x0000_i1026" o:spt="75" alt="学科网(www.zxxk.com)--教育资源门户，提供试卷、教案、课件、论文、素材以及各类教学资源下载，还有大量而丰富的教学相关资讯！" type="#_x0000_t75" style="height:37.5pt;width:187.5pt;" o:ole="t" filled="f" o:preferrelative="t" stroked="f" coordsize="21600,21600">
            <v:path/>
            <v:fill on="f" focussize="0,0"/>
            <v:stroke on="f" joinstyle="miter"/>
            <v:imagedata r:id="rId20" o:title="eqIdfc477a5764a3bf3fcfe9edfca9055300"/>
            <o:lock v:ext="edit" aspectratio="t"/>
            <w10:wrap type="none"/>
            <w10:anchorlock/>
          </v:shape>
          <o:OLEObject Type="Embed" ProgID="Equation.DSMT4" ShapeID="_x0000_i1026" DrawAspect="Content" ObjectID="_1468075726" r:id="rId19">
            <o:LockedField>false</o:LockedField>
          </o:OLEObject>
        </w:object>
      </w:r>
    </w:p>
    <w:p w14:paraId="727E3067">
      <w:pPr>
        <w:spacing w:line="360" w:lineRule="auto"/>
        <w:jc w:val="left"/>
        <w:textAlignment w:val="center"/>
        <w:rPr>
          <w:color w:val="000000"/>
        </w:rPr>
      </w:pPr>
      <w:r>
        <w:rPr>
          <w:color w:val="000000"/>
        </w:rPr>
        <w:t xml:space="preserve">9. </w:t>
      </w:r>
      <w:r>
        <w:rPr>
          <w:rFonts w:ascii="宋体" w:hAnsi="宋体" w:eastAsia="宋体" w:cs="宋体"/>
          <w:color w:val="000000"/>
        </w:rPr>
        <w:t>学习中，常用比较、归纳等科学方法进行推理分析，下列推理所得结论正确的是</w:t>
      </w:r>
    </w:p>
    <w:p w14:paraId="283ED35C">
      <w:pPr>
        <w:spacing w:line="360" w:lineRule="auto"/>
        <w:jc w:val="left"/>
        <w:textAlignment w:val="center"/>
        <w:rPr>
          <w:color w:val="000000"/>
        </w:rPr>
      </w:pPr>
      <w:r>
        <w:rPr>
          <w:color w:val="000000"/>
        </w:rPr>
        <w:t xml:space="preserve">A. </w:t>
      </w:r>
      <w:r>
        <w:rPr>
          <w:rFonts w:ascii="宋体" w:hAnsi="宋体" w:eastAsia="宋体" w:cs="宋体"/>
          <w:color w:val="000000"/>
        </w:rPr>
        <w:t>金刚石、石墨、</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60</w:t>
      </w:r>
      <w:r>
        <w:rPr>
          <w:rFonts w:ascii="宋体" w:hAnsi="宋体" w:eastAsia="宋体" w:cs="宋体"/>
          <w:color w:val="000000"/>
        </w:rPr>
        <w:t>都由碳元素组成，那么它们的物理性质一定相同</w:t>
      </w:r>
    </w:p>
    <w:p w14:paraId="7040CE71">
      <w:pPr>
        <w:spacing w:line="360" w:lineRule="auto"/>
        <w:jc w:val="left"/>
        <w:textAlignment w:val="center"/>
        <w:rPr>
          <w:color w:val="000000"/>
        </w:rPr>
      </w:pPr>
      <w:r>
        <w:rPr>
          <w:color w:val="000000"/>
        </w:rPr>
        <w:t xml:space="preserve">B. </w:t>
      </w:r>
      <w:r>
        <w:rPr>
          <w:rFonts w:ascii="宋体" w:hAnsi="宋体" w:eastAsia="宋体" w:cs="宋体"/>
          <w:color w:val="000000"/>
        </w:rPr>
        <w:t>置换反应都有化合价改变，那么有化合价改变的反应一定是置换反应</w:t>
      </w:r>
    </w:p>
    <w:p w14:paraId="55B816FB">
      <w:pPr>
        <w:spacing w:line="360" w:lineRule="auto"/>
        <w:jc w:val="left"/>
        <w:textAlignment w:val="center"/>
        <w:rPr>
          <w:color w:val="000000"/>
        </w:rPr>
      </w:pPr>
      <w:r>
        <w:rPr>
          <w:color w:val="000000"/>
        </w:rPr>
        <w:t xml:space="preserve">C. </w:t>
      </w:r>
      <w:r>
        <w:rPr>
          <w:rFonts w:ascii="宋体" w:hAnsi="宋体" w:eastAsia="宋体" w:cs="宋体"/>
          <w:color w:val="000000"/>
        </w:rPr>
        <w:t>化学反应伴随着能量变化，那么有能量变化的过程一定是化学反应</w:t>
      </w:r>
    </w:p>
    <w:p w14:paraId="2D3A1083">
      <w:pPr>
        <w:spacing w:line="360" w:lineRule="auto"/>
        <w:jc w:val="left"/>
        <w:textAlignment w:val="center"/>
        <w:rPr>
          <w:color w:val="000000"/>
        </w:rPr>
      </w:pPr>
      <w:r>
        <w:rPr>
          <w:color w:val="000000"/>
        </w:rPr>
        <w:t xml:space="preserve">D. </w:t>
      </w:r>
      <w:r>
        <w:rPr>
          <w:rFonts w:ascii="宋体" w:hAnsi="宋体" w:eastAsia="宋体" w:cs="宋体"/>
          <w:color w:val="000000"/>
        </w:rPr>
        <w:t>点燃氢气前要检验纯度，那么实验室点燃可燃性气体之前一定要验纯</w:t>
      </w:r>
    </w:p>
    <w:p w14:paraId="6F7C197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KNO</w:t>
      </w:r>
      <w:r>
        <w:rPr>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KCl</w:t>
      </w:r>
      <w:r>
        <w:rPr>
          <w:rFonts w:ascii="宋体" w:hAnsi="宋体" w:eastAsia="宋体" w:cs="宋体"/>
          <w:color w:val="000000"/>
        </w:rPr>
        <w:t>可用作钾肥，对大豆的生长具有重要的作用。</w:t>
      </w:r>
      <w:r>
        <w:rPr>
          <w:rFonts w:ascii="Times New Roman" w:hAnsi="Times New Roman" w:eastAsia="Times New Roman" w:cs="Times New Roman"/>
          <w:color w:val="000000"/>
        </w:rPr>
        <w:t>KNO</w:t>
      </w:r>
      <w:r>
        <w:rPr>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KCl</w:t>
      </w:r>
      <w:r>
        <w:rPr>
          <w:rFonts w:ascii="宋体" w:hAnsi="宋体" w:eastAsia="宋体" w:cs="宋体"/>
          <w:color w:val="000000"/>
        </w:rPr>
        <w:t>的溶解度随温度变化的曲线如图所示，下列有关说法正确的是</w:t>
      </w:r>
    </w:p>
    <w:p w14:paraId="106B1EA1">
      <w:pPr>
        <w:spacing w:line="360" w:lineRule="auto"/>
        <w:jc w:val="left"/>
        <w:textAlignment w:val="center"/>
        <w:rPr>
          <w:color w:val="000000"/>
        </w:rPr>
      </w:pPr>
      <w:r>
        <w:rPr>
          <w:color w:val="000000"/>
        </w:rPr>
        <w:drawing>
          <wp:inline distT="0" distB="0" distL="114300" distR="114300">
            <wp:extent cx="3971925" cy="21907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971925" cy="2190750"/>
                    </a:xfrm>
                    <a:prstGeom prst="rect">
                      <a:avLst/>
                    </a:prstGeom>
                  </pic:spPr>
                </pic:pic>
              </a:graphicData>
            </a:graphic>
          </wp:inline>
        </w:drawing>
      </w:r>
      <w:r>
        <w:rPr>
          <w:color w:val="000000"/>
        </w:rPr>
        <w:t xml:space="preserve">  </w:t>
      </w:r>
    </w:p>
    <w:p w14:paraId="1A80DAF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点表示在</w:t>
      </w:r>
      <w:r>
        <w:rPr>
          <w:rFonts w:ascii="Times New Roman" w:hAnsi="Times New Roman" w:eastAsia="Times New Roman" w:cs="Times New Roman"/>
          <w:color w:val="000000"/>
        </w:rPr>
        <w:t>18</w:t>
      </w:r>
      <w:r>
        <w:rPr>
          <w:rFonts w:ascii="宋体" w:hAnsi="宋体" w:eastAsia="宋体" w:cs="宋体"/>
          <w:color w:val="000000"/>
        </w:rPr>
        <w:t>℃时，</w:t>
      </w:r>
      <w:r>
        <w:rPr>
          <w:rFonts w:ascii="Times New Roman" w:hAnsi="Times New Roman" w:eastAsia="Times New Roman" w:cs="Times New Roman"/>
          <w:color w:val="000000"/>
        </w:rPr>
        <w:t>KCl</w:t>
      </w:r>
      <w:r>
        <w:rPr>
          <w:rFonts w:ascii="宋体" w:hAnsi="宋体" w:eastAsia="宋体" w:cs="宋体"/>
          <w:color w:val="000000"/>
        </w:rPr>
        <w:t>和</w:t>
      </w:r>
      <w:r>
        <w:rPr>
          <w:rFonts w:ascii="Times New Roman" w:hAnsi="Times New Roman" w:eastAsia="Times New Roman" w:cs="Times New Roman"/>
          <w:color w:val="000000"/>
        </w:rPr>
        <w:t>KNO</w:t>
      </w:r>
      <w:r>
        <w:rPr>
          <w:color w:val="000000"/>
          <w:vertAlign w:val="subscript"/>
        </w:rPr>
        <w:t>3</w:t>
      </w:r>
      <w:r>
        <w:rPr>
          <w:rFonts w:ascii="宋体" w:hAnsi="宋体" w:eastAsia="宋体" w:cs="宋体"/>
          <w:color w:val="000000"/>
        </w:rPr>
        <w:t>的溶解度相同</w:t>
      </w:r>
    </w:p>
    <w:p w14:paraId="62B323E5">
      <w:pPr>
        <w:spacing w:line="360" w:lineRule="auto"/>
        <w:jc w:val="left"/>
        <w:textAlignment w:val="center"/>
        <w:rPr>
          <w:color w:val="000000"/>
        </w:rPr>
      </w:pPr>
      <w:r>
        <w:rPr>
          <w:color w:val="000000"/>
        </w:rPr>
        <w:t xml:space="preserve">B. </w:t>
      </w:r>
      <w:r>
        <w:rPr>
          <w:rFonts w:ascii="宋体" w:hAnsi="宋体" w:eastAsia="宋体" w:cs="宋体"/>
          <w:color w:val="000000"/>
        </w:rPr>
        <w:t>在</w:t>
      </w:r>
      <w:r>
        <w:rPr>
          <w:rFonts w:ascii="Times New Roman" w:hAnsi="Times New Roman" w:eastAsia="Times New Roman" w:cs="Times New Roman"/>
          <w:color w:val="000000"/>
        </w:rPr>
        <w:t>70</w:t>
      </w:r>
      <w:r>
        <w:rPr>
          <w:rFonts w:ascii="宋体" w:hAnsi="宋体" w:eastAsia="宋体" w:cs="宋体"/>
          <w:color w:val="000000"/>
        </w:rPr>
        <w:t>℃时，将</w:t>
      </w:r>
      <w:r>
        <w:rPr>
          <w:rFonts w:ascii="Times New Roman" w:hAnsi="Times New Roman" w:eastAsia="Times New Roman" w:cs="Times New Roman"/>
          <w:color w:val="000000"/>
        </w:rPr>
        <w:t>238gKNO</w:t>
      </w:r>
      <w:r>
        <w:rPr>
          <w:color w:val="000000"/>
          <w:vertAlign w:val="subscript"/>
        </w:rPr>
        <w:t>3</w:t>
      </w:r>
      <w:r>
        <w:rPr>
          <w:rFonts w:ascii="宋体" w:hAnsi="宋体" w:eastAsia="宋体" w:cs="宋体"/>
          <w:color w:val="000000"/>
        </w:rPr>
        <w:t>的饱和溶液降温至</w:t>
      </w:r>
      <w:r>
        <w:rPr>
          <w:rFonts w:ascii="Times New Roman" w:hAnsi="Times New Roman" w:eastAsia="Times New Roman" w:cs="Times New Roman"/>
          <w:color w:val="000000"/>
        </w:rPr>
        <w:t>40</w:t>
      </w:r>
      <w:r>
        <w:rPr>
          <w:rFonts w:ascii="宋体" w:hAnsi="宋体" w:eastAsia="宋体" w:cs="宋体"/>
          <w:color w:val="000000"/>
        </w:rPr>
        <w:t>℃，析出</w:t>
      </w:r>
      <w:r>
        <w:rPr>
          <w:rFonts w:ascii="Times New Roman" w:hAnsi="Times New Roman" w:eastAsia="Times New Roman" w:cs="Times New Roman"/>
          <w:color w:val="000000"/>
        </w:rPr>
        <w:t>74gKNO</w:t>
      </w:r>
      <w:r>
        <w:rPr>
          <w:color w:val="000000"/>
          <w:vertAlign w:val="subscript"/>
        </w:rPr>
        <w:t>3</w:t>
      </w:r>
    </w:p>
    <w:p w14:paraId="3FA597C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w:t>
      </w:r>
      <w:r>
        <w:rPr>
          <w:rFonts w:ascii="宋体" w:hAnsi="宋体" w:eastAsia="宋体" w:cs="宋体"/>
          <w:color w:val="000000"/>
        </w:rPr>
        <w:t>点对应的</w:t>
      </w:r>
      <w:r>
        <w:rPr>
          <w:rFonts w:ascii="Times New Roman" w:hAnsi="Times New Roman" w:eastAsia="Times New Roman" w:cs="Times New Roman"/>
          <w:color w:val="000000"/>
        </w:rPr>
        <w:t>KNO</w:t>
      </w:r>
      <w:r>
        <w:rPr>
          <w:color w:val="000000"/>
          <w:vertAlign w:val="subscript"/>
        </w:rPr>
        <w:t>3</w:t>
      </w:r>
      <w:r>
        <w:rPr>
          <w:rFonts w:ascii="宋体" w:hAnsi="宋体" w:eastAsia="宋体" w:cs="宋体"/>
          <w:color w:val="000000"/>
        </w:rPr>
        <w:t>溶液为饱和溶液</w:t>
      </w:r>
    </w:p>
    <w:p w14:paraId="45F3407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w:t>
      </w:r>
      <w:r>
        <w:rPr>
          <w:rFonts w:ascii="宋体" w:hAnsi="宋体" w:eastAsia="宋体" w:cs="宋体"/>
          <w:color w:val="000000"/>
        </w:rPr>
        <w:t>点对应的</w:t>
      </w:r>
      <w:r>
        <w:rPr>
          <w:rFonts w:ascii="Times New Roman" w:hAnsi="Times New Roman" w:eastAsia="Times New Roman" w:cs="Times New Roman"/>
          <w:color w:val="000000"/>
        </w:rPr>
        <w:t>KCl</w:t>
      </w:r>
      <w:r>
        <w:rPr>
          <w:rFonts w:ascii="宋体" w:hAnsi="宋体" w:eastAsia="宋体" w:cs="宋体"/>
          <w:color w:val="000000"/>
        </w:rPr>
        <w:t>饱和溶液中溶质的质量分数为</w:t>
      </w:r>
      <w:r>
        <w:rPr>
          <w:rFonts w:ascii="Times New Roman" w:hAnsi="Times New Roman" w:eastAsia="Times New Roman" w:cs="Times New Roman"/>
          <w:color w:val="000000"/>
        </w:rPr>
        <w:t>40%</w:t>
      </w:r>
    </w:p>
    <w:p w14:paraId="59D4C881">
      <w:pPr>
        <w:spacing w:line="360" w:lineRule="auto"/>
        <w:jc w:val="left"/>
        <w:textAlignment w:val="center"/>
        <w:rPr>
          <w:color w:val="000000"/>
        </w:rPr>
      </w:pPr>
      <w:r>
        <w:rPr>
          <w:color w:val="000000"/>
        </w:rPr>
        <w:t xml:space="preserve">11. </w:t>
      </w:r>
      <w:r>
        <w:rPr>
          <w:rFonts w:ascii="宋体" w:hAnsi="宋体" w:eastAsia="宋体" w:cs="宋体"/>
          <w:color w:val="000000"/>
        </w:rPr>
        <w:t>下列实验方案不能达到实验目的的是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600"/>
        <w:gridCol w:w="3390"/>
      </w:tblGrid>
      <w:tr w14:paraId="4F1E2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A64A19">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6C1624">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194717">
            <w:pPr>
              <w:spacing w:line="360" w:lineRule="auto"/>
              <w:jc w:val="left"/>
              <w:textAlignment w:val="center"/>
              <w:rPr>
                <w:color w:val="000000"/>
              </w:rPr>
            </w:pPr>
            <w:r>
              <w:rPr>
                <w:rFonts w:ascii="宋体" w:hAnsi="宋体" w:eastAsia="宋体" w:cs="宋体"/>
                <w:color w:val="000000"/>
              </w:rPr>
              <w:t>实验方案</w:t>
            </w:r>
          </w:p>
        </w:tc>
      </w:tr>
      <w:tr w14:paraId="51E8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EBE6F6">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690BF8">
            <w:pPr>
              <w:spacing w:line="360" w:lineRule="auto"/>
              <w:jc w:val="left"/>
              <w:textAlignment w:val="center"/>
              <w:rPr>
                <w:color w:val="000000"/>
              </w:rPr>
            </w:pPr>
            <w:r>
              <w:rPr>
                <w:rFonts w:ascii="宋体" w:hAnsi="宋体" w:eastAsia="宋体" w:cs="宋体"/>
                <w:color w:val="000000"/>
              </w:rPr>
              <w:t>鉴别空气、氧气、二氧化碳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90EC00">
            <w:pPr>
              <w:spacing w:line="360" w:lineRule="auto"/>
              <w:jc w:val="left"/>
              <w:textAlignment w:val="center"/>
              <w:rPr>
                <w:color w:val="000000"/>
              </w:rPr>
            </w:pPr>
            <w:r>
              <w:rPr>
                <w:rFonts w:ascii="宋体" w:hAnsi="宋体" w:eastAsia="宋体" w:cs="宋体"/>
                <w:color w:val="000000"/>
              </w:rPr>
              <w:t>将燃着的木条分别伸入集气瓶中</w:t>
            </w:r>
          </w:p>
        </w:tc>
      </w:tr>
      <w:tr w14:paraId="66D1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08236">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C6501B">
            <w:pPr>
              <w:spacing w:line="360" w:lineRule="auto"/>
              <w:jc w:val="left"/>
              <w:textAlignment w:val="center"/>
              <w:rPr>
                <w:color w:val="000000"/>
              </w:rPr>
            </w:pPr>
            <w:r>
              <w:rPr>
                <w:rFonts w:ascii="宋体" w:hAnsi="宋体" w:eastAsia="宋体" w:cs="宋体"/>
                <w:color w:val="000000"/>
              </w:rPr>
              <w:t>探究敞口放置的氢氧化钠是否变质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913753">
            <w:pPr>
              <w:spacing w:line="360" w:lineRule="auto"/>
              <w:jc w:val="left"/>
              <w:textAlignment w:val="center"/>
              <w:rPr>
                <w:color w:val="000000"/>
              </w:rPr>
            </w:pPr>
            <w:r>
              <w:rPr>
                <w:rFonts w:ascii="宋体" w:hAnsi="宋体" w:eastAsia="宋体" w:cs="宋体"/>
                <w:color w:val="000000"/>
              </w:rPr>
              <w:t>加过量稀盐酸，观察是否产生气泡</w:t>
            </w:r>
          </w:p>
        </w:tc>
      </w:tr>
      <w:tr w14:paraId="77B51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E85C8E">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418EB0">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溶液中混有的</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F886EC">
            <w:pPr>
              <w:spacing w:line="360" w:lineRule="auto"/>
              <w:jc w:val="left"/>
              <w:textAlignment w:val="center"/>
              <w:rPr>
                <w:color w:val="000000"/>
              </w:rPr>
            </w:pPr>
            <w:r>
              <w:rPr>
                <w:rFonts w:ascii="宋体" w:hAnsi="宋体" w:eastAsia="宋体" w:cs="宋体"/>
                <w:color w:val="000000"/>
              </w:rPr>
              <w:t>加过量的</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溶液，过滤</w:t>
            </w:r>
          </w:p>
        </w:tc>
      </w:tr>
      <w:tr w14:paraId="14FD6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5DF24D">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3F80FD">
            <w:pPr>
              <w:spacing w:line="360" w:lineRule="auto"/>
              <w:jc w:val="left"/>
              <w:textAlignment w:val="center"/>
              <w:rPr>
                <w:color w:val="000000"/>
              </w:rPr>
            </w:pPr>
            <w:r>
              <w:rPr>
                <w:rFonts w:ascii="宋体" w:hAnsi="宋体" w:eastAsia="宋体" w:cs="宋体"/>
                <w:color w:val="000000"/>
              </w:rPr>
              <w:t>比较铝片和硬铝片（铝合金）的硬度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7CA24D">
            <w:pPr>
              <w:spacing w:line="360" w:lineRule="auto"/>
              <w:jc w:val="left"/>
              <w:textAlignment w:val="center"/>
              <w:rPr>
                <w:color w:val="000000"/>
              </w:rPr>
            </w:pPr>
            <w:r>
              <w:rPr>
                <w:rFonts w:ascii="宋体" w:hAnsi="宋体" w:eastAsia="宋体" w:cs="宋体"/>
                <w:color w:val="000000"/>
              </w:rPr>
              <w:t>互相刻划</w:t>
            </w:r>
          </w:p>
        </w:tc>
      </w:tr>
    </w:tbl>
    <w:p w14:paraId="6688FBF1">
      <w:pPr>
        <w:spacing w:line="360" w:lineRule="auto"/>
        <w:jc w:val="left"/>
        <w:textAlignment w:val="center"/>
        <w:rPr>
          <w:color w:val="000000"/>
        </w:rPr>
      </w:pPr>
    </w:p>
    <w:p w14:paraId="2108DF7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334492920" name="图片 33449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492920" name="图片 334492920"/>
                    <pic:cNvPicPr>
                      <a:picLocks noChangeAspect="1"/>
                    </pic:cNvPicPr>
                  </pic:nvPicPr>
                  <pic:blipFill>
                    <a:blip r:embed="rId2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8D1C15B">
      <w:pPr>
        <w:spacing w:line="360" w:lineRule="auto"/>
        <w:jc w:val="left"/>
        <w:textAlignment w:val="center"/>
        <w:rPr>
          <w:color w:val="000000"/>
        </w:rPr>
      </w:pPr>
      <w:r>
        <w:rPr>
          <w:color w:val="000000"/>
        </w:rPr>
        <w:t xml:space="preserve">12. </w:t>
      </w:r>
      <w:r>
        <w:rPr>
          <w:rFonts w:ascii="宋体" w:hAnsi="宋体" w:eastAsia="宋体" w:cs="宋体"/>
          <w:color w:val="000000"/>
        </w:rPr>
        <w:t>向含有</w:t>
      </w:r>
      <w:r>
        <w:rPr>
          <w:rFonts w:ascii="Times New Roman" w:hAnsi="Times New Roman" w:eastAsia="Times New Roman" w:cs="Times New Roman"/>
          <w:color w:val="000000"/>
        </w:rPr>
        <w:t>9.5 g MgCl</w:t>
      </w:r>
      <w:r>
        <w:rPr>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3.65gHCl</w:t>
      </w:r>
      <w:r>
        <w:rPr>
          <w:rFonts w:ascii="宋体" w:hAnsi="宋体" w:eastAsia="宋体" w:cs="宋体"/>
          <w:color w:val="000000"/>
        </w:rPr>
        <w:t>的混合溶液中，逐滴加入一定质量分数的</w:t>
      </w:r>
      <w:r>
        <w:rPr>
          <w:rFonts w:ascii="Times New Roman" w:hAnsi="Times New Roman" w:eastAsia="Times New Roman" w:cs="Times New Roman"/>
          <w:color w:val="000000"/>
        </w:rPr>
        <w:t>NaOH</w:t>
      </w:r>
      <w:r>
        <w:rPr>
          <w:rFonts w:ascii="宋体" w:hAnsi="宋体" w:eastAsia="宋体" w:cs="宋体"/>
          <w:color w:val="000000"/>
        </w:rPr>
        <w:t>溶液，溶液的</w:t>
      </w:r>
      <w:r>
        <w:rPr>
          <w:rFonts w:ascii="Times New Roman" w:hAnsi="Times New Roman" w:eastAsia="Times New Roman" w:cs="Times New Roman"/>
          <w:color w:val="000000"/>
        </w:rPr>
        <w:t>pH</w:t>
      </w:r>
      <w:r>
        <w:rPr>
          <w:rFonts w:ascii="宋体" w:hAnsi="宋体" w:eastAsia="宋体" w:cs="宋体"/>
          <w:color w:val="000000"/>
        </w:rPr>
        <w:t>随加入</w:t>
      </w:r>
      <w:r>
        <w:rPr>
          <w:rFonts w:ascii="Times New Roman" w:hAnsi="Times New Roman" w:eastAsia="Times New Roman" w:cs="Times New Roman"/>
          <w:color w:val="000000"/>
        </w:rPr>
        <w:t>NaOH</w:t>
      </w:r>
      <w:r>
        <w:rPr>
          <w:rFonts w:ascii="宋体" w:hAnsi="宋体" w:eastAsia="宋体" w:cs="宋体"/>
          <w:color w:val="000000"/>
        </w:rPr>
        <w:t>溶液的体积变化曲线如图所示，下列有关说法错误的是</w:t>
      </w:r>
    </w:p>
    <w:p w14:paraId="72A768A0">
      <w:pPr>
        <w:spacing w:line="360" w:lineRule="auto"/>
        <w:jc w:val="left"/>
        <w:textAlignment w:val="center"/>
        <w:rPr>
          <w:color w:val="000000"/>
        </w:rPr>
      </w:pPr>
      <w:r>
        <w:rPr>
          <w:color w:val="000000"/>
        </w:rPr>
        <w:drawing>
          <wp:inline distT="0" distB="0" distL="114300" distR="114300">
            <wp:extent cx="1885950" cy="15144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885950" cy="1514475"/>
                    </a:xfrm>
                    <a:prstGeom prst="rect">
                      <a:avLst/>
                    </a:prstGeom>
                  </pic:spPr>
                </pic:pic>
              </a:graphicData>
            </a:graphic>
          </wp:inline>
        </w:drawing>
      </w:r>
    </w:p>
    <w:p w14:paraId="4936663D">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334492926" name="图片 33449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492926" name="图片 334492926"/>
                    <pic:cNvPicPr>
                      <a:picLocks noChangeAspect="1"/>
                    </pic:cNvPicPr>
                  </pic:nvPicPr>
                  <pic:blipFill>
                    <a:blip r:embed="rId2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若向</w:t>
      </w:r>
      <w:r>
        <w:rPr>
          <w:rFonts w:ascii="Times New Roman" w:hAnsi="Times New Roman" w:eastAsia="Times New Roman" w:cs="Times New Roman"/>
          <w:color w:val="000000"/>
        </w:rPr>
        <w:t>a</w:t>
      </w:r>
      <w:r>
        <w:rPr>
          <w:rFonts w:ascii="宋体" w:hAnsi="宋体" w:eastAsia="宋体" w:cs="宋体"/>
          <w:color w:val="000000"/>
        </w:rPr>
        <w:t>点对应溶液滴加</w:t>
      </w:r>
      <w:r>
        <w:rPr>
          <w:rFonts w:ascii="Times New Roman" w:hAnsi="Times New Roman" w:eastAsia="Times New Roman" w:cs="Times New Roman"/>
          <w:color w:val="000000"/>
        </w:rPr>
        <w:t>AgNO</w:t>
      </w:r>
      <w:r>
        <w:rPr>
          <w:color w:val="000000"/>
          <w:vertAlign w:val="subscript"/>
        </w:rPr>
        <w:t>3</w:t>
      </w:r>
      <w:r>
        <w:rPr>
          <w:rFonts w:ascii="宋体" w:hAnsi="宋体" w:eastAsia="宋体" w:cs="宋体"/>
          <w:color w:val="000000"/>
        </w:rPr>
        <w:t>溶液，有白色沉淀生成</w:t>
      </w:r>
    </w:p>
    <w:p w14:paraId="6BBD2AE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a-b</w:t>
      </w:r>
      <w:r>
        <w:rPr>
          <w:rFonts w:ascii="宋体" w:hAnsi="宋体" w:eastAsia="宋体" w:cs="宋体"/>
          <w:color w:val="000000"/>
        </w:rPr>
        <w:t>段与</w:t>
      </w:r>
      <w:r>
        <w:rPr>
          <w:rFonts w:ascii="Times New Roman" w:hAnsi="Times New Roman" w:eastAsia="Times New Roman" w:cs="Times New Roman"/>
          <w:color w:val="000000"/>
        </w:rPr>
        <w:t>b-c</w:t>
      </w:r>
      <w:r>
        <w:rPr>
          <w:rFonts w:ascii="宋体" w:hAnsi="宋体" w:eastAsia="宋体" w:cs="宋体"/>
          <w:color w:val="000000"/>
        </w:rPr>
        <w:t>段加入</w:t>
      </w:r>
      <w:r>
        <w:rPr>
          <w:rFonts w:ascii="Times New Roman" w:hAnsi="Times New Roman" w:eastAsia="Times New Roman" w:cs="Times New Roman"/>
          <w:color w:val="000000"/>
        </w:rPr>
        <w:t>NaOH</w:t>
      </w:r>
      <w:r>
        <w:rPr>
          <w:rFonts w:ascii="宋体" w:hAnsi="宋体" w:eastAsia="宋体" w:cs="宋体"/>
          <w:color w:val="000000"/>
        </w:rPr>
        <w:t>溶液的质量之比为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p w14:paraId="6F87B5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w:t>
      </w:r>
      <w:r>
        <w:rPr>
          <w:rFonts w:ascii="宋体" w:hAnsi="宋体" w:eastAsia="宋体" w:cs="宋体"/>
          <w:color w:val="000000"/>
        </w:rPr>
        <w:t>点对应溶液中，氯元素的质量为</w:t>
      </w:r>
      <w:r>
        <w:rPr>
          <w:rFonts w:ascii="Times New Roman" w:hAnsi="Times New Roman" w:eastAsia="Times New Roman" w:cs="Times New Roman"/>
          <w:color w:val="000000"/>
        </w:rPr>
        <w:t>10.65g</w:t>
      </w:r>
    </w:p>
    <w:p w14:paraId="6401E49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b-c</w:t>
      </w:r>
      <w:r>
        <w:rPr>
          <w:rFonts w:ascii="宋体" w:hAnsi="宋体" w:eastAsia="宋体" w:cs="宋体"/>
          <w:color w:val="000000"/>
        </w:rPr>
        <w:t>段的反应为：</w:t>
      </w:r>
      <w:r>
        <w:object>
          <v:shape id="_x0000_i1027" o:spt="75" alt="学科网(www.zxxk.com)--教育资源门户，提供试卷、教案、课件、论文、素材以及各类教学资源下载，还有大量而丰富的教学相关资讯！" type="#_x0000_t75" style="height:18.75pt;width:195pt;" o:ole="t" filled="f" o:preferrelative="t" stroked="f" coordsize="21600,21600">
            <v:path/>
            <v:fill on="f" focussize="0,0"/>
            <v:stroke on="f" joinstyle="miter"/>
            <v:imagedata r:id="rId25" o:title="eqIddbdf76bc9fc76e08969564e2a1dbdaba"/>
            <o:lock v:ext="edit" aspectratio="t"/>
            <w10:wrap type="none"/>
            <w10:anchorlock/>
          </v:shape>
          <o:OLEObject Type="Embed" ProgID="Equation.DSMT4" ShapeID="_x0000_i1027" DrawAspect="Content" ObjectID="_1468075727" r:id="rId24">
            <o:LockedField>false</o:LockedField>
          </o:OLEObject>
        </w:object>
      </w:r>
    </w:p>
    <w:p w14:paraId="708BAAFC">
      <w:pPr>
        <w:spacing w:line="360" w:lineRule="auto"/>
        <w:jc w:val="both"/>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378985D5">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日，嫦娥六号探测器由长征五号遥八运载火箭在中国文昌航天发射场成功发射，之后准确进入地月转移轨道，由此开启月背“挖宝”之旅。长征五号的推进剂有煤油、液氢、液氧。</w:t>
      </w:r>
    </w:p>
    <w:p w14:paraId="76F4F831">
      <w:pPr>
        <w:spacing w:line="360" w:lineRule="auto"/>
        <w:jc w:val="left"/>
        <w:textAlignment w:val="center"/>
        <w:rPr>
          <w:color w:val="000000"/>
        </w:rPr>
      </w:pPr>
      <w:r>
        <w:rPr>
          <w:rFonts w:ascii="宋体" w:hAnsi="宋体" w:eastAsia="宋体" w:cs="宋体"/>
          <w:color w:val="000000"/>
        </w:rPr>
        <w:t>回答下列问题：</w:t>
      </w:r>
    </w:p>
    <w:p w14:paraId="2CBE46F1">
      <w:pPr>
        <w:spacing w:line="360" w:lineRule="auto"/>
        <w:jc w:val="left"/>
        <w:textAlignment w:val="center"/>
        <w:rPr>
          <w:color w:val="000000"/>
        </w:rPr>
      </w:pPr>
      <w:r>
        <w:rPr>
          <w:color w:val="000000"/>
        </w:rPr>
        <w:t>（1）</w:t>
      </w:r>
      <w:r>
        <w:rPr>
          <w:rFonts w:ascii="宋体" w:hAnsi="宋体" w:eastAsia="宋体" w:cs="宋体"/>
          <w:color w:val="000000"/>
        </w:rPr>
        <w:t>煤油燃烧会</w:t>
      </w:r>
      <w:r>
        <w:rPr>
          <w:color w:val="000000"/>
        </w:rPr>
        <w:t>______</w:t>
      </w:r>
      <w:r>
        <w:rPr>
          <w:rFonts w:ascii="宋体" w:hAnsi="宋体" w:eastAsia="宋体" w:cs="宋体"/>
          <w:color w:val="000000"/>
        </w:rPr>
        <w:t>（填“放出”或“吸收”）热量。</w:t>
      </w:r>
    </w:p>
    <w:p w14:paraId="6243D7FE">
      <w:pPr>
        <w:spacing w:line="360" w:lineRule="auto"/>
        <w:jc w:val="left"/>
        <w:textAlignment w:val="center"/>
        <w:rPr>
          <w:color w:val="000000"/>
        </w:rPr>
      </w:pPr>
      <w:r>
        <w:rPr>
          <w:color w:val="000000"/>
        </w:rPr>
        <w:t>（2）</w:t>
      </w:r>
      <w:r>
        <w:rPr>
          <w:rFonts w:ascii="宋体" w:hAnsi="宋体" w:eastAsia="宋体" w:cs="宋体"/>
          <w:color w:val="000000"/>
        </w:rPr>
        <w:t>液氢汽化成氢气，分子间的间隔</w:t>
      </w:r>
      <w:r>
        <w:rPr>
          <w:color w:val="000000"/>
        </w:rPr>
        <w:t>______</w:t>
      </w:r>
      <w:r>
        <w:rPr>
          <w:rFonts w:ascii="宋体" w:hAnsi="宋体" w:eastAsia="宋体" w:cs="宋体"/>
          <w:color w:val="000000"/>
        </w:rPr>
        <w:t>（填“增大”“减小”或“不变”）。</w:t>
      </w:r>
    </w:p>
    <w:p w14:paraId="43D57BC2">
      <w:pPr>
        <w:spacing w:line="360" w:lineRule="auto"/>
        <w:jc w:val="left"/>
        <w:textAlignment w:val="center"/>
        <w:rPr>
          <w:color w:val="000000"/>
        </w:rPr>
      </w:pPr>
      <w:r>
        <w:rPr>
          <w:color w:val="000000"/>
        </w:rPr>
        <w:t>（3）</w:t>
      </w:r>
      <w:r>
        <w:rPr>
          <w:rFonts w:ascii="宋体" w:hAnsi="宋体" w:eastAsia="宋体" w:cs="宋体"/>
          <w:color w:val="000000"/>
        </w:rPr>
        <w:t>上述推进剂所含的</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三种元素可组成多种酸，任意写出其中一种酸的化学式</w:t>
      </w:r>
      <w:r>
        <w:rPr>
          <w:color w:val="000000"/>
        </w:rPr>
        <w:t>______</w:t>
      </w:r>
      <w:r>
        <w:rPr>
          <w:rFonts w:ascii="宋体" w:hAnsi="宋体" w:eastAsia="宋体" w:cs="宋体"/>
          <w:color w:val="000000"/>
        </w:rPr>
        <w:t>。</w:t>
      </w:r>
    </w:p>
    <w:p w14:paraId="44EC35C0">
      <w:pPr>
        <w:spacing w:line="360" w:lineRule="auto"/>
        <w:jc w:val="left"/>
        <w:textAlignment w:val="center"/>
        <w:rPr>
          <w:color w:val="000000"/>
        </w:rPr>
      </w:pPr>
      <w:r>
        <w:rPr>
          <w:color w:val="000000"/>
        </w:rPr>
        <w:t>（4）</w:t>
      </w:r>
      <w:r>
        <w:rPr>
          <w:rFonts w:ascii="宋体" w:hAnsi="宋体" w:eastAsia="宋体" w:cs="宋体"/>
          <w:color w:val="000000"/>
        </w:rPr>
        <w:t>嫦娥六号用到了钛合金、塑料、碳纤维等多种材料，其中塑料属于</w:t>
      </w:r>
      <w:r>
        <w:rPr>
          <w:color w:val="000000"/>
        </w:rPr>
        <w:t>______</w:t>
      </w:r>
      <w:r>
        <w:rPr>
          <w:rFonts w:ascii="宋体" w:hAnsi="宋体" w:eastAsia="宋体" w:cs="宋体"/>
          <w:color w:val="000000"/>
        </w:rPr>
        <w:t>（填“合成材料”或“金属材料”）。</w:t>
      </w:r>
    </w:p>
    <w:p w14:paraId="6A0025C7">
      <w:pPr>
        <w:spacing w:line="360" w:lineRule="auto"/>
        <w:jc w:val="left"/>
        <w:textAlignment w:val="center"/>
        <w:rPr>
          <w:color w:val="000000"/>
        </w:rPr>
      </w:pPr>
      <w:r>
        <w:rPr>
          <w:color w:val="000000"/>
        </w:rPr>
        <w:t xml:space="preserve">14. </w:t>
      </w:r>
      <w:r>
        <w:rPr>
          <w:rFonts w:ascii="宋体" w:hAnsi="宋体" w:eastAsia="宋体" w:cs="宋体"/>
          <w:color w:val="000000"/>
        </w:rPr>
        <w:t>金属镓（</w:t>
      </w:r>
      <w:r>
        <w:rPr>
          <w:rFonts w:ascii="Times New Roman" w:hAnsi="Times New Roman" w:eastAsia="Times New Roman" w:cs="Times New Roman"/>
          <w:color w:val="000000"/>
        </w:rPr>
        <w:t>Ga</w:t>
      </w:r>
      <w:r>
        <w:rPr>
          <w:rFonts w:ascii="宋体" w:hAnsi="宋体" w:eastAsia="宋体" w:cs="宋体"/>
          <w:color w:val="000000"/>
        </w:rPr>
        <w:t>）可用于制作半导体，镓元素在元素周期表的信息以及</w:t>
      </w:r>
      <w:r>
        <w:rPr>
          <w:rFonts w:ascii="Times New Roman" w:hAnsi="Times New Roman" w:eastAsia="Times New Roman" w:cs="Times New Roman"/>
          <w:color w:val="000000"/>
        </w:rPr>
        <w:t>Ga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的微粒结构示意图如下图所示。元素周期表中，金属元素、非金属元素和稀有气体元素常用不同颜色区分。</w:t>
      </w:r>
    </w:p>
    <w:p w14:paraId="04A8C3C0">
      <w:pPr>
        <w:spacing w:line="360" w:lineRule="auto"/>
        <w:jc w:val="left"/>
        <w:textAlignment w:val="center"/>
        <w:rPr>
          <w:color w:val="000000"/>
        </w:rPr>
      </w:pPr>
      <w:r>
        <w:rPr>
          <w:color w:val="000000"/>
        </w:rPr>
        <w:drawing>
          <wp:inline distT="0" distB="0" distL="114300" distR="114300">
            <wp:extent cx="5238750" cy="76898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38750" cy="769038"/>
                    </a:xfrm>
                    <a:prstGeom prst="rect">
                      <a:avLst/>
                    </a:prstGeom>
                  </pic:spPr>
                </pic:pic>
              </a:graphicData>
            </a:graphic>
          </wp:inline>
        </w:drawing>
      </w:r>
    </w:p>
    <w:p w14:paraId="11810375">
      <w:pPr>
        <w:spacing w:line="360" w:lineRule="auto"/>
        <w:jc w:val="left"/>
        <w:textAlignment w:val="center"/>
        <w:rPr>
          <w:color w:val="000000"/>
        </w:rPr>
      </w:pPr>
      <w:r>
        <w:rPr>
          <w:rFonts w:ascii="宋体" w:hAnsi="宋体" w:eastAsia="宋体" w:cs="宋体"/>
          <w:color w:val="000000"/>
        </w:rPr>
        <w:t>回答下列问题：</w:t>
      </w:r>
    </w:p>
    <w:p w14:paraId="6D4AB71B">
      <w:pPr>
        <w:spacing w:line="360" w:lineRule="auto"/>
        <w:jc w:val="left"/>
        <w:textAlignment w:val="center"/>
        <w:rPr>
          <w:color w:val="000000"/>
        </w:rPr>
      </w:pPr>
      <w:r>
        <w:rPr>
          <w:color w:val="000000"/>
        </w:rPr>
        <w:t>（1）</w:t>
      </w:r>
      <w:r>
        <w:rPr>
          <w:rFonts w:ascii="宋体" w:hAnsi="宋体" w:eastAsia="宋体" w:cs="宋体"/>
          <w:color w:val="000000"/>
        </w:rPr>
        <w:t>镓元素位于元素周期表第</w:t>
      </w:r>
      <w:r>
        <w:rPr>
          <w:color w:val="000000"/>
        </w:rPr>
        <w:t>______</w:t>
      </w:r>
      <w:r>
        <w:rPr>
          <w:rFonts w:ascii="宋体" w:hAnsi="宋体" w:eastAsia="宋体" w:cs="宋体"/>
          <w:color w:val="000000"/>
        </w:rPr>
        <w:t>周期。</w:t>
      </w:r>
    </w:p>
    <w:p w14:paraId="0314C3A3">
      <w:pPr>
        <w:spacing w:line="360" w:lineRule="auto"/>
        <w:jc w:val="left"/>
        <w:textAlignment w:val="center"/>
        <w:rPr>
          <w:color w:val="000000"/>
        </w:rPr>
      </w:pPr>
      <w:r>
        <w:rPr>
          <w:color w:val="000000"/>
        </w:rPr>
        <w:t>（2）</w:t>
      </w:r>
      <w:r>
        <w:rPr>
          <w:rFonts w:ascii="宋体" w:hAnsi="宋体" w:eastAsia="宋体" w:cs="宋体"/>
          <w:color w:val="000000"/>
        </w:rPr>
        <w:t>在元素周期表中，镓元素与</w:t>
      </w:r>
      <w:r>
        <w:rPr>
          <w:rFonts w:ascii="Times New Roman" w:hAnsi="Times New Roman" w:eastAsia="Times New Roman" w:cs="Times New Roman"/>
          <w:color w:val="000000"/>
        </w:rPr>
        <w:t>A</w:t>
      </w:r>
      <w:r>
        <w:rPr>
          <w:rFonts w:ascii="宋体" w:hAnsi="宋体" w:eastAsia="宋体" w:cs="宋体"/>
          <w:color w:val="000000"/>
        </w:rPr>
        <w:t>元素所占方格颜色</w:t>
      </w:r>
      <w:r>
        <w:rPr>
          <w:color w:val="000000"/>
        </w:rPr>
        <w:t>______</w:t>
      </w:r>
      <w:r>
        <w:rPr>
          <w:rFonts w:ascii="宋体" w:hAnsi="宋体" w:eastAsia="宋体" w:cs="宋体"/>
          <w:color w:val="000000"/>
        </w:rPr>
        <w:t>（填“相同”或“不同”）。</w:t>
      </w:r>
    </w:p>
    <w:p w14:paraId="055FCC0D">
      <w:pPr>
        <w:spacing w:line="360" w:lineRule="auto"/>
        <w:jc w:val="left"/>
        <w:textAlignment w:val="center"/>
        <w:rPr>
          <w:color w:val="000000"/>
        </w:rPr>
      </w:pPr>
      <w:r>
        <w:rPr>
          <w:color w:val="000000"/>
        </w:rPr>
        <w:t>（3）</w:t>
      </w:r>
      <w:r>
        <w:rPr>
          <w:rFonts w:ascii="宋体" w:hAnsi="宋体" w:eastAsia="宋体" w:cs="宋体"/>
          <w:color w:val="000000"/>
        </w:rPr>
        <w:t>上图中，一共涉及</w:t>
      </w:r>
      <w:r>
        <w:rPr>
          <w:color w:val="000000"/>
        </w:rPr>
        <w:t>______</w:t>
      </w:r>
      <w:r>
        <w:rPr>
          <w:rFonts w:ascii="宋体" w:hAnsi="宋体" w:eastAsia="宋体" w:cs="宋体"/>
          <w:color w:val="000000"/>
        </w:rPr>
        <w:t>种元素。</w:t>
      </w:r>
    </w:p>
    <w:p w14:paraId="1F08C456">
      <w:pPr>
        <w:spacing w:line="360" w:lineRule="auto"/>
        <w:jc w:val="left"/>
        <w:textAlignment w:val="center"/>
        <w:rPr>
          <w:color w:val="000000"/>
        </w:rPr>
      </w:pPr>
      <w:r>
        <w:rPr>
          <w:color w:val="000000"/>
        </w:rPr>
        <w:t>（4）</w:t>
      </w:r>
      <w:r>
        <w:rPr>
          <w:rFonts w:ascii="Times New Roman" w:hAnsi="Times New Roman" w:eastAsia="Times New Roman" w:cs="Times New Roman"/>
          <w:color w:val="000000"/>
        </w:rPr>
        <w:t>E</w:t>
      </w:r>
      <w:r>
        <w:rPr>
          <w:rFonts w:ascii="宋体" w:hAnsi="宋体" w:eastAsia="宋体" w:cs="宋体"/>
          <w:color w:val="000000"/>
        </w:rPr>
        <w:t>失去</w:t>
      </w:r>
      <w:r>
        <w:rPr>
          <w:rFonts w:ascii="Times New Roman" w:hAnsi="Times New Roman" w:eastAsia="Times New Roman" w:cs="Times New Roman"/>
          <w:color w:val="000000"/>
        </w:rPr>
        <w:t>3</w:t>
      </w:r>
      <w:r>
        <w:rPr>
          <w:rFonts w:ascii="宋体" w:hAnsi="宋体" w:eastAsia="宋体" w:cs="宋体"/>
          <w:color w:val="000000"/>
        </w:rPr>
        <w:t>个电子，形成阳离子，该离子符号为</w:t>
      </w:r>
      <w:r>
        <w:rPr>
          <w:color w:val="000000"/>
        </w:rPr>
        <w:t>______</w:t>
      </w:r>
      <w:r>
        <w:rPr>
          <w:rFonts w:ascii="宋体" w:hAnsi="宋体" w:eastAsia="宋体" w:cs="宋体"/>
          <w:color w:val="000000"/>
        </w:rPr>
        <w:t>。</w:t>
      </w:r>
    </w:p>
    <w:p w14:paraId="2F6CF75F">
      <w:pPr>
        <w:spacing w:line="360" w:lineRule="auto"/>
        <w:jc w:val="left"/>
        <w:textAlignment w:val="center"/>
        <w:rPr>
          <w:color w:val="000000"/>
        </w:rPr>
      </w:pPr>
      <w:r>
        <w:rPr>
          <w:color w:val="000000"/>
        </w:rPr>
        <w:t xml:space="preserve">15. </w:t>
      </w:r>
      <w:r>
        <w:rPr>
          <w:rFonts w:ascii="宋体" w:hAnsi="宋体" w:eastAsia="宋体" w:cs="宋体"/>
          <w:color w:val="000000"/>
        </w:rPr>
        <w:t>历史上与合成氨（</w:t>
      </w:r>
      <w:r>
        <w:rPr>
          <w:rFonts w:ascii="Times New Roman" w:hAnsi="Times New Roman" w:eastAsia="Times New Roman" w:cs="Times New Roman"/>
          <w:color w:val="000000"/>
        </w:rPr>
        <w:t>NH</w:t>
      </w:r>
      <w:r>
        <w:rPr>
          <w:color w:val="000000"/>
          <w:vertAlign w:val="subscript"/>
        </w:rPr>
        <w:t>3</w:t>
      </w:r>
      <w:r>
        <w:rPr>
          <w:rFonts w:ascii="宋体" w:hAnsi="宋体" w:eastAsia="宋体" w:cs="宋体"/>
          <w:color w:val="000000"/>
        </w:rPr>
        <w:t>）有关的研究曾</w:t>
      </w:r>
      <w:r>
        <w:rPr>
          <w:rFonts w:ascii="Times New Roman" w:hAnsi="Times New Roman" w:eastAsia="Times New Roman" w:cs="Times New Roman"/>
          <w:color w:val="000000"/>
        </w:rPr>
        <w:t>3</w:t>
      </w:r>
      <w:r>
        <w:rPr>
          <w:rFonts w:ascii="宋体" w:hAnsi="宋体" w:eastAsia="宋体" w:cs="宋体"/>
          <w:color w:val="000000"/>
        </w:rPr>
        <w:t>次获得诺贝尔化学奖。一种利用</w:t>
      </w:r>
      <w:r>
        <w:rPr>
          <w:rFonts w:ascii="Times New Roman" w:hAnsi="Times New Roman" w:eastAsia="Times New Roman" w:cs="Times New Roman"/>
          <w:color w:val="000000"/>
        </w:rPr>
        <w:t>N</w:t>
      </w:r>
      <w:r>
        <w:rPr>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反应合成</w:t>
      </w:r>
      <w:r>
        <w:rPr>
          <w:rFonts w:ascii="Times New Roman" w:hAnsi="Times New Roman" w:eastAsia="Times New Roman" w:cs="Times New Roman"/>
          <w:color w:val="000000"/>
        </w:rPr>
        <w:t>NH</w:t>
      </w:r>
      <w:r>
        <w:rPr>
          <w:color w:val="000000"/>
          <w:vertAlign w:val="subscript"/>
        </w:rPr>
        <w:t>3</w:t>
      </w:r>
      <w:r>
        <w:rPr>
          <w:rFonts w:ascii="宋体" w:hAnsi="宋体" w:eastAsia="宋体" w:cs="宋体"/>
          <w:color w:val="000000"/>
        </w:rPr>
        <w:t>的反应历程如图所示。已知锂（</w:t>
      </w:r>
      <w:r>
        <w:rPr>
          <w:rFonts w:ascii="Times New Roman" w:hAnsi="Times New Roman" w:eastAsia="Times New Roman" w:cs="Times New Roman"/>
          <w:color w:val="000000"/>
        </w:rPr>
        <w:t>Li</w:t>
      </w:r>
      <w:r>
        <w:rPr>
          <w:rFonts w:ascii="宋体" w:hAnsi="宋体" w:eastAsia="宋体" w:cs="宋体"/>
          <w:color w:val="000000"/>
        </w:rPr>
        <w:t>）的金属活动性与镁相似。回答下列问题：</w:t>
      </w:r>
    </w:p>
    <w:p w14:paraId="46A2DE23">
      <w:pPr>
        <w:spacing w:line="360" w:lineRule="auto"/>
        <w:jc w:val="left"/>
        <w:textAlignment w:val="center"/>
        <w:rPr>
          <w:color w:val="000000"/>
        </w:rPr>
      </w:pPr>
      <w:r>
        <w:rPr>
          <w:color w:val="000000"/>
        </w:rPr>
        <w:drawing>
          <wp:inline distT="0" distB="0" distL="114300" distR="114300">
            <wp:extent cx="2505075" cy="19621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505075" cy="1962150"/>
                    </a:xfrm>
                    <a:prstGeom prst="rect">
                      <a:avLst/>
                    </a:prstGeom>
                  </pic:spPr>
                </pic:pic>
              </a:graphicData>
            </a:graphic>
          </wp:inline>
        </w:drawing>
      </w:r>
    </w:p>
    <w:p w14:paraId="134074B3">
      <w:pPr>
        <w:spacing w:line="360" w:lineRule="auto"/>
        <w:jc w:val="left"/>
        <w:textAlignment w:val="center"/>
        <w:rPr>
          <w:color w:val="000000"/>
        </w:rPr>
      </w:pPr>
      <w:r>
        <w:rPr>
          <w:color w:val="000000"/>
        </w:rPr>
        <w:t>（1）</w:t>
      </w:r>
      <w:r>
        <w:rPr>
          <w:rFonts w:ascii="宋体" w:hAnsi="宋体" w:eastAsia="宋体" w:cs="宋体"/>
          <w:color w:val="000000"/>
        </w:rPr>
        <w:t>图中反应③所属的基本反应类型为</w:t>
      </w:r>
      <w:r>
        <w:rPr>
          <w:color w:val="000000"/>
        </w:rPr>
        <w:t>______</w:t>
      </w:r>
      <w:r>
        <w:rPr>
          <w:rFonts w:ascii="宋体" w:hAnsi="宋体" w:eastAsia="宋体" w:cs="宋体"/>
          <w:color w:val="000000"/>
        </w:rPr>
        <w:t>。</w:t>
      </w:r>
    </w:p>
    <w:p w14:paraId="3655EC46">
      <w:pPr>
        <w:spacing w:line="360" w:lineRule="auto"/>
        <w:jc w:val="left"/>
        <w:textAlignment w:val="center"/>
        <w:rPr>
          <w:color w:val="000000"/>
        </w:rPr>
      </w:pPr>
      <w:r>
        <w:rPr>
          <w:color w:val="000000"/>
        </w:rPr>
        <w:t>（2）</w:t>
      </w:r>
      <w:r>
        <w:rPr>
          <w:rFonts w:ascii="宋体" w:hAnsi="宋体" w:eastAsia="宋体" w:cs="宋体"/>
          <w:color w:val="000000"/>
        </w:rPr>
        <w:t>锂（</w:t>
      </w:r>
      <w:r>
        <w:rPr>
          <w:rFonts w:ascii="Times New Roman" w:hAnsi="Times New Roman" w:eastAsia="Times New Roman" w:cs="Times New Roman"/>
          <w:color w:val="000000"/>
        </w:rPr>
        <w:t>Li</w:t>
      </w:r>
      <w:r>
        <w:rPr>
          <w:rFonts w:ascii="宋体" w:hAnsi="宋体" w:eastAsia="宋体" w:cs="宋体"/>
          <w:color w:val="000000"/>
        </w:rPr>
        <w:t>）</w:t>
      </w:r>
      <w:r>
        <w:rPr>
          <w:color w:val="000000"/>
        </w:rPr>
        <w:t>______</w:t>
      </w:r>
      <w:r>
        <w:rPr>
          <w:rFonts w:ascii="宋体" w:hAnsi="宋体" w:eastAsia="宋体" w:cs="宋体"/>
          <w:color w:val="000000"/>
        </w:rPr>
        <w:t>（填“能”或“不能”）与稀硫酸反应生成氢气。</w:t>
      </w:r>
    </w:p>
    <w:p w14:paraId="3E50E461">
      <w:pPr>
        <w:spacing w:line="360" w:lineRule="auto"/>
        <w:jc w:val="left"/>
        <w:textAlignment w:val="center"/>
        <w:rPr>
          <w:color w:val="000000"/>
        </w:rPr>
      </w:pPr>
      <w:r>
        <w:rPr>
          <w:color w:val="000000"/>
        </w:rPr>
        <w:t>（3）</w:t>
      </w:r>
      <w:r>
        <w:rPr>
          <w:rFonts w:ascii="宋体" w:hAnsi="宋体" w:eastAsia="宋体" w:cs="宋体"/>
          <w:color w:val="000000"/>
        </w:rPr>
        <w:t>如图所示的反应历程中，除生成</w:t>
      </w:r>
      <w:r>
        <w:rPr>
          <w:rFonts w:ascii="Times New Roman" w:hAnsi="Times New Roman" w:eastAsia="Times New Roman" w:cs="Times New Roman"/>
          <w:color w:val="000000"/>
        </w:rPr>
        <w:t>NH</w:t>
      </w:r>
      <w:r>
        <w:rPr>
          <w:color w:val="000000"/>
          <w:vertAlign w:val="subscript"/>
        </w:rPr>
        <w:t>3</w:t>
      </w:r>
      <w:r>
        <w:rPr>
          <w:rFonts w:ascii="宋体" w:hAnsi="宋体" w:eastAsia="宋体" w:cs="宋体"/>
          <w:color w:val="000000"/>
        </w:rPr>
        <w:t>外，还生成了一种单质气体，该气体为</w:t>
      </w:r>
      <w:r>
        <w:rPr>
          <w:color w:val="000000"/>
        </w:rPr>
        <w:t>______</w:t>
      </w:r>
      <w:r>
        <w:rPr>
          <w:rFonts w:ascii="宋体" w:hAnsi="宋体" w:eastAsia="宋体" w:cs="宋体"/>
          <w:color w:val="000000"/>
        </w:rPr>
        <w:t>。</w:t>
      </w:r>
    </w:p>
    <w:p w14:paraId="70D7D81E">
      <w:pPr>
        <w:spacing w:line="360" w:lineRule="auto"/>
        <w:jc w:val="left"/>
        <w:textAlignment w:val="center"/>
        <w:rPr>
          <w:color w:val="000000"/>
        </w:rPr>
      </w:pPr>
      <w:r>
        <w:rPr>
          <w:color w:val="000000"/>
        </w:rPr>
        <w:t>（4）</w:t>
      </w:r>
      <w:r>
        <w:rPr>
          <w:rFonts w:ascii="Times New Roman" w:hAnsi="Times New Roman" w:eastAsia="Times New Roman" w:cs="Times New Roman"/>
          <w:color w:val="000000"/>
        </w:rPr>
        <w:t>NH</w:t>
      </w:r>
      <w:r>
        <w:rPr>
          <w:color w:val="000000"/>
          <w:vertAlign w:val="subscript"/>
        </w:rPr>
        <w:t>3</w:t>
      </w:r>
      <w:r>
        <w:rPr>
          <w:rFonts w:ascii="宋体" w:hAnsi="宋体" w:eastAsia="宋体" w:cs="宋体"/>
          <w:color w:val="000000"/>
        </w:rPr>
        <w:t>与</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反应生成碳酸氢铵（</w:t>
      </w:r>
      <w:r>
        <w:rPr>
          <w:rFonts w:ascii="Times New Roman" w:hAnsi="Times New Roman" w:eastAsia="Times New Roman" w:cs="Times New Roman"/>
          <w:color w:val="000000"/>
        </w:rPr>
        <w:t>NH</w:t>
      </w:r>
      <w:r>
        <w:rPr>
          <w:color w:val="000000"/>
          <w:vertAlign w:val="subscript"/>
        </w:rPr>
        <w:t>4</w:t>
      </w:r>
      <w:r>
        <w:rPr>
          <w:rFonts w:ascii="Times New Roman" w:hAnsi="Times New Roman" w:eastAsia="Times New Roman" w:cs="Times New Roman"/>
          <w:color w:val="000000"/>
        </w:rPr>
        <w:t>HCO</w:t>
      </w:r>
      <w:r>
        <w:rPr>
          <w:color w:val="000000"/>
          <w:vertAlign w:val="subscript"/>
        </w:rPr>
        <w:t>3</w:t>
      </w:r>
      <w:r>
        <w:rPr>
          <w:rFonts w:ascii="宋体" w:hAnsi="宋体" w:eastAsia="宋体" w:cs="宋体"/>
          <w:color w:val="000000"/>
        </w:rPr>
        <w:t>），碳酸氢铵属于</w:t>
      </w:r>
      <w:r>
        <w:rPr>
          <w:rFonts w:ascii="Times New Roman" w:hAnsi="Times New Roman" w:eastAsia="Times New Roman" w:cs="Times New Roman"/>
          <w:color w:val="000000"/>
        </w:rPr>
        <w:t>______</w:t>
      </w:r>
      <w:r>
        <w:rPr>
          <w:rFonts w:ascii="宋体" w:hAnsi="宋体" w:eastAsia="宋体" w:cs="宋体"/>
          <w:color w:val="000000"/>
        </w:rPr>
        <w:t>（填字母）。</w:t>
      </w:r>
    </w:p>
    <w:p w14:paraId="0662F49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氮肥</w:t>
      </w:r>
      <w:r>
        <w:rPr>
          <w:color w:val="000000"/>
        </w:rPr>
        <w:tab/>
      </w:r>
      <w:r>
        <w:rPr>
          <w:color w:val="000000"/>
        </w:rPr>
        <w:t xml:space="preserve">B. </w:t>
      </w:r>
      <w:r>
        <w:rPr>
          <w:rFonts w:ascii="宋体" w:hAnsi="宋体" w:eastAsia="宋体" w:cs="宋体"/>
          <w:color w:val="000000"/>
        </w:rPr>
        <w:t>磷肥</w:t>
      </w:r>
      <w:r>
        <w:rPr>
          <w:color w:val="000000"/>
        </w:rPr>
        <w:tab/>
      </w:r>
      <w:r>
        <w:rPr>
          <w:color w:val="000000"/>
        </w:rPr>
        <w:t xml:space="preserve">C. </w:t>
      </w:r>
      <w:r>
        <w:rPr>
          <w:rFonts w:ascii="宋体" w:hAnsi="宋体" w:eastAsia="宋体" w:cs="宋体"/>
          <w:color w:val="000000"/>
        </w:rPr>
        <w:t>钾肥</w:t>
      </w:r>
      <w:r>
        <w:rPr>
          <w:color w:val="000000"/>
        </w:rPr>
        <w:tab/>
      </w:r>
      <w:r>
        <w:rPr>
          <w:color w:val="000000"/>
        </w:rPr>
        <w:t xml:space="preserve">D. </w:t>
      </w:r>
      <w:r>
        <w:rPr>
          <w:rFonts w:ascii="宋体" w:hAnsi="宋体" w:eastAsia="宋体" w:cs="宋体"/>
          <w:color w:val="000000"/>
        </w:rPr>
        <w:t>复合肥料</w:t>
      </w:r>
    </w:p>
    <w:p w14:paraId="7F200417">
      <w:pPr>
        <w:spacing w:line="360" w:lineRule="auto"/>
        <w:jc w:val="left"/>
        <w:textAlignment w:val="center"/>
        <w:rPr>
          <w:color w:val="000000"/>
        </w:rPr>
      </w:pPr>
      <w:r>
        <w:rPr>
          <w:color w:val="000000"/>
        </w:rPr>
        <w:t xml:space="preserve">16. </w:t>
      </w:r>
      <w:r>
        <w:rPr>
          <w:rFonts w:ascii="宋体" w:hAnsi="宋体" w:eastAsia="宋体" w:cs="宋体"/>
          <w:color w:val="000000"/>
        </w:rPr>
        <w:t>铁红（</w:t>
      </w:r>
      <w:r>
        <w:rPr>
          <w:rFonts w:ascii="Times New Roman" w:hAnsi="Times New Roman" w:eastAsia="Times New Roman" w:cs="Times New Roman"/>
          <w:color w:val="000000"/>
        </w:rPr>
        <w:t>Fe</w:t>
      </w:r>
      <w:r>
        <w:rPr>
          <w:color w:val="000000"/>
          <w:vertAlign w:val="subscript"/>
        </w:rPr>
        <w:t>2</w:t>
      </w:r>
      <w:r>
        <w:rPr>
          <w:rFonts w:ascii="Times New Roman" w:hAnsi="Times New Roman" w:eastAsia="Times New Roman" w:cs="Times New Roman"/>
          <w:color w:val="000000"/>
        </w:rPr>
        <w:t>O</w:t>
      </w:r>
      <w:r>
        <w:rPr>
          <w:color w:val="000000"/>
          <w:vertAlign w:val="subscript"/>
        </w:rPr>
        <w:t>3</w:t>
      </w:r>
      <w:r>
        <w:rPr>
          <w:rFonts w:ascii="宋体" w:hAnsi="宋体" w:eastAsia="宋体" w:cs="宋体"/>
          <w:color w:val="000000"/>
        </w:rPr>
        <w:t>）可用于制备红色颜料，以菱铁矿（主要成分为</w:t>
      </w:r>
      <w:r>
        <w:rPr>
          <w:rFonts w:ascii="Times New Roman" w:hAnsi="Times New Roman" w:eastAsia="Times New Roman" w:cs="Times New Roman"/>
          <w:color w:val="000000"/>
        </w:rPr>
        <w:t>FeCO</w:t>
      </w:r>
      <w:r>
        <w:rPr>
          <w:color w:val="000000"/>
          <w:vertAlign w:val="subscript"/>
        </w:rPr>
        <w:t>3</w:t>
      </w:r>
      <w:r>
        <w:rPr>
          <w:rFonts w:ascii="宋体" w:hAnsi="宋体" w:eastAsia="宋体" w:cs="宋体"/>
          <w:color w:val="000000"/>
        </w:rPr>
        <w:t>）为原料制备铁红的一种流程如下图所示：</w:t>
      </w:r>
    </w:p>
    <w:p w14:paraId="27DC920E">
      <w:pPr>
        <w:spacing w:line="360" w:lineRule="auto"/>
        <w:jc w:val="left"/>
        <w:textAlignment w:val="center"/>
        <w:rPr>
          <w:color w:val="000000"/>
        </w:rPr>
      </w:pPr>
      <w:r>
        <w:rPr>
          <w:color w:val="000000"/>
        </w:rPr>
        <w:drawing>
          <wp:inline distT="0" distB="0" distL="114300" distR="114300">
            <wp:extent cx="3162300" cy="9429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3162300" cy="942975"/>
                    </a:xfrm>
                    <a:prstGeom prst="rect">
                      <a:avLst/>
                    </a:prstGeom>
                  </pic:spPr>
                </pic:pic>
              </a:graphicData>
            </a:graphic>
          </wp:inline>
        </w:drawing>
      </w:r>
    </w:p>
    <w:p w14:paraId="3F58A8BA">
      <w:pPr>
        <w:spacing w:line="360" w:lineRule="auto"/>
        <w:jc w:val="left"/>
        <w:textAlignment w:val="center"/>
        <w:rPr>
          <w:color w:val="000000"/>
        </w:rPr>
      </w:pPr>
      <w:r>
        <w:rPr>
          <w:rFonts w:ascii="宋体" w:hAnsi="宋体" w:eastAsia="宋体" w:cs="宋体"/>
          <w:color w:val="000000"/>
        </w:rPr>
        <w:t>已知：流程中“沉淀”时主要反应为：</w:t>
      </w:r>
      <w:r>
        <w:object>
          <v:shape id="_x0000_i1028" o:spt="75" alt="学科网(www.zxxk.com)--教育资源门户，提供试卷、教案、课件、论文、素材以及各类教学资源下载，还有大量而丰富的教学相关资讯！" type="#_x0000_t75" style="height:19.5pt;width:220.5pt;" o:ole="t" filled="f" o:preferrelative="t" stroked="f" coordsize="21600,21600">
            <v:path/>
            <v:fill on="f" focussize="0,0"/>
            <v:stroke on="f" joinstyle="miter"/>
            <v:imagedata r:id="rId30" o:title="eqIdf2b71df3a426190950978fff1da92acb"/>
            <o:lock v:ext="edit" aspectratio="t"/>
            <w10:wrap type="none"/>
            <w10:anchorlock/>
          </v:shape>
          <o:OLEObject Type="Embed" ProgID="Equation.DSMT4" ShapeID="_x0000_i1028" DrawAspect="Content" ObjectID="_1468075728" r:id="rId29">
            <o:LockedField>false</o:LockedField>
          </o:OLEObject>
        </w:object>
      </w:r>
      <w:r>
        <w:rPr>
          <w:rFonts w:ascii="宋体" w:hAnsi="宋体" w:eastAsia="宋体" w:cs="宋体"/>
          <w:color w:val="000000"/>
        </w:rPr>
        <w:t>。</w:t>
      </w:r>
    </w:p>
    <w:p w14:paraId="6FA5ACB1">
      <w:pPr>
        <w:spacing w:line="360" w:lineRule="auto"/>
        <w:jc w:val="left"/>
        <w:textAlignment w:val="center"/>
        <w:rPr>
          <w:color w:val="000000"/>
        </w:rPr>
      </w:pPr>
      <w:r>
        <w:rPr>
          <w:rFonts w:ascii="宋体" w:hAnsi="宋体" w:eastAsia="宋体" w:cs="宋体"/>
          <w:color w:val="000000"/>
        </w:rPr>
        <w:t>回答下列问题：</w:t>
      </w:r>
    </w:p>
    <w:p w14:paraId="6658E217">
      <w:pPr>
        <w:spacing w:line="360" w:lineRule="auto"/>
        <w:jc w:val="left"/>
        <w:textAlignment w:val="center"/>
        <w:rPr>
          <w:color w:val="000000"/>
        </w:rPr>
      </w:pPr>
      <w:r>
        <w:rPr>
          <w:color w:val="000000"/>
        </w:rPr>
        <w:t>（1）</w:t>
      </w:r>
      <w:r>
        <w:rPr>
          <w:rFonts w:ascii="Times New Roman" w:hAnsi="Times New Roman" w:eastAsia="Times New Roman" w:cs="Times New Roman"/>
          <w:color w:val="000000"/>
        </w:rPr>
        <w:t>FeO</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）中</w:t>
      </w:r>
      <w:r>
        <w:rPr>
          <w:rFonts w:ascii="Times New Roman" w:hAnsi="Times New Roman" w:eastAsia="Times New Roman" w:cs="Times New Roman"/>
          <w:color w:val="000000"/>
        </w:rPr>
        <w:t>Fe</w:t>
      </w:r>
      <w:r>
        <w:rPr>
          <w:rFonts w:ascii="宋体" w:hAnsi="宋体" w:eastAsia="宋体" w:cs="宋体"/>
          <w:color w:val="000000"/>
          <w:position w:val="0"/>
        </w:rPr>
        <w:drawing>
          <wp:inline distT="0" distB="0" distL="114300" distR="114300">
            <wp:extent cx="133350" cy="177800"/>
            <wp:effectExtent l="0" t="0" r="0" b="0"/>
            <wp:docPr id="334492918" name="图片 33449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492918" name="图片 334492918"/>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化合价为</w:t>
      </w:r>
      <w:r>
        <w:rPr>
          <w:color w:val="000000"/>
        </w:rPr>
        <w:t>______</w:t>
      </w:r>
      <w:r>
        <w:rPr>
          <w:rFonts w:ascii="宋体" w:hAnsi="宋体" w:eastAsia="宋体" w:cs="宋体"/>
          <w:color w:val="000000"/>
        </w:rPr>
        <w:t>。</w:t>
      </w:r>
    </w:p>
    <w:p w14:paraId="697E7591">
      <w:pPr>
        <w:spacing w:line="360" w:lineRule="auto"/>
        <w:jc w:val="left"/>
        <w:textAlignment w:val="center"/>
        <w:rPr>
          <w:color w:val="000000"/>
        </w:rPr>
      </w:pPr>
      <w:r>
        <w:rPr>
          <w:color w:val="000000"/>
        </w:rPr>
        <w:t>（2）</w:t>
      </w:r>
      <w:r>
        <w:rPr>
          <w:rFonts w:ascii="宋体" w:hAnsi="宋体" w:eastAsia="宋体" w:cs="宋体"/>
          <w:color w:val="000000"/>
        </w:rPr>
        <w:t>“酸浸”时，</w:t>
      </w:r>
      <w:r>
        <w:rPr>
          <w:rFonts w:ascii="Times New Roman" w:hAnsi="Times New Roman" w:eastAsia="Times New Roman" w:cs="Times New Roman"/>
          <w:color w:val="000000"/>
        </w:rPr>
        <w:t>FeCO</w:t>
      </w:r>
      <w:r>
        <w:rPr>
          <w:color w:val="000000"/>
          <w:vertAlign w:val="subscript"/>
        </w:rPr>
        <w:t>3</w:t>
      </w:r>
      <w:r>
        <w:rPr>
          <w:rFonts w:ascii="宋体" w:hAnsi="宋体" w:eastAsia="宋体" w:cs="宋体"/>
          <w:color w:val="000000"/>
        </w:rPr>
        <w:t>与盐酸反应生成的盐为</w:t>
      </w:r>
      <w:r>
        <w:rPr>
          <w:color w:val="000000"/>
        </w:rPr>
        <w:t>______</w:t>
      </w:r>
      <w:r>
        <w:rPr>
          <w:rFonts w:ascii="宋体" w:hAnsi="宋体" w:eastAsia="宋体" w:cs="宋体"/>
          <w:color w:val="000000"/>
        </w:rPr>
        <w:t>（填化学式）。</w:t>
      </w:r>
    </w:p>
    <w:p w14:paraId="53EA3E7B">
      <w:pPr>
        <w:spacing w:line="360" w:lineRule="auto"/>
        <w:jc w:val="left"/>
        <w:textAlignment w:val="center"/>
        <w:rPr>
          <w:color w:val="000000"/>
        </w:rPr>
      </w:pPr>
      <w:r>
        <w:rPr>
          <w:color w:val="000000"/>
        </w:rPr>
        <w:t>（3）</w:t>
      </w:r>
      <w:r>
        <w:rPr>
          <w:rFonts w:ascii="宋体" w:hAnsi="宋体" w:eastAsia="宋体" w:cs="宋体"/>
          <w:color w:val="000000"/>
        </w:rPr>
        <w:t>“过滤”时，会用到的玻璃仪器有玻璃棒、烧杯、</w:t>
      </w:r>
      <w:r>
        <w:rPr>
          <w:color w:val="000000"/>
        </w:rPr>
        <w:t>______</w:t>
      </w:r>
      <w:r>
        <w:rPr>
          <w:rFonts w:ascii="宋体" w:hAnsi="宋体" w:eastAsia="宋体" w:cs="宋体"/>
          <w:color w:val="000000"/>
        </w:rPr>
        <w:t>。</w:t>
      </w:r>
    </w:p>
    <w:p w14:paraId="59BD9A61">
      <w:pPr>
        <w:spacing w:line="360" w:lineRule="auto"/>
        <w:jc w:val="left"/>
        <w:textAlignment w:val="center"/>
        <w:rPr>
          <w:color w:val="000000"/>
        </w:rPr>
      </w:pPr>
      <w:r>
        <w:rPr>
          <w:color w:val="000000"/>
        </w:rPr>
        <w:t>（4）</w:t>
      </w:r>
      <w:r>
        <w:rPr>
          <w:rFonts w:ascii="宋体" w:hAnsi="宋体" w:eastAsia="宋体" w:cs="宋体"/>
          <w:color w:val="000000"/>
        </w:rPr>
        <w:t>“沉淀”过程中，应始终保持溶液的</w:t>
      </w:r>
      <w:r>
        <w:rPr>
          <w:rFonts w:ascii="Times New Roman" w:hAnsi="Times New Roman" w:eastAsia="Times New Roman" w:cs="Times New Roman"/>
          <w:color w:val="000000"/>
        </w:rPr>
        <w:t>pH</w:t>
      </w:r>
      <w:r>
        <w:rPr>
          <w:rFonts w:ascii="宋体" w:hAnsi="宋体" w:eastAsia="宋体" w:cs="宋体"/>
          <w:color w:val="000000"/>
        </w:rPr>
        <w:t>为</w:t>
      </w:r>
      <w:r>
        <w:rPr>
          <w:rFonts w:ascii="Times New Roman" w:hAnsi="Times New Roman" w:eastAsia="Times New Roman" w:cs="Times New Roman"/>
          <w:color w:val="000000"/>
        </w:rPr>
        <w:t>3.0~4.5</w:t>
      </w:r>
      <w:r>
        <w:rPr>
          <w:rFonts w:ascii="宋体" w:hAnsi="宋体" w:eastAsia="宋体" w:cs="宋体"/>
          <w:color w:val="000000"/>
        </w:rPr>
        <w:t>，需加入物质</w:t>
      </w:r>
      <w:r>
        <w:rPr>
          <w:rFonts w:ascii="Times New Roman" w:hAnsi="Times New Roman" w:eastAsia="Times New Roman" w:cs="Times New Roman"/>
          <w:color w:val="000000"/>
        </w:rPr>
        <w:t>X</w:t>
      </w:r>
      <w:r>
        <w:rPr>
          <w:rFonts w:ascii="宋体" w:hAnsi="宋体" w:eastAsia="宋体" w:cs="宋体"/>
          <w:color w:val="000000"/>
        </w:rPr>
        <w:t>消耗</w:t>
      </w:r>
      <w:r>
        <w:rPr>
          <w:rFonts w:ascii="Times New Roman" w:hAnsi="Times New Roman" w:eastAsia="Times New Roman" w:cs="Times New Roman"/>
          <w:color w:val="000000"/>
        </w:rPr>
        <w:t>H</w:t>
      </w:r>
      <w:r>
        <w:rPr>
          <w:color w:val="000000"/>
          <w:vertAlign w:val="superscript"/>
        </w:rPr>
        <w:t>+</w:t>
      </w:r>
      <w:r>
        <w:rPr>
          <w:rFonts w:ascii="宋体" w:hAnsi="宋体" w:eastAsia="宋体" w:cs="宋体"/>
          <w:color w:val="000000"/>
        </w:rPr>
        <w:t>。物质</w:t>
      </w:r>
      <w:r>
        <w:rPr>
          <w:rFonts w:ascii="Times New Roman" w:hAnsi="Times New Roman" w:eastAsia="Times New Roman" w:cs="Times New Roman"/>
          <w:color w:val="000000"/>
        </w:rPr>
        <w:t>X</w:t>
      </w:r>
      <w:r>
        <w:rPr>
          <w:rFonts w:ascii="宋体" w:hAnsi="宋体" w:eastAsia="宋体" w:cs="宋体"/>
          <w:color w:val="000000"/>
        </w:rPr>
        <w:t>可能是</w:t>
      </w:r>
      <w:r>
        <w:rPr>
          <w:rFonts w:ascii="Times New Roman" w:hAnsi="Times New Roman" w:eastAsia="Times New Roman" w:cs="Times New Roman"/>
          <w:color w:val="000000"/>
        </w:rPr>
        <w:t>______</w:t>
      </w:r>
      <w:r>
        <w:rPr>
          <w:rFonts w:ascii="宋体" w:hAnsi="宋体" w:eastAsia="宋体" w:cs="宋体"/>
          <w:color w:val="000000"/>
        </w:rPr>
        <w:t>（填字母）。</w:t>
      </w:r>
    </w:p>
    <w:p w14:paraId="32601E2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NaCl</w:t>
      </w:r>
      <w:r>
        <w:rPr>
          <w:color w:val="000000"/>
        </w:rPr>
        <w:tab/>
      </w:r>
      <w:r>
        <w:rPr>
          <w:color w:val="000000"/>
        </w:rPr>
        <w:t xml:space="preserve">B. </w:t>
      </w:r>
      <w:r>
        <w:rPr>
          <w:rFonts w:ascii="Times New Roman" w:hAnsi="Times New Roman" w:eastAsia="Times New Roman" w:cs="Times New Roman"/>
          <w:color w:val="000000"/>
        </w:rPr>
        <w:t>NaOH</w:t>
      </w:r>
      <w:r>
        <w:rPr>
          <w:color w:val="000000"/>
        </w:rPr>
        <w:tab/>
      </w:r>
      <w:r>
        <w:rPr>
          <w:color w:val="000000"/>
        </w:rPr>
        <w:t xml:space="preserve">C. </w:t>
      </w:r>
      <w:r>
        <w:rPr>
          <w:rFonts w:ascii="Times New Roman" w:hAnsi="Times New Roman" w:eastAsia="Times New Roman" w:cs="Times New Roman"/>
          <w:color w:val="000000"/>
        </w:rPr>
        <w:t>Cu</w:t>
      </w:r>
    </w:p>
    <w:p w14:paraId="356A9D0F">
      <w:pPr>
        <w:spacing w:line="360" w:lineRule="auto"/>
        <w:jc w:val="left"/>
        <w:textAlignment w:val="center"/>
        <w:rPr>
          <w:color w:val="000000"/>
        </w:rPr>
      </w:pPr>
      <w:r>
        <w:rPr>
          <w:color w:val="000000"/>
        </w:rPr>
        <w:t>（5）</w:t>
      </w:r>
      <w:r>
        <w:rPr>
          <w:rFonts w:ascii="宋体" w:hAnsi="宋体" w:eastAsia="宋体" w:cs="宋体"/>
          <w:color w:val="000000"/>
        </w:rPr>
        <w:t>高温下，“煅烧”只生成两种氧化物，该反应的化学方程式为</w:t>
      </w:r>
      <w:r>
        <w:rPr>
          <w:color w:val="000000"/>
        </w:rPr>
        <w:t>______</w:t>
      </w:r>
      <w:r>
        <w:rPr>
          <w:rFonts w:ascii="宋体" w:hAnsi="宋体" w:eastAsia="宋体" w:cs="宋体"/>
          <w:color w:val="000000"/>
        </w:rPr>
        <w:t>。</w:t>
      </w:r>
    </w:p>
    <w:p w14:paraId="63505E52">
      <w:pPr>
        <w:spacing w:line="360" w:lineRule="auto"/>
        <w:jc w:val="both"/>
        <w:textAlignment w:val="center"/>
        <w:rPr>
          <w:color w:val="000000"/>
        </w:rPr>
      </w:pPr>
      <w:r>
        <w:rPr>
          <w:rFonts w:ascii="宋体" w:hAnsi="宋体" w:eastAsia="宋体" w:cs="宋体"/>
          <w:b/>
          <w:color w:val="000000"/>
          <w:sz w:val="24"/>
        </w:rPr>
        <w:t>三、计算题（本题</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241D39F">
      <w:pPr>
        <w:spacing w:line="360" w:lineRule="auto"/>
        <w:jc w:val="left"/>
        <w:textAlignment w:val="center"/>
        <w:rPr>
          <w:color w:val="000000"/>
        </w:rPr>
      </w:pPr>
      <w:r>
        <w:rPr>
          <w:color w:val="000000"/>
        </w:rPr>
        <w:t xml:space="preserve">17. </w:t>
      </w:r>
      <w:r>
        <w:rPr>
          <w:rFonts w:ascii="宋体" w:hAnsi="宋体" w:eastAsia="宋体" w:cs="宋体"/>
          <w:color w:val="000000"/>
        </w:rPr>
        <w:t>碱石灰（</w:t>
      </w:r>
      <w:r>
        <w:rPr>
          <w:rFonts w:ascii="Times New Roman" w:hAnsi="Times New Roman" w:eastAsia="Times New Roman" w:cs="Times New Roman"/>
          <w:color w:val="000000"/>
        </w:rPr>
        <w:t>CaO</w:t>
      </w:r>
      <w:r>
        <w:rPr>
          <w:rFonts w:ascii="宋体" w:hAnsi="宋体" w:eastAsia="宋体" w:cs="宋体"/>
          <w:color w:val="000000"/>
        </w:rPr>
        <w:t>、</w:t>
      </w:r>
      <w:r>
        <w:rPr>
          <w:rFonts w:ascii="Times New Roman" w:hAnsi="Times New Roman" w:eastAsia="Times New Roman" w:cs="Times New Roman"/>
          <w:color w:val="000000"/>
        </w:rPr>
        <w:t>NaOH</w:t>
      </w:r>
      <w:r>
        <w:rPr>
          <w:rFonts w:ascii="宋体" w:hAnsi="宋体" w:eastAsia="宋体" w:cs="宋体"/>
          <w:color w:val="000000"/>
        </w:rPr>
        <w:t>）常用作气体的干燥剂。化学兴趣小组为测定某种碱石灰中</w:t>
      </w:r>
      <w:r>
        <w:rPr>
          <w:rFonts w:ascii="Times New Roman" w:hAnsi="Times New Roman" w:eastAsia="Times New Roman" w:cs="Times New Roman"/>
          <w:color w:val="000000"/>
        </w:rPr>
        <w:t>CaO</w:t>
      </w:r>
      <w:r>
        <w:rPr>
          <w:rFonts w:ascii="宋体" w:hAnsi="宋体" w:eastAsia="宋体" w:cs="宋体"/>
          <w:color w:val="000000"/>
        </w:rPr>
        <w:t>的质量分数，将</w:t>
      </w:r>
      <w:r>
        <w:rPr>
          <w:rFonts w:ascii="Times New Roman" w:hAnsi="Times New Roman" w:eastAsia="Times New Roman" w:cs="Times New Roman"/>
          <w:color w:val="000000"/>
        </w:rPr>
        <w:t>10g</w:t>
      </w:r>
      <w:r>
        <w:rPr>
          <w:rFonts w:ascii="宋体" w:hAnsi="宋体" w:eastAsia="宋体" w:cs="宋体"/>
          <w:color w:val="000000"/>
        </w:rPr>
        <w:t>碱石灰加入到</w:t>
      </w:r>
      <w:r>
        <w:rPr>
          <w:rFonts w:ascii="Times New Roman" w:hAnsi="Times New Roman" w:eastAsia="Times New Roman" w:cs="Times New Roman"/>
          <w:color w:val="000000"/>
        </w:rPr>
        <w:t>80gNa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溶液中，发生反应：</w:t>
      </w:r>
      <w:r>
        <w:object>
          <v:shape id="_x0000_i1029" o:spt="75" alt="学科网(www.zxxk.com)--教育资源门户，提供试卷、教案、课件、论文、素材以及各类教学资源下载，还有大量而丰富的教学相关资讯！" type="#_x0000_t75" style="height:18pt;width:187.5pt;" o:ole="t" filled="f" o:preferrelative="t" stroked="f" coordsize="21600,21600">
            <v:path/>
            <v:fill on="f" focussize="0,0"/>
            <v:stroke on="f" joinstyle="miter"/>
            <v:imagedata r:id="rId32" o:title="eqId2f6b1e821206abe87681a452ce224c02"/>
            <o:lock v:ext="edit" aspectratio="t"/>
            <w10:wrap type="none"/>
            <w10:anchorlock/>
          </v:shape>
          <o:OLEObject Type="Embed" ProgID="Equation.DSMT4" ShapeID="_x0000_i1029" DrawAspect="Content" ObjectID="_1468075729" r:id="rId31">
            <o:LockedField>false</o:LockedField>
          </o:OLEObject>
        </w:object>
      </w:r>
      <w:r>
        <w:rPr>
          <w:rFonts w:ascii="宋体" w:hAnsi="宋体" w:eastAsia="宋体" w:cs="宋体"/>
          <w:color w:val="000000"/>
        </w:rPr>
        <w:t>。待碱石灰中</w:t>
      </w:r>
      <w:r>
        <w:rPr>
          <w:rFonts w:ascii="Times New Roman" w:hAnsi="Times New Roman" w:eastAsia="Times New Roman" w:cs="Times New Roman"/>
          <w:color w:val="000000"/>
        </w:rPr>
        <w:t>CaO</w:t>
      </w:r>
      <w:r>
        <w:rPr>
          <w:rFonts w:ascii="宋体" w:hAnsi="宋体" w:eastAsia="宋体" w:cs="宋体"/>
          <w:color w:val="000000"/>
        </w:rPr>
        <w:t>完全反应后，测得生成</w:t>
      </w:r>
      <w:r>
        <w:rPr>
          <w:rFonts w:ascii="Times New Roman" w:hAnsi="Times New Roman" w:eastAsia="Times New Roman" w:cs="Times New Roman"/>
          <w:color w:val="000000"/>
        </w:rPr>
        <w:t>CaCO</w:t>
      </w:r>
      <w:r>
        <w:rPr>
          <w:color w:val="000000"/>
          <w:vertAlign w:val="subscript"/>
        </w:rPr>
        <w:t>3</w:t>
      </w:r>
      <w:r>
        <w:rPr>
          <w:rFonts w:ascii="宋体" w:hAnsi="宋体" w:eastAsia="宋体" w:cs="宋体"/>
          <w:color w:val="000000"/>
        </w:rPr>
        <w:t>固体的质量为</w:t>
      </w:r>
      <w:r>
        <w:rPr>
          <w:rFonts w:ascii="Times New Roman" w:hAnsi="Times New Roman" w:eastAsia="Times New Roman" w:cs="Times New Roman"/>
          <w:color w:val="000000"/>
        </w:rPr>
        <w:t>10g</w:t>
      </w:r>
      <w:r>
        <w:rPr>
          <w:rFonts w:ascii="宋体" w:hAnsi="宋体" w:eastAsia="宋体" w:cs="宋体"/>
          <w:color w:val="000000"/>
        </w:rPr>
        <w:t>。</w:t>
      </w:r>
    </w:p>
    <w:p w14:paraId="753CCB6F">
      <w:pPr>
        <w:spacing w:line="360" w:lineRule="auto"/>
        <w:jc w:val="left"/>
        <w:textAlignment w:val="center"/>
        <w:rPr>
          <w:color w:val="000000"/>
        </w:rPr>
      </w:pPr>
      <w:r>
        <w:rPr>
          <w:rFonts w:ascii="宋体" w:hAnsi="宋体" w:eastAsia="宋体" w:cs="宋体"/>
          <w:color w:val="000000"/>
        </w:rPr>
        <w:t>回答下列问题：</w:t>
      </w:r>
    </w:p>
    <w:p w14:paraId="4000C9BF">
      <w:pPr>
        <w:spacing w:line="360" w:lineRule="auto"/>
        <w:jc w:val="left"/>
        <w:textAlignment w:val="center"/>
        <w:rPr>
          <w:color w:val="000000"/>
        </w:rPr>
      </w:pPr>
      <w:r>
        <w:rPr>
          <w:color w:val="000000"/>
        </w:rPr>
        <w:t>（1）</w:t>
      </w:r>
      <w:r>
        <w:rPr>
          <w:rFonts w:ascii="宋体" w:hAnsi="宋体" w:eastAsia="宋体" w:cs="宋体"/>
          <w:color w:val="000000"/>
        </w:rPr>
        <w:t>除去</w:t>
      </w:r>
      <w:r>
        <w:rPr>
          <w:rFonts w:ascii="Times New Roman" w:hAnsi="Times New Roman" w:eastAsia="Times New Roman" w:cs="Times New Roman"/>
          <w:color w:val="000000"/>
        </w:rPr>
        <w:t>CaCO</w:t>
      </w:r>
      <w:r>
        <w:rPr>
          <w:color w:val="000000"/>
          <w:vertAlign w:val="subscript"/>
        </w:rPr>
        <w:t>3</w:t>
      </w:r>
      <w:r>
        <w:rPr>
          <w:rFonts w:ascii="宋体" w:hAnsi="宋体" w:eastAsia="宋体" w:cs="宋体"/>
          <w:color w:val="000000"/>
        </w:rPr>
        <w:t>固体后，所得溶液的质量为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4524BF25">
      <w:pPr>
        <w:spacing w:line="360" w:lineRule="auto"/>
        <w:jc w:val="left"/>
        <w:textAlignment w:val="center"/>
        <w:rPr>
          <w:color w:val="000000"/>
        </w:rPr>
      </w:pPr>
      <w:r>
        <w:rPr>
          <w:color w:val="000000"/>
        </w:rPr>
        <w:t>（2）</w:t>
      </w:r>
      <w:r>
        <w:rPr>
          <w:rFonts w:ascii="宋体" w:hAnsi="宋体" w:eastAsia="宋体" w:cs="宋体"/>
          <w:color w:val="000000"/>
        </w:rPr>
        <w:t>求该碱石灰中</w:t>
      </w:r>
      <w:r>
        <w:rPr>
          <w:rFonts w:ascii="Times New Roman" w:hAnsi="Times New Roman" w:eastAsia="Times New Roman" w:cs="Times New Roman"/>
          <w:color w:val="000000"/>
        </w:rPr>
        <w:t>CaO</w:t>
      </w:r>
      <w:r>
        <w:rPr>
          <w:rFonts w:ascii="宋体" w:hAnsi="宋体" w:eastAsia="宋体" w:cs="宋体"/>
          <w:color w:val="000000"/>
        </w:rPr>
        <w:t>的质量分数。（写出计算过程）</w:t>
      </w:r>
    </w:p>
    <w:p w14:paraId="1E6A29D8">
      <w:pPr>
        <w:spacing w:line="360" w:lineRule="auto"/>
        <w:jc w:val="both"/>
        <w:textAlignment w:val="center"/>
        <w:rPr>
          <w:color w:val="000000"/>
        </w:rPr>
      </w:pPr>
      <w:r>
        <w:rPr>
          <w:rFonts w:ascii="宋体" w:hAnsi="宋体" w:eastAsia="宋体" w:cs="宋体"/>
          <w:b/>
          <w:color w:val="000000"/>
          <w:sz w:val="24"/>
        </w:rPr>
        <w:t>四、实验探究题（本题共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B62EC54">
      <w:pPr>
        <w:spacing w:line="360" w:lineRule="auto"/>
        <w:jc w:val="left"/>
        <w:textAlignment w:val="center"/>
        <w:rPr>
          <w:color w:val="000000"/>
        </w:rPr>
      </w:pPr>
      <w:r>
        <w:rPr>
          <w:color w:val="000000"/>
        </w:rPr>
        <w:t xml:space="preserve">18. </w:t>
      </w:r>
      <w:r>
        <w:rPr>
          <w:rFonts w:ascii="宋体" w:hAnsi="宋体" w:eastAsia="宋体" w:cs="宋体"/>
          <w:color w:val="000000"/>
        </w:rPr>
        <w:t>化学兴趣小组的同学们在进行气体制取过程中，从实验员处领取了如下实验仪器：</w:t>
      </w:r>
    </w:p>
    <w:p w14:paraId="6EBF4F57">
      <w:pPr>
        <w:spacing w:line="360" w:lineRule="auto"/>
        <w:jc w:val="left"/>
        <w:textAlignment w:val="center"/>
        <w:rPr>
          <w:color w:val="000000"/>
        </w:rPr>
      </w:pPr>
      <w:r>
        <w:rPr>
          <w:color w:val="000000"/>
        </w:rPr>
        <w:drawing>
          <wp:inline distT="0" distB="0" distL="114300" distR="114300">
            <wp:extent cx="5238750" cy="96583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5238750" cy="965983"/>
                    </a:xfrm>
                    <a:prstGeom prst="rect">
                      <a:avLst/>
                    </a:prstGeom>
                  </pic:spPr>
                </pic:pic>
              </a:graphicData>
            </a:graphic>
          </wp:inline>
        </w:drawing>
      </w:r>
    </w:p>
    <w:p w14:paraId="38AFC249">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B</w:t>
      </w:r>
      <w:r>
        <w:rPr>
          <w:color w:val="000000"/>
        </w:rPr>
        <w:t>______</w:t>
      </w:r>
      <w:r>
        <w:rPr>
          <w:rFonts w:ascii="宋体" w:hAnsi="宋体" w:eastAsia="宋体" w:cs="宋体"/>
          <w:color w:val="000000"/>
        </w:rPr>
        <w:t>（填“能”或“不能”）直接加热。</w:t>
      </w:r>
    </w:p>
    <w:p w14:paraId="36D85C1D">
      <w:pPr>
        <w:spacing w:line="360" w:lineRule="auto"/>
        <w:jc w:val="left"/>
        <w:textAlignment w:val="center"/>
        <w:rPr>
          <w:color w:val="000000"/>
        </w:rPr>
      </w:pPr>
      <w:r>
        <w:rPr>
          <w:color w:val="000000"/>
        </w:rPr>
        <w:t>（2）</w:t>
      </w:r>
      <w:r>
        <w:rPr>
          <w:rFonts w:ascii="宋体" w:hAnsi="宋体" w:eastAsia="宋体" w:cs="宋体"/>
          <w:color w:val="000000"/>
        </w:rPr>
        <w:t>若用大理石与稀盐酸来制取</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，为组装气体发生装置，应选择的仪器是</w:t>
      </w:r>
      <w:r>
        <w:rPr>
          <w:color w:val="000000"/>
        </w:rPr>
        <w:t>______</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（填字母）；若用如图所示装置收集</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，应从</w:t>
      </w:r>
      <w:r>
        <w:rPr>
          <w:color w:val="000000"/>
        </w:rPr>
        <w:t>______</w:t>
      </w:r>
      <w:r>
        <w:rPr>
          <w:rFonts w:ascii="宋体" w:hAnsi="宋体" w:eastAsia="宋体" w:cs="宋体"/>
          <w:color w:val="000000"/>
        </w:rPr>
        <w:t>端进气（填“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p>
    <w:p w14:paraId="7EDAD567">
      <w:pPr>
        <w:spacing w:line="360" w:lineRule="auto"/>
        <w:jc w:val="left"/>
        <w:textAlignment w:val="center"/>
        <w:rPr>
          <w:color w:val="000000"/>
        </w:rPr>
      </w:pPr>
      <w:r>
        <w:rPr>
          <w:color w:val="000000"/>
        </w:rPr>
        <w:drawing>
          <wp:inline distT="0" distB="0" distL="114300" distR="114300">
            <wp:extent cx="495300" cy="10477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495300" cy="1047750"/>
                    </a:xfrm>
                    <a:prstGeom prst="rect">
                      <a:avLst/>
                    </a:prstGeom>
                  </pic:spPr>
                </pic:pic>
              </a:graphicData>
            </a:graphic>
          </wp:inline>
        </w:drawing>
      </w:r>
    </w:p>
    <w:p w14:paraId="2EBFC0E7">
      <w:pPr>
        <w:spacing w:line="360" w:lineRule="auto"/>
        <w:jc w:val="left"/>
        <w:textAlignment w:val="center"/>
        <w:rPr>
          <w:color w:val="000000"/>
        </w:rPr>
      </w:pPr>
      <w:r>
        <w:rPr>
          <w:color w:val="000000"/>
        </w:rPr>
        <w:t>（3）</w:t>
      </w:r>
      <w:r>
        <w:rPr>
          <w:rFonts w:ascii="宋体" w:hAnsi="宋体" w:eastAsia="宋体" w:cs="宋体"/>
          <w:color w:val="000000"/>
        </w:rPr>
        <w:t>若用</w:t>
      </w:r>
      <w:r>
        <w:rPr>
          <w:rFonts w:ascii="Times New Roman" w:hAnsi="Times New Roman" w:eastAsia="Times New Roman" w:cs="Times New Roman"/>
          <w:color w:val="000000"/>
        </w:rPr>
        <w:t>KClO</w:t>
      </w:r>
      <w:r>
        <w:rPr>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MnO</w:t>
      </w:r>
      <w:r>
        <w:rPr>
          <w:color w:val="000000"/>
          <w:vertAlign w:val="subscript"/>
        </w:rPr>
        <w:t>2</w:t>
      </w:r>
      <w:r>
        <w:rPr>
          <w:rFonts w:ascii="宋体" w:hAnsi="宋体" w:eastAsia="宋体" w:cs="宋体"/>
          <w:color w:val="000000"/>
        </w:rPr>
        <w:t>制取</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，除用上述部分仪器外，还必需补充的仪器是</w:t>
      </w:r>
      <w:r>
        <w:rPr>
          <w:color w:val="000000"/>
        </w:rPr>
        <w:t>______</w:t>
      </w:r>
      <w:r>
        <w:rPr>
          <w:rFonts w:ascii="宋体" w:hAnsi="宋体" w:eastAsia="宋体" w:cs="宋体"/>
          <w:color w:val="000000"/>
        </w:rPr>
        <w:t>（填仪器名称）。该反应的化学方程式为</w:t>
      </w:r>
      <w:r>
        <w:rPr>
          <w:color w:val="000000"/>
        </w:rPr>
        <w:t>______</w:t>
      </w:r>
      <w:r>
        <w:rPr>
          <w:rFonts w:ascii="宋体" w:hAnsi="宋体" w:eastAsia="宋体" w:cs="宋体"/>
          <w:color w:val="000000"/>
        </w:rPr>
        <w:t>。</w:t>
      </w:r>
    </w:p>
    <w:p w14:paraId="4261A9DE">
      <w:pPr>
        <w:spacing w:line="360" w:lineRule="auto"/>
        <w:jc w:val="left"/>
        <w:textAlignment w:val="center"/>
        <w:rPr>
          <w:color w:val="000000"/>
        </w:rPr>
      </w:pPr>
      <w:r>
        <w:rPr>
          <w:color w:val="000000"/>
        </w:rPr>
        <w:t xml:space="preserve">19. </w:t>
      </w:r>
      <w:r>
        <w:rPr>
          <w:rFonts w:ascii="宋体" w:hAnsi="宋体" w:eastAsia="宋体" w:cs="宋体"/>
          <w:color w:val="000000"/>
        </w:rPr>
        <w:t>“上善若水，水善利万物而不争”我们应弘扬水之德，善用水之益。化学兴趣小组开展以“水的净化”为主题的项目式学习。</w:t>
      </w:r>
    </w:p>
    <w:p w14:paraId="6A24D4E3">
      <w:pPr>
        <w:spacing w:line="360" w:lineRule="auto"/>
        <w:jc w:val="left"/>
        <w:textAlignment w:val="center"/>
        <w:rPr>
          <w:color w:val="000000"/>
        </w:rPr>
      </w:pPr>
      <w:r>
        <w:rPr>
          <w:rFonts w:ascii="宋体" w:hAnsi="宋体" w:eastAsia="宋体" w:cs="宋体"/>
          <w:color w:val="000000"/>
        </w:rPr>
        <w:t>任务一：咨询水处理过程</w:t>
      </w:r>
    </w:p>
    <w:p w14:paraId="134B377C">
      <w:pPr>
        <w:spacing w:line="360" w:lineRule="auto"/>
        <w:jc w:val="left"/>
        <w:textAlignment w:val="center"/>
        <w:rPr>
          <w:color w:val="000000"/>
        </w:rPr>
      </w:pPr>
      <w:r>
        <w:rPr>
          <w:rFonts w:ascii="宋体" w:hAnsi="宋体" w:eastAsia="宋体" w:cs="宋体"/>
          <w:color w:val="000000"/>
        </w:rPr>
        <w:t>【咨询专家】同学们通过数字化平台，向水处理专家进行咨询。专家介绍了两种水处理技术：</w:t>
      </w:r>
    </w:p>
    <w:p w14:paraId="766747A1">
      <w:pPr>
        <w:spacing w:line="360" w:lineRule="auto"/>
        <w:jc w:val="left"/>
        <w:textAlignment w:val="center"/>
        <w:rPr>
          <w:color w:val="000000"/>
        </w:rPr>
      </w:pPr>
      <w:r>
        <w:rPr>
          <w:rFonts w:ascii="宋体" w:hAnsi="宋体" w:eastAsia="宋体" w:cs="宋体"/>
          <w:color w:val="000000"/>
        </w:rPr>
        <w:t>①常规处理技术：天然水→加絮凝剂反应沉淀→过滤后加活性炭→加消毒剂→自来水</w:t>
      </w:r>
      <w:r>
        <w:rPr>
          <w:rFonts w:ascii="宋体" w:hAnsi="宋体" w:eastAsia="宋体" w:cs="宋体"/>
          <w:color w:val="000000"/>
          <w:position w:val="-12"/>
        </w:rPr>
        <w:drawing>
          <wp:inline distT="0" distB="0" distL="114300" distR="114300">
            <wp:extent cx="127000" cy="76200"/>
            <wp:effectExtent l="0" t="0" r="0" b="0"/>
            <wp:docPr id="334492924" name="图片 33449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492924" name="图片 334492924"/>
                    <pic:cNvPicPr>
                      <a:picLocks noChangeAspect="1"/>
                    </pic:cNvPicPr>
                  </pic:nvPicPr>
                  <pic:blipFill>
                    <a:blip r:embed="rId35"/>
                    <a:stretch>
                      <a:fillRect/>
                    </a:stretch>
                  </pic:blipFill>
                  <pic:spPr>
                    <a:xfrm>
                      <a:off x="0" y="0"/>
                      <a:ext cx="127000" cy="76200"/>
                    </a:xfrm>
                    <a:prstGeom prst="rect">
                      <a:avLst/>
                    </a:prstGeom>
                  </pic:spPr>
                </pic:pic>
              </a:graphicData>
            </a:graphic>
          </wp:inline>
        </w:drawing>
      </w:r>
    </w:p>
    <w:p w14:paraId="22995160">
      <w:pPr>
        <w:spacing w:line="360" w:lineRule="auto"/>
        <w:jc w:val="left"/>
        <w:textAlignment w:val="center"/>
        <w:rPr>
          <w:color w:val="000000"/>
        </w:rPr>
      </w:pPr>
      <w:r>
        <w:rPr>
          <w:color w:val="000000"/>
        </w:rPr>
        <w:t>（1）</w:t>
      </w:r>
      <w:r>
        <w:rPr>
          <w:rFonts w:ascii="宋体" w:hAnsi="宋体" w:eastAsia="宋体" w:cs="宋体"/>
          <w:color w:val="000000"/>
        </w:rPr>
        <w:t>其中活性炭起</w:t>
      </w:r>
      <w:r>
        <w:rPr>
          <w:color w:val="000000"/>
        </w:rPr>
        <w:t>______</w:t>
      </w:r>
      <w:r>
        <w:rPr>
          <w:rFonts w:ascii="宋体" w:hAnsi="宋体" w:eastAsia="宋体" w:cs="宋体"/>
          <w:color w:val="000000"/>
        </w:rPr>
        <w:t>作用。</w:t>
      </w:r>
    </w:p>
    <w:p w14:paraId="6B6F3AD0">
      <w:pPr>
        <w:spacing w:line="360" w:lineRule="auto"/>
        <w:jc w:val="left"/>
        <w:textAlignment w:val="center"/>
        <w:rPr>
          <w:color w:val="000000"/>
        </w:rPr>
      </w:pPr>
      <w:r>
        <w:rPr>
          <w:rFonts w:ascii="宋体" w:hAnsi="宋体" w:eastAsia="宋体" w:cs="宋体"/>
          <w:color w:val="000000"/>
        </w:rPr>
        <w:t>②高分子膜分离技术</w:t>
      </w:r>
    </w:p>
    <w:p w14:paraId="376ADE3F">
      <w:pPr>
        <w:spacing w:line="360" w:lineRule="auto"/>
        <w:jc w:val="left"/>
        <w:textAlignment w:val="center"/>
        <w:rPr>
          <w:color w:val="000000"/>
        </w:rPr>
      </w:pPr>
      <w:r>
        <w:rPr>
          <w:rFonts w:ascii="宋体" w:hAnsi="宋体" w:eastAsia="宋体" w:cs="宋体"/>
          <w:color w:val="000000"/>
        </w:rPr>
        <w:t>任务二：探究水处理中的消毒剂</w:t>
      </w:r>
    </w:p>
    <w:p w14:paraId="789549E4">
      <w:pPr>
        <w:spacing w:line="360" w:lineRule="auto"/>
        <w:jc w:val="left"/>
        <w:textAlignment w:val="center"/>
        <w:rPr>
          <w:color w:val="000000"/>
        </w:rPr>
      </w:pPr>
      <w:r>
        <w:rPr>
          <w:rFonts w:ascii="宋体" w:hAnsi="宋体" w:eastAsia="宋体" w:cs="宋体"/>
          <w:color w:val="000000"/>
        </w:rPr>
        <w:t>【查阅资料】①</w:t>
      </w:r>
      <w:r>
        <w:rPr>
          <w:rFonts w:ascii="Times New Roman" w:hAnsi="Times New Roman" w:eastAsia="Times New Roman" w:cs="Times New Roman"/>
          <w:color w:val="000000"/>
        </w:rPr>
        <w:t>Cl</w:t>
      </w:r>
      <w:r>
        <w:rPr>
          <w:color w:val="000000"/>
          <w:vertAlign w:val="subscript"/>
        </w:rPr>
        <w:t>2</w:t>
      </w:r>
      <w:r>
        <w:rPr>
          <w:rFonts w:ascii="宋体" w:hAnsi="宋体" w:eastAsia="宋体" w:cs="宋体"/>
          <w:color w:val="000000"/>
        </w:rPr>
        <w:t>通入</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中，形成氯水，</w:t>
      </w:r>
      <w:r>
        <w:rPr>
          <w:rFonts w:ascii="Times New Roman" w:hAnsi="Times New Roman" w:eastAsia="Times New Roman" w:cs="Times New Roman"/>
          <w:color w:val="000000"/>
        </w:rPr>
        <w:t>Cl</w:t>
      </w:r>
      <w:r>
        <w:rPr>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反应生成次氯酸（</w:t>
      </w:r>
      <w:r>
        <w:rPr>
          <w:rFonts w:ascii="Times New Roman" w:hAnsi="Times New Roman" w:eastAsia="Times New Roman" w:cs="Times New Roman"/>
          <w:color w:val="000000"/>
        </w:rPr>
        <w:t>HClO</w:t>
      </w:r>
      <w:r>
        <w:rPr>
          <w:rFonts w:ascii="宋体" w:hAnsi="宋体" w:eastAsia="宋体" w:cs="宋体"/>
          <w:color w:val="000000"/>
        </w:rPr>
        <w:t>）和</w:t>
      </w:r>
      <w:r>
        <w:rPr>
          <w:rFonts w:ascii="Times New Roman" w:hAnsi="Times New Roman" w:eastAsia="Times New Roman" w:cs="Times New Roman"/>
          <w:color w:val="000000"/>
        </w:rPr>
        <w:t>HCl</w:t>
      </w:r>
      <w:r>
        <w:rPr>
          <w:rFonts w:ascii="宋体" w:hAnsi="宋体" w:eastAsia="宋体" w:cs="宋体"/>
          <w:color w:val="000000"/>
        </w:rPr>
        <w:t>。</w:t>
      </w:r>
    </w:p>
    <w:p w14:paraId="3215B437">
      <w:pPr>
        <w:spacing w:line="360" w:lineRule="auto"/>
        <w:jc w:val="left"/>
        <w:textAlignment w:val="center"/>
        <w:rPr>
          <w:color w:val="000000"/>
        </w:rPr>
      </w:pPr>
      <w:r>
        <w:rPr>
          <w:rFonts w:ascii="宋体" w:hAnsi="宋体" w:eastAsia="宋体" w:cs="宋体"/>
          <w:color w:val="000000"/>
        </w:rPr>
        <w:t>②次氯酸（</w:t>
      </w:r>
      <w:r>
        <w:rPr>
          <w:rFonts w:ascii="Times New Roman" w:hAnsi="Times New Roman" w:eastAsia="Times New Roman" w:cs="Times New Roman"/>
          <w:color w:val="000000"/>
        </w:rPr>
        <w:t>HClO</w:t>
      </w:r>
      <w:r>
        <w:rPr>
          <w:rFonts w:ascii="宋体" w:hAnsi="宋体" w:eastAsia="宋体" w:cs="宋体"/>
          <w:color w:val="000000"/>
        </w:rPr>
        <w:t>）具有强氧化性，可消毒杀菌。</w:t>
      </w:r>
    </w:p>
    <w:p w14:paraId="49436C14">
      <w:pPr>
        <w:spacing w:line="360" w:lineRule="auto"/>
        <w:jc w:val="left"/>
        <w:textAlignment w:val="center"/>
        <w:rPr>
          <w:color w:val="000000"/>
        </w:rPr>
      </w:pPr>
      <w:r>
        <w:rPr>
          <w:rFonts w:ascii="宋体" w:hAnsi="宋体" w:eastAsia="宋体" w:cs="宋体"/>
          <w:color w:val="000000"/>
        </w:rPr>
        <w:t>③次氯酸（</w:t>
      </w:r>
      <w:r>
        <w:rPr>
          <w:rFonts w:ascii="Times New Roman" w:hAnsi="Times New Roman" w:eastAsia="Times New Roman" w:cs="Times New Roman"/>
          <w:color w:val="000000"/>
        </w:rPr>
        <w:t>HClO</w:t>
      </w:r>
      <w:r>
        <w:rPr>
          <w:rFonts w:ascii="宋体" w:hAnsi="宋体" w:eastAsia="宋体" w:cs="宋体"/>
          <w:color w:val="000000"/>
        </w:rPr>
        <w:t>）不稳定，见光易分解。</w:t>
      </w:r>
    </w:p>
    <w:p w14:paraId="79C625C2">
      <w:pPr>
        <w:spacing w:line="360" w:lineRule="auto"/>
        <w:jc w:val="left"/>
        <w:textAlignment w:val="center"/>
        <w:rPr>
          <w:color w:val="000000"/>
        </w:rPr>
      </w:pPr>
      <w:r>
        <w:rPr>
          <w:rFonts w:ascii="宋体" w:hAnsi="宋体" w:eastAsia="宋体" w:cs="宋体"/>
          <w:color w:val="000000"/>
        </w:rPr>
        <w:t>【提出问题】久置的氯水是否可以用于消毒杀菌？</w:t>
      </w:r>
    </w:p>
    <w:p w14:paraId="223577E5">
      <w:pPr>
        <w:spacing w:line="360" w:lineRule="auto"/>
        <w:jc w:val="left"/>
        <w:textAlignment w:val="center"/>
        <w:rPr>
          <w:color w:val="000000"/>
        </w:rPr>
      </w:pPr>
      <w:r>
        <w:rPr>
          <w:rFonts w:ascii="宋体" w:hAnsi="宋体" w:eastAsia="宋体" w:cs="宋体"/>
          <w:color w:val="000000"/>
        </w:rPr>
        <w:t>【进行实验】在教师的指导下，同学们设计实验方案，利用左下图装置探究新制氯水在光照下溶液的</w:t>
      </w:r>
      <w:r>
        <w:rPr>
          <w:rFonts w:ascii="Times New Roman" w:hAnsi="Times New Roman" w:eastAsia="Times New Roman" w:cs="Times New Roman"/>
          <w:color w:val="000000"/>
        </w:rPr>
        <w:t>pH</w:t>
      </w:r>
      <w:r>
        <w:rPr>
          <w:rFonts w:ascii="宋体" w:hAnsi="宋体" w:eastAsia="宋体" w:cs="宋体"/>
          <w:color w:val="000000"/>
        </w:rPr>
        <w:t>、氯离子浓度随时间的变化，通过实验，最终获得如下图（</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）所示数据。</w:t>
      </w:r>
    </w:p>
    <w:p w14:paraId="380C7990">
      <w:pPr>
        <w:spacing w:line="360" w:lineRule="auto"/>
        <w:jc w:val="left"/>
        <w:textAlignment w:val="center"/>
        <w:rPr>
          <w:color w:val="000000"/>
        </w:rPr>
      </w:pPr>
      <w:r>
        <w:rPr>
          <w:color w:val="000000"/>
        </w:rPr>
        <w:drawing>
          <wp:inline distT="0" distB="0" distL="114300" distR="114300">
            <wp:extent cx="5238750" cy="119316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5238750" cy="1193786"/>
                    </a:xfrm>
                    <a:prstGeom prst="rect">
                      <a:avLst/>
                    </a:prstGeom>
                  </pic:spPr>
                </pic:pic>
              </a:graphicData>
            </a:graphic>
          </wp:inline>
        </w:drawing>
      </w:r>
    </w:p>
    <w:p w14:paraId="0F1F4EDE">
      <w:pPr>
        <w:spacing w:line="360" w:lineRule="auto"/>
        <w:jc w:val="left"/>
        <w:textAlignment w:val="center"/>
        <w:rPr>
          <w:color w:val="000000"/>
        </w:rPr>
      </w:pPr>
      <w:r>
        <w:rPr>
          <w:rFonts w:ascii="宋体" w:hAnsi="宋体" w:eastAsia="宋体" w:cs="宋体"/>
          <w:color w:val="000000"/>
        </w:rPr>
        <w:t>【数据处理】</w:t>
      </w:r>
    </w:p>
    <w:p w14:paraId="7CD55B54">
      <w:pPr>
        <w:spacing w:line="360" w:lineRule="auto"/>
        <w:jc w:val="left"/>
        <w:textAlignment w:val="center"/>
        <w:rPr>
          <w:color w:val="000000"/>
        </w:rPr>
      </w:pPr>
      <w:r>
        <w:rPr>
          <w:color w:val="000000"/>
        </w:rPr>
        <w:t>（2）</w:t>
      </w:r>
      <w:r>
        <w:rPr>
          <w:rFonts w:ascii="宋体" w:hAnsi="宋体" w:eastAsia="宋体" w:cs="宋体"/>
          <w:color w:val="000000"/>
        </w:rPr>
        <w:t>通过图（</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）数据分析，氯水在光照下</w:t>
      </w:r>
      <w:r>
        <w:rPr>
          <w:rFonts w:ascii="Times New Roman" w:hAnsi="Times New Roman" w:eastAsia="Times New Roman" w:cs="Times New Roman"/>
          <w:color w:val="000000"/>
        </w:rPr>
        <w:t>pH</w:t>
      </w:r>
      <w:r>
        <w:rPr>
          <w:rFonts w:ascii="宋体" w:hAnsi="宋体" w:eastAsia="宋体" w:cs="宋体"/>
          <w:color w:val="000000"/>
        </w:rPr>
        <w:t>变小的原因是</w:t>
      </w:r>
      <w:r>
        <w:rPr>
          <w:rFonts w:ascii="Times New Roman" w:hAnsi="Times New Roman" w:eastAsia="Times New Roman" w:cs="Times New Roman"/>
          <w:color w:val="000000"/>
        </w:rPr>
        <w:t>HClO</w:t>
      </w:r>
      <w:r>
        <w:rPr>
          <w:rFonts w:ascii="宋体" w:hAnsi="宋体" w:eastAsia="宋体" w:cs="宋体"/>
          <w:color w:val="000000"/>
        </w:rPr>
        <w:t>见光分解生成了</w:t>
      </w:r>
      <w:r>
        <w:rPr>
          <w:color w:val="000000"/>
        </w:rPr>
        <w:t>______</w:t>
      </w:r>
      <w:r>
        <w:rPr>
          <w:rFonts w:ascii="宋体" w:hAnsi="宋体" w:eastAsia="宋体" w:cs="宋体"/>
          <w:color w:val="000000"/>
        </w:rPr>
        <w:t>，使溶液酸性增强。</w:t>
      </w:r>
    </w:p>
    <w:p w14:paraId="7E5AABDD">
      <w:pPr>
        <w:spacing w:line="360" w:lineRule="auto"/>
        <w:jc w:val="left"/>
        <w:textAlignment w:val="center"/>
        <w:rPr>
          <w:color w:val="000000"/>
        </w:rPr>
      </w:pPr>
      <w:r>
        <w:rPr>
          <w:rFonts w:ascii="宋体" w:hAnsi="宋体" w:eastAsia="宋体" w:cs="宋体"/>
          <w:color w:val="000000"/>
        </w:rPr>
        <w:t>【得出结论】</w:t>
      </w:r>
    </w:p>
    <w:p w14:paraId="77CE4FAE">
      <w:pPr>
        <w:spacing w:line="360" w:lineRule="auto"/>
        <w:jc w:val="left"/>
        <w:textAlignment w:val="center"/>
        <w:rPr>
          <w:color w:val="000000"/>
        </w:rPr>
      </w:pPr>
      <w:r>
        <w:rPr>
          <w:color w:val="000000"/>
        </w:rPr>
        <w:t>（3）</w:t>
      </w:r>
      <w:r>
        <w:rPr>
          <w:rFonts w:ascii="宋体" w:hAnsi="宋体" w:eastAsia="宋体" w:cs="宋体"/>
          <w:color w:val="000000"/>
        </w:rPr>
        <w:t>通过讨论，同学们得出的结论是</w:t>
      </w:r>
      <w:r>
        <w:rPr>
          <w:color w:val="000000"/>
        </w:rPr>
        <w:t>______</w:t>
      </w:r>
      <w:r>
        <w:rPr>
          <w:rFonts w:ascii="宋体" w:hAnsi="宋体" w:eastAsia="宋体" w:cs="宋体"/>
          <w:color w:val="000000"/>
        </w:rPr>
        <w:t>。</w:t>
      </w:r>
    </w:p>
    <w:p w14:paraId="2A74CC08">
      <w:pPr>
        <w:spacing w:line="360" w:lineRule="auto"/>
        <w:jc w:val="left"/>
        <w:textAlignment w:val="center"/>
        <w:rPr>
          <w:color w:val="000000"/>
        </w:rPr>
      </w:pPr>
      <w:r>
        <w:rPr>
          <w:rFonts w:ascii="宋体" w:hAnsi="宋体" w:eastAsia="宋体" w:cs="宋体"/>
          <w:color w:val="000000"/>
        </w:rPr>
        <w:t>【分享交流】</w:t>
      </w:r>
    </w:p>
    <w:p w14:paraId="3A0FA033">
      <w:pPr>
        <w:spacing w:line="360" w:lineRule="auto"/>
        <w:jc w:val="left"/>
        <w:textAlignment w:val="center"/>
        <w:rPr>
          <w:color w:val="000000"/>
        </w:rPr>
      </w:pPr>
      <w:r>
        <w:rPr>
          <w:color w:val="000000"/>
        </w:rPr>
        <w:t>（4）</w:t>
      </w:r>
      <w:r>
        <w:rPr>
          <w:rFonts w:ascii="宋体" w:hAnsi="宋体" w:eastAsia="宋体" w:cs="宋体"/>
          <w:color w:val="000000"/>
        </w:rPr>
        <w:t>若将</w:t>
      </w:r>
      <w:r>
        <w:rPr>
          <w:rFonts w:ascii="Times New Roman" w:hAnsi="Times New Roman" w:eastAsia="Times New Roman" w:cs="Times New Roman"/>
          <w:color w:val="000000"/>
        </w:rPr>
        <w:t>Cl</w:t>
      </w:r>
      <w:r>
        <w:rPr>
          <w:color w:val="000000"/>
          <w:vertAlign w:val="subscript"/>
        </w:rPr>
        <w:t>2</w:t>
      </w:r>
      <w:r>
        <w:rPr>
          <w:rFonts w:ascii="宋体" w:hAnsi="宋体" w:eastAsia="宋体" w:cs="宋体"/>
          <w:color w:val="000000"/>
        </w:rPr>
        <w:t>通入水中，再加入</w:t>
      </w:r>
      <w:r>
        <w:rPr>
          <w:rFonts w:ascii="Times New Roman" w:hAnsi="Times New Roman" w:eastAsia="Times New Roman" w:cs="Times New Roman"/>
          <w:color w:val="000000"/>
        </w:rPr>
        <w:t>NaOH</w:t>
      </w:r>
      <w:r>
        <w:rPr>
          <w:rFonts w:ascii="宋体" w:hAnsi="宋体" w:eastAsia="宋体" w:cs="宋体"/>
          <w:color w:val="000000"/>
        </w:rPr>
        <w:t>溶液，可制得一种新的消毒剂。其中次氯酸（</w:t>
      </w:r>
      <w:r>
        <w:rPr>
          <w:rFonts w:ascii="Times New Roman" w:hAnsi="Times New Roman" w:eastAsia="Times New Roman" w:cs="Times New Roman"/>
          <w:color w:val="000000"/>
        </w:rPr>
        <w:t>HClO</w:t>
      </w:r>
      <w:r>
        <w:rPr>
          <w:rFonts w:ascii="宋体" w:hAnsi="宋体" w:eastAsia="宋体" w:cs="宋体"/>
          <w:color w:val="000000"/>
        </w:rPr>
        <w:t>）与</w:t>
      </w:r>
      <w:r>
        <w:rPr>
          <w:rFonts w:ascii="Times New Roman" w:hAnsi="Times New Roman" w:eastAsia="Times New Roman" w:cs="Times New Roman"/>
          <w:color w:val="000000"/>
        </w:rPr>
        <w:t>NaOH</w:t>
      </w:r>
      <w:r>
        <w:rPr>
          <w:rFonts w:ascii="宋体" w:hAnsi="宋体" w:eastAsia="宋体" w:cs="宋体"/>
          <w:color w:val="000000"/>
        </w:rPr>
        <w:t>反应的化学方程式为</w:t>
      </w:r>
      <w:r>
        <w:rPr>
          <w:color w:val="000000"/>
        </w:rPr>
        <w:t>______</w:t>
      </w:r>
      <w:r>
        <w:rPr>
          <w:rFonts w:ascii="宋体" w:hAnsi="宋体" w:eastAsia="宋体" w:cs="宋体"/>
          <w:color w:val="000000"/>
        </w:rPr>
        <w:t>。</w:t>
      </w:r>
    </w:p>
    <w:p w14:paraId="63B66C32">
      <w:pPr>
        <w:spacing w:line="360" w:lineRule="auto"/>
        <w:jc w:val="left"/>
        <w:textAlignment w:val="center"/>
        <w:rPr>
          <w:color w:val="000000"/>
        </w:rPr>
      </w:pPr>
      <w:r>
        <w:rPr>
          <w:rFonts w:ascii="宋体" w:hAnsi="宋体" w:eastAsia="宋体" w:cs="宋体"/>
          <w:color w:val="000000"/>
        </w:rPr>
        <w:t>任务三：自制纯净水</w:t>
      </w:r>
    </w:p>
    <w:p w14:paraId="3F81F5EC">
      <w:pPr>
        <w:spacing w:line="360" w:lineRule="auto"/>
        <w:jc w:val="left"/>
        <w:textAlignment w:val="center"/>
        <w:rPr>
          <w:color w:val="000000"/>
        </w:rPr>
      </w:pPr>
      <w:r>
        <w:rPr>
          <w:rFonts w:ascii="宋体" w:hAnsi="宋体" w:eastAsia="宋体" w:cs="宋体"/>
          <w:color w:val="000000"/>
        </w:rPr>
        <w:t>【设计制作】通过查阅资料，同学们设计如下图所示装置对自来水再次净化获得纯净水。</w:t>
      </w:r>
    </w:p>
    <w:p w14:paraId="594E0244">
      <w:pPr>
        <w:spacing w:line="360" w:lineRule="auto"/>
        <w:jc w:val="left"/>
        <w:textAlignment w:val="center"/>
        <w:rPr>
          <w:color w:val="000000"/>
        </w:rPr>
      </w:pPr>
      <w:r>
        <w:rPr>
          <w:color w:val="000000"/>
        </w:rPr>
        <w:drawing>
          <wp:inline distT="0" distB="0" distL="114300" distR="114300">
            <wp:extent cx="3276600" cy="14668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3276600" cy="1466850"/>
                    </a:xfrm>
                    <a:prstGeom prst="rect">
                      <a:avLst/>
                    </a:prstGeom>
                  </pic:spPr>
                </pic:pic>
              </a:graphicData>
            </a:graphic>
          </wp:inline>
        </w:drawing>
      </w:r>
    </w:p>
    <w:p w14:paraId="72C0A209">
      <w:pPr>
        <w:spacing w:line="360" w:lineRule="auto"/>
        <w:jc w:val="left"/>
        <w:textAlignment w:val="center"/>
        <w:rPr>
          <w:color w:val="000000"/>
        </w:rPr>
      </w:pPr>
      <w:r>
        <w:rPr>
          <w:color w:val="000000"/>
        </w:rPr>
        <w:t>（5）</w:t>
      </w:r>
      <w:r>
        <w:rPr>
          <w:rFonts w:ascii="宋体" w:hAnsi="宋体" w:eastAsia="宋体" w:cs="宋体"/>
          <w:color w:val="000000"/>
        </w:rPr>
        <w:t>当自来水通过上图所示阳、阴离子交换柱后，与通入前相比，水分子数目将增多，简述其理由。</w:t>
      </w:r>
      <w:r>
        <w:rPr>
          <w:color w:val="000000"/>
        </w:rPr>
        <w:t>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E907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03FC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05B2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B4C5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1D49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9AEC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7C21CF"/>
    <w:rsid w:val="1B7D5C80"/>
    <w:rsid w:val="38274566"/>
    <w:rsid w:val="78804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1.xml"/><Relationship Id="rId37" Type="http://schemas.openxmlformats.org/officeDocument/2006/relationships/image" Target="media/image23.png"/><Relationship Id="rId36" Type="http://schemas.openxmlformats.org/officeDocument/2006/relationships/image" Target="media/image22.png"/><Relationship Id="rId35" Type="http://schemas.openxmlformats.org/officeDocument/2006/relationships/image" Target="media/image21.wmf"/><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wmf"/><Relationship Id="rId31" Type="http://schemas.openxmlformats.org/officeDocument/2006/relationships/oleObject" Target="embeddings/oleObject5.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png"/><Relationship Id="rId22" Type="http://schemas.openxmlformats.org/officeDocument/2006/relationships/image" Target="media/image11.wmf"/><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3241</Words>
  <Characters>3733</Characters>
  <Lines>0</Lines>
  <Paragraphs>0</Paragraphs>
  <TotalTime>5</TotalTime>
  <ScaleCrop>false</ScaleCrop>
  <LinksUpToDate>false</LinksUpToDate>
  <CharactersWithSpaces>3846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2024-06-16T13:40:00Z</dcterms:created>
  <dc:creator>学科网试题生产平台</dc:creator>
  <dc:description>3519272563924992</dc:description>
  <cp:lastModifiedBy>上帝掷骰子吗</cp:lastModifiedBy>
  <dcterms:modified xsi:type="dcterms:W3CDTF">2026-02-09T06:11:26Z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BD1D6A9013CC40A8ACD7815B325379CC_12</vt:lpwstr>
  </property>
  <property fmtid="{D5CDD505-2E9C-101B-9397-08002B2CF9AE}" pid="8" name="KSOTemplateDocerSaveRecord">
    <vt:lpwstr>eyJoZGlkIjoiMjljNjk0N2RhMTc0NzI3ZTQwZWEyZWMyMzA2NzliMDQiLCJ1c2VySWQiOiI3ODUwOTA2ODcifQ==</vt:lpwstr>
  </property>
</Properties>
</file>