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AEB7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11899900</wp:posOffset>
            </wp:positionV>
            <wp:extent cx="254000" cy="317500"/>
            <wp:effectExtent l="0" t="0" r="12700" b="6350"/>
            <wp:wrapNone/>
            <wp:docPr id="100113" name="图片 10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pic:cNvPicPr>
                      <a:picLocks noChangeAspect="1"/>
                    </pic:cNvPicPr>
                  </pic:nvPicPr>
                  <pic:blipFill>
                    <a:blip r:embed="rId10"/>
                    <a:stretch>
                      <a:fillRect/>
                    </a:stretch>
                  </pic:blipFill>
                  <pic:spPr>
                    <a:xfrm>
                      <a:off x="0" y="0"/>
                      <a:ext cx="254000" cy="3175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年初中学业水平考试暨高中阶段学校招生考试</w:t>
      </w:r>
    </w:p>
    <w:p w14:paraId="00897591">
      <w:pPr>
        <w:spacing w:line="360" w:lineRule="auto"/>
        <w:jc w:val="center"/>
      </w:pPr>
      <w:r>
        <w:rPr>
          <w:rFonts w:ascii="宋体" w:hAnsi="宋体" w:eastAsia="宋体" w:cs="宋体"/>
          <w:b/>
          <w:color w:val="auto"/>
          <w:sz w:val="32"/>
        </w:rPr>
        <w:t>化学</w:t>
      </w:r>
    </w:p>
    <w:p w14:paraId="45EBD838">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AD01045">
      <w:pPr>
        <w:spacing w:line="360" w:lineRule="auto"/>
        <w:jc w:val="both"/>
      </w:pPr>
      <w:r>
        <w:rPr>
          <w:rFonts w:ascii="宋体" w:hAnsi="宋体" w:eastAsia="宋体" w:cs="宋体"/>
          <w:b/>
          <w:color w:val="auto"/>
          <w:sz w:val="24"/>
        </w:rPr>
        <w:t>注意事项：</w:t>
      </w:r>
    </w:p>
    <w:p w14:paraId="7F6009E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0BA5D6F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689F6636">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6DBDDC13">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1A68729D">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S-32  Cl-35.5  Ca-40</w:t>
      </w:r>
    </w:p>
    <w:p w14:paraId="3412BF98">
      <w:pPr>
        <w:spacing w:line="360" w:lineRule="auto"/>
        <w:jc w:val="both"/>
      </w:pPr>
      <w:r>
        <w:rPr>
          <w:rFonts w:ascii="宋体" w:hAnsi="宋体" w:eastAsia="宋体" w:cs="宋体"/>
          <w:b/>
          <w:color w:val="auto"/>
          <w:sz w:val="24"/>
        </w:rPr>
        <w:t>一、选择题：包括</w:t>
      </w:r>
      <w:r>
        <w:rPr>
          <w:rFonts w:ascii="Times New Roman" w:hAnsi="Times New Roman" w:eastAsia="Times New Roman" w:cs="Times New Roman"/>
          <w:b/>
          <w:color w:val="auto"/>
          <w:sz w:val="24"/>
        </w:rPr>
        <w:t>14</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分。在每小题给出的四个选项中，只有一项是符合题目要求的。</w:t>
      </w:r>
    </w:p>
    <w:p w14:paraId="0A2A6D2F">
      <w:pPr>
        <w:spacing w:line="360" w:lineRule="auto"/>
        <w:jc w:val="left"/>
      </w:pPr>
      <w:r>
        <w:rPr>
          <w:color w:val="auto"/>
        </w:rPr>
        <w:t xml:space="preserve">1. </w:t>
      </w:r>
      <w:r>
        <w:rPr>
          <w:rFonts w:ascii="宋体" w:hAnsi="宋体" w:eastAsia="宋体" w:cs="宋体"/>
          <w:color w:val="auto"/>
        </w:rPr>
        <w:t>中国空间站首次进行“太空养鱼”实验。在实验中，金鱼藻为斑马鱼提供呼吸所需的</w:t>
      </w:r>
    </w:p>
    <w:p w14:paraId="121403C5">
      <w:pPr>
        <w:tabs>
          <w:tab w:val="left" w:pos="2436"/>
          <w:tab w:val="left" w:pos="4873"/>
          <w:tab w:val="left" w:pos="7309"/>
        </w:tabs>
        <w:spacing w:line="360" w:lineRule="auto"/>
        <w:jc w:val="left"/>
        <w:textAlignment w:val="center"/>
        <w:rPr>
          <w:color w:val="000000"/>
        </w:rPr>
      </w:pPr>
      <w:r>
        <w:t xml:space="preserve">A. </w:t>
      </w:r>
      <w:r>
        <w:object>
          <v:shape id="_x0000_i1025" o:spt="75" alt="学科网(www.zxxk.com)--教育资源门户，提供试卷、教案、课件、论文、素材以及各类教学资源下载，还有大量而丰富的教学相关资讯！" type="#_x0000_t75" style="height:17.9pt;width:17.05pt;" o:ole="t" filled="f" o:preferrelative="t" stroked="f" coordsize="21600,21600">
            <v:path/>
            <v:fill on="f" focussize="0,0"/>
            <v:stroke on="f" joinstyle="miter"/>
            <v:imagedata r:id="rId12" o:title="eqId689cceefc5aed24568b73c0a6910c539"/>
            <o:lock v:ext="edit" aspectratio="t"/>
            <w10:wrap type="none"/>
            <w10:anchorlock/>
          </v:shape>
          <o:OLEObject Type="Embed" ProgID="Equation.DSMT4" ShapeID="_x0000_i1025" DrawAspect="Content" ObjectID="_1468075725" r:id="rId11">
            <o:LockedField>false</o:LockedField>
          </o:OLEObject>
        </w:object>
      </w:r>
      <w:r>
        <w:tab/>
      </w:r>
      <w:r>
        <w:t xml:space="preserve">B. </w:t>
      </w:r>
      <w:r>
        <w:object>
          <v:shape id="_x0000_i1026"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14" o:title="eqId7fa4e407156124daed6d1d94dbb26e29"/>
            <o:lock v:ext="edit" aspectratio="t"/>
            <w10:wrap type="none"/>
            <w10:anchorlock/>
          </v:shape>
          <o:OLEObject Type="Embed" ProgID="Equation.DSMT4" ShapeID="_x0000_i1026" DrawAspect="Content" ObjectID="_1468075726" r:id="rId13">
            <o:LockedField>false</o:LockedField>
          </o:OLEObject>
        </w:object>
      </w:r>
      <w:r>
        <w:tab/>
      </w:r>
      <w:r>
        <w:t xml:space="preserve">C. </w:t>
      </w:r>
      <w:r>
        <w:object>
          <v:shape id="_x0000_i102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6" o:title="eqIde71c86dcd9a9e9b09bbbb65b9d313435"/>
            <o:lock v:ext="edit" aspectratio="t"/>
            <w10:wrap type="none"/>
            <w10:anchorlock/>
          </v:shape>
          <o:OLEObject Type="Embed" ProgID="Equation.DSMT4" ShapeID="_x0000_i1027" DrawAspect="Content" ObjectID="_1468075727" r:id="rId15">
            <o:LockedField>false</o:LockedField>
          </o:OLEObject>
        </w:object>
      </w:r>
      <w:r>
        <w:tab/>
      </w:r>
      <w:r>
        <w:t xml:space="preserve">D. </w:t>
      </w:r>
      <w:r>
        <w:object>
          <v:shape id="_x0000_i1028"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18" o:title="eqId6e9b0547b553bc0c6d94299341006c14"/>
            <o:lock v:ext="edit" aspectratio="t"/>
            <w10:wrap type="none"/>
            <w10:anchorlock/>
          </v:shape>
          <o:OLEObject Type="Embed" ProgID="Equation.DSMT4" ShapeID="_x0000_i1028" DrawAspect="Content" ObjectID="_1468075728" r:id="rId17">
            <o:LockedField>false</o:LockedField>
          </o:OLEObject>
        </w:object>
      </w:r>
    </w:p>
    <w:p w14:paraId="1A24FC97">
      <w:pPr>
        <w:spacing w:line="360" w:lineRule="auto"/>
        <w:jc w:val="left"/>
        <w:textAlignment w:val="center"/>
        <w:rPr>
          <w:color w:val="000000"/>
        </w:rPr>
      </w:pPr>
      <w:r>
        <w:rPr>
          <w:color w:val="000000"/>
        </w:rPr>
        <w:t xml:space="preserve">2. </w:t>
      </w:r>
      <w:r>
        <w:rPr>
          <w:rFonts w:ascii="宋体" w:hAnsi="宋体" w:eastAsia="宋体" w:cs="宋体"/>
          <w:color w:val="000000"/>
        </w:rPr>
        <w:t>宜宾成功入选</w:t>
      </w:r>
      <w:r>
        <w:rPr>
          <w:rFonts w:ascii="Times New Roman" w:hAnsi="Times New Roman" w:eastAsia="Times New Roman" w:cs="Times New Roman"/>
          <w:color w:val="000000"/>
        </w:rPr>
        <w:t>2024</w:t>
      </w:r>
      <w:r>
        <w:rPr>
          <w:rFonts w:ascii="宋体" w:hAnsi="宋体" w:eastAsia="宋体" w:cs="宋体"/>
          <w:color w:val="000000"/>
        </w:rPr>
        <w:t>年中国十大“美好宜居”城市。下列做法利于城市宜居的是</w:t>
      </w:r>
    </w:p>
    <w:p w14:paraId="3052F6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推广使用电动汽车</w:t>
      </w:r>
      <w:r>
        <w:rPr>
          <w:color w:val="000000"/>
        </w:rPr>
        <w:tab/>
      </w:r>
      <w:r>
        <w:rPr>
          <w:color w:val="000000"/>
        </w:rPr>
        <w:t xml:space="preserve">B. </w:t>
      </w:r>
      <w:r>
        <w:rPr>
          <w:rFonts w:ascii="宋体" w:hAnsi="宋体" w:eastAsia="宋体" w:cs="宋体"/>
          <w:color w:val="000000"/>
        </w:rPr>
        <w:t>随意丢弃废旧电池</w:t>
      </w:r>
    </w:p>
    <w:p w14:paraId="57141BA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任意排放工业废水</w:t>
      </w:r>
      <w:r>
        <w:rPr>
          <w:color w:val="000000"/>
        </w:rPr>
        <w:tab/>
      </w:r>
      <w:r>
        <w:rPr>
          <w:color w:val="000000"/>
        </w:rPr>
        <w:t xml:space="preserve">D. </w:t>
      </w:r>
      <w:r>
        <w:rPr>
          <w:rFonts w:ascii="宋体" w:hAnsi="宋体" w:eastAsia="宋体" w:cs="宋体"/>
          <w:color w:val="000000"/>
        </w:rPr>
        <w:t>大量使用塑料口袋</w:t>
      </w:r>
    </w:p>
    <w:p w14:paraId="4BB944CA">
      <w:pPr>
        <w:spacing w:line="360" w:lineRule="auto"/>
        <w:jc w:val="left"/>
        <w:textAlignment w:val="center"/>
        <w:rPr>
          <w:color w:val="000000"/>
        </w:rPr>
      </w:pPr>
      <w:r>
        <w:rPr>
          <w:color w:val="000000"/>
        </w:rPr>
        <w:t xml:space="preserve">3. </w:t>
      </w:r>
      <w:r>
        <w:rPr>
          <w:rFonts w:ascii="宋体" w:hAnsi="宋体" w:eastAsia="宋体" w:cs="宋体"/>
          <w:color w:val="000000"/>
        </w:rPr>
        <w:t>在“粗盐中难溶性杂质的去除”实验步骤中，需要使用漏斗的是</w:t>
      </w:r>
    </w:p>
    <w:p w14:paraId="42471C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称量</w:t>
      </w:r>
      <w:r>
        <w:rPr>
          <w:color w:val="000000"/>
        </w:rPr>
        <w:tab/>
      </w:r>
      <w:r>
        <w:rPr>
          <w:color w:val="000000"/>
        </w:rPr>
        <w:t xml:space="preserve">B. </w:t>
      </w:r>
      <w:r>
        <w:rPr>
          <w:rFonts w:ascii="宋体" w:hAnsi="宋体" w:eastAsia="宋体" w:cs="宋体"/>
          <w:color w:val="000000"/>
        </w:rPr>
        <w:t>溶解</w:t>
      </w:r>
      <w:r>
        <w:rPr>
          <w:color w:val="000000"/>
        </w:rPr>
        <w:tab/>
      </w:r>
      <w:r>
        <w:rPr>
          <w:color w:val="000000"/>
        </w:rPr>
        <w:t xml:space="preserve">C. </w:t>
      </w:r>
      <w:r>
        <w:rPr>
          <w:rFonts w:ascii="宋体" w:hAnsi="宋体" w:eastAsia="宋体" w:cs="宋体"/>
          <w:color w:val="000000"/>
        </w:rPr>
        <w:t>过滤</w:t>
      </w:r>
      <w:r>
        <w:rPr>
          <w:color w:val="000000"/>
        </w:rPr>
        <w:tab/>
      </w:r>
      <w:r>
        <w:rPr>
          <w:color w:val="000000"/>
        </w:rPr>
        <w:t xml:space="preserve">D. </w:t>
      </w:r>
      <w:r>
        <w:rPr>
          <w:rFonts w:ascii="宋体" w:hAnsi="宋体" w:eastAsia="宋体" w:cs="宋体"/>
          <w:color w:val="000000"/>
        </w:rPr>
        <w:t>蒸发</w:t>
      </w:r>
    </w:p>
    <w:p w14:paraId="2A5D573B">
      <w:pPr>
        <w:spacing w:line="360" w:lineRule="auto"/>
        <w:jc w:val="left"/>
        <w:textAlignment w:val="center"/>
        <w:rPr>
          <w:color w:val="000000"/>
        </w:rPr>
      </w:pPr>
      <w:r>
        <w:rPr>
          <w:color w:val="000000"/>
        </w:rPr>
        <w:t xml:space="preserve">4. </w:t>
      </w:r>
      <w:r>
        <w:rPr>
          <w:rFonts w:ascii="宋体" w:hAnsi="宋体" w:eastAsia="宋体" w:cs="宋体"/>
          <w:color w:val="000000"/>
        </w:rPr>
        <w:t>下列有益于青少年身体健康的饮食习惯是</w:t>
      </w:r>
    </w:p>
    <w:p w14:paraId="7EB03C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常喝碳酸饮料</w:t>
      </w:r>
      <w:r>
        <w:rPr>
          <w:color w:val="000000"/>
        </w:rPr>
        <w:tab/>
      </w:r>
      <w:r>
        <w:rPr>
          <w:color w:val="000000"/>
        </w:rPr>
        <w:t xml:space="preserve">B. </w:t>
      </w:r>
      <w:r>
        <w:rPr>
          <w:rFonts w:ascii="宋体" w:hAnsi="宋体" w:eastAsia="宋体" w:cs="宋体"/>
          <w:color w:val="000000"/>
        </w:rPr>
        <w:t>常食高盐食物</w:t>
      </w:r>
    </w:p>
    <w:p w14:paraId="04C6FD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常吃新鲜蔬菜</w:t>
      </w:r>
      <w:r>
        <w:rPr>
          <w:color w:val="000000"/>
        </w:rPr>
        <w:tab/>
      </w:r>
      <w:r>
        <w:rPr>
          <w:color w:val="000000"/>
        </w:rPr>
        <w:t xml:space="preserve">D. </w:t>
      </w:r>
      <w:r>
        <w:rPr>
          <w:rFonts w:ascii="宋体" w:hAnsi="宋体" w:eastAsia="宋体" w:cs="宋体"/>
          <w:color w:val="000000"/>
        </w:rPr>
        <w:t>常食霉变食物</w:t>
      </w:r>
    </w:p>
    <w:p w14:paraId="47A4AE82">
      <w:pPr>
        <w:spacing w:line="360" w:lineRule="auto"/>
        <w:jc w:val="left"/>
        <w:textAlignment w:val="center"/>
        <w:rPr>
          <w:color w:val="000000"/>
        </w:rPr>
      </w:pPr>
      <w:r>
        <w:rPr>
          <w:color w:val="000000"/>
        </w:rPr>
        <w:t xml:space="preserve">5. </w:t>
      </w:r>
      <w:r>
        <w:rPr>
          <w:rFonts w:ascii="宋体" w:hAnsi="宋体" w:eastAsia="宋体" w:cs="宋体"/>
          <w:color w:val="000000"/>
        </w:rPr>
        <w:t>水是一种宝贵的自然资源。下列净化水的操作中，净化程度最高的是</w:t>
      </w:r>
    </w:p>
    <w:p w14:paraId="324D46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沉淀</w:t>
      </w:r>
      <w:r>
        <w:rPr>
          <w:color w:val="000000"/>
        </w:rPr>
        <w:tab/>
      </w:r>
      <w:r>
        <w:rPr>
          <w:color w:val="000000"/>
        </w:rPr>
        <w:t xml:space="preserve">B. </w:t>
      </w:r>
      <w:r>
        <w:rPr>
          <w:rFonts w:ascii="宋体" w:hAnsi="宋体" w:eastAsia="宋体" w:cs="宋体"/>
          <w:color w:val="000000"/>
        </w:rPr>
        <w:t>吸附</w:t>
      </w:r>
      <w:r>
        <w:rPr>
          <w:color w:val="000000"/>
        </w:rPr>
        <w:tab/>
      </w:r>
      <w:r>
        <w:rPr>
          <w:color w:val="000000"/>
        </w:rPr>
        <w:t xml:space="preserve">C. </w:t>
      </w:r>
      <w:r>
        <w:rPr>
          <w:rFonts w:ascii="宋体" w:hAnsi="宋体" w:eastAsia="宋体" w:cs="宋体"/>
          <w:color w:val="000000"/>
        </w:rPr>
        <w:t>消毒</w:t>
      </w:r>
      <w:r>
        <w:rPr>
          <w:color w:val="000000"/>
        </w:rPr>
        <w:tab/>
      </w:r>
      <w:r>
        <w:rPr>
          <w:color w:val="000000"/>
        </w:rPr>
        <w:t xml:space="preserve">D. </w:t>
      </w:r>
      <w:r>
        <w:rPr>
          <w:rFonts w:ascii="宋体" w:hAnsi="宋体" w:eastAsia="宋体" w:cs="宋体"/>
          <w:color w:val="000000"/>
        </w:rPr>
        <w:t>蒸馏</w:t>
      </w:r>
    </w:p>
    <w:p w14:paraId="583A4D23">
      <w:pPr>
        <w:spacing w:line="360" w:lineRule="auto"/>
        <w:jc w:val="left"/>
        <w:textAlignment w:val="center"/>
        <w:rPr>
          <w:color w:val="000000"/>
        </w:rPr>
      </w:pPr>
      <w:r>
        <w:rPr>
          <w:color w:val="000000"/>
        </w:rPr>
        <w:t xml:space="preserve">6. </w:t>
      </w:r>
      <w:r>
        <w:rPr>
          <w:rFonts w:ascii="宋体" w:hAnsi="宋体" w:eastAsia="宋体" w:cs="宋体"/>
          <w:color w:val="000000"/>
        </w:rPr>
        <w:t>化肥对提高农作物的产量具有重要作用。下列物质属于钾肥的是</w:t>
      </w:r>
    </w:p>
    <w:p w14:paraId="725F137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0" o:title="eqId76482d576125ab4d6a629f3889df0238"/>
            <o:lock v:ext="edit" aspectratio="t"/>
            <w10:wrap type="none"/>
            <w10:anchorlock/>
          </v:shape>
          <o:OLEObject Type="Embed" ProgID="Equation.DSMT4" ShapeID="_x0000_i1029" DrawAspect="Content" ObjectID="_1468075729" r:id="rId19">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18pt;width:55pt;" o:ole="t" filled="f" o:preferrelative="t" stroked="f" coordsize="21600,21600">
            <v:path/>
            <v:fill on="f" focussize="0,0"/>
            <v:stroke on="f" joinstyle="miter"/>
            <v:imagedata r:id="rId22" o:title="eqId7d83caefdafdefc5b5e1ab7868c7bf73"/>
            <o:lock v:ext="edit" aspectratio="t"/>
            <w10:wrap type="none"/>
            <w10:anchorlock/>
          </v:shape>
          <o:OLEObject Type="Embed" ProgID="Equation.DSMT4" ShapeID="_x0000_i1030" DrawAspect="Content" ObjectID="_1468075730" r:id="rId21">
            <o:LockedField>false</o:LockedField>
          </o:OLEObject>
        </w:object>
      </w:r>
      <w:r>
        <w:rPr>
          <w:color w:val="000000"/>
        </w:rPr>
        <w:tab/>
      </w:r>
      <w:r>
        <w:rPr>
          <w:color w:val="000000"/>
        </w:rPr>
        <w:t xml:space="preserve">C. </w:t>
      </w:r>
      <w:r>
        <w:object>
          <v:shape id="_x0000_i1031" o:spt="75" alt="学科网(www.zxxk.com)--教育资源门户，提供试卷、教案、课件、论文、素材以及各类教学资源下载，还有大量而丰富的教学相关资讯！" type="#_x0000_t75" style="height:20pt;width:58pt;" o:ole="t" filled="f" o:preferrelative="t" stroked="f" coordsize="21600,21600">
            <v:path/>
            <v:fill on="f" focussize="0,0"/>
            <v:stroke on="f" joinstyle="miter"/>
            <v:imagedata r:id="rId24" o:title="eqIddded95beeb4eba99166f2dc33022d11f"/>
            <o:lock v:ext="edit" aspectratio="t"/>
            <w10:wrap type="none"/>
            <w10:anchorlock/>
          </v:shape>
          <o:OLEObject Type="Embed" ProgID="Equation.DSMT4" ShapeID="_x0000_i1031" DrawAspect="Content" ObjectID="_1468075731" r:id="rId23">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26" o:title="eqIde874e7f9977cf37868c592c4e8a664c5"/>
            <o:lock v:ext="edit" aspectratio="t"/>
            <w10:wrap type="none"/>
            <w10:anchorlock/>
          </v:shape>
          <o:OLEObject Type="Embed" ProgID="Equation.DSMT4" ShapeID="_x0000_i1032" DrawAspect="Content" ObjectID="_1468075732" r:id="rId25">
            <o:LockedField>false</o:LockedField>
          </o:OLEObject>
        </w:object>
      </w:r>
    </w:p>
    <w:p w14:paraId="18AF23AB">
      <w:pPr>
        <w:spacing w:line="360" w:lineRule="auto"/>
        <w:jc w:val="left"/>
        <w:textAlignment w:val="center"/>
        <w:rPr>
          <w:color w:val="000000"/>
        </w:rPr>
      </w:pPr>
      <w:r>
        <w:rPr>
          <w:color w:val="000000"/>
        </w:rPr>
        <w:t xml:space="preserve">7. </w:t>
      </w:r>
      <w:r>
        <w:rPr>
          <w:rFonts w:ascii="宋体" w:hAnsi="宋体" w:eastAsia="宋体" w:cs="宋体"/>
          <w:color w:val="000000"/>
        </w:rPr>
        <w:t>我国科学家研制出目前世界上最薄的光学晶体——转角氮化硼晶体。硼元素在元素周期表中的信息如图。下列有关硼元素的说法错误的是</w:t>
      </w:r>
    </w:p>
    <w:p w14:paraId="172FD824">
      <w:pPr>
        <w:spacing w:line="360" w:lineRule="auto"/>
        <w:jc w:val="left"/>
        <w:textAlignment w:val="center"/>
        <w:rPr>
          <w:color w:val="000000"/>
        </w:rPr>
      </w:pPr>
      <w:r>
        <w:rPr>
          <w:color w:val="000000"/>
        </w:rPr>
        <w:drawing>
          <wp:inline distT="0" distB="0" distL="114300" distR="114300">
            <wp:extent cx="904875" cy="866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04875" cy="866775"/>
                    </a:xfrm>
                    <a:prstGeom prst="rect">
                      <a:avLst/>
                    </a:prstGeom>
                  </pic:spPr>
                </pic:pic>
              </a:graphicData>
            </a:graphic>
          </wp:inline>
        </w:drawing>
      </w:r>
    </w:p>
    <w:p w14:paraId="751BEC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原子序数为</w:t>
      </w:r>
      <w:r>
        <w:rPr>
          <w:rFonts w:ascii="Times New Roman" w:hAnsi="Times New Roman" w:eastAsia="Times New Roman" w:cs="Times New Roman"/>
          <w:color w:val="000000"/>
        </w:rPr>
        <w:t>5</w:t>
      </w:r>
      <w:r>
        <w:rPr>
          <w:color w:val="000000"/>
        </w:rPr>
        <w:tab/>
      </w:r>
      <w:r>
        <w:rPr>
          <w:color w:val="000000"/>
        </w:rPr>
        <w:t xml:space="preserve">B. </w:t>
      </w:r>
      <w:r>
        <w:rPr>
          <w:rFonts w:ascii="宋体" w:hAnsi="宋体" w:eastAsia="宋体" w:cs="宋体"/>
          <w:color w:val="000000"/>
        </w:rPr>
        <w:t>属于非金属元素</w:t>
      </w:r>
    </w:p>
    <w:p w14:paraId="786AF2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元素符号为</w:t>
      </w:r>
      <w:r>
        <w:rPr>
          <w:rFonts w:ascii="Times New Roman" w:hAnsi="Times New Roman" w:eastAsia="Times New Roman" w:cs="Times New Roman"/>
          <w:color w:val="000000"/>
        </w:rPr>
        <w:t>B</w:t>
      </w:r>
      <w:r>
        <w:rPr>
          <w:color w:val="000000"/>
        </w:rPr>
        <w:tab/>
      </w:r>
      <w:r>
        <w:rPr>
          <w:color w:val="000000"/>
        </w:rPr>
        <w:t xml:space="preserve">D. </w:t>
      </w:r>
      <w:r>
        <w:rPr>
          <w:rFonts w:ascii="宋体" w:hAnsi="宋体" w:eastAsia="宋体" w:cs="宋体"/>
          <w:color w:val="000000"/>
        </w:rPr>
        <w:t>相对原子质量为</w:t>
      </w:r>
      <w:r>
        <w:rPr>
          <w:rFonts w:ascii="Times New Roman" w:hAnsi="Times New Roman" w:eastAsia="Times New Roman" w:cs="Times New Roman"/>
          <w:color w:val="000000"/>
        </w:rPr>
        <w:t>10.81g</w:t>
      </w:r>
    </w:p>
    <w:p w14:paraId="56B4A2C4">
      <w:pPr>
        <w:spacing w:line="360" w:lineRule="auto"/>
        <w:jc w:val="left"/>
        <w:textAlignment w:val="center"/>
        <w:rPr>
          <w:color w:val="000000"/>
        </w:rPr>
      </w:pPr>
      <w:r>
        <w:rPr>
          <w:color w:val="000000"/>
        </w:rPr>
        <w:t xml:space="preserve">8. </w:t>
      </w:r>
      <w:r>
        <w:rPr>
          <w:rFonts w:ascii="宋体" w:hAnsi="宋体" w:eastAsia="宋体" w:cs="宋体"/>
          <w:color w:val="000000"/>
        </w:rPr>
        <w:t>下列化学用语表示错误的是</w:t>
      </w:r>
    </w:p>
    <w:p w14:paraId="72CFAB9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rFonts w:ascii="宋体" w:hAnsi="宋体" w:eastAsia="宋体" w:cs="宋体"/>
          <w:color w:val="000000"/>
        </w:rPr>
        <w:t>个氮气分子：</w:t>
      </w:r>
      <w:r>
        <w:object>
          <v:shape id="_x0000_i1033" o:spt="75" alt="学科网(www.zxxk.com)--教育资源门户，提供试卷、教案、课件、论文、素材以及各类教学资源下载，还有大量而丰富的教学相关资讯！" type="#_x0000_t75" style="height:18pt;width:23pt;" o:ole="t" filled="f" o:preferrelative="t" stroked="f" coordsize="21600,21600">
            <v:path/>
            <v:fill on="f" focussize="0,0"/>
            <v:stroke on="f" joinstyle="miter"/>
            <v:imagedata r:id="rId29" o:title="eqId0c85dea2d69bdd3fb1bf2c1ae2f6bbd2"/>
            <o:lock v:ext="edit" aspectratio="t"/>
            <w10:wrap type="none"/>
            <w10:anchorlock/>
          </v:shape>
          <o:OLEObject Type="Embed" ProgID="Equation.DSMT4" ShapeID="_x0000_i1033" DrawAspect="Content" ObjectID="_1468075733" r:id="rId28">
            <o:LockedField>false</o:LockedField>
          </o:OLEObject>
        </w:object>
      </w:r>
      <w:r>
        <w:rPr>
          <w:color w:val="000000"/>
        </w:rPr>
        <w:tab/>
      </w:r>
      <w:r>
        <w:rPr>
          <w:color w:val="000000"/>
        </w:rPr>
        <w:t xml:space="preserve">B. </w:t>
      </w:r>
      <w:r>
        <w:rPr>
          <w:rFonts w:ascii="宋体" w:hAnsi="宋体" w:eastAsia="宋体" w:cs="宋体"/>
          <w:color w:val="000000"/>
        </w:rPr>
        <w:t>二氧化氮的化学式：</w:t>
      </w:r>
      <w:r>
        <w:object>
          <v:shape id="_x0000_i1034"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31" o:title="eqId87203a8d0af9ef58730df3b8dd90b4e4"/>
            <o:lock v:ext="edit" aspectratio="t"/>
            <w10:wrap type="none"/>
            <w10:anchorlock/>
          </v:shape>
          <o:OLEObject Type="Embed" ProgID="Equation.DSMT4" ShapeID="_x0000_i1034" DrawAspect="Content" ObjectID="_1468075734" r:id="rId30">
            <o:LockedField>false</o:LockedField>
          </o:OLEObject>
        </w:object>
      </w:r>
    </w:p>
    <w:p w14:paraId="092747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硫原子的结构示意图：</w:t>
      </w:r>
      <w:r>
        <w:rPr>
          <w:color w:val="000000"/>
        </w:rPr>
        <w:drawing>
          <wp:inline distT="0" distB="0" distL="114300" distR="114300">
            <wp:extent cx="7239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723900" cy="723900"/>
                    </a:xfrm>
                    <a:prstGeom prst="rect">
                      <a:avLst/>
                    </a:prstGeom>
                  </pic:spPr>
                </pic:pic>
              </a:graphicData>
            </a:graphic>
          </wp:inline>
        </w:drawing>
      </w:r>
      <w:r>
        <w:rPr>
          <w:color w:val="000000"/>
        </w:rPr>
        <w:tab/>
      </w:r>
      <w:r>
        <w:rPr>
          <w:color w:val="000000"/>
        </w:rPr>
        <w:t xml:space="preserve">D. </w:t>
      </w:r>
      <w:r>
        <w:rPr>
          <w:rFonts w:ascii="Times New Roman" w:hAnsi="Times New Roman" w:eastAsia="Times New Roman" w:cs="Times New Roman"/>
          <w:color w:val="000000"/>
        </w:rPr>
        <w:t>3</w:t>
      </w:r>
      <w:r>
        <w:rPr>
          <w:rFonts w:ascii="宋体" w:hAnsi="宋体" w:eastAsia="宋体" w:cs="宋体"/>
          <w:color w:val="000000"/>
        </w:rPr>
        <w:t>个硫酸根离子：</w:t>
      </w:r>
      <w:r>
        <w:object>
          <v:shape id="_x0000_i1035" o:spt="75" alt="学科网(www.zxxk.com)--教育资源门户，提供试卷、教案、课件、论文、素材以及各类教学资源下载，还有大量而丰富的教学相关资讯！" type="#_x0000_t75" style="height:19pt;width:31pt;" o:ole="t" filled="f" o:preferrelative="t" stroked="f" coordsize="21600,21600">
            <v:path/>
            <v:fill on="f" focussize="0,0"/>
            <v:stroke on="f" joinstyle="miter"/>
            <v:imagedata r:id="rId34" o:title="eqIde1c05aa42eeae6cb8bdef4b9989deae8"/>
            <o:lock v:ext="edit" aspectratio="t"/>
            <w10:wrap type="none"/>
            <w10:anchorlock/>
          </v:shape>
          <o:OLEObject Type="Embed" ProgID="Equation.DSMT4" ShapeID="_x0000_i1035" DrawAspect="Content" ObjectID="_1468075735" r:id="rId33">
            <o:LockedField>false</o:LockedField>
          </o:OLEObject>
        </w:object>
      </w:r>
    </w:p>
    <w:p w14:paraId="21448E00">
      <w:pPr>
        <w:spacing w:line="360" w:lineRule="auto"/>
        <w:jc w:val="left"/>
        <w:textAlignment w:val="center"/>
        <w:rPr>
          <w:color w:val="000000"/>
        </w:rPr>
      </w:pPr>
      <w:r>
        <w:rPr>
          <w:color w:val="000000"/>
        </w:rPr>
        <w:t xml:space="preserve">9. </w:t>
      </w:r>
      <w:r>
        <w:rPr>
          <w:rFonts w:ascii="宋体" w:hAnsi="宋体" w:eastAsia="宋体" w:cs="宋体"/>
          <w:color w:val="000000"/>
        </w:rPr>
        <w:t>四川人有食用大蒜的习惯。大蒜辣素（</w:t>
      </w:r>
      <w:r>
        <w:object>
          <v:shape id="_x0000_i1036"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36" o:title="eqId2f62f9f50c50f221a80623c61445352a"/>
            <o:lock v:ext="edit" aspectratio="t"/>
            <w10:wrap type="none"/>
            <w10:anchorlock/>
          </v:shape>
          <o:OLEObject Type="Embed" ProgID="Equation.DSMT4" ShapeID="_x0000_i1036" DrawAspect="Content" ObjectID="_1468075736" r:id="rId35">
            <o:LockedField>false</o:LockedField>
          </o:OLEObject>
        </w:object>
      </w:r>
      <w:r>
        <w:rPr>
          <w:rFonts w:ascii="宋体" w:hAnsi="宋体" w:eastAsia="宋体" w:cs="宋体"/>
          <w:color w:val="000000"/>
        </w:rPr>
        <w:t>）是大蒜的成分之一，下列关于大蒜辣素的说法正确的是</w:t>
      </w:r>
    </w:p>
    <w:p w14:paraId="32FEBF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由四种元素组成</w:t>
      </w:r>
      <w:r>
        <w:rPr>
          <w:color w:val="000000"/>
        </w:rPr>
        <w:tab/>
      </w:r>
      <w:r>
        <w:rPr>
          <w:color w:val="000000"/>
        </w:rPr>
        <w:t xml:space="preserve">B. </w:t>
      </w:r>
      <w:r>
        <w:rPr>
          <w:rFonts w:ascii="宋体" w:hAnsi="宋体" w:eastAsia="宋体" w:cs="宋体"/>
          <w:color w:val="000000"/>
        </w:rPr>
        <w:t>由</w:t>
      </w:r>
      <w:r>
        <w:rPr>
          <w:rFonts w:ascii="Times New Roman" w:hAnsi="Times New Roman" w:eastAsia="Times New Roman" w:cs="Times New Roman"/>
          <w:color w:val="000000"/>
        </w:rPr>
        <w:t>19</w:t>
      </w:r>
      <w:r>
        <w:rPr>
          <w:rFonts w:ascii="宋体" w:hAnsi="宋体" w:eastAsia="宋体" w:cs="宋体"/>
          <w:color w:val="000000"/>
        </w:rPr>
        <w:t>个原子构成</w:t>
      </w:r>
    </w:p>
    <w:p w14:paraId="0F5B6D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属于氧化物</w:t>
      </w:r>
      <w:r>
        <w:rPr>
          <w:color w:val="000000"/>
        </w:rPr>
        <w:tab/>
      </w:r>
      <w:r>
        <w:rPr>
          <w:color w:val="000000"/>
        </w:rPr>
        <w:t xml:space="preserve">D. </w:t>
      </w:r>
      <w:r>
        <w:rPr>
          <w:rFonts w:ascii="宋体" w:hAnsi="宋体" w:eastAsia="宋体" w:cs="宋体"/>
          <w:color w:val="000000"/>
        </w:rPr>
        <w:t>其中氢、硫元素的质量比为</w:t>
      </w:r>
      <w:r>
        <w:object>
          <v:shape id="_x0000_i1037"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38" o:title="eqIdf647f1c9eaa91c1b552d628b04c2e514"/>
            <o:lock v:ext="edit" aspectratio="t"/>
            <w10:wrap type="none"/>
            <w10:anchorlock/>
          </v:shape>
          <o:OLEObject Type="Embed" ProgID="Equation.DSMT4" ShapeID="_x0000_i1037" DrawAspect="Content" ObjectID="_1468075737" r:id="rId37">
            <o:LockedField>false</o:LockedField>
          </o:OLEObject>
        </w:object>
      </w:r>
    </w:p>
    <w:p w14:paraId="1102246B">
      <w:pPr>
        <w:spacing w:line="360" w:lineRule="auto"/>
        <w:jc w:val="left"/>
        <w:textAlignment w:val="center"/>
        <w:rPr>
          <w:color w:val="000000"/>
        </w:rPr>
      </w:pPr>
      <w:r>
        <w:rPr>
          <w:color w:val="000000"/>
        </w:rPr>
        <w:t xml:space="preserve">10. </w:t>
      </w:r>
      <w:r>
        <w:rPr>
          <w:rFonts w:ascii="宋体" w:hAnsi="宋体" w:eastAsia="宋体" w:cs="宋体"/>
          <w:color w:val="000000"/>
        </w:rPr>
        <w:t>某反应的微观示意图如下、下列说法错误的是</w:t>
      </w:r>
    </w:p>
    <w:p w14:paraId="7E1BD70C">
      <w:pPr>
        <w:spacing w:line="360" w:lineRule="auto"/>
        <w:jc w:val="left"/>
        <w:textAlignment w:val="center"/>
        <w:rPr>
          <w:color w:val="000000"/>
        </w:rPr>
      </w:pPr>
      <w:r>
        <w:rPr>
          <w:color w:val="000000"/>
        </w:rPr>
        <w:drawing>
          <wp:inline distT="0" distB="0" distL="114300" distR="114300">
            <wp:extent cx="385762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857625" cy="990600"/>
                    </a:xfrm>
                    <a:prstGeom prst="rect">
                      <a:avLst/>
                    </a:prstGeom>
                  </pic:spPr>
                </pic:pic>
              </a:graphicData>
            </a:graphic>
          </wp:inline>
        </w:drawing>
      </w:r>
    </w:p>
    <w:p w14:paraId="32C2BAFB">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352425" cy="295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352425" cy="295275"/>
                    </a:xfrm>
                    <a:prstGeom prst="rect">
                      <a:avLst/>
                    </a:prstGeom>
                  </pic:spPr>
                </pic:pic>
              </a:graphicData>
            </a:graphic>
          </wp:inline>
        </w:drawing>
      </w:r>
      <w:r>
        <w:rPr>
          <w:rFonts w:ascii="宋体" w:hAnsi="宋体" w:eastAsia="宋体" w:cs="宋体"/>
          <w:color w:val="000000"/>
        </w:rPr>
        <w:t>对应物质的化学式是</w:t>
      </w:r>
      <w:r>
        <w:object>
          <v:shape id="_x0000_i1038" o:spt="75" alt="学科网(www.zxxk.com)--教育资源门户，提供试卷、教案、课件、论文、素材以及各类教学资源下载，还有大量而丰富的教学相关资讯！" type="#_x0000_t75" style="height:17.9pt;width:24.95pt;" o:ole="t" filled="f" o:preferrelative="t" stroked="f" coordsize="21600,21600">
            <v:path/>
            <v:fill on="f" focussize="0,0"/>
            <v:stroke on="f" joinstyle="miter"/>
            <v:imagedata r:id="rId42" o:title="eqId1163bc05a73653778b05c45aed88addc"/>
            <o:lock v:ext="edit" aspectratio="t"/>
            <w10:wrap type="none"/>
            <w10:anchorlock/>
          </v:shape>
          <o:OLEObject Type="Embed" ProgID="Equation.DSMT4" ShapeID="_x0000_i1038" DrawAspect="Content" ObjectID="_1468075738" r:id="rId41">
            <o:LockedField>false</o:LockedField>
          </o:OLEObject>
        </w:object>
      </w:r>
      <w:r>
        <w:rPr>
          <w:color w:val="000000"/>
        </w:rPr>
        <w:tab/>
      </w:r>
      <w:r>
        <w:rPr>
          <w:color w:val="000000"/>
        </w:rPr>
        <w:t xml:space="preserve">B. </w:t>
      </w:r>
      <w:r>
        <w:rPr>
          <w:rFonts w:ascii="宋体" w:hAnsi="宋体" w:eastAsia="宋体" w:cs="宋体"/>
          <w:color w:val="000000"/>
        </w:rPr>
        <w:t>该反应前后原子总数不变</w:t>
      </w:r>
    </w:p>
    <w:p w14:paraId="401AB5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该反应前后分子总数不变</w:t>
      </w:r>
      <w:r>
        <w:rPr>
          <w:color w:val="000000"/>
        </w:rPr>
        <w:tab/>
      </w:r>
      <w:r>
        <w:rPr>
          <w:color w:val="000000"/>
        </w:rPr>
        <w:t xml:space="preserve">D. </w:t>
      </w:r>
      <w:r>
        <w:rPr>
          <w:rFonts w:ascii="宋体" w:hAnsi="宋体" w:eastAsia="宋体" w:cs="宋体"/>
          <w:color w:val="000000"/>
        </w:rPr>
        <w:t>参加该反应的</w:t>
      </w:r>
      <w:r>
        <w:rPr>
          <w:color w:val="000000"/>
        </w:rPr>
        <w:drawing>
          <wp:inline distT="0" distB="0" distL="114300" distR="114300">
            <wp:extent cx="209550" cy="3905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209550" cy="390525"/>
                    </a:xfrm>
                    <a:prstGeom prst="rect">
                      <a:avLst/>
                    </a:prstGeom>
                  </pic:spPr>
                </pic:pic>
              </a:graphicData>
            </a:graphic>
          </wp:inline>
        </w:drawing>
      </w:r>
      <w:r>
        <w:rPr>
          <w:rFonts w:ascii="宋体" w:hAnsi="宋体" w:eastAsia="宋体" w:cs="宋体"/>
          <w:color w:val="000000"/>
        </w:rPr>
        <w:t>与</w:t>
      </w:r>
      <w:r>
        <w:rPr>
          <w:color w:val="000000"/>
        </w:rPr>
        <w:drawing>
          <wp:inline distT="0" distB="0" distL="114300" distR="114300">
            <wp:extent cx="228600" cy="133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228600" cy="133350"/>
                    </a:xfrm>
                    <a:prstGeom prst="rect">
                      <a:avLst/>
                    </a:prstGeom>
                  </pic:spPr>
                </pic:pic>
              </a:graphicData>
            </a:graphic>
          </wp:inline>
        </w:drawing>
      </w:r>
      <w:r>
        <w:rPr>
          <w:rFonts w:ascii="宋体" w:hAnsi="宋体" w:eastAsia="宋体" w:cs="宋体"/>
          <w:color w:val="000000"/>
        </w:rPr>
        <w:t>的个数比为</w:t>
      </w:r>
      <w:r>
        <w:object>
          <v:shape id="_x0000_i103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6" o:title="eqId885d13cb88a171eb65ab8610b10ee0d1"/>
            <o:lock v:ext="edit" aspectratio="t"/>
            <w10:wrap type="none"/>
            <w10:anchorlock/>
          </v:shape>
          <o:OLEObject Type="Embed" ProgID="Equation.DSMT4" ShapeID="_x0000_i1039" DrawAspect="Content" ObjectID="_1468075739" r:id="rId45">
            <o:LockedField>false</o:LockedField>
          </o:OLEObject>
        </w:object>
      </w:r>
    </w:p>
    <w:p w14:paraId="368D7499">
      <w:pPr>
        <w:spacing w:line="360" w:lineRule="auto"/>
        <w:jc w:val="left"/>
        <w:textAlignment w:val="center"/>
        <w:rPr>
          <w:color w:val="000000"/>
        </w:rPr>
      </w:pPr>
      <w:r>
        <w:rPr>
          <w:color w:val="000000"/>
        </w:rPr>
        <w:t xml:space="preserve">11. </w:t>
      </w:r>
      <w:r>
        <w:rPr>
          <w:rFonts w:ascii="宋体" w:hAnsi="宋体" w:eastAsia="宋体" w:cs="宋体"/>
          <w:color w:val="000000"/>
        </w:rPr>
        <w:t>某学习小组为了探究不同金属导电性强弱，进行了下图所示的实验。在金属片横截面积、长度相同的情况下，测得电流数据如下表。下列说法错误的是</w:t>
      </w:r>
    </w:p>
    <w:tbl>
      <w:tblPr>
        <w:tblStyle w:val="4"/>
        <w:tblW w:w="45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7"/>
        <w:gridCol w:w="2423"/>
      </w:tblGrid>
      <w:tr w14:paraId="21F0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A6729">
            <w:pPr>
              <w:spacing w:line="360" w:lineRule="auto"/>
              <w:jc w:val="left"/>
              <w:textAlignment w:val="center"/>
              <w:rPr>
                <w:color w:val="000000"/>
              </w:rPr>
            </w:pPr>
            <w:r>
              <w:rPr>
                <w:rFonts w:ascii="宋体" w:hAnsi="宋体" w:eastAsia="宋体" w:cs="宋体"/>
                <w:color w:val="000000"/>
              </w:rPr>
              <w:t>电流表</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29993">
            <w:pPr>
              <w:spacing w:line="360" w:lineRule="auto"/>
              <w:jc w:val="left"/>
              <w:textAlignment w:val="center"/>
              <w:rPr>
                <w:color w:val="000000"/>
              </w:rPr>
            </w:pPr>
            <w:r>
              <w:rPr>
                <w:rFonts w:ascii="宋体" w:hAnsi="宋体" w:eastAsia="宋体" w:cs="宋体"/>
                <w:color w:val="000000"/>
              </w:rPr>
              <w:t>电流表示数</w:t>
            </w:r>
            <w:r>
              <w:rPr>
                <w:rFonts w:ascii="Times New Roman" w:hAnsi="Times New Roman" w:eastAsia="Times New Roman" w:cs="Times New Roman"/>
                <w:color w:val="000000"/>
              </w:rPr>
              <w:t>/A</w:t>
            </w:r>
          </w:p>
        </w:tc>
      </w:tr>
      <w:tr w14:paraId="3A17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FB408">
            <w:pPr>
              <w:spacing w:line="360" w:lineRule="auto"/>
              <w:jc w:val="left"/>
              <w:textAlignment w:val="center"/>
              <w:rPr>
                <w:color w:val="000000"/>
              </w:rPr>
            </w:pPr>
            <w:r>
              <w:object>
                <v:shape id="_x0000_i1040" o:spt="75" alt="学科网(www.zxxk.com)--教育资源门户，提供试卷、教案、课件、论文、素材以及各类教学资源下载，还有大量而丰富的教学相关资讯！" type="#_x0000_t75" style="height:18.35pt;width:16.3pt;" o:ole="t" filled="f" o:preferrelative="t" stroked="f" coordsize="21600,21600">
                  <v:path/>
                  <v:fill on="f" focussize="0,0"/>
                  <v:stroke on="f" joinstyle="miter"/>
                  <v:imagedata r:id="rId48" o:title="eqIdacf35aa115963656d885b6440d6caa2c"/>
                  <o:lock v:ext="edit" aspectratio="t"/>
                  <w10:wrap type="none"/>
                  <w10:anchorlock/>
                </v:shape>
                <o:OLEObject Type="Embed" ProgID="Equation.DSMT4" ShapeID="_x0000_i1040" DrawAspect="Content" ObjectID="_1468075740" r:id="rId47">
                  <o:LockedField>false</o:LockedField>
                </o:OLEObject>
              </w:objec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6AF51">
            <w:pPr>
              <w:spacing w:line="360" w:lineRule="auto"/>
              <w:jc w:val="left"/>
              <w:textAlignment w:val="center"/>
              <w:rPr>
                <w:color w:val="000000"/>
              </w:rPr>
            </w:pPr>
            <w:r>
              <w:rPr>
                <w:rFonts w:ascii="Times New Roman" w:hAnsi="Times New Roman" w:eastAsia="Times New Roman" w:cs="Times New Roman"/>
                <w:color w:val="000000"/>
              </w:rPr>
              <w:t>1.7</w:t>
            </w:r>
          </w:p>
        </w:tc>
      </w:tr>
      <w:tr w14:paraId="02B4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3305F">
            <w:pPr>
              <w:spacing w:line="360" w:lineRule="auto"/>
              <w:jc w:val="left"/>
              <w:textAlignment w:val="center"/>
              <w:rPr>
                <w:color w:val="000000"/>
              </w:rPr>
            </w:pPr>
            <w:r>
              <w:object>
                <v:shape id="_x0000_i1041"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50" o:title="eqIdc9e65b2e896a5c2371ef4d17d58d2709"/>
                  <o:lock v:ext="edit" aspectratio="t"/>
                  <w10:wrap type="none"/>
                  <w10:anchorlock/>
                </v:shape>
                <o:OLEObject Type="Embed" ProgID="Equation.DSMT4" ShapeID="_x0000_i1041" DrawAspect="Content" ObjectID="_1468075741" r:id="rId49">
                  <o:LockedField>false</o:LockedField>
                </o:OLEObject>
              </w:objec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23935">
            <w:pPr>
              <w:spacing w:line="360" w:lineRule="auto"/>
              <w:jc w:val="left"/>
              <w:textAlignment w:val="center"/>
              <w:rPr>
                <w:color w:val="000000"/>
              </w:rPr>
            </w:pPr>
            <w:r>
              <w:rPr>
                <w:rFonts w:ascii="Times New Roman" w:hAnsi="Times New Roman" w:eastAsia="Times New Roman" w:cs="Times New Roman"/>
                <w:color w:val="000000"/>
              </w:rPr>
              <w:t>1.5</w:t>
            </w:r>
          </w:p>
        </w:tc>
      </w:tr>
      <w:tr w14:paraId="3846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06588">
            <w:pPr>
              <w:spacing w:line="360" w:lineRule="auto"/>
              <w:jc w:val="left"/>
              <w:textAlignment w:val="center"/>
              <w:rPr>
                <w:color w:val="000000"/>
              </w:rPr>
            </w:pPr>
            <w:r>
              <w:object>
                <v:shape id="_x0000_i1042" o:spt="75" alt="学科网(www.zxxk.com)--教育资源门户，提供试卷、教案、课件、论文、素材以及各类教学资源下载，还有大量而丰富的教学相关资讯！" type="#_x0000_t75" style="height:18.25pt;width:15.85pt;" o:ole="t" filled="f" o:preferrelative="t" stroked="f" coordsize="21600,21600">
                  <v:path/>
                  <v:fill on="f" focussize="0,0"/>
                  <v:stroke on="f" joinstyle="miter"/>
                  <v:imagedata r:id="rId52" o:title="eqId9f635d00c22cfc56171eb0b35fa4b98c"/>
                  <o:lock v:ext="edit" aspectratio="t"/>
                  <w10:wrap type="none"/>
                  <w10:anchorlock/>
                </v:shape>
                <o:OLEObject Type="Embed" ProgID="Equation.DSMT4" ShapeID="_x0000_i1042" DrawAspect="Content" ObjectID="_1468075742" r:id="rId51">
                  <o:LockedField>false</o:LockedField>
                </o:OLEObject>
              </w:objec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8DFE0">
            <w:pPr>
              <w:spacing w:line="360" w:lineRule="auto"/>
              <w:jc w:val="left"/>
              <w:textAlignment w:val="center"/>
              <w:rPr>
                <w:color w:val="000000"/>
              </w:rPr>
            </w:pPr>
            <w:r>
              <w:rPr>
                <w:rFonts w:ascii="Times New Roman" w:hAnsi="Times New Roman" w:eastAsia="Times New Roman" w:cs="Times New Roman"/>
                <w:color w:val="000000"/>
              </w:rPr>
              <w:t>1.0</w:t>
            </w:r>
          </w:p>
        </w:tc>
      </w:tr>
    </w:tbl>
    <w:p w14:paraId="0BB50E1D">
      <w:pPr>
        <w:spacing w:line="360" w:lineRule="auto"/>
        <w:jc w:val="left"/>
        <w:textAlignment w:val="center"/>
        <w:rPr>
          <w:color w:val="000000"/>
        </w:rPr>
      </w:pPr>
      <w:r>
        <w:rPr>
          <w:color w:val="000000"/>
        </w:rPr>
        <w:drawing>
          <wp:inline distT="0" distB="0" distL="114300" distR="114300">
            <wp:extent cx="2076450" cy="2124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2076450" cy="2124075"/>
                    </a:xfrm>
                    <a:prstGeom prst="rect">
                      <a:avLst/>
                    </a:prstGeom>
                  </pic:spPr>
                </pic:pic>
              </a:graphicData>
            </a:graphic>
          </wp:inline>
        </w:drawing>
      </w:r>
    </w:p>
    <w:p w14:paraId="3DA84DB4">
      <w:pPr>
        <w:spacing w:line="360" w:lineRule="auto"/>
        <w:jc w:val="left"/>
        <w:textAlignment w:val="center"/>
        <w:rPr>
          <w:color w:val="000000"/>
        </w:rPr>
      </w:pPr>
      <w:r>
        <w:rPr>
          <w:color w:val="000000"/>
        </w:rPr>
        <w:t xml:space="preserve">A. </w:t>
      </w:r>
      <w:r>
        <w:rPr>
          <w:rFonts w:ascii="宋体" w:hAnsi="宋体" w:eastAsia="宋体" w:cs="宋体"/>
          <w:color w:val="000000"/>
        </w:rPr>
        <w:t>导电性：</w:t>
      </w:r>
      <w:r>
        <w:object>
          <v:shape id="_x0000_i1043" o:spt="75" alt="学科网(www.zxxk.com)--教育资源门户，提供试卷、教案、课件、论文、素材以及各类教学资源下载，还有大量而丰富的教学相关资讯！" type="#_x0000_t75" style="height:16.5pt;width:58.5pt;" o:ole="t" filled="f" o:preferrelative="t" stroked="f" coordsize="21600,21600">
            <v:path/>
            <v:fill on="f" focussize="0,0"/>
            <v:stroke on="f" joinstyle="miter"/>
            <v:imagedata r:id="rId55" o:title="eqId48d70875df86baa92ef941b537c0441e"/>
            <o:lock v:ext="edit" aspectratio="t"/>
            <w10:wrap type="none"/>
            <w10:anchorlock/>
          </v:shape>
          <o:OLEObject Type="Embed" ProgID="Equation.DSMT4" ShapeID="_x0000_i1043" DrawAspect="Content" ObjectID="_1468075743" r:id="rId54">
            <o:LockedField>false</o:LockedField>
          </o:OLEObject>
        </w:object>
      </w:r>
    </w:p>
    <w:p w14:paraId="248C1A89">
      <w:pPr>
        <w:spacing w:line="360" w:lineRule="auto"/>
        <w:jc w:val="left"/>
        <w:textAlignment w:val="center"/>
        <w:rPr>
          <w:color w:val="000000"/>
        </w:rPr>
      </w:pPr>
      <w:r>
        <w:rPr>
          <w:color w:val="000000"/>
        </w:rPr>
        <w:t xml:space="preserve">B. </w:t>
      </w:r>
      <w:r>
        <w:rPr>
          <w:rFonts w:ascii="宋体" w:hAnsi="宋体" w:eastAsia="宋体" w:cs="宋体"/>
          <w:color w:val="000000"/>
        </w:rPr>
        <w:t>三种金属中，</w:t>
      </w:r>
      <w:r>
        <w:object>
          <v:shape id="_x0000_i1044" o:spt="75" alt="学科网(www.zxxk.com)--教育资源门户，提供试卷、教案、课件、论文、素材以及各类教学资源下载，还有大量而丰富的教学相关资讯！" type="#_x0000_t75" style="height:12.75pt;width:14.25pt;" o:ole="t" filled="f" o:preferrelative="t" stroked="f" coordsize="21600,21600">
            <v:path/>
            <v:fill on="f" focussize="0,0"/>
            <v:stroke on="f" joinstyle="miter"/>
            <v:imagedata r:id="rId57" o:title="eqIdaf2aa4ca3dbdf24490f5d82b714fe5b4"/>
            <o:lock v:ext="edit" aspectratio="t"/>
            <w10:wrap type="none"/>
            <w10:anchorlock/>
          </v:shape>
          <o:OLEObject Type="Embed" ProgID="Equation.DSMT4" ShapeID="_x0000_i1044" DrawAspect="Content" ObjectID="_1468075744" r:id="rId56">
            <o:LockedField>false</o:LockedField>
          </o:OLEObject>
        </w:object>
      </w:r>
      <w:r>
        <w:rPr>
          <w:rFonts w:ascii="宋体" w:hAnsi="宋体" w:eastAsia="宋体" w:cs="宋体"/>
          <w:color w:val="000000"/>
        </w:rPr>
        <w:t>片电阻最大</w:t>
      </w:r>
    </w:p>
    <w:p w14:paraId="76BD5FD5">
      <w:pPr>
        <w:spacing w:line="360" w:lineRule="auto"/>
        <w:jc w:val="left"/>
        <w:textAlignment w:val="center"/>
        <w:rPr>
          <w:color w:val="000000"/>
        </w:rPr>
      </w:pPr>
      <w:r>
        <w:rPr>
          <w:color w:val="000000"/>
        </w:rPr>
        <w:t xml:space="preserve">C. </w:t>
      </w:r>
      <w:r>
        <w:rPr>
          <w:rFonts w:ascii="宋体" w:hAnsi="宋体" w:eastAsia="宋体" w:cs="宋体"/>
          <w:color w:val="000000"/>
        </w:rPr>
        <w:t>设计并联电路的目的是控制变量</w:t>
      </w:r>
    </w:p>
    <w:p w14:paraId="79185A0E">
      <w:pPr>
        <w:spacing w:line="360" w:lineRule="auto"/>
        <w:jc w:val="left"/>
        <w:textAlignment w:val="center"/>
        <w:rPr>
          <w:color w:val="000000"/>
        </w:rPr>
      </w:pPr>
      <w:r>
        <w:rPr>
          <w:color w:val="000000"/>
        </w:rPr>
        <w:t xml:space="preserve">D. </w:t>
      </w:r>
      <w:r>
        <w:rPr>
          <w:rFonts w:ascii="宋体" w:hAnsi="宋体" w:eastAsia="宋体" w:cs="宋体"/>
          <w:color w:val="000000"/>
        </w:rPr>
        <w:t>利用图中仪器，改为串联电路也可得出相同结论</w:t>
      </w:r>
    </w:p>
    <w:p w14:paraId="60DD3A4D">
      <w:pPr>
        <w:spacing w:line="360" w:lineRule="auto"/>
        <w:jc w:val="left"/>
        <w:textAlignment w:val="center"/>
        <w:rPr>
          <w:color w:val="000000"/>
        </w:rPr>
      </w:pPr>
      <w:r>
        <w:rPr>
          <w:color w:val="000000"/>
        </w:rPr>
        <w:t xml:space="preserve">12. </w:t>
      </w:r>
      <w:r>
        <w:rPr>
          <w:rFonts w:ascii="宋体" w:hAnsi="宋体" w:eastAsia="宋体" w:cs="宋体"/>
          <w:color w:val="000000"/>
        </w:rPr>
        <w:t>由下列实验操作和现象得出的结论错误的是</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3529"/>
        <w:gridCol w:w="2496"/>
        <w:gridCol w:w="1820"/>
      </w:tblGrid>
      <w:tr w14:paraId="23D5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9ECC3">
            <w:pPr>
              <w:spacing w:line="360" w:lineRule="auto"/>
              <w:jc w:val="left"/>
              <w:textAlignment w:val="center"/>
              <w:rPr>
                <w:color w:val="000000"/>
              </w:rPr>
            </w:pPr>
            <w:r>
              <w:rPr>
                <w:rFonts w:ascii="宋体" w:hAnsi="宋体" w:eastAsia="宋体" w:cs="宋体"/>
                <w:color w:val="000000"/>
              </w:rPr>
              <w:t>选项</w:t>
            </w:r>
          </w:p>
        </w:tc>
        <w:tc>
          <w:tcPr>
            <w:tcW w:w="3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ED567">
            <w:pPr>
              <w:spacing w:line="360" w:lineRule="auto"/>
              <w:jc w:val="left"/>
              <w:textAlignment w:val="center"/>
              <w:rPr>
                <w:color w:val="000000"/>
              </w:rPr>
            </w:pPr>
            <w:r>
              <w:rPr>
                <w:rFonts w:ascii="宋体" w:hAnsi="宋体" w:eastAsia="宋体" w:cs="宋体"/>
                <w:color w:val="000000"/>
              </w:rPr>
              <w:t>实验操作</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521E1">
            <w:pPr>
              <w:spacing w:line="360" w:lineRule="auto"/>
              <w:jc w:val="left"/>
              <w:textAlignment w:val="center"/>
              <w:rPr>
                <w:color w:val="000000"/>
              </w:rPr>
            </w:pPr>
            <w:r>
              <w:rPr>
                <w:rFonts w:ascii="宋体" w:hAnsi="宋体" w:eastAsia="宋体" w:cs="宋体"/>
                <w:color w:val="000000"/>
              </w:rPr>
              <w:t>实验现象</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F8482">
            <w:pPr>
              <w:spacing w:line="360" w:lineRule="auto"/>
              <w:jc w:val="left"/>
              <w:textAlignment w:val="center"/>
              <w:rPr>
                <w:color w:val="000000"/>
              </w:rPr>
            </w:pPr>
            <w:r>
              <w:rPr>
                <w:rFonts w:ascii="宋体" w:hAnsi="宋体" w:eastAsia="宋体" w:cs="宋体"/>
                <w:color w:val="000000"/>
              </w:rPr>
              <w:t>实验结论</w:t>
            </w:r>
          </w:p>
        </w:tc>
      </w:tr>
      <w:tr w14:paraId="5F5C6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99276">
            <w:pPr>
              <w:spacing w:line="360" w:lineRule="auto"/>
              <w:jc w:val="left"/>
              <w:textAlignment w:val="center"/>
              <w:rPr>
                <w:color w:val="000000"/>
              </w:rPr>
            </w:pPr>
            <w:r>
              <w:rPr>
                <w:rFonts w:ascii="Times New Roman" w:hAnsi="Times New Roman" w:eastAsia="Times New Roman" w:cs="Times New Roman"/>
                <w:color w:val="000000"/>
              </w:rPr>
              <w:t>A</w:t>
            </w:r>
          </w:p>
        </w:tc>
        <w:tc>
          <w:tcPr>
            <w:tcW w:w="3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F48596">
            <w:pPr>
              <w:spacing w:line="360" w:lineRule="auto"/>
              <w:jc w:val="left"/>
              <w:textAlignment w:val="center"/>
              <w:rPr>
                <w:color w:val="000000"/>
              </w:rPr>
            </w:pPr>
            <w:r>
              <w:rPr>
                <w:rFonts w:ascii="宋体" w:hAnsi="宋体" w:eastAsia="宋体" w:cs="宋体"/>
                <w:color w:val="000000"/>
              </w:rPr>
              <w:t>将氢氧化钠固体放在表面皿上，露置于空气中</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E7B4A">
            <w:pPr>
              <w:spacing w:line="360" w:lineRule="auto"/>
              <w:jc w:val="left"/>
              <w:textAlignment w:val="center"/>
              <w:rPr>
                <w:color w:val="000000"/>
              </w:rPr>
            </w:pPr>
            <w:r>
              <w:rPr>
                <w:rFonts w:ascii="宋体" w:hAnsi="宋体" w:eastAsia="宋体" w:cs="宋体"/>
                <w:color w:val="000000"/>
              </w:rPr>
              <w:t>固体表面逐渐潮湿</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5F13D">
            <w:pPr>
              <w:spacing w:line="360" w:lineRule="auto"/>
              <w:jc w:val="left"/>
              <w:textAlignment w:val="center"/>
              <w:rPr>
                <w:color w:val="000000"/>
              </w:rPr>
            </w:pPr>
            <w:r>
              <w:rPr>
                <w:rFonts w:ascii="宋体" w:hAnsi="宋体" w:eastAsia="宋体" w:cs="宋体"/>
                <w:color w:val="000000"/>
              </w:rPr>
              <w:t>氢氧化钠固体具有吸水性</w:t>
            </w:r>
          </w:p>
        </w:tc>
      </w:tr>
      <w:tr w14:paraId="01BBE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6A979">
            <w:pPr>
              <w:spacing w:line="360" w:lineRule="auto"/>
              <w:jc w:val="left"/>
              <w:textAlignment w:val="center"/>
              <w:rPr>
                <w:color w:val="000000"/>
              </w:rPr>
            </w:pPr>
            <w:r>
              <w:rPr>
                <w:rFonts w:ascii="Times New Roman" w:hAnsi="Times New Roman" w:eastAsia="Times New Roman" w:cs="Times New Roman"/>
                <w:color w:val="000000"/>
              </w:rPr>
              <w:t>B</w:t>
            </w:r>
          </w:p>
        </w:tc>
        <w:tc>
          <w:tcPr>
            <w:tcW w:w="3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971CA">
            <w:pPr>
              <w:spacing w:line="360" w:lineRule="auto"/>
              <w:jc w:val="left"/>
              <w:textAlignment w:val="center"/>
              <w:rPr>
                <w:color w:val="000000"/>
              </w:rPr>
            </w:pPr>
            <w:r>
              <w:rPr>
                <w:rFonts w:ascii="宋体" w:hAnsi="宋体" w:eastAsia="宋体" w:cs="宋体"/>
                <w:color w:val="000000"/>
              </w:rPr>
              <w:t>向某溶液中滴加紫色石蕊溶液</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E49E8">
            <w:pPr>
              <w:spacing w:line="360" w:lineRule="auto"/>
              <w:jc w:val="left"/>
              <w:textAlignment w:val="center"/>
              <w:rPr>
                <w:color w:val="000000"/>
              </w:rPr>
            </w:pPr>
            <w:r>
              <w:rPr>
                <w:rFonts w:ascii="宋体" w:hAnsi="宋体" w:eastAsia="宋体" w:cs="宋体"/>
                <w:color w:val="000000"/>
              </w:rPr>
              <w:t>溶液变红</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DB26A">
            <w:pPr>
              <w:spacing w:line="360" w:lineRule="auto"/>
              <w:jc w:val="left"/>
              <w:textAlignment w:val="center"/>
              <w:rPr>
                <w:color w:val="000000"/>
              </w:rPr>
            </w:pPr>
            <w:r>
              <w:rPr>
                <w:rFonts w:ascii="宋体" w:hAnsi="宋体" w:eastAsia="宋体" w:cs="宋体"/>
                <w:color w:val="000000"/>
              </w:rPr>
              <w:t>该浴液呈酸性</w:t>
            </w:r>
          </w:p>
        </w:tc>
      </w:tr>
      <w:tr w14:paraId="30B1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F5A1E">
            <w:pPr>
              <w:spacing w:line="360" w:lineRule="auto"/>
              <w:jc w:val="left"/>
              <w:textAlignment w:val="center"/>
              <w:rPr>
                <w:color w:val="000000"/>
              </w:rPr>
            </w:pPr>
            <w:r>
              <w:rPr>
                <w:rFonts w:ascii="Times New Roman" w:hAnsi="Times New Roman" w:eastAsia="Times New Roman" w:cs="Times New Roman"/>
                <w:color w:val="000000"/>
              </w:rPr>
              <w:t>C</w:t>
            </w:r>
          </w:p>
        </w:tc>
        <w:tc>
          <w:tcPr>
            <w:tcW w:w="3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5BC23">
            <w:pPr>
              <w:spacing w:line="360" w:lineRule="auto"/>
              <w:jc w:val="left"/>
              <w:textAlignment w:val="center"/>
              <w:rPr>
                <w:color w:val="000000"/>
              </w:rPr>
            </w:pPr>
            <w:r>
              <w:rPr>
                <w:rFonts w:ascii="宋体" w:hAnsi="宋体" w:eastAsia="宋体" w:cs="宋体"/>
                <w:color w:val="000000"/>
              </w:rPr>
              <w:t>将一根用砂纸打磨过的铝丝浸入硫酸铜溶液一段时间</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C0D70">
            <w:pPr>
              <w:spacing w:line="360" w:lineRule="auto"/>
              <w:jc w:val="left"/>
              <w:textAlignment w:val="center"/>
              <w:rPr>
                <w:color w:val="000000"/>
              </w:rPr>
            </w:pPr>
            <w:r>
              <w:rPr>
                <w:rFonts w:ascii="宋体" w:hAnsi="宋体" w:eastAsia="宋体" w:cs="宋体"/>
                <w:color w:val="000000"/>
              </w:rPr>
              <w:t>铝丝表而出现红色固体，溶液蓝色变浅</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10B41">
            <w:pPr>
              <w:spacing w:line="360" w:lineRule="auto"/>
              <w:jc w:val="left"/>
              <w:textAlignment w:val="center"/>
              <w:rPr>
                <w:color w:val="000000"/>
              </w:rPr>
            </w:pPr>
            <w:r>
              <w:rPr>
                <w:rFonts w:ascii="宋体" w:hAnsi="宋体" w:eastAsia="宋体" w:cs="宋体"/>
                <w:color w:val="000000"/>
              </w:rPr>
              <w:t>金属活动性：</w:t>
            </w:r>
            <w:r>
              <w:object>
                <v:shape id="_x0000_i1045" o:spt="75" alt="学科网(www.zxxk.com)--教育资源门户，提供试卷、教案、课件、论文、素材以及各类教学资源下载，还有大量而丰富的教学相关资讯！" type="#_x0000_t75" style="height:14pt;width:36pt;" o:ole="t" filled="f" o:preferrelative="t" stroked="f" coordsize="21600,21600">
                  <v:path/>
                  <v:fill on="f" focussize="0,0"/>
                  <v:stroke on="f" joinstyle="miter"/>
                  <v:imagedata r:id="rId59" o:title="eqIda17d2153336196d64e575d6d2b851947"/>
                  <o:lock v:ext="edit" aspectratio="t"/>
                  <w10:wrap type="none"/>
                  <w10:anchorlock/>
                </v:shape>
                <o:OLEObject Type="Embed" ProgID="Equation.DSMT4" ShapeID="_x0000_i1045" DrawAspect="Content" ObjectID="_1468075745" r:id="rId58">
                  <o:LockedField>false</o:LockedField>
                </o:OLEObject>
              </w:object>
            </w:r>
          </w:p>
        </w:tc>
      </w:tr>
      <w:tr w14:paraId="3497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22314">
            <w:pPr>
              <w:spacing w:line="360" w:lineRule="auto"/>
              <w:jc w:val="left"/>
              <w:textAlignment w:val="center"/>
              <w:rPr>
                <w:color w:val="000000"/>
              </w:rPr>
            </w:pPr>
            <w:r>
              <w:rPr>
                <w:rFonts w:ascii="Times New Roman" w:hAnsi="Times New Roman" w:eastAsia="Times New Roman" w:cs="Times New Roman"/>
                <w:color w:val="000000"/>
              </w:rPr>
              <w:t>D</w:t>
            </w:r>
          </w:p>
        </w:tc>
        <w:tc>
          <w:tcPr>
            <w:tcW w:w="3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47D36">
            <w:pPr>
              <w:spacing w:line="360" w:lineRule="auto"/>
              <w:jc w:val="left"/>
              <w:textAlignment w:val="center"/>
              <w:rPr>
                <w:color w:val="000000"/>
              </w:rPr>
            </w:pPr>
            <w:r>
              <w:rPr>
                <w:rFonts w:ascii="宋体" w:hAnsi="宋体" w:eastAsia="宋体" w:cs="宋体"/>
                <w:color w:val="000000"/>
              </w:rPr>
              <w:t>向盛有半瓶水</w:t>
            </w:r>
            <w:r>
              <w:rPr>
                <w:rFonts w:ascii="宋体" w:hAnsi="宋体" w:eastAsia="宋体" w:cs="宋体"/>
                <w:color w:val="000000"/>
                <w:position w:val="0"/>
              </w:rPr>
              <w:drawing>
                <wp:inline distT="0" distB="0" distL="114300" distR="114300">
                  <wp:extent cx="133350" cy="177800"/>
                  <wp:effectExtent l="0" t="0" r="0" b="0"/>
                  <wp:docPr id="710074588" name="图片 710074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74588" name="图片 710074588"/>
                          <pic:cNvPicPr>
                            <a:picLocks noChangeAspect="1"/>
                          </pic:cNvPicPr>
                        </pic:nvPicPr>
                        <pic:blipFill>
                          <a:blip r:embed="rId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锥形瓶中滴入一滴红墨水，投入几块活性炭，振荡</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F7BE5">
            <w:pPr>
              <w:spacing w:line="360" w:lineRule="auto"/>
              <w:jc w:val="left"/>
              <w:textAlignment w:val="center"/>
              <w:rPr>
                <w:color w:val="000000"/>
              </w:rPr>
            </w:pPr>
            <w:r>
              <w:rPr>
                <w:rFonts w:ascii="宋体" w:hAnsi="宋体" w:eastAsia="宋体" w:cs="宋体"/>
                <w:color w:val="000000"/>
              </w:rPr>
              <w:t>溶液的红色褪去</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3FAE4">
            <w:pPr>
              <w:spacing w:line="360" w:lineRule="auto"/>
              <w:jc w:val="left"/>
              <w:textAlignment w:val="center"/>
              <w:rPr>
                <w:color w:val="000000"/>
              </w:rPr>
            </w:pPr>
            <w:r>
              <w:rPr>
                <w:rFonts w:ascii="宋体" w:hAnsi="宋体" w:eastAsia="宋体" w:cs="宋体"/>
                <w:color w:val="000000"/>
              </w:rPr>
              <w:t>活性炭具有吸附性</w:t>
            </w:r>
          </w:p>
        </w:tc>
      </w:tr>
    </w:tbl>
    <w:p w14:paraId="6AC80FAA">
      <w:pPr>
        <w:spacing w:line="360" w:lineRule="auto"/>
        <w:jc w:val="left"/>
        <w:textAlignment w:val="center"/>
        <w:rPr>
          <w:color w:val="000000"/>
        </w:rPr>
      </w:pPr>
    </w:p>
    <w:p w14:paraId="3F5BE4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F89AB40">
      <w:pPr>
        <w:spacing w:line="360" w:lineRule="auto"/>
        <w:jc w:val="left"/>
        <w:textAlignment w:val="center"/>
        <w:rPr>
          <w:color w:val="000000"/>
        </w:rPr>
      </w:pPr>
      <w:r>
        <w:rPr>
          <w:color w:val="000000"/>
        </w:rPr>
        <w:t xml:space="preserve">13. </w:t>
      </w:r>
      <w:r>
        <w:rPr>
          <w:rFonts w:ascii="宋体" w:hAnsi="宋体" w:eastAsia="宋体" w:cs="宋体"/>
          <w:color w:val="000000"/>
        </w:rPr>
        <w:t>为探究</w:t>
      </w:r>
      <w:r>
        <w:object>
          <v:shape id="_x0000_i1046"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62" o:title="eqId9194df0a8de85c4e438d1223957392e3"/>
            <o:lock v:ext="edit" aspectratio="t"/>
            <w10:wrap type="none"/>
            <w10:anchorlock/>
          </v:shape>
          <o:OLEObject Type="Embed" ProgID="Equation.DSMT4" ShapeID="_x0000_i1046" DrawAspect="Content" ObjectID="_1468075746" r:id="rId61">
            <o:LockedField>false</o:LockedField>
          </o:OLEObject>
        </w:object>
      </w:r>
      <w:r>
        <w:rPr>
          <w:rFonts w:ascii="宋体" w:hAnsi="宋体" w:eastAsia="宋体" w:cs="宋体"/>
          <w:color w:val="000000"/>
        </w:rPr>
        <w:t>固体在水中</w:t>
      </w:r>
      <w:r>
        <w:rPr>
          <w:rFonts w:ascii="宋体" w:hAnsi="宋体" w:eastAsia="宋体" w:cs="宋体"/>
          <w:color w:val="000000"/>
          <w:position w:val="0"/>
        </w:rPr>
        <w:drawing>
          <wp:inline distT="0" distB="0" distL="114300" distR="114300">
            <wp:extent cx="133350" cy="177800"/>
            <wp:effectExtent l="0" t="0" r="0" b="0"/>
            <wp:docPr id="710074584" name="图片 710074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74584" name="图片 710074584"/>
                    <pic:cNvPicPr>
                      <a:picLocks noChangeAspect="1"/>
                    </pic:cNvPicPr>
                  </pic:nvPicPr>
                  <pic:blipFill>
                    <a:blip r:embed="rId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溶解情况，进行下图所示的操作（忽略水的蒸发）。下列说法错误的是</w:t>
      </w:r>
    </w:p>
    <w:p w14:paraId="74D7AE87">
      <w:pPr>
        <w:spacing w:line="360" w:lineRule="auto"/>
        <w:jc w:val="left"/>
        <w:textAlignment w:val="center"/>
        <w:rPr>
          <w:color w:val="000000"/>
        </w:rPr>
      </w:pPr>
      <w:r>
        <w:rPr>
          <w:color w:val="000000"/>
        </w:rPr>
        <w:drawing>
          <wp:inline distT="0" distB="0" distL="114300" distR="114300">
            <wp:extent cx="4552950" cy="1695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4552950" cy="1695450"/>
                    </a:xfrm>
                    <a:prstGeom prst="rect">
                      <a:avLst/>
                    </a:prstGeom>
                  </pic:spPr>
                </pic:pic>
              </a:graphicData>
            </a:graphic>
          </wp:inline>
        </w:drawing>
      </w:r>
    </w:p>
    <w:p w14:paraId="5FC76E13">
      <w:pPr>
        <w:spacing w:line="360" w:lineRule="auto"/>
        <w:jc w:val="left"/>
        <w:textAlignment w:val="center"/>
        <w:rPr>
          <w:color w:val="000000"/>
        </w:rPr>
      </w:pPr>
      <w:r>
        <w:object>
          <v:shape id="_x0000_i1047"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62" o:title="eqId9194df0a8de85c4e438d1223957392e3"/>
            <o:lock v:ext="edit" aspectratio="t"/>
            <w10:wrap type="none"/>
            <w10:anchorlock/>
          </v:shape>
          <o:OLEObject Type="Embed" ProgID="Equation.DSMT4" ShapeID="_x0000_i1047" DrawAspect="Content" ObjectID="_1468075747" r:id="rId64">
            <o:LockedField>false</o:LockedField>
          </o:OLEObject>
        </w:object>
      </w:r>
      <w:r>
        <w:rPr>
          <w:rFonts w:ascii="宋体" w:hAnsi="宋体" w:eastAsia="宋体" w:cs="宋体"/>
          <w:color w:val="000000"/>
        </w:rPr>
        <w:t>在不同温度时的溶解度</w:t>
      </w:r>
    </w:p>
    <w:tbl>
      <w:tblPr>
        <w:tblStyle w:val="4"/>
        <w:tblW w:w="2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450"/>
        <w:gridCol w:w="450"/>
        <w:gridCol w:w="450"/>
      </w:tblGrid>
      <w:tr w14:paraId="6E18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4746E">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object>
                <v:shape id="_x0000_i1048" o:spt="75" alt="学科网(www.zxxk.com)--教育资源门户，提供试卷、教案、课件、论文、素材以及各类教学资源下载，还有大量而丰富的教学相关资讯！" type="#_x0000_t75" style="height:13.95pt;width:16pt;" o:ole="t" filled="f" o:preferrelative="t" stroked="f" coordsize="21600,21600">
                  <v:path/>
                  <v:fill on="f" focussize="0,0"/>
                  <v:stroke on="f" joinstyle="miter"/>
                  <v:imagedata r:id="rId66" o:title="eqIdaa088a4729226b696c536845791d4c02"/>
                  <o:lock v:ext="edit" aspectratio="t"/>
                  <w10:wrap type="none"/>
                  <w10:anchorlock/>
                </v:shape>
                <o:OLEObject Type="Embed" ProgID="Equation.DSMT4" ShapeID="_x0000_i1048" DrawAspect="Content" ObjectID="_1468075748" r:id="rId6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A219A8">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9997F">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A92C6">
            <w:pPr>
              <w:spacing w:line="360" w:lineRule="auto"/>
              <w:jc w:val="left"/>
              <w:textAlignment w:val="center"/>
              <w:rPr>
                <w:color w:val="000000"/>
              </w:rPr>
            </w:pPr>
            <w:r>
              <w:rPr>
                <w:rFonts w:ascii="Times New Roman" w:hAnsi="Times New Roman" w:eastAsia="Times New Roman" w:cs="Times New Roman"/>
                <w:color w:val="000000"/>
              </w:rPr>
              <w:t>90</w:t>
            </w:r>
          </w:p>
        </w:tc>
      </w:tr>
      <w:tr w14:paraId="4442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A5070">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9A46F">
            <w:pPr>
              <w:spacing w:line="360" w:lineRule="auto"/>
              <w:jc w:val="left"/>
              <w:textAlignment w:val="center"/>
              <w:rPr>
                <w:color w:val="000000"/>
              </w:rPr>
            </w:pPr>
            <w:r>
              <w:rPr>
                <w:rFonts w:ascii="Times New Roman" w:hAnsi="Times New Roman" w:eastAsia="Times New Roman" w:cs="Times New Roman"/>
                <w:color w:val="000000"/>
              </w:rPr>
              <w:t>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7BF07">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8A40F">
            <w:pPr>
              <w:spacing w:line="360" w:lineRule="auto"/>
              <w:jc w:val="left"/>
              <w:textAlignment w:val="center"/>
              <w:rPr>
                <w:color w:val="000000"/>
              </w:rPr>
            </w:pPr>
            <w:r>
              <w:rPr>
                <w:rFonts w:ascii="Times New Roman" w:hAnsi="Times New Roman" w:eastAsia="Times New Roman" w:cs="Times New Roman"/>
                <w:color w:val="000000"/>
              </w:rPr>
              <w:t>54</w:t>
            </w:r>
          </w:p>
        </w:tc>
      </w:tr>
    </w:tbl>
    <w:p w14:paraId="636F5DE3">
      <w:pPr>
        <w:spacing w:line="360" w:lineRule="auto"/>
        <w:jc w:val="left"/>
        <w:textAlignment w:val="center"/>
        <w:rPr>
          <w:color w:val="000000"/>
        </w:rPr>
      </w:pPr>
    </w:p>
    <w:p w14:paraId="4E67F6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①的溶液中溶质的质量分数约为</w:t>
      </w:r>
      <w:r>
        <w:object>
          <v:shape id="_x0000_i1049" o:spt="75" alt="学科网(www.zxxk.com)--教育资源门户，提供试卷、教案、课件、论文、素材以及各类教学资源下载，还有大量而丰富的教学相关资讯！" type="#_x0000_t75" style="height:13.95pt;width:25.8pt;" o:ole="t" filled="f" o:preferrelative="t" stroked="f" coordsize="21600,21600">
            <v:path/>
            <v:fill on="f" focussize="0,0"/>
            <v:stroke on="f" joinstyle="miter"/>
            <v:imagedata r:id="rId68" o:title="eqId5fa55d69241cd43b92685a6b08a2ed16"/>
            <o:lock v:ext="edit" aspectratio="t"/>
            <w10:wrap type="none"/>
            <w10:anchorlock/>
          </v:shape>
          <o:OLEObject Type="Embed" ProgID="Equation.DSMT4" ShapeID="_x0000_i1049" DrawAspect="Content" ObjectID="_1468075749" r:id="rId67">
            <o:LockedField>false</o:LockedField>
          </o:OLEObject>
        </w:object>
      </w:r>
      <w:r>
        <w:rPr>
          <w:color w:val="000000"/>
        </w:rPr>
        <w:tab/>
      </w:r>
      <w:r>
        <w:rPr>
          <w:color w:val="000000"/>
        </w:rPr>
        <w:t xml:space="preserve">B. </w:t>
      </w:r>
      <w:r>
        <w:rPr>
          <w:rFonts w:ascii="宋体" w:hAnsi="宋体" w:eastAsia="宋体" w:cs="宋体"/>
          <w:color w:val="000000"/>
        </w:rPr>
        <w:t>②的溶液为不饱和溶液</w:t>
      </w:r>
    </w:p>
    <w:p w14:paraId="644C21B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②的溶液降温到</w:t>
      </w:r>
      <w:r>
        <w:object>
          <v:shape id="_x0000_i1050" o:spt="75" alt="学科网(www.zxxk.com)--教育资源门户，提供试卷、教案、课件、论文、素材以及各类教学资源下载，还有大量而丰富的教学相关资讯！" type="#_x0000_t75" style="height:14.25pt;width:27.85pt;" o:ole="t" filled="f" o:preferrelative="t" stroked="f" coordsize="21600,21600">
            <v:path/>
            <v:fill on="f" focussize="0,0"/>
            <v:stroke on="f" joinstyle="miter"/>
            <v:imagedata r:id="rId70" o:title="eqId5f2969d81e7c1cc013e2bc059ac498f5"/>
            <o:lock v:ext="edit" aspectratio="t"/>
            <w10:wrap type="none"/>
            <w10:anchorlock/>
          </v:shape>
          <o:OLEObject Type="Embed" ProgID="Equation.DSMT4" ShapeID="_x0000_i1050" DrawAspect="Content" ObjectID="_1468075750" r:id="rId69">
            <o:LockedField>false</o:LockedField>
          </o:OLEObject>
        </w:object>
      </w:r>
      <w:r>
        <w:rPr>
          <w:rFonts w:ascii="宋体" w:hAnsi="宋体" w:eastAsia="宋体" w:cs="宋体"/>
          <w:color w:val="000000"/>
        </w:rPr>
        <w:t>时会析出固体</w:t>
      </w:r>
      <w:r>
        <w:rPr>
          <w:color w:val="000000"/>
        </w:rPr>
        <w:tab/>
      </w:r>
      <w:r>
        <w:rPr>
          <w:color w:val="000000"/>
        </w:rPr>
        <w:t xml:space="preserve">D. </w:t>
      </w:r>
      <w:r>
        <w:rPr>
          <w:rFonts w:ascii="宋体" w:hAnsi="宋体" w:eastAsia="宋体" w:cs="宋体"/>
          <w:color w:val="000000"/>
        </w:rPr>
        <w:t>③的溶液质量是</w:t>
      </w:r>
      <w:r>
        <w:object>
          <v:shape id="_x0000_i1051" o:spt="75" alt="学科网(www.zxxk.com)--教育资源门户，提供试卷、教案、课件、论文、素材以及各类教学资源下载，还有大量而丰富的教学相关资讯！" type="#_x0000_t75" style="height:16.5pt;width:21.75pt;" o:ole="t" filled="f" o:preferrelative="t" stroked="f" coordsize="21600,21600">
            <v:path/>
            <v:fill on="f" focussize="0,0"/>
            <v:stroke on="f" joinstyle="miter"/>
            <v:imagedata r:id="rId72" o:title="eqId879292c568dbe94a9d872f6a04146a2a"/>
            <o:lock v:ext="edit" aspectratio="t"/>
            <w10:wrap type="none"/>
            <w10:anchorlock/>
          </v:shape>
          <o:OLEObject Type="Embed" ProgID="Equation.DSMT4" ShapeID="_x0000_i1051" DrawAspect="Content" ObjectID="_1468075751" r:id="rId71">
            <o:LockedField>false</o:LockedField>
          </o:OLEObject>
        </w:object>
      </w:r>
    </w:p>
    <w:p w14:paraId="1B9FEEEE">
      <w:pPr>
        <w:spacing w:line="360" w:lineRule="auto"/>
        <w:jc w:val="left"/>
        <w:textAlignment w:val="center"/>
        <w:rPr>
          <w:color w:val="000000"/>
        </w:rPr>
      </w:pPr>
      <w:r>
        <w:rPr>
          <w:color w:val="000000"/>
        </w:rPr>
        <w:t xml:space="preserve">14. </w:t>
      </w:r>
      <w:r>
        <w:rPr>
          <w:rFonts w:ascii="宋体" w:hAnsi="宋体" w:eastAsia="宋体" w:cs="宋体"/>
          <w:color w:val="000000"/>
        </w:rPr>
        <w:t>一定条件下，</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、乙、</w:t>
      </w:r>
      <w:r>
        <w:rPr>
          <w:rFonts w:ascii="Times New Roman" w:hAnsi="Times New Roman" w:eastAsia="Times New Roman" w:cs="Times New Roman"/>
          <w:color w:val="000000"/>
        </w:rPr>
        <w:t>W</w:t>
      </w:r>
      <w:r>
        <w:rPr>
          <w:rFonts w:ascii="宋体" w:hAnsi="宋体" w:eastAsia="宋体" w:cs="宋体"/>
          <w:color w:val="000000"/>
        </w:rPr>
        <w:t>四种物质在密闭容器中充分反应，测得反应前后各物质质量如下表。</w:t>
      </w:r>
    </w:p>
    <w:tbl>
      <w:tblPr>
        <w:tblStyle w:val="4"/>
        <w:tblW w:w="3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58"/>
        <w:gridCol w:w="503"/>
        <w:gridCol w:w="503"/>
        <w:gridCol w:w="608"/>
        <w:gridCol w:w="503"/>
      </w:tblGrid>
      <w:tr w14:paraId="6A9C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EAAE9">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E95A3">
            <w:pPr>
              <w:spacing w:line="360" w:lineRule="auto"/>
              <w:jc w:val="left"/>
              <w:textAlignment w:val="center"/>
              <w:rPr>
                <w:color w:val="000000"/>
              </w:rPr>
            </w:pPr>
            <w:r>
              <w:rPr>
                <w:rFonts w:ascii="Times New Roman" w:hAnsi="Times New Roman" w:eastAsia="Times New Roman" w:cs="Times New Roman"/>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1B994">
            <w:pPr>
              <w:spacing w:line="360" w:lineRule="auto"/>
              <w:jc w:val="left"/>
              <w:textAlignment w:val="center"/>
              <w:rPr>
                <w:color w:val="000000"/>
              </w:rPr>
            </w:pPr>
            <w:r>
              <w:rPr>
                <w:rFonts w:ascii="Times New Roman" w:hAnsi="Times New Roman" w:eastAsia="Times New Roman" w:cs="Times New Roman"/>
                <w:color w:val="000000"/>
              </w:rPr>
              <w: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53654">
            <w:pPr>
              <w:spacing w:line="360" w:lineRule="auto"/>
              <w:jc w:val="left"/>
              <w:textAlignment w:val="center"/>
              <w:rPr>
                <w:color w:val="000000"/>
              </w:rPr>
            </w:pPr>
            <w:r>
              <w:rPr>
                <w:rFonts w:ascii="Times New Roman" w:hAnsi="Times New Roman" w:eastAsia="Times New Roman" w:cs="Times New Roman"/>
                <w:color w:val="000000"/>
              </w:rPr>
              <w:t>Z</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105ED">
            <w:pPr>
              <w:spacing w:line="360" w:lineRule="auto"/>
              <w:jc w:val="left"/>
              <w:textAlignment w:val="center"/>
              <w:rPr>
                <w:color w:val="000000"/>
              </w:rPr>
            </w:pPr>
            <w:r>
              <w:rPr>
                <w:rFonts w:ascii="Times New Roman" w:hAnsi="Times New Roman" w:eastAsia="Times New Roman" w:cs="Times New Roman"/>
                <w:color w:val="000000"/>
              </w:rPr>
              <w:t>W</w:t>
            </w:r>
          </w:p>
        </w:tc>
      </w:tr>
      <w:tr w14:paraId="6FBE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CBCEB">
            <w:pPr>
              <w:spacing w:line="360" w:lineRule="auto"/>
              <w:jc w:val="left"/>
              <w:textAlignment w:val="center"/>
              <w:rPr>
                <w:color w:val="000000"/>
              </w:rPr>
            </w:pPr>
            <w:r>
              <w:rPr>
                <w:rFonts w:ascii="宋体" w:hAnsi="宋体" w:eastAsia="宋体" w:cs="宋体"/>
                <w:color w:val="000000"/>
              </w:rPr>
              <w:t>反应前的质量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32E47">
            <w:pPr>
              <w:spacing w:line="360" w:lineRule="auto"/>
              <w:jc w:val="left"/>
              <w:textAlignment w:val="center"/>
              <w:rPr>
                <w:color w:val="000000"/>
              </w:rPr>
            </w:pPr>
            <w:r>
              <w:rPr>
                <w:rFonts w:ascii="Times New Roman" w:hAnsi="Times New Roman" w:eastAsia="Times New Roman" w:cs="Times New Roman"/>
                <w:color w:val="000000"/>
              </w:rPr>
              <w:t>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170D9">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FC6D0">
            <w:pPr>
              <w:spacing w:line="360" w:lineRule="auto"/>
              <w:jc w:val="left"/>
              <w:textAlignment w:val="center"/>
              <w:rPr>
                <w:color w:val="000000"/>
              </w:rPr>
            </w:pPr>
            <w:r>
              <w:rPr>
                <w:rFonts w:ascii="Times New Roman" w:hAnsi="Times New Roman" w:eastAsia="Times New Roman" w:cs="Times New Roman"/>
                <w:color w:val="000000"/>
              </w:rPr>
              <w:t>93.2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7DB3E">
            <w:pPr>
              <w:spacing w:line="360" w:lineRule="auto"/>
              <w:jc w:val="left"/>
              <w:textAlignment w:val="center"/>
              <w:rPr>
                <w:color w:val="000000"/>
              </w:rPr>
            </w:pPr>
            <w:r>
              <w:rPr>
                <w:rFonts w:ascii="Times New Roman" w:hAnsi="Times New Roman" w:eastAsia="Times New Roman" w:cs="Times New Roman"/>
                <w:color w:val="000000"/>
              </w:rPr>
              <w:t>0</w:t>
            </w:r>
          </w:p>
        </w:tc>
      </w:tr>
      <w:tr w14:paraId="55F1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E950D">
            <w:pPr>
              <w:spacing w:line="360" w:lineRule="auto"/>
              <w:jc w:val="left"/>
              <w:textAlignment w:val="center"/>
              <w:rPr>
                <w:color w:val="000000"/>
              </w:rPr>
            </w:pPr>
            <w:r>
              <w:rPr>
                <w:rFonts w:ascii="宋体" w:hAnsi="宋体" w:eastAsia="宋体" w:cs="宋体"/>
                <w:color w:val="000000"/>
              </w:rPr>
              <w:t>反应后的质量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F20F4">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D400C">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B504D">
            <w:pPr>
              <w:spacing w:line="360" w:lineRule="auto"/>
              <w:jc w:val="left"/>
              <w:textAlignment w:val="center"/>
              <w:rPr>
                <w:color w:val="000000"/>
              </w:rPr>
            </w:pPr>
            <w:r>
              <w:rPr>
                <w:rFonts w:ascii="Times New Roman" w:hAnsi="Times New Roman" w:eastAsia="Times New Roman" w:cs="Times New Roman"/>
                <w:color w:val="000000"/>
              </w:rPr>
              <w:t>96.8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FBA16">
            <w:pPr>
              <w:spacing w:line="360" w:lineRule="auto"/>
              <w:jc w:val="left"/>
              <w:textAlignment w:val="center"/>
              <w:rPr>
                <w:color w:val="000000"/>
              </w:rPr>
            </w:pPr>
            <w:r>
              <w:rPr>
                <w:rFonts w:ascii="Times New Roman" w:hAnsi="Times New Roman" w:eastAsia="Times New Roman" w:cs="Times New Roman"/>
                <w:color w:val="000000"/>
              </w:rPr>
              <w:t>3.2</w:t>
            </w:r>
          </w:p>
        </w:tc>
      </w:tr>
    </w:tbl>
    <w:p w14:paraId="417F9DF9">
      <w:pPr>
        <w:spacing w:line="360" w:lineRule="auto"/>
        <w:jc w:val="left"/>
        <w:textAlignment w:val="center"/>
        <w:rPr>
          <w:color w:val="000000"/>
        </w:rPr>
      </w:pPr>
      <w:r>
        <w:rPr>
          <w:rFonts w:ascii="宋体" w:hAnsi="宋体" w:eastAsia="宋体" w:cs="宋体"/>
          <w:color w:val="000000"/>
        </w:rPr>
        <w:t>下列说法正确的是</w:t>
      </w:r>
    </w:p>
    <w:p w14:paraId="43790A5E">
      <w:pPr>
        <w:tabs>
          <w:tab w:val="left" w:pos="4873"/>
        </w:tabs>
        <w:spacing w:line="360" w:lineRule="auto"/>
        <w:jc w:val="left"/>
        <w:textAlignment w:val="center"/>
        <w:rPr>
          <w:color w:val="000000"/>
        </w:rPr>
      </w:pPr>
      <w:r>
        <w:rPr>
          <w:color w:val="000000"/>
        </w:rPr>
        <w:t xml:space="preserve">A. </w:t>
      </w:r>
      <w:r>
        <w:object>
          <v:shape id="_x0000_i1052"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74" o:title="eqIdf127381ef181e72abe131150340b5671"/>
            <o:lock v:ext="edit" aspectratio="t"/>
            <w10:wrap type="none"/>
            <w10:anchorlock/>
          </v:shape>
          <o:OLEObject Type="Embed" ProgID="Equation.DSMT4" ShapeID="_x0000_i1052" DrawAspect="Content" ObjectID="_1468075752" r:id="rId7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一定是该反应的催化剂</w:t>
      </w:r>
      <w:r>
        <w:rPr>
          <w:color w:val="000000"/>
        </w:rPr>
        <w:tab/>
      </w:r>
      <w:r>
        <w:rPr>
          <w:color w:val="000000"/>
        </w:rPr>
        <w:t xml:space="preserve">B. </w:t>
      </w:r>
      <w:r>
        <w:rPr>
          <w:rFonts w:ascii="宋体" w:hAnsi="宋体" w:eastAsia="宋体" w:cs="宋体"/>
          <w:color w:val="000000"/>
        </w:rPr>
        <w:t>该反应一定为化合反应</w:t>
      </w:r>
    </w:p>
    <w:p w14:paraId="6E75D19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X</w:t>
      </w:r>
      <w:r>
        <w:rPr>
          <w:rFonts w:ascii="宋体" w:hAnsi="宋体" w:eastAsia="宋体" w:cs="宋体"/>
          <w:color w:val="000000"/>
        </w:rPr>
        <w:t>与</w:t>
      </w:r>
      <w:r>
        <w:rPr>
          <w:rFonts w:ascii="Times New Roman" w:hAnsi="Times New Roman" w:eastAsia="Times New Roman" w:cs="Times New Roman"/>
          <w:color w:val="000000"/>
        </w:rPr>
        <w:t>W</w:t>
      </w:r>
      <w:r>
        <w:rPr>
          <w:rFonts w:ascii="宋体" w:hAnsi="宋体" w:eastAsia="宋体" w:cs="宋体"/>
          <w:color w:val="000000"/>
        </w:rPr>
        <w:t>相对分子质量之比一定为</w:t>
      </w:r>
      <w:r>
        <w:object>
          <v:shape id="_x0000_i1053" o:spt="75" alt="学科网(www.zxxk.com)--教育资源门户，提供试卷、教案、课件、论文、素材以及各类教学资源下载，还有大量而丰富的教学相关资讯！" type="#_x0000_t75" style="height:13.5pt;width:27pt;" o:ole="t" filled="f" o:preferrelative="t" stroked="f" coordsize="21600,21600">
            <v:path/>
            <v:fill on="f" focussize="0,0"/>
            <v:stroke on="f" joinstyle="miter"/>
            <v:imagedata r:id="rId76" o:title="eqId38ef4140fd307dd442d263fb134d8a0c"/>
            <o:lock v:ext="edit" aspectratio="t"/>
            <w10:wrap type="none"/>
            <w10:anchorlock/>
          </v:shape>
          <o:OLEObject Type="Embed" ProgID="Equation.DSMT4" ShapeID="_x0000_i1053" DrawAspect="Content" ObjectID="_1468075753" r:id="rId75">
            <o:LockedField>false</o:LockedField>
          </o:OLEObject>
        </w:object>
      </w:r>
      <w:r>
        <w:rPr>
          <w:color w:val="000000"/>
        </w:rPr>
        <w:tab/>
      </w:r>
      <w:r>
        <w:rPr>
          <w:color w:val="000000"/>
        </w:rPr>
        <w:t xml:space="preserve">D. </w:t>
      </w:r>
      <w:r>
        <w:rPr>
          <w:rFonts w:ascii="Times New Roman" w:hAnsi="Times New Roman" w:eastAsia="Times New Roman" w:cs="Times New Roman"/>
          <w:color w:val="000000"/>
        </w:rPr>
        <w:t>Z</w:t>
      </w:r>
      <w:r>
        <w:rPr>
          <w:rFonts w:ascii="宋体" w:hAnsi="宋体" w:eastAsia="宋体" w:cs="宋体"/>
          <w:color w:val="000000"/>
        </w:rPr>
        <w:t>与</w:t>
      </w:r>
      <w:r>
        <w:rPr>
          <w:rFonts w:ascii="Times New Roman" w:hAnsi="Times New Roman" w:eastAsia="Times New Roman" w:cs="Times New Roman"/>
          <w:color w:val="000000"/>
        </w:rPr>
        <w:t>W</w:t>
      </w:r>
      <w:r>
        <w:rPr>
          <w:rFonts w:ascii="宋体" w:hAnsi="宋体" w:eastAsia="宋体" w:cs="宋体"/>
          <w:color w:val="000000"/>
        </w:rPr>
        <w:t>质量变化之比一定为</w:t>
      </w:r>
      <w:r>
        <w:object>
          <v:shape id="_x0000_i1054" o:spt="75" alt="学科网(www.zxxk.com)--教育资源门户，提供试卷、教案、课件、论文、素材以及各类教学资源下载，还有大量而丰富的教学相关资讯！" type="#_x0000_t75" style="height:13.95pt;width:17pt;" o:ole="t" filled="f" o:preferrelative="t" stroked="f" coordsize="21600,21600">
            <v:path/>
            <v:fill on="f" focussize="0,0"/>
            <v:stroke on="f" joinstyle="miter"/>
            <v:imagedata r:id="rId78" o:title="eqIdaef81f9f3e6aa6d4ebac9e9956149cb7"/>
            <o:lock v:ext="edit" aspectratio="t"/>
            <w10:wrap type="none"/>
            <w10:anchorlock/>
          </v:shape>
          <o:OLEObject Type="Embed" ProgID="Equation.DSMT4" ShapeID="_x0000_i1054" DrawAspect="Content" ObjectID="_1468075754" r:id="rId77">
            <o:LockedField>false</o:LockedField>
          </o:OLEObject>
        </w:object>
      </w:r>
    </w:p>
    <w:p w14:paraId="0316F5FF">
      <w:pPr>
        <w:spacing w:line="360" w:lineRule="auto"/>
        <w:jc w:val="both"/>
        <w:textAlignment w:val="center"/>
        <w:rPr>
          <w:color w:val="000000"/>
        </w:rPr>
      </w:pPr>
      <w:r>
        <w:rPr>
          <w:rFonts w:ascii="宋体" w:hAnsi="宋体" w:eastAsia="宋体" w:cs="宋体"/>
          <w:b/>
          <w:color w:val="000000"/>
          <w:sz w:val="24"/>
        </w:rPr>
        <w:t>二、填空题：包括</w:t>
      </w:r>
      <w:r>
        <w:rPr>
          <w:rFonts w:ascii="Times New Roman" w:hAnsi="Times New Roman" w:eastAsia="Times New Roman" w:cs="Times New Roman"/>
          <w:b/>
          <w:color w:val="000000"/>
          <w:sz w:val="24"/>
        </w:rPr>
        <w:t>3</w:t>
      </w:r>
      <w:r>
        <w:rPr>
          <w:rFonts w:ascii="宋体" w:hAnsi="宋体" w:eastAsia="宋体" w:cs="宋体"/>
          <w:b/>
          <w:color w:val="000000"/>
          <w:sz w:val="24"/>
        </w:rPr>
        <w:t>个题，共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6AD074F">
      <w:pPr>
        <w:spacing w:line="360" w:lineRule="auto"/>
        <w:jc w:val="left"/>
        <w:textAlignment w:val="center"/>
        <w:rPr>
          <w:color w:val="000000"/>
        </w:rPr>
      </w:pPr>
      <w:r>
        <w:rPr>
          <w:color w:val="000000"/>
        </w:rPr>
        <w:t xml:space="preserve">15. </w:t>
      </w:r>
      <w:r>
        <w:rPr>
          <w:rFonts w:ascii="宋体" w:hAnsi="宋体" w:eastAsia="宋体" w:cs="宋体"/>
          <w:color w:val="000000"/>
        </w:rPr>
        <w:t>宜宾白酒享誉全球，白酒中的乙醇（俗称酒精）在生活中用途广泛。回答下列问题：</w:t>
      </w:r>
    </w:p>
    <w:p w14:paraId="469C56B2">
      <w:pPr>
        <w:spacing w:line="360" w:lineRule="auto"/>
        <w:jc w:val="left"/>
        <w:textAlignment w:val="center"/>
        <w:rPr>
          <w:color w:val="000000"/>
        </w:rPr>
      </w:pPr>
      <w:r>
        <w:rPr>
          <w:color w:val="000000"/>
        </w:rPr>
        <w:t>（1）</w:t>
      </w:r>
      <w:r>
        <w:rPr>
          <w:rFonts w:ascii="宋体" w:hAnsi="宋体" w:eastAsia="宋体" w:cs="宋体"/>
          <w:color w:val="000000"/>
        </w:rPr>
        <w:t>酒厂常用富含淀粉</w:t>
      </w:r>
      <w:r>
        <w:rPr>
          <w:rFonts w:ascii="宋体" w:hAnsi="宋体" w:eastAsia="宋体" w:cs="宋体"/>
          <w:color w:val="000000"/>
          <w:position w:val="0"/>
        </w:rPr>
        <w:drawing>
          <wp:inline distT="0" distB="0" distL="114300" distR="114300">
            <wp:extent cx="133350" cy="177800"/>
            <wp:effectExtent l="0" t="0" r="0" b="0"/>
            <wp:docPr id="710074582" name="图片 710074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74582" name="图片 710074582"/>
                    <pic:cNvPicPr>
                      <a:picLocks noChangeAspect="1"/>
                    </pic:cNvPicPr>
                  </pic:nvPicPr>
                  <pic:blipFill>
                    <a:blip r:embed="rId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小麦、高粱等粮食酿酒。淀粉属于</w:t>
      </w:r>
      <w:r>
        <w:rPr>
          <w:rFonts w:ascii="Times New Roman" w:hAnsi="Times New Roman" w:eastAsia="Times New Roman" w:cs="Times New Roman"/>
          <w:color w:val="000000"/>
        </w:rPr>
        <w:t>______</w:t>
      </w:r>
      <w:r>
        <w:rPr>
          <w:rFonts w:ascii="宋体" w:hAnsi="宋体" w:eastAsia="宋体" w:cs="宋体"/>
          <w:color w:val="000000"/>
        </w:rPr>
        <w:t>（填字母标号）。</w:t>
      </w:r>
    </w:p>
    <w:p w14:paraId="3341605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710074586" name="图片 710074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74586" name="图片 710074586"/>
                    <pic:cNvPicPr>
                      <a:picLocks noChangeAspect="1"/>
                    </pic:cNvPicPr>
                  </pic:nvPicPr>
                  <pic:blipFill>
                    <a:blip r:embed="rId7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糖类</w:t>
      </w:r>
      <w:r>
        <w:rPr>
          <w:color w:val="000000"/>
        </w:rPr>
        <w:tab/>
      </w:r>
      <w:r>
        <w:rPr>
          <w:color w:val="000000"/>
        </w:rPr>
        <w:t xml:space="preserve">C. </w:t>
      </w:r>
      <w:r>
        <w:rPr>
          <w:rFonts w:ascii="宋体" w:hAnsi="宋体" w:eastAsia="宋体" w:cs="宋体"/>
          <w:color w:val="000000"/>
        </w:rPr>
        <w:t>油脂</w:t>
      </w:r>
      <w:r>
        <w:rPr>
          <w:color w:val="000000"/>
        </w:rPr>
        <w:tab/>
      </w:r>
      <w:r>
        <w:rPr>
          <w:color w:val="000000"/>
        </w:rPr>
        <w:t xml:space="preserve">D. </w:t>
      </w:r>
      <w:r>
        <w:rPr>
          <w:rFonts w:ascii="宋体" w:hAnsi="宋体" w:eastAsia="宋体" w:cs="宋体"/>
          <w:color w:val="000000"/>
        </w:rPr>
        <w:t>维生素</w:t>
      </w:r>
    </w:p>
    <w:p w14:paraId="7A849CE4">
      <w:pPr>
        <w:spacing w:line="360" w:lineRule="auto"/>
        <w:jc w:val="left"/>
        <w:textAlignment w:val="center"/>
        <w:rPr>
          <w:color w:val="000000"/>
        </w:rPr>
      </w:pPr>
      <w:r>
        <w:rPr>
          <w:color w:val="000000"/>
        </w:rPr>
        <w:t>（2）</w:t>
      </w:r>
      <w:r>
        <w:rPr>
          <w:rFonts w:ascii="宋体" w:hAnsi="宋体" w:eastAsia="宋体" w:cs="宋体"/>
          <w:color w:val="000000"/>
        </w:rPr>
        <w:t>酒精可用于杀菌、消毒。将酒精喷洒在皮肤上，感觉到皮肤发凉，说明酒精挥发</w:t>
      </w:r>
      <w:r>
        <w:rPr>
          <w:color w:val="000000"/>
        </w:rPr>
        <w:t>______</w:t>
      </w:r>
      <w:r>
        <w:rPr>
          <w:rFonts w:ascii="宋体" w:hAnsi="宋体" w:eastAsia="宋体" w:cs="宋体"/>
          <w:color w:val="000000"/>
        </w:rPr>
        <w:t>（填“放出”或“吸收”）热量。</w:t>
      </w:r>
    </w:p>
    <w:p w14:paraId="128E82CB">
      <w:pPr>
        <w:spacing w:line="360" w:lineRule="auto"/>
        <w:jc w:val="left"/>
        <w:textAlignment w:val="center"/>
        <w:rPr>
          <w:color w:val="000000"/>
        </w:rPr>
      </w:pPr>
      <w:r>
        <w:rPr>
          <w:color w:val="000000"/>
        </w:rPr>
        <w:t>（3）</w:t>
      </w:r>
      <w:r>
        <w:rPr>
          <w:rFonts w:ascii="宋体" w:hAnsi="宋体" w:eastAsia="宋体" w:cs="宋体"/>
          <w:color w:val="000000"/>
        </w:rPr>
        <w:t>打开瓶盖能闻到酒香。从分子的角度解释原因：</w:t>
      </w:r>
      <w:r>
        <w:rPr>
          <w:color w:val="000000"/>
        </w:rPr>
        <w:t>______</w:t>
      </w:r>
      <w:r>
        <w:rPr>
          <w:rFonts w:ascii="宋体" w:hAnsi="宋体" w:eastAsia="宋体" w:cs="宋体"/>
          <w:color w:val="000000"/>
        </w:rPr>
        <w:t>。</w:t>
      </w:r>
    </w:p>
    <w:p w14:paraId="04C36290">
      <w:pPr>
        <w:spacing w:line="360" w:lineRule="auto"/>
        <w:jc w:val="left"/>
        <w:textAlignment w:val="center"/>
        <w:rPr>
          <w:color w:val="000000"/>
        </w:rPr>
      </w:pPr>
      <w:r>
        <w:rPr>
          <w:color w:val="000000"/>
        </w:rPr>
        <w:t>（4）</w:t>
      </w:r>
      <w:r>
        <w:rPr>
          <w:rFonts w:ascii="宋体" w:hAnsi="宋体" w:eastAsia="宋体" w:cs="宋体"/>
          <w:color w:val="000000"/>
        </w:rPr>
        <w:t>点燃酒精灯时，酒精在空气中充分燃烧的化学方程式是</w:t>
      </w:r>
      <w:r>
        <w:rPr>
          <w:color w:val="000000"/>
        </w:rPr>
        <w:t>______</w:t>
      </w:r>
      <w:r>
        <w:rPr>
          <w:rFonts w:ascii="宋体" w:hAnsi="宋体" w:eastAsia="宋体" w:cs="宋体"/>
          <w:color w:val="000000"/>
        </w:rPr>
        <w:t>。</w:t>
      </w:r>
    </w:p>
    <w:p w14:paraId="26F1A027">
      <w:pPr>
        <w:spacing w:line="360" w:lineRule="auto"/>
        <w:jc w:val="left"/>
        <w:textAlignment w:val="center"/>
        <w:rPr>
          <w:color w:val="000000"/>
        </w:rPr>
      </w:pPr>
      <w:r>
        <w:rPr>
          <w:color w:val="000000"/>
        </w:rPr>
        <w:t>（5）</w:t>
      </w:r>
      <w:r>
        <w:rPr>
          <w:rFonts w:ascii="宋体" w:hAnsi="宋体" w:eastAsia="宋体" w:cs="宋体"/>
          <w:color w:val="000000"/>
        </w:rPr>
        <w:t>当燃着的酒精灯被打翻着火时，立即用湿抹布盖灭。灭火原理是</w:t>
      </w:r>
      <w:r>
        <w:rPr>
          <w:color w:val="000000"/>
        </w:rPr>
        <w:t>______</w:t>
      </w:r>
      <w:r>
        <w:rPr>
          <w:rFonts w:ascii="宋体" w:hAnsi="宋体" w:eastAsia="宋体" w:cs="宋体"/>
          <w:color w:val="000000"/>
        </w:rPr>
        <w:t>。</w:t>
      </w:r>
    </w:p>
    <w:p w14:paraId="1233D330">
      <w:pPr>
        <w:spacing w:line="360" w:lineRule="auto"/>
        <w:jc w:val="left"/>
        <w:textAlignment w:val="center"/>
        <w:rPr>
          <w:color w:val="000000"/>
        </w:rPr>
      </w:pPr>
      <w:r>
        <w:rPr>
          <w:color w:val="000000"/>
        </w:rPr>
        <w:t xml:space="preserve">16. </w:t>
      </w:r>
      <w:r>
        <w:rPr>
          <w:rFonts w:ascii="宋体" w:hAnsi="宋体" w:eastAsia="宋体" w:cs="宋体"/>
          <w:color w:val="000000"/>
        </w:rPr>
        <w:t>阅读下面科普短文。</w:t>
      </w:r>
    </w:p>
    <w:p w14:paraId="4CC93A3D">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年杭州亚运会场馆外墙覆盖了一层纳米级二氧化钛（</w:t>
      </w:r>
      <w:r>
        <w:object>
          <v:shape id="_x0000_i1055"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55" DrawAspect="Content" ObjectID="_1468075755" r:id="rId80">
            <o:LockedField>false</o:LockedField>
          </o:OLEObject>
        </w:object>
      </w:r>
      <w:r>
        <w:rPr>
          <w:rFonts w:ascii="宋体" w:hAnsi="宋体" w:eastAsia="宋体" w:cs="宋体"/>
          <w:color w:val="000000"/>
        </w:rPr>
        <w:t>）光催化保护薄膜，该薄膜在太阳光的照射下能够快速分解建筑物表面的污染物，让场馆外墙拥有神奇的自净能力。这是世界上首次在大型国际体育赛事场馆上超大面积使用光催化材料。</w:t>
      </w:r>
      <w:r>
        <w:object>
          <v:shape id="_x0000_i1056"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56" DrawAspect="Content" ObjectID="_1468075756" r:id="rId82">
            <o:LockedField>false</o:LockedField>
          </o:OLEObject>
        </w:object>
      </w:r>
      <w:r>
        <w:rPr>
          <w:rFonts w:ascii="宋体" w:hAnsi="宋体" w:eastAsia="宋体" w:cs="宋体"/>
          <w:color w:val="000000"/>
        </w:rPr>
        <w:t>作为一种含量丰富、无毒且化学性质稳定的光催化材料，广泛应用于降解有机污染物、分解水制氢、还原</w:t>
      </w:r>
      <w:r>
        <w:object>
          <v:shape id="_x0000_i105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6" o:title="eqIde71c86dcd9a9e9b09bbbb65b9d313435"/>
            <o:lock v:ext="edit" aspectratio="t"/>
            <w10:wrap type="none"/>
            <w10:anchorlock/>
          </v:shape>
          <o:OLEObject Type="Embed" ProgID="Equation.DSMT4" ShapeID="_x0000_i1057" DrawAspect="Content" ObjectID="_1468075757" r:id="rId83">
            <o:LockedField>false</o:LockedField>
          </o:OLEObject>
        </w:object>
      </w:r>
      <w:r>
        <w:rPr>
          <w:rFonts w:ascii="宋体" w:hAnsi="宋体" w:eastAsia="宋体" w:cs="宋体"/>
          <w:color w:val="000000"/>
        </w:rPr>
        <w:t>等领域。</w:t>
      </w:r>
    </w:p>
    <w:p w14:paraId="1C5248EF">
      <w:pPr>
        <w:spacing w:line="360" w:lineRule="auto"/>
        <w:jc w:val="left"/>
        <w:textAlignment w:val="center"/>
        <w:rPr>
          <w:color w:val="000000"/>
        </w:rPr>
      </w:pPr>
      <w:r>
        <w:rPr>
          <w:rFonts w:ascii="宋体" w:hAnsi="宋体" w:eastAsia="宋体" w:cs="宋体"/>
          <w:color w:val="000000"/>
        </w:rPr>
        <w:t>由于</w:t>
      </w:r>
      <w:r>
        <w:object>
          <v:shape id="_x0000_i1058"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58" DrawAspect="Content" ObjectID="_1468075758" r:id="rId84">
            <o:LockedField>false</o:LockedField>
          </o:OLEObject>
        </w:object>
      </w:r>
      <w:r>
        <w:rPr>
          <w:rFonts w:ascii="宋体" w:hAnsi="宋体" w:eastAsia="宋体" w:cs="宋体"/>
          <w:color w:val="000000"/>
        </w:rPr>
        <w:t>只在紫外光区有催化作用，因此需要通过改变形态、掺杂非金属或金属（铁、铂、金等）等方法，使</w:t>
      </w:r>
      <w:r>
        <w:object>
          <v:shape id="_x0000_i1059"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59" DrawAspect="Content" ObjectID="_1468075759" r:id="rId85">
            <o:LockedField>false</o:LockedField>
          </o:OLEObject>
        </w:object>
      </w:r>
      <w:r>
        <w:rPr>
          <w:rFonts w:ascii="宋体" w:hAnsi="宋体" w:eastAsia="宋体" w:cs="宋体"/>
          <w:color w:val="000000"/>
        </w:rPr>
        <w:t>能在可见光区有催化作用，以提高催化效果。目前，改变形态的方法有：通过喷雾、球磨等物理技术制备纳米管状、颗粒状的</w:t>
      </w:r>
      <w:r>
        <w:object>
          <v:shape id="_x0000_i1060"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60" DrawAspect="Content" ObjectID="_1468075760" r:id="rId86">
            <o:LockedField>false</o:LockedField>
          </o:OLEObject>
        </w:object>
      </w:r>
      <w:r>
        <w:rPr>
          <w:rFonts w:ascii="宋体" w:hAnsi="宋体" w:eastAsia="宋体" w:cs="宋体"/>
          <w:color w:val="000000"/>
        </w:rPr>
        <w:t>，或让</w:t>
      </w:r>
      <w:r>
        <w:object>
          <v:shape id="_x0000_i1061"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与</w:t>
      </w:r>
      <w:r>
        <w:object>
          <v:shape id="_x0000_i1062"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89" o:title="eqId750859dd7d5b821d909e6a32c11095cf"/>
            <o:lock v:ext="edit" aspectratio="t"/>
            <w10:wrap type="none"/>
            <w10:anchorlock/>
          </v:shape>
          <o:OLEObject Type="Embed" ProgID="Equation.DSMT4" ShapeID="_x0000_i1062" DrawAspect="Content" ObjectID="_1468075762" r:id="rId88">
            <o:LockedField>false</o:LockedField>
          </o:OLEObject>
        </w:object>
      </w:r>
      <w:r>
        <w:rPr>
          <w:rFonts w:ascii="宋体" w:hAnsi="宋体" w:eastAsia="宋体" w:cs="宋体"/>
          <w:color w:val="000000"/>
        </w:rPr>
        <w:t>在高温下反应生成表面积更大且具有特殊孔隙的空心球。当</w:t>
      </w:r>
      <w:r>
        <w:object>
          <v:shape id="_x0000_i1063"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63" DrawAspect="Content" ObjectID="_1468075763" r:id="rId90">
            <o:LockedField>false</o:LockedField>
          </o:OLEObject>
        </w:object>
      </w:r>
      <w:r>
        <w:rPr>
          <w:rFonts w:ascii="宋体" w:hAnsi="宋体" w:eastAsia="宋体" w:cs="宋体"/>
          <w:color w:val="000000"/>
        </w:rPr>
        <w:t>中掺杂非金属或金属时，掺入物质的类型、掺入的量会对其光催化效果产生不同影响。掺杂不同比例石墨氦化碳（</w:t>
      </w:r>
      <w:r>
        <w:object>
          <v:shape id="_x0000_i1064" o:spt="75" alt="学科网(www.zxxk.com)--教育资源门户，提供试卷、教案、课件、论文、素材以及各类教学资源下载，还有大量而丰富的教学相关资讯！" type="#_x0000_t75" style="height:18pt;width:38.65pt;" o:ole="t" filled="f" o:preferrelative="t" stroked="f" coordsize="21600,21600">
            <v:path/>
            <v:fill on="f" focussize="0,0"/>
            <v:stroke on="f" joinstyle="miter"/>
            <v:imagedata r:id="rId92" o:title="eqId9312669b1a1570752aef13afb8818d31"/>
            <o:lock v:ext="edit" aspectratio="t"/>
            <w10:wrap type="none"/>
            <w10:anchorlock/>
          </v:shape>
          <o:OLEObject Type="Embed" ProgID="Equation.DSMT4" ShapeID="_x0000_i1064" DrawAspect="Content" ObjectID="_1468075764" r:id="rId91">
            <o:LockedField>false</o:LockedField>
          </o:OLEObject>
        </w:object>
      </w:r>
      <w:r>
        <w:rPr>
          <w:rFonts w:ascii="宋体" w:hAnsi="宋体" w:eastAsia="宋体" w:cs="宋体"/>
          <w:color w:val="000000"/>
        </w:rPr>
        <w:t>）的纳米</w:t>
      </w:r>
      <w:r>
        <w:object>
          <v:shape id="_x0000_i1065"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65" DrawAspect="Content" ObjectID="_1468075765" r:id="rId93">
            <o:LockedField>false</o:LockedField>
          </o:OLEObject>
        </w:object>
      </w:r>
      <w:r>
        <w:rPr>
          <w:rFonts w:ascii="宋体" w:hAnsi="宋体" w:eastAsia="宋体" w:cs="宋体"/>
          <w:color w:val="000000"/>
        </w:rPr>
        <w:t>光催化分解水时，产生</w:t>
      </w:r>
      <w:r>
        <w:object>
          <v:shape id="_x0000_i1066"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89" o:title="eqId750859dd7d5b821d909e6a32c11095cf"/>
            <o:lock v:ext="edit" aspectratio="t"/>
            <w10:wrap type="none"/>
            <w10:anchorlock/>
          </v:shape>
          <o:OLEObject Type="Embed" ProgID="Equation.DSMT4" ShapeID="_x0000_i1066" DrawAspect="Content" ObjectID="_1468075766" r:id="rId94">
            <o:LockedField>false</o:LockedField>
          </o:OLEObject>
        </w:object>
      </w:r>
      <w:r>
        <w:rPr>
          <w:rFonts w:ascii="宋体" w:hAnsi="宋体" w:eastAsia="宋体" w:cs="宋体"/>
          <w:color w:val="000000"/>
        </w:rPr>
        <w:t>质量随时间变化关系如下图。</w:t>
      </w:r>
    </w:p>
    <w:p w14:paraId="0261AB42">
      <w:pPr>
        <w:spacing w:line="360" w:lineRule="auto"/>
        <w:jc w:val="left"/>
        <w:textAlignment w:val="center"/>
        <w:rPr>
          <w:color w:val="000000"/>
        </w:rPr>
      </w:pPr>
      <w:r>
        <w:rPr>
          <w:color w:val="000000"/>
        </w:rPr>
        <w:drawing>
          <wp:inline distT="0" distB="0" distL="114300" distR="114300">
            <wp:extent cx="3848100" cy="19050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3848100" cy="1905000"/>
                    </a:xfrm>
                    <a:prstGeom prst="rect">
                      <a:avLst/>
                    </a:prstGeom>
                  </pic:spPr>
                </pic:pic>
              </a:graphicData>
            </a:graphic>
          </wp:inline>
        </w:drawing>
      </w:r>
    </w:p>
    <w:p w14:paraId="2538D1E8">
      <w:pPr>
        <w:spacing w:line="360" w:lineRule="auto"/>
        <w:jc w:val="left"/>
        <w:textAlignment w:val="center"/>
        <w:rPr>
          <w:color w:val="000000"/>
        </w:rPr>
      </w:pPr>
      <w:r>
        <w:rPr>
          <w:rFonts w:ascii="宋体" w:hAnsi="宋体" w:eastAsia="宋体" w:cs="宋体"/>
          <w:color w:val="000000"/>
        </w:rPr>
        <w:t>在今后的研究中，科研人员将不断探索和完善相关工艺，使</w:t>
      </w:r>
      <w:r>
        <w:object>
          <v:shape id="_x0000_i1067"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67" DrawAspect="Content" ObjectID="_1468075767" r:id="rId96">
            <o:LockedField>false</o:LockedField>
          </o:OLEObject>
        </w:object>
      </w:r>
      <w:r>
        <w:rPr>
          <w:rFonts w:ascii="宋体" w:hAnsi="宋体" w:eastAsia="宋体" w:cs="宋体"/>
          <w:color w:val="000000"/>
        </w:rPr>
        <w:t>带来更多经济与社会效益。</w:t>
      </w:r>
    </w:p>
    <w:p w14:paraId="54939372">
      <w:pPr>
        <w:spacing w:line="360" w:lineRule="auto"/>
        <w:jc w:val="left"/>
        <w:textAlignment w:val="center"/>
        <w:rPr>
          <w:color w:val="000000"/>
        </w:rPr>
      </w:pPr>
      <w:r>
        <w:rPr>
          <w:rFonts w:ascii="宋体" w:hAnsi="宋体" w:eastAsia="宋体" w:cs="宋体"/>
          <w:color w:val="000000"/>
        </w:rPr>
        <w:t>回答下列问题：</w:t>
      </w:r>
    </w:p>
    <w:p w14:paraId="52938E00">
      <w:pPr>
        <w:spacing w:line="360" w:lineRule="auto"/>
        <w:jc w:val="left"/>
        <w:textAlignment w:val="center"/>
        <w:rPr>
          <w:color w:val="000000"/>
        </w:rPr>
      </w:pPr>
      <w:r>
        <w:rPr>
          <w:color w:val="000000"/>
        </w:rPr>
        <w:t>（1）</w:t>
      </w:r>
      <w:r>
        <w:object>
          <v:shape id="_x0000_i1068"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68" DrawAspect="Content" ObjectID="_1468075768" r:id="rId97">
            <o:LockedField>false</o:LockedField>
          </o:OLEObject>
        </w:object>
      </w:r>
      <w:r>
        <w:rPr>
          <w:rFonts w:ascii="宋体" w:hAnsi="宋体" w:eastAsia="宋体" w:cs="宋体"/>
          <w:color w:val="000000"/>
        </w:rPr>
        <w:t>中钛元素的化合价是</w:t>
      </w:r>
      <w:r>
        <w:rPr>
          <w:color w:val="000000"/>
        </w:rPr>
        <w:t>______</w:t>
      </w:r>
      <w:r>
        <w:rPr>
          <w:rFonts w:ascii="宋体" w:hAnsi="宋体" w:eastAsia="宋体" w:cs="宋体"/>
          <w:color w:val="000000"/>
        </w:rPr>
        <w:t>。</w:t>
      </w:r>
    </w:p>
    <w:p w14:paraId="0673D892">
      <w:pPr>
        <w:spacing w:line="360" w:lineRule="auto"/>
        <w:jc w:val="left"/>
        <w:textAlignment w:val="center"/>
        <w:rPr>
          <w:color w:val="000000"/>
        </w:rPr>
      </w:pPr>
      <w:r>
        <w:rPr>
          <w:color w:val="000000"/>
        </w:rPr>
        <w:t>（2）</w:t>
      </w:r>
      <w:r>
        <w:rPr>
          <w:rFonts w:ascii="宋体" w:hAnsi="宋体" w:eastAsia="宋体" w:cs="宋体"/>
          <w:color w:val="000000"/>
        </w:rPr>
        <w:t>氮化碳（</w:t>
      </w:r>
      <w:r>
        <w:object>
          <v:shape id="_x0000_i1069" o:spt="75" alt="学科网(www.zxxk.com)--教育资源门户，提供试卷、教案、课件、论文、素材以及各类教学资源下载，还有大量而丰富的教学相关资讯！" type="#_x0000_t75" style="height:18.1pt;width:27.85pt;" o:ole="t" filled="f" o:preferrelative="t" stroked="f" coordsize="21600,21600">
            <v:path/>
            <v:fill on="f" focussize="0,0"/>
            <v:stroke on="f" joinstyle="miter"/>
            <v:imagedata r:id="rId99" o:title="eqId6da404d71a9dfb6b04a5f142765589da"/>
            <o:lock v:ext="edit" aspectratio="t"/>
            <w10:wrap type="none"/>
            <w10:anchorlock/>
          </v:shape>
          <o:OLEObject Type="Embed" ProgID="Equation.DSMT4" ShapeID="_x0000_i1069" DrawAspect="Content" ObjectID="_1468075769" r:id="rId98">
            <o:LockedField>false</o:LockedField>
          </o:OLEObject>
        </w:object>
      </w:r>
      <w:r>
        <w:rPr>
          <w:rFonts w:ascii="宋体" w:hAnsi="宋体" w:eastAsia="宋体" w:cs="宋体"/>
          <w:color w:val="000000"/>
        </w:rPr>
        <w:t>）属于</w:t>
      </w:r>
      <w:r>
        <w:rPr>
          <w:color w:val="000000"/>
        </w:rPr>
        <w:t>______</w:t>
      </w:r>
      <w:r>
        <w:rPr>
          <w:rFonts w:ascii="宋体" w:hAnsi="宋体" w:eastAsia="宋体" w:cs="宋体"/>
          <w:color w:val="000000"/>
        </w:rPr>
        <w:t>（填“单质”或“化合物”）。</w:t>
      </w:r>
    </w:p>
    <w:p w14:paraId="0739A641">
      <w:pPr>
        <w:spacing w:line="360" w:lineRule="auto"/>
        <w:jc w:val="left"/>
        <w:textAlignment w:val="center"/>
        <w:rPr>
          <w:color w:val="000000"/>
        </w:rPr>
      </w:pPr>
      <w:r>
        <w:rPr>
          <w:color w:val="000000"/>
        </w:rPr>
        <w:t>（3）</w:t>
      </w:r>
      <w:r>
        <w:object>
          <v:shape id="_x0000_i1070"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70" DrawAspect="Content" ObjectID="_1468075770" r:id="rId100">
            <o:LockedField>false</o:LockedField>
          </o:OLEObject>
        </w:object>
      </w:r>
      <w:r>
        <w:rPr>
          <w:rFonts w:ascii="宋体" w:hAnsi="宋体" w:eastAsia="宋体" w:cs="宋体"/>
          <w:color w:val="000000"/>
        </w:rPr>
        <w:t>光催化分解水制氢的化学方程式是</w:t>
      </w:r>
      <w:r>
        <w:rPr>
          <w:color w:val="000000"/>
        </w:rPr>
        <w:t>______</w:t>
      </w:r>
      <w:r>
        <w:rPr>
          <w:rFonts w:ascii="宋体" w:hAnsi="宋体" w:eastAsia="宋体" w:cs="宋体"/>
          <w:color w:val="000000"/>
        </w:rPr>
        <w:t>。与电解水制氢相比，该方法的优点是</w:t>
      </w:r>
      <w:r>
        <w:rPr>
          <w:color w:val="000000"/>
        </w:rPr>
        <w:t>______</w:t>
      </w:r>
      <w:r>
        <w:rPr>
          <w:rFonts w:ascii="宋体" w:hAnsi="宋体" w:eastAsia="宋体" w:cs="宋体"/>
          <w:color w:val="000000"/>
        </w:rPr>
        <w:t>（答出一点即可）。</w:t>
      </w:r>
    </w:p>
    <w:p w14:paraId="682B5AE7">
      <w:pPr>
        <w:spacing w:line="360" w:lineRule="auto"/>
        <w:jc w:val="left"/>
        <w:textAlignment w:val="center"/>
        <w:rPr>
          <w:color w:val="000000"/>
        </w:rPr>
      </w:pPr>
      <w:r>
        <w:rPr>
          <w:color w:val="000000"/>
        </w:rPr>
        <w:t>（4）</w:t>
      </w:r>
      <w:r>
        <w:rPr>
          <w:rFonts w:ascii="宋体" w:hAnsi="宋体" w:eastAsia="宋体" w:cs="宋体"/>
          <w:color w:val="000000"/>
        </w:rPr>
        <w:t>下列关于</w:t>
      </w:r>
      <w:r>
        <w:object>
          <v:shape id="_x0000_i1071"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71" DrawAspect="Content" ObjectID="_1468075771" r:id="rId101">
            <o:LockedField>false</o:LockedField>
          </o:OLEObject>
        </w:object>
      </w:r>
      <w:r>
        <w:rPr>
          <w:rFonts w:ascii="宋体" w:hAnsi="宋体" w:eastAsia="宋体" w:cs="宋体"/>
          <w:color w:val="000000"/>
        </w:rPr>
        <w:t>的说法正确的是</w:t>
      </w:r>
      <w:r>
        <w:rPr>
          <w:rFonts w:ascii="Times New Roman" w:hAnsi="Times New Roman" w:eastAsia="Times New Roman" w:cs="Times New Roman"/>
          <w:color w:val="000000"/>
        </w:rPr>
        <w:t>______</w:t>
      </w:r>
      <w:r>
        <w:rPr>
          <w:rFonts w:ascii="宋体" w:hAnsi="宋体" w:eastAsia="宋体" w:cs="宋体"/>
          <w:color w:val="000000"/>
        </w:rPr>
        <w:t>（填字母标号）。</w:t>
      </w:r>
    </w:p>
    <w:p w14:paraId="1DA5218E">
      <w:pPr>
        <w:spacing w:line="360" w:lineRule="auto"/>
        <w:jc w:val="left"/>
        <w:textAlignment w:val="center"/>
        <w:rPr>
          <w:color w:val="000000"/>
        </w:rPr>
      </w:pPr>
      <w:r>
        <w:rPr>
          <w:color w:val="000000"/>
        </w:rPr>
        <w:t xml:space="preserve">A. </w:t>
      </w:r>
      <w:r>
        <w:rPr>
          <w:rFonts w:ascii="宋体" w:hAnsi="宋体" w:eastAsia="宋体" w:cs="宋体"/>
          <w:color w:val="000000"/>
        </w:rPr>
        <w:t>改变形态的方法均属于物理方法</w:t>
      </w:r>
    </w:p>
    <w:p w14:paraId="3169911D">
      <w:pPr>
        <w:spacing w:line="360" w:lineRule="auto"/>
        <w:jc w:val="left"/>
        <w:textAlignment w:val="center"/>
        <w:rPr>
          <w:color w:val="000000"/>
        </w:rPr>
      </w:pPr>
      <w:r>
        <w:rPr>
          <w:color w:val="000000"/>
        </w:rPr>
        <w:t xml:space="preserve">B. </w:t>
      </w:r>
      <w:r>
        <w:rPr>
          <w:rFonts w:ascii="宋体" w:hAnsi="宋体" w:eastAsia="宋体" w:cs="宋体"/>
          <w:color w:val="000000"/>
        </w:rPr>
        <w:t>掺杂石墨氮化碳越多，光催化分解水效果越好</w:t>
      </w:r>
    </w:p>
    <w:p w14:paraId="71B77743">
      <w:pPr>
        <w:spacing w:line="360" w:lineRule="auto"/>
        <w:jc w:val="left"/>
        <w:textAlignment w:val="center"/>
        <w:rPr>
          <w:color w:val="000000"/>
        </w:rPr>
      </w:pPr>
      <w:r>
        <w:rPr>
          <w:color w:val="000000"/>
        </w:rPr>
        <w:t xml:space="preserve">C. </w:t>
      </w:r>
      <w:r>
        <w:rPr>
          <w:rFonts w:ascii="宋体" w:hAnsi="宋体" w:eastAsia="宋体" w:cs="宋体"/>
          <w:color w:val="000000"/>
        </w:rPr>
        <w:t>与掺杂铁相比，掺杂金（</w:t>
      </w:r>
      <w:r>
        <w:object>
          <v:shape id="_x0000_i1072"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103" o:title="eqId4e741a053a9e723ff519619210beb6f5"/>
            <o:lock v:ext="edit" aspectratio="t"/>
            <w10:wrap type="none"/>
            <w10:anchorlock/>
          </v:shape>
          <o:OLEObject Type="Embed" ProgID="Equation.DSMT4" ShapeID="_x0000_i1072" DrawAspect="Content" ObjectID="_1468075772" r:id="rId102">
            <o:LockedField>false</o:LockedField>
          </o:OLEObject>
        </w:object>
      </w:r>
      <w:r>
        <w:rPr>
          <w:rFonts w:ascii="宋体" w:hAnsi="宋体" w:eastAsia="宋体" w:cs="宋体"/>
          <w:color w:val="000000"/>
        </w:rPr>
        <w:t>）会提高生产成本</w:t>
      </w:r>
    </w:p>
    <w:p w14:paraId="194ECD9B">
      <w:pPr>
        <w:spacing w:line="360" w:lineRule="auto"/>
        <w:jc w:val="left"/>
        <w:textAlignment w:val="center"/>
        <w:rPr>
          <w:color w:val="000000"/>
        </w:rPr>
      </w:pPr>
      <w:r>
        <w:rPr>
          <w:color w:val="000000"/>
        </w:rPr>
        <w:t xml:space="preserve">D. </w:t>
      </w:r>
      <w:r>
        <w:object>
          <v:shape id="_x0000_i1073"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81" o:title="eqIdb81fcccb8b1700a22d49b6f9bc997854"/>
            <o:lock v:ext="edit" aspectratio="t"/>
            <w10:wrap type="none"/>
            <w10:anchorlock/>
          </v:shape>
          <o:OLEObject Type="Embed" ProgID="Equation.DSMT4" ShapeID="_x0000_i1073" DrawAspect="Content" ObjectID="_1468075773" r:id="rId104">
            <o:LockedField>false</o:LockedField>
          </o:OLEObject>
        </w:object>
      </w:r>
      <w:r>
        <w:rPr>
          <w:rFonts w:ascii="宋体" w:hAnsi="宋体" w:eastAsia="宋体" w:cs="宋体"/>
          <w:color w:val="000000"/>
        </w:rPr>
        <w:t>光催化还原</w:t>
      </w:r>
      <w:r>
        <w:object>
          <v:shape id="_x0000_i107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6" o:title="eqIde71c86dcd9a9e9b09bbbb65b9d313435"/>
            <o:lock v:ext="edit" aspectratio="t"/>
            <w10:wrap type="none"/>
            <w10:anchorlock/>
          </v:shape>
          <o:OLEObject Type="Embed" ProgID="Equation.DSMT4" ShapeID="_x0000_i1074" DrawAspect="Content" ObjectID="_1468075774" r:id="rId105">
            <o:LockedField>false</o:LockedField>
          </o:OLEObject>
        </w:object>
      </w:r>
      <w:r>
        <w:rPr>
          <w:rFonts w:ascii="宋体" w:hAnsi="宋体" w:eastAsia="宋体" w:cs="宋体"/>
          <w:color w:val="000000"/>
        </w:rPr>
        <w:t>有利于实现“碳中和”目标</w:t>
      </w:r>
    </w:p>
    <w:p w14:paraId="6858B11F">
      <w:pPr>
        <w:spacing w:line="360" w:lineRule="auto"/>
        <w:jc w:val="left"/>
        <w:textAlignment w:val="center"/>
        <w:rPr>
          <w:color w:val="000000"/>
        </w:rPr>
      </w:pPr>
      <w:r>
        <w:rPr>
          <w:color w:val="000000"/>
        </w:rPr>
        <w:t xml:space="preserve">17. </w:t>
      </w:r>
      <w:r>
        <w:rPr>
          <w:rFonts w:ascii="宋体" w:hAnsi="宋体" w:eastAsia="宋体" w:cs="宋体"/>
          <w:color w:val="000000"/>
        </w:rPr>
        <w:t>二水合氯化钙（</w:t>
      </w:r>
      <w:r>
        <w:object>
          <v:shape id="_x0000_i1075" o:spt="75" alt="学科网(www.zxxk.com)--教育资源门户，提供试卷、教案、课件、论文、素材以及各类教学资源下载，还有大量而丰富的教学相关资讯！" type="#_x0000_t75" style="height:18.25pt;width:67.15pt;" o:ole="t" filled="f" o:preferrelative="t" stroked="f" coordsize="21600,21600">
            <v:path/>
            <v:fill on="f" focussize="0,0"/>
            <v:stroke on="f" joinstyle="miter"/>
            <v:imagedata r:id="rId107" o:title="eqIdd383385240ffd5daffb7a291a0d6bec0"/>
            <o:lock v:ext="edit" aspectratio="t"/>
            <w10:wrap type="none"/>
            <w10:anchorlock/>
          </v:shape>
          <o:OLEObject Type="Embed" ProgID="Equation.DSMT4" ShapeID="_x0000_i1075" DrawAspect="Content" ObjectID="_1468075775" r:id="rId106">
            <o:LockedField>false</o:LockedField>
          </o:OLEObject>
        </w:object>
      </w:r>
      <w:r>
        <w:rPr>
          <w:rFonts w:ascii="宋体" w:hAnsi="宋体" w:eastAsia="宋体" w:cs="宋体"/>
          <w:color w:val="000000"/>
        </w:rPr>
        <w:t>）可用于食品加工、制药等领域。工业上以石灰石（主要成分为</w:t>
      </w:r>
      <w:r>
        <w:object>
          <v:shape id="_x0000_i1076"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9" o:title="eqIde2c5c4252151fd66a6c92cc209dca171"/>
            <o:lock v:ext="edit" aspectratio="t"/>
            <w10:wrap type="none"/>
            <w10:anchorlock/>
          </v:shape>
          <o:OLEObject Type="Embed" ProgID="Equation.DSMT4" ShapeID="_x0000_i1076" DrawAspect="Content" ObjectID="_1468075776" r:id="rId108">
            <o:LockedField>false</o:LockedField>
          </o:OLEObject>
        </w:object>
      </w:r>
      <w:r>
        <w:rPr>
          <w:rFonts w:ascii="宋体" w:hAnsi="宋体" w:eastAsia="宋体" w:cs="宋体"/>
          <w:color w:val="000000"/>
        </w:rPr>
        <w:t>，含少量</w:t>
      </w:r>
      <w:r>
        <w:object>
          <v:shape id="_x0000_i1077" o:spt="75" alt="学科网(www.zxxk.com)--教育资源门户，提供试卷、教案、课件、论文、素材以及各类教学资源下载，还有大量而丰富的教学相关资讯！" type="#_x0000_t75" style="height:18pt;width:29.25pt;" o:ole="t" filled="f" o:preferrelative="t" stroked="f" coordsize="21600,21600">
            <v:path/>
            <v:fill on="f" focussize="0,0"/>
            <v:stroke on="f" joinstyle="miter"/>
            <v:imagedata r:id="rId111" o:title="eqIde878bb7d0a5642ef2136c1476f7b6ed9"/>
            <o:lock v:ext="edit" aspectratio="t"/>
            <w10:wrap type="none"/>
            <w10:anchorlock/>
          </v:shape>
          <o:OLEObject Type="Embed" ProgID="Equation.DSMT4" ShapeID="_x0000_i1077" DrawAspect="Content" ObjectID="_1468075777" r:id="rId110">
            <o:LockedField>false</o:LockedField>
          </o:OLEObject>
        </w:object>
      </w:r>
      <w:r>
        <w:rPr>
          <w:rFonts w:ascii="宋体" w:hAnsi="宋体" w:eastAsia="宋体" w:cs="宋体"/>
          <w:color w:val="000000"/>
        </w:rPr>
        <w:t>和</w:t>
      </w:r>
      <w:r>
        <w:object>
          <v:shape id="_x0000_i1078" o:spt="75" alt="学科网(www.zxxk.com)--教育资源门户，提供试卷、教案、课件、论文、素材以及各类教学资源下载，还有大量而丰富的教学相关资讯！" type="#_x0000_t75" style="height:18.1pt;width:41.1pt;" o:ole="t" filled="f" o:preferrelative="t" stroked="f" coordsize="21600,21600">
            <v:path/>
            <v:fill on="f" focussize="0,0"/>
            <v:stroke on="f" joinstyle="miter"/>
            <v:imagedata r:id="rId113" o:title="eqIda3b8ee42352b29fa0eae0be6a3c386e2"/>
            <o:lock v:ext="edit" aspectratio="t"/>
            <w10:wrap type="none"/>
            <w10:anchorlock/>
          </v:shape>
          <o:OLEObject Type="Embed" ProgID="Equation.DSMT4" ShapeID="_x0000_i1078" DrawAspect="Content" ObjectID="_1468075778" r:id="rId112">
            <o:LockedField>false</o:LockedField>
          </o:OLEObject>
        </w:object>
      </w:r>
      <w:r>
        <w:rPr>
          <w:rFonts w:ascii="宋体" w:hAnsi="宋体" w:eastAsia="宋体" w:cs="宋体"/>
          <w:color w:val="000000"/>
        </w:rPr>
        <w:t>等杂质）为原料生产</w:t>
      </w:r>
      <w:r>
        <w:object>
          <v:shape id="_x0000_i1079" o:spt="75" alt="学科网(www.zxxk.com)--教育资源门户，提供试卷、教案、课件、论文、素材以及各类教学资源下载，还有大量而丰富的教学相关资讯！" type="#_x0000_t75" style="height:18.25pt;width:67.15pt;" o:ole="t" filled="f" o:preferrelative="t" stroked="f" coordsize="21600,21600">
            <v:path/>
            <v:fill on="f" focussize="0,0"/>
            <v:stroke on="f" joinstyle="miter"/>
            <v:imagedata r:id="rId107" o:title="eqIdd383385240ffd5daffb7a291a0d6bec0"/>
            <o:lock v:ext="edit" aspectratio="t"/>
            <w10:wrap type="none"/>
            <w10:anchorlock/>
          </v:shape>
          <o:OLEObject Type="Embed" ProgID="Equation.DSMT4" ShapeID="_x0000_i1079" DrawAspect="Content" ObjectID="_1468075779" r:id="rId114">
            <o:LockedField>false</o:LockedField>
          </o:OLEObject>
        </w:object>
      </w:r>
      <w:r>
        <w:rPr>
          <w:rFonts w:ascii="宋体" w:hAnsi="宋体" w:eastAsia="宋体" w:cs="宋体"/>
          <w:color w:val="000000"/>
        </w:rPr>
        <w:t>的主要流程如下图。</w:t>
      </w:r>
    </w:p>
    <w:p w14:paraId="1C8B3734">
      <w:pPr>
        <w:spacing w:line="360" w:lineRule="auto"/>
        <w:jc w:val="left"/>
        <w:textAlignment w:val="center"/>
        <w:rPr>
          <w:color w:val="000000"/>
        </w:rPr>
      </w:pPr>
      <w:r>
        <w:rPr>
          <w:color w:val="000000"/>
        </w:rPr>
        <w:drawing>
          <wp:inline distT="0" distB="0" distL="114300" distR="114300">
            <wp:extent cx="5238750" cy="93726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5238750" cy="937782"/>
                    </a:xfrm>
                    <a:prstGeom prst="rect">
                      <a:avLst/>
                    </a:prstGeom>
                  </pic:spPr>
                </pic:pic>
              </a:graphicData>
            </a:graphic>
          </wp:inline>
        </w:drawing>
      </w:r>
    </w:p>
    <w:p w14:paraId="3244490B">
      <w:pPr>
        <w:spacing w:line="360" w:lineRule="auto"/>
        <w:jc w:val="left"/>
        <w:textAlignment w:val="center"/>
        <w:rPr>
          <w:color w:val="000000"/>
        </w:rPr>
      </w:pPr>
      <w:r>
        <w:rPr>
          <w:rFonts w:ascii="宋体" w:hAnsi="宋体" w:eastAsia="宋体" w:cs="宋体"/>
          <w:color w:val="000000"/>
        </w:rPr>
        <w:t>已知：</w:t>
      </w:r>
      <w:r>
        <w:object>
          <v:shape id="_x0000_i1080" o:spt="75" alt="学科网(www.zxxk.com)--教育资源门户，提供试卷、教案、课件、论文、素材以及各类教学资源下载，还有大量而丰富的教学相关资讯！" type="#_x0000_t75" style="height:16.5pt;width:39.75pt;" o:ole="t" filled="f" o:preferrelative="t" stroked="f" coordsize="21600,21600">
            <v:path/>
            <v:fill on="f" focussize="0,0"/>
            <v:stroke on="f" joinstyle="miter"/>
            <v:imagedata r:id="rId117" o:title="eqId0ff75f965e4a4656198df1e6662f43b7"/>
            <o:lock v:ext="edit" aspectratio="t"/>
            <w10:wrap type="none"/>
            <w10:anchorlock/>
          </v:shape>
          <o:OLEObject Type="Embed" ProgID="Equation.DSMT4" ShapeID="_x0000_i1080" DrawAspect="Content" ObjectID="_1468075780" r:id="rId116">
            <o:LockedField>false</o:LockedField>
          </o:OLEObject>
        </w:object>
      </w:r>
      <w:r>
        <w:rPr>
          <w:rFonts w:ascii="宋体" w:hAnsi="宋体" w:eastAsia="宋体" w:cs="宋体"/>
          <w:color w:val="000000"/>
        </w:rPr>
        <w:t>时，</w:t>
      </w:r>
      <w:r>
        <w:object>
          <v:shape id="_x0000_i1081"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119" o:title="eqId7bc7efe60e2e9646c8ab17672c2b8b78"/>
            <o:lock v:ext="edit" aspectratio="t"/>
            <w10:wrap type="none"/>
            <w10:anchorlock/>
          </v:shape>
          <o:OLEObject Type="Embed" ProgID="Equation.DSMT4" ShapeID="_x0000_i1081" DrawAspect="Content" ObjectID="_1468075781" r:id="rId118">
            <o:LockedField>false</o:LockedField>
          </o:OLEObject>
        </w:object>
      </w:r>
      <w:r>
        <w:rPr>
          <w:rFonts w:ascii="宋体" w:hAnsi="宋体" w:eastAsia="宋体" w:cs="宋体"/>
          <w:color w:val="000000"/>
        </w:rPr>
        <w:t>和</w:t>
      </w:r>
      <w:r>
        <w:object>
          <v:shape id="_x0000_i1082" o:spt="75" alt="学科网(www.zxxk.com)--教育资源门户，提供试卷、教案、课件、论文、素材以及各类教学资源下载，还有大量而丰富的教学相关资讯！" type="#_x0000_t75" style="height:18pt;width:29pt;" o:ole="t" filled="f" o:preferrelative="t" stroked="f" coordsize="21600,21600">
            <v:path/>
            <v:fill on="f" focussize="0,0"/>
            <v:stroke on="f" joinstyle="miter"/>
            <v:imagedata r:id="rId121" o:title="eqId71552da5ad78992c5a7920ad7207ce44"/>
            <o:lock v:ext="edit" aspectratio="t"/>
            <w10:wrap type="none"/>
            <w10:anchorlock/>
          </v:shape>
          <o:OLEObject Type="Embed" ProgID="Equation.DSMT4" ShapeID="_x0000_i1082" DrawAspect="Content" ObjectID="_1468075782" r:id="rId120">
            <o:LockedField>false</o:LockedField>
          </o:OLEObject>
        </w:object>
      </w:r>
      <w:r>
        <w:rPr>
          <w:rFonts w:ascii="宋体" w:hAnsi="宋体" w:eastAsia="宋体" w:cs="宋体"/>
          <w:color w:val="000000"/>
        </w:rPr>
        <w:t>完全转化为沉淀。</w:t>
      </w:r>
    </w:p>
    <w:p w14:paraId="066A51E3">
      <w:pPr>
        <w:spacing w:line="360" w:lineRule="auto"/>
        <w:jc w:val="left"/>
        <w:textAlignment w:val="center"/>
        <w:rPr>
          <w:color w:val="000000"/>
        </w:rPr>
      </w:pPr>
      <w:r>
        <w:rPr>
          <w:rFonts w:ascii="宋体" w:hAnsi="宋体" w:eastAsia="宋体" w:cs="宋体"/>
          <w:color w:val="000000"/>
        </w:rPr>
        <w:t>问答下列问题：</w:t>
      </w:r>
    </w:p>
    <w:p w14:paraId="0771DD0C">
      <w:pPr>
        <w:spacing w:line="360" w:lineRule="auto"/>
        <w:jc w:val="left"/>
        <w:textAlignment w:val="center"/>
        <w:rPr>
          <w:color w:val="000000"/>
        </w:rPr>
      </w:pPr>
      <w:r>
        <w:rPr>
          <w:color w:val="000000"/>
        </w:rPr>
        <w:t>（1）</w:t>
      </w:r>
      <w:r>
        <w:rPr>
          <w:rFonts w:ascii="宋体" w:hAnsi="宋体" w:eastAsia="宋体" w:cs="宋体"/>
          <w:color w:val="000000"/>
        </w:rPr>
        <w:t>将石灰石粉碎的目的是</w:t>
      </w:r>
      <w:r>
        <w:rPr>
          <w:color w:val="000000"/>
        </w:rPr>
        <w:t>______</w:t>
      </w:r>
      <w:r>
        <w:rPr>
          <w:rFonts w:ascii="宋体" w:hAnsi="宋体" w:eastAsia="宋体" w:cs="宋体"/>
          <w:color w:val="000000"/>
        </w:rPr>
        <w:t>。</w:t>
      </w:r>
    </w:p>
    <w:p w14:paraId="1621B589">
      <w:pPr>
        <w:spacing w:line="360" w:lineRule="auto"/>
        <w:jc w:val="left"/>
        <w:textAlignment w:val="center"/>
        <w:rPr>
          <w:color w:val="000000"/>
        </w:rPr>
      </w:pPr>
      <w:r>
        <w:rPr>
          <w:color w:val="000000"/>
        </w:rPr>
        <w:t>（2）</w:t>
      </w:r>
      <w:r>
        <w:rPr>
          <w:rFonts w:ascii="宋体" w:hAnsi="宋体" w:eastAsia="宋体" w:cs="宋体"/>
          <w:color w:val="000000"/>
        </w:rPr>
        <w:t>“酸溶”时，</w:t>
      </w:r>
      <w:r>
        <w:object>
          <v:shape id="_x0000_i1083"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9" o:title="eqIde2c5c4252151fd66a6c92cc209dca171"/>
            <o:lock v:ext="edit" aspectratio="t"/>
            <w10:wrap type="none"/>
            <w10:anchorlock/>
          </v:shape>
          <o:OLEObject Type="Embed" ProgID="Equation.DSMT4" ShapeID="_x0000_i1083" DrawAspect="Content" ObjectID="_1468075783" r:id="rId122">
            <o:LockedField>false</o:LockedField>
          </o:OLEObject>
        </w:object>
      </w:r>
      <w:r>
        <w:rPr>
          <w:rFonts w:ascii="宋体" w:hAnsi="宋体" w:eastAsia="宋体" w:cs="宋体"/>
          <w:color w:val="000000"/>
        </w:rPr>
        <w:t>发生的反应属于</w:t>
      </w:r>
      <w:r>
        <w:rPr>
          <w:color w:val="000000"/>
        </w:rPr>
        <w:t>______</w:t>
      </w:r>
      <w:r>
        <w:rPr>
          <w:rFonts w:ascii="宋体" w:hAnsi="宋体" w:eastAsia="宋体" w:cs="宋体"/>
          <w:color w:val="000000"/>
        </w:rPr>
        <w:t>（填基本反应类型）。</w:t>
      </w:r>
    </w:p>
    <w:p w14:paraId="4D6213BA">
      <w:pPr>
        <w:spacing w:line="360" w:lineRule="auto"/>
        <w:jc w:val="left"/>
        <w:textAlignment w:val="center"/>
        <w:rPr>
          <w:color w:val="000000"/>
        </w:rPr>
      </w:pPr>
      <w:r>
        <w:rPr>
          <w:color w:val="000000"/>
        </w:rPr>
        <w:t>（3）</w:t>
      </w:r>
      <w:r>
        <w:rPr>
          <w:rFonts w:ascii="宋体" w:hAnsi="宋体" w:eastAsia="宋体" w:cs="宋体"/>
          <w:color w:val="000000"/>
        </w:rPr>
        <w:t>“滤渣”的成分有</w:t>
      </w:r>
      <w:r>
        <w:object>
          <v:shape id="_x0000_i1084" o:spt="75" alt="学科网(www.zxxk.com)--教育资源门户，提供试卷、教案、课件、论文、素材以及各类教学资源下载，还有大量而丰富的教学相关资讯！" type="#_x0000_t75" style="height:18pt;width:50.25pt;" o:ole="t" filled="f" o:preferrelative="t" stroked="f" coordsize="21600,21600">
            <v:path/>
            <v:fill on="f" focussize="0,0"/>
            <v:stroke on="f" joinstyle="miter"/>
            <v:imagedata r:id="rId124" o:title="eqIdab8ec780c1a3dbf105afb8edb871fb21"/>
            <o:lock v:ext="edit" aspectratio="t"/>
            <w10:wrap type="none"/>
            <w10:anchorlock/>
          </v:shape>
          <o:OLEObject Type="Embed" ProgID="Equation.DSMT4" ShapeID="_x0000_i1084" DrawAspect="Content" ObjectID="_1468075784" r:id="rId123">
            <o:LockedField>false</o:LockedField>
          </o:OLEObject>
        </w:object>
      </w:r>
      <w:r>
        <w:rPr>
          <w:rFonts w:ascii="宋体" w:hAnsi="宋体" w:eastAsia="宋体" w:cs="宋体"/>
          <w:color w:val="000000"/>
        </w:rPr>
        <w:t>和</w:t>
      </w:r>
      <w:r>
        <w:rPr>
          <w:color w:val="000000"/>
        </w:rPr>
        <w:t>______</w:t>
      </w:r>
      <w:r>
        <w:rPr>
          <w:rFonts w:ascii="宋体" w:hAnsi="宋体" w:eastAsia="宋体" w:cs="宋体"/>
          <w:color w:val="000000"/>
        </w:rPr>
        <w:t>（填化学式）。</w:t>
      </w:r>
    </w:p>
    <w:p w14:paraId="18200F97">
      <w:pPr>
        <w:spacing w:line="360" w:lineRule="auto"/>
        <w:jc w:val="left"/>
        <w:textAlignment w:val="center"/>
        <w:rPr>
          <w:color w:val="000000"/>
        </w:rPr>
      </w:pPr>
      <w:r>
        <w:rPr>
          <w:color w:val="000000"/>
        </w:rPr>
        <w:t>（4）</w:t>
      </w:r>
      <w:r>
        <w:rPr>
          <w:rFonts w:ascii="宋体" w:hAnsi="宋体" w:eastAsia="宋体" w:cs="宋体"/>
          <w:color w:val="000000"/>
        </w:rPr>
        <w:t>“系列操作”依次为蒸发浓缩、</w:t>
      </w:r>
      <w:r>
        <w:rPr>
          <w:color w:val="000000"/>
        </w:rPr>
        <w:t>______</w:t>
      </w:r>
      <w:r>
        <w:rPr>
          <w:rFonts w:ascii="宋体" w:hAnsi="宋体" w:eastAsia="宋体" w:cs="宋体"/>
          <w:color w:val="000000"/>
        </w:rPr>
        <w:t>、过滤，得到</w:t>
      </w:r>
      <w:r>
        <w:object>
          <v:shape id="_x0000_i1085" o:spt="75" alt="学科网(www.zxxk.com)--教育资源门户，提供试卷、教案、课件、论文、素材以及各类教学资源下载，还有大量而丰富的教学相关资讯！" type="#_x0000_t75" style="height:18.25pt;width:67.15pt;" o:ole="t" filled="f" o:preferrelative="t" stroked="f" coordsize="21600,21600">
            <v:path/>
            <v:fill on="f" focussize="0,0"/>
            <v:stroke on="f" joinstyle="miter"/>
            <v:imagedata r:id="rId107" o:title="eqIdd383385240ffd5daffb7a291a0d6bec0"/>
            <o:lock v:ext="edit" aspectratio="t"/>
            <w10:wrap type="none"/>
            <w10:anchorlock/>
          </v:shape>
          <o:OLEObject Type="Embed" ProgID="Equation.DSMT4" ShapeID="_x0000_i1085" DrawAspect="Content" ObjectID="_1468075785" r:id="rId125">
            <o:LockedField>false</o:LockedField>
          </o:OLEObject>
        </w:object>
      </w:r>
      <w:r>
        <w:rPr>
          <w:rFonts w:ascii="宋体" w:hAnsi="宋体" w:eastAsia="宋体" w:cs="宋体"/>
          <w:color w:val="000000"/>
        </w:rPr>
        <w:t>晶体。</w:t>
      </w:r>
    </w:p>
    <w:p w14:paraId="145F4CF2">
      <w:pPr>
        <w:spacing w:line="360" w:lineRule="auto"/>
        <w:jc w:val="left"/>
        <w:textAlignment w:val="center"/>
        <w:rPr>
          <w:color w:val="000000"/>
        </w:rPr>
      </w:pPr>
      <w:r>
        <w:rPr>
          <w:color w:val="000000"/>
        </w:rPr>
        <w:t>（5）</w:t>
      </w:r>
      <w:r>
        <w:rPr>
          <w:rFonts w:ascii="宋体" w:hAnsi="宋体" w:eastAsia="宋体" w:cs="宋体"/>
          <w:color w:val="000000"/>
        </w:rPr>
        <w:t>若用</w:t>
      </w:r>
      <w:r>
        <w:object>
          <v:shape id="_x0000_i1086" o:spt="75" alt="学科网(www.zxxk.com)--教育资源门户，提供试卷、教案、课件、论文、素材以及各类教学资源下载，还有大量而丰富的教学相关资讯！" type="#_x0000_t75" style="height:13.5pt;width:48.75pt;" o:ole="t" filled="f" o:preferrelative="t" stroked="f" coordsize="21600,21600">
            <v:path/>
            <v:fill on="f" focussize="0,0"/>
            <v:stroke on="f" joinstyle="miter"/>
            <v:imagedata r:id="rId127" o:title="eqId9ef69ef10032dd742f0258956a1b5262"/>
            <o:lock v:ext="edit" aspectratio="t"/>
            <w10:wrap type="none"/>
            <w10:anchorlock/>
          </v:shape>
          <o:OLEObject Type="Embed" ProgID="Equation.DSMT4" ShapeID="_x0000_i1086" DrawAspect="Content" ObjectID="_1468075786" r:id="rId126">
            <o:LockedField>false</o:LockedField>
          </o:OLEObject>
        </w:object>
      </w:r>
      <w:r>
        <w:rPr>
          <w:rFonts w:ascii="宋体" w:hAnsi="宋体" w:eastAsia="宋体" w:cs="宋体"/>
          <w:color w:val="000000"/>
        </w:rPr>
        <w:t>的浓盐酸制得</w:t>
      </w:r>
      <w:r>
        <w:object>
          <v:shape id="_x0000_i1087" o:spt="75" alt="学科网(www.zxxk.com)--教育资源门户，提供试卷、教案、课件、论文、素材以及各类教学资源下载，还有大量而丰富的教学相关资讯！" type="#_x0000_t75" style="height:13.5pt;width:35.25pt;" o:ole="t" filled="f" o:preferrelative="t" stroked="f" coordsize="21600,21600">
            <v:path/>
            <v:fill on="f" focussize="0,0"/>
            <v:stroke on="f" joinstyle="miter"/>
            <v:imagedata r:id="rId129" o:title="eqIdf78d05eab0f06e498cc6fd60c91df2d7"/>
            <o:lock v:ext="edit" aspectratio="t"/>
            <w10:wrap type="none"/>
            <w10:anchorlock/>
          </v:shape>
          <o:OLEObject Type="Embed" ProgID="Equation.DSMT4" ShapeID="_x0000_i1087" DrawAspect="Content" ObjectID="_1468075787" r:id="rId128">
            <o:LockedField>false</o:LockedField>
          </o:OLEObject>
        </w:object>
      </w:r>
      <w:r>
        <w:object>
          <v:shape id="_x0000_i1088" o:spt="75" alt="学科网(www.zxxk.com)--教育资源门户，提供试卷、教案、课件、论文、素材以及各类教学资源下载，还有大量而丰富的教学相关资讯！" type="#_x0000_t75" style="height:18.25pt;width:67.15pt;" o:ole="t" filled="f" o:preferrelative="t" stroked="f" coordsize="21600,21600">
            <v:path/>
            <v:fill on="f" focussize="0,0"/>
            <v:stroke on="f" joinstyle="miter"/>
            <v:imagedata r:id="rId107" o:title="eqIdd383385240ffd5daffb7a291a0d6bec0"/>
            <o:lock v:ext="edit" aspectratio="t"/>
            <w10:wrap type="none"/>
            <w10:anchorlock/>
          </v:shape>
          <o:OLEObject Type="Embed" ProgID="Equation.DSMT4" ShapeID="_x0000_i1088" DrawAspect="Content" ObjectID="_1468075788" r:id="rId130">
            <o:LockedField>false</o:LockedField>
          </o:OLEObject>
        </w:object>
      </w:r>
      <w:r>
        <w:rPr>
          <w:rFonts w:ascii="宋体" w:hAnsi="宋体" w:eastAsia="宋体" w:cs="宋体"/>
          <w:color w:val="000000"/>
        </w:rPr>
        <w:t>，则浓盐酸中</w:t>
      </w:r>
      <w:r>
        <w:object>
          <v:shape id="_x0000_i1089"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132" o:title="eqId387d2029bc8e5f0ceb454be937a07e3f"/>
            <o:lock v:ext="edit" aspectratio="t"/>
            <w10:wrap type="none"/>
            <w10:anchorlock/>
          </v:shape>
          <o:OLEObject Type="Embed" ProgID="Equation.DSMT4" ShapeID="_x0000_i1089" DrawAspect="Content" ObjectID="_1468075789" r:id="rId131">
            <o:LockedField>false</o:LockedField>
          </o:OLEObject>
        </w:object>
      </w:r>
      <w:r>
        <w:rPr>
          <w:rFonts w:ascii="宋体" w:hAnsi="宋体" w:eastAsia="宋体" w:cs="宋体"/>
          <w:color w:val="000000"/>
        </w:rPr>
        <w:t>的利用率是</w:t>
      </w:r>
      <w:r>
        <w:rPr>
          <w:color w:val="000000"/>
        </w:rPr>
        <w:t>______</w:t>
      </w:r>
      <w:r>
        <w:object>
          <v:shape id="_x0000_i1090"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134" o:title="eqId0f67a88085b1866f33f894293da618c8"/>
            <o:lock v:ext="edit" aspectratio="t"/>
            <w10:wrap type="none"/>
            <w10:anchorlock/>
          </v:shape>
          <o:OLEObject Type="Embed" ProgID="Equation.DSMT4" ShapeID="_x0000_i1090" DrawAspect="Content" ObjectID="_1468075790" r:id="rId133">
            <o:LockedField>false</o:LockedField>
          </o:OLEObject>
        </w:object>
      </w:r>
      <w:r>
        <w:rPr>
          <w:rFonts w:ascii="宋体" w:hAnsi="宋体" w:eastAsia="宋体" w:cs="宋体"/>
          <w:color w:val="000000"/>
        </w:rPr>
        <w:t>。（</w:t>
      </w:r>
      <w:r>
        <w:object>
          <v:shape id="_x0000_i1091" o:spt="75" alt="学科网(www.zxxk.com)--教育资源门户，提供试卷、教案、课件、论文、素材以及各类教学资源下载，还有大量而丰富的教学相关资讯！" type="#_x0000_t75" style="height:18.25pt;width:67.15pt;" o:ole="t" filled="f" o:preferrelative="t" stroked="f" coordsize="21600,21600">
            <v:path/>
            <v:fill on="f" focussize="0,0"/>
            <v:stroke on="f" joinstyle="miter"/>
            <v:imagedata r:id="rId107" o:title="eqIdd383385240ffd5daffb7a291a0d6bec0"/>
            <o:lock v:ext="edit" aspectratio="t"/>
            <w10:wrap type="none"/>
            <w10:anchorlock/>
          </v:shape>
          <o:OLEObject Type="Embed" ProgID="Equation.DSMT4" ShapeID="_x0000_i1091" DrawAspect="Content" ObjectID="_1468075791" r:id="rId135">
            <o:LockedField>false</o:LockedField>
          </o:OLEObject>
        </w:object>
      </w:r>
      <w:r>
        <w:rPr>
          <w:rFonts w:ascii="宋体" w:hAnsi="宋体" w:eastAsia="宋体" w:cs="宋体"/>
          <w:color w:val="000000"/>
        </w:rPr>
        <w:t>的相对分子质为</w:t>
      </w:r>
      <w:r>
        <w:rPr>
          <w:rFonts w:ascii="Times New Roman" w:hAnsi="Times New Roman" w:eastAsia="Times New Roman" w:cs="Times New Roman"/>
          <w:color w:val="000000"/>
        </w:rPr>
        <w:t>147</w:t>
      </w:r>
      <w:r>
        <w:rPr>
          <w:rFonts w:ascii="宋体" w:hAnsi="宋体" w:eastAsia="宋体" w:cs="宋体"/>
          <w:color w:val="000000"/>
        </w:rPr>
        <w:t>）</w:t>
      </w:r>
    </w:p>
    <w:p w14:paraId="328E14F0">
      <w:pPr>
        <w:spacing w:line="360" w:lineRule="auto"/>
        <w:jc w:val="both"/>
        <w:textAlignment w:val="center"/>
        <w:rPr>
          <w:color w:val="000000"/>
        </w:rPr>
      </w:pPr>
      <w:r>
        <w:rPr>
          <w:rFonts w:ascii="宋体" w:hAnsi="宋体" w:eastAsia="宋体" w:cs="宋体"/>
          <w:b/>
          <w:color w:val="000000"/>
          <w:sz w:val="24"/>
        </w:rPr>
        <w:t>三、实验与探究题：包括</w:t>
      </w:r>
      <w:r>
        <w:rPr>
          <w:rFonts w:ascii="Times New Roman" w:hAnsi="Times New Roman" w:eastAsia="Times New Roman" w:cs="Times New Roman"/>
          <w:b/>
          <w:color w:val="000000"/>
          <w:sz w:val="24"/>
        </w:rPr>
        <w:t>2</w:t>
      </w:r>
      <w:r>
        <w:rPr>
          <w:rFonts w:ascii="宋体" w:hAnsi="宋体" w:eastAsia="宋体" w:cs="宋体"/>
          <w:b/>
          <w:color w:val="000000"/>
          <w:sz w:val="24"/>
        </w:rPr>
        <w:t>个题，共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E2365B5">
      <w:pPr>
        <w:spacing w:line="360" w:lineRule="auto"/>
        <w:jc w:val="left"/>
        <w:textAlignment w:val="center"/>
        <w:rPr>
          <w:color w:val="000000"/>
        </w:rPr>
      </w:pPr>
      <w:r>
        <w:rPr>
          <w:color w:val="000000"/>
        </w:rPr>
        <w:t xml:space="preserve">18. </w:t>
      </w:r>
      <w:r>
        <w:rPr>
          <w:rFonts w:ascii="宋体" w:hAnsi="宋体" w:eastAsia="宋体" w:cs="宋体"/>
          <w:color w:val="000000"/>
        </w:rPr>
        <w:t>化学是一门以实验为基础的科学。选择下图中的部分仪器完成高锰酸钾固体制取氧气的实验。</w:t>
      </w:r>
    </w:p>
    <w:p w14:paraId="35AA2895">
      <w:pPr>
        <w:spacing w:line="360" w:lineRule="auto"/>
        <w:jc w:val="left"/>
        <w:textAlignment w:val="center"/>
        <w:rPr>
          <w:color w:val="000000"/>
        </w:rPr>
      </w:pPr>
      <w:r>
        <w:rPr>
          <w:color w:val="000000"/>
        </w:rPr>
        <w:drawing>
          <wp:inline distT="0" distB="0" distL="114300" distR="114300">
            <wp:extent cx="5238750" cy="112776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36"/>
                    <a:stretch>
                      <a:fillRect/>
                    </a:stretch>
                  </pic:blipFill>
                  <pic:spPr>
                    <a:xfrm>
                      <a:off x="0" y="0"/>
                      <a:ext cx="5238750" cy="1128331"/>
                    </a:xfrm>
                    <a:prstGeom prst="rect">
                      <a:avLst/>
                    </a:prstGeom>
                  </pic:spPr>
                </pic:pic>
              </a:graphicData>
            </a:graphic>
          </wp:inline>
        </w:drawing>
      </w:r>
    </w:p>
    <w:p w14:paraId="11A9DE66">
      <w:pPr>
        <w:spacing w:line="360" w:lineRule="auto"/>
        <w:jc w:val="left"/>
        <w:textAlignment w:val="center"/>
        <w:rPr>
          <w:color w:val="000000"/>
        </w:rPr>
      </w:pPr>
      <w:r>
        <w:rPr>
          <w:rFonts w:ascii="宋体" w:hAnsi="宋体" w:eastAsia="宋体" w:cs="宋体"/>
          <w:color w:val="000000"/>
        </w:rPr>
        <w:t>回答下列问题：</w:t>
      </w:r>
    </w:p>
    <w:p w14:paraId="67CF9D98">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B</w:t>
      </w:r>
      <w:r>
        <w:rPr>
          <w:rFonts w:ascii="宋体" w:hAnsi="宋体" w:eastAsia="宋体" w:cs="宋体"/>
          <w:color w:val="000000"/>
          <w:position w:val="0"/>
        </w:rPr>
        <w:drawing>
          <wp:inline distT="0" distB="0" distL="114300" distR="114300">
            <wp:extent cx="133350" cy="177800"/>
            <wp:effectExtent l="0" t="0" r="0" b="0"/>
            <wp:docPr id="710074590" name="图片 710074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74590" name="图片 710074590"/>
                    <pic:cNvPicPr>
                      <a:picLocks noChangeAspect="1"/>
                    </pic:cNvPicPr>
                  </pic:nvPicPr>
                  <pic:blipFill>
                    <a:blip r:embed="rId6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名称是</w:t>
      </w:r>
      <w:r>
        <w:rPr>
          <w:color w:val="000000"/>
        </w:rPr>
        <w:t>______</w:t>
      </w:r>
      <w:r>
        <w:rPr>
          <w:rFonts w:ascii="宋体" w:hAnsi="宋体" w:eastAsia="宋体" w:cs="宋体"/>
          <w:color w:val="000000"/>
        </w:rPr>
        <w:t>。</w:t>
      </w:r>
    </w:p>
    <w:p w14:paraId="759BAF55">
      <w:pPr>
        <w:spacing w:line="360" w:lineRule="auto"/>
        <w:jc w:val="left"/>
        <w:textAlignment w:val="center"/>
        <w:rPr>
          <w:color w:val="000000"/>
        </w:rPr>
      </w:pPr>
      <w:r>
        <w:rPr>
          <w:color w:val="000000"/>
        </w:rPr>
        <w:t>（2）</w:t>
      </w:r>
      <w:r>
        <w:rPr>
          <w:rFonts w:ascii="宋体" w:hAnsi="宋体" w:eastAsia="宋体" w:cs="宋体"/>
          <w:color w:val="000000"/>
        </w:rPr>
        <w:t>加热时需垫陶土网（或石棉网）的仪器是</w:t>
      </w:r>
      <w:r>
        <w:rPr>
          <w:color w:val="000000"/>
        </w:rPr>
        <w:t>______</w:t>
      </w:r>
      <w:r>
        <w:rPr>
          <w:rFonts w:ascii="宋体" w:hAnsi="宋体" w:eastAsia="宋体" w:cs="宋体"/>
          <w:color w:val="000000"/>
        </w:rPr>
        <w:t>（填字母标号）。</w:t>
      </w:r>
    </w:p>
    <w:p w14:paraId="74F7E833">
      <w:pPr>
        <w:spacing w:line="360" w:lineRule="auto"/>
        <w:jc w:val="left"/>
        <w:textAlignment w:val="center"/>
        <w:rPr>
          <w:color w:val="000000"/>
        </w:rPr>
      </w:pPr>
      <w:r>
        <w:rPr>
          <w:color w:val="000000"/>
        </w:rPr>
        <w:t>（3）</w:t>
      </w:r>
      <w:r>
        <w:rPr>
          <w:rFonts w:ascii="宋体" w:hAnsi="宋体" w:eastAsia="宋体" w:cs="宋体"/>
          <w:color w:val="000000"/>
        </w:rPr>
        <w:t>高锰酸钾固体制取氧气的化学方程式是</w:t>
      </w:r>
      <w:r>
        <w:rPr>
          <w:color w:val="000000"/>
        </w:rPr>
        <w:t>______</w:t>
      </w:r>
      <w:r>
        <w:rPr>
          <w:rFonts w:ascii="宋体" w:hAnsi="宋体" w:eastAsia="宋体" w:cs="宋体"/>
          <w:color w:val="000000"/>
        </w:rPr>
        <w:t>。</w:t>
      </w:r>
    </w:p>
    <w:p w14:paraId="391EAE68">
      <w:pPr>
        <w:spacing w:line="360" w:lineRule="auto"/>
        <w:jc w:val="left"/>
        <w:textAlignment w:val="center"/>
        <w:rPr>
          <w:color w:val="000000"/>
        </w:rPr>
      </w:pPr>
      <w:r>
        <w:rPr>
          <w:color w:val="000000"/>
        </w:rPr>
        <w:t>（4）</w:t>
      </w:r>
      <w:r>
        <w:rPr>
          <w:rFonts w:ascii="宋体" w:hAnsi="宋体" w:eastAsia="宋体" w:cs="宋体"/>
          <w:color w:val="000000"/>
        </w:rPr>
        <w:t>该实验应选择的仪器有</w:t>
      </w:r>
      <w:r>
        <w:rPr>
          <w:color w:val="000000"/>
        </w:rPr>
        <w:t>______</w:t>
      </w:r>
      <w:r>
        <w:rPr>
          <w:rFonts w:ascii="宋体" w:hAnsi="宋体" w:eastAsia="宋体" w:cs="宋体"/>
          <w:color w:val="000000"/>
        </w:rPr>
        <w:t>（填字母标号，不重复选用仪器）。</w:t>
      </w:r>
    </w:p>
    <w:p w14:paraId="0BFC5863">
      <w:pPr>
        <w:spacing w:line="360" w:lineRule="auto"/>
        <w:jc w:val="left"/>
        <w:textAlignment w:val="center"/>
        <w:rPr>
          <w:color w:val="000000"/>
        </w:rPr>
      </w:pPr>
      <w:r>
        <w:rPr>
          <w:color w:val="000000"/>
        </w:rPr>
        <w:t>（5）</w:t>
      </w:r>
      <w:r>
        <w:rPr>
          <w:rFonts w:ascii="宋体" w:hAnsi="宋体" w:eastAsia="宋体" w:cs="宋体"/>
          <w:color w:val="000000"/>
        </w:rPr>
        <w:t>用制取的</w:t>
      </w:r>
      <w:r>
        <w:object>
          <v:shape id="_x0000_i1092"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14" o:title="eqId7fa4e407156124daed6d1d94dbb26e29"/>
            <o:lock v:ext="edit" aspectratio="t"/>
            <w10:wrap type="none"/>
            <w10:anchorlock/>
          </v:shape>
          <o:OLEObject Type="Embed" ProgID="Equation.DSMT4" ShapeID="_x0000_i1092" DrawAspect="Content" ObjectID="_1468075792" r:id="rId137">
            <o:LockedField>false</o:LockedField>
          </o:OLEObject>
        </w:object>
      </w:r>
      <w:r>
        <w:rPr>
          <w:rFonts w:ascii="宋体" w:hAnsi="宋体" w:eastAsia="宋体" w:cs="宋体"/>
          <w:color w:val="000000"/>
        </w:rPr>
        <w:t>进行铁丝燃烧实验：点燃系在光亮的螺旋状细铁丝底端的火柴后，迅速插入盛满</w:t>
      </w:r>
      <w:r>
        <w:object>
          <v:shape id="_x0000_i1093"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14" o:title="eqId7fa4e407156124daed6d1d94dbb26e29"/>
            <o:lock v:ext="edit" aspectratio="t"/>
            <w10:wrap type="none"/>
            <w10:anchorlock/>
          </v:shape>
          <o:OLEObject Type="Embed" ProgID="Equation.DSMT4" ShapeID="_x0000_i1093" DrawAspect="Content" ObjectID="_1468075793" r:id="rId138">
            <o:LockedField>false</o:LockedField>
          </o:OLEObject>
        </w:object>
      </w:r>
      <w:r>
        <w:rPr>
          <w:rFonts w:ascii="宋体" w:hAnsi="宋体" w:eastAsia="宋体" w:cs="宋体"/>
          <w:color w:val="000000"/>
        </w:rPr>
        <w:t>的集气瓶中，观察到火柴剧烈燃烧，但细铁丝未燃烧，细铁丝未燃烧的原因是</w:t>
      </w:r>
      <w:r>
        <w:rPr>
          <w:color w:val="000000"/>
        </w:rPr>
        <w:t>______</w:t>
      </w:r>
      <w:r>
        <w:rPr>
          <w:rFonts w:ascii="宋体" w:hAnsi="宋体" w:eastAsia="宋体" w:cs="宋体"/>
          <w:color w:val="000000"/>
        </w:rPr>
        <w:t>。</w:t>
      </w:r>
    </w:p>
    <w:p w14:paraId="6FDDC12A">
      <w:pPr>
        <w:spacing w:line="360" w:lineRule="auto"/>
        <w:jc w:val="left"/>
        <w:textAlignment w:val="center"/>
        <w:rPr>
          <w:color w:val="000000"/>
        </w:rPr>
      </w:pPr>
      <w:r>
        <w:rPr>
          <w:color w:val="000000"/>
        </w:rPr>
        <w:t xml:space="preserve">19. </w:t>
      </w:r>
      <w:r>
        <w:rPr>
          <w:rFonts w:ascii="宋体" w:hAnsi="宋体" w:eastAsia="宋体" w:cs="宋体"/>
          <w:color w:val="000000"/>
        </w:rPr>
        <w:t>某实验小组将稀盐酸逐滴加入</w:t>
      </w:r>
      <w:r>
        <w:object>
          <v:shape id="_x0000_i1094"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140" o:title="eqId889220d0a5054f0df8fdb14fec5409b8"/>
            <o:lock v:ext="edit" aspectratio="t"/>
            <w10:wrap type="none"/>
            <w10:anchorlock/>
          </v:shape>
          <o:OLEObject Type="Embed" ProgID="Equation.DSMT4" ShapeID="_x0000_i1094" DrawAspect="Content" ObjectID="_1468075794" r:id="rId139">
            <o:LockedField>false</o:LockedField>
          </o:OLEObject>
        </w:object>
      </w:r>
      <w:r>
        <w:rPr>
          <w:rFonts w:ascii="宋体" w:hAnsi="宋体" w:eastAsia="宋体" w:cs="宋体"/>
          <w:color w:val="000000"/>
        </w:rPr>
        <w:t>溶液中，观察到先无气泡，过一段时间后产生气泡。</w:t>
      </w:r>
    </w:p>
    <w:p w14:paraId="568D057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问题提出</w:t>
      </w:r>
      <w:r>
        <w:rPr>
          <w:rFonts w:ascii="Times New Roman" w:hAnsi="Times New Roman" w:eastAsia="Times New Roman" w:cs="Times New Roman"/>
          <w:color w:val="000000"/>
        </w:rPr>
        <w:t>]</w:t>
      </w:r>
      <w:r>
        <w:rPr>
          <w:rFonts w:ascii="宋体" w:hAnsi="宋体" w:eastAsia="宋体" w:cs="宋体"/>
          <w:color w:val="000000"/>
        </w:rPr>
        <w:t>为什么滴入稀盐酸没有立即产生气泡？</w:t>
      </w:r>
    </w:p>
    <w:p w14:paraId="1A10569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实验探究</w:t>
      </w:r>
      <w:r>
        <w:rPr>
          <w:rFonts w:ascii="Times New Roman" w:hAnsi="Times New Roman" w:eastAsia="Times New Roman" w:cs="Times New Roman"/>
          <w:color w:val="000000"/>
        </w:rPr>
        <w:t>]</w:t>
      </w:r>
      <w:r>
        <w:rPr>
          <w:rFonts w:ascii="宋体" w:hAnsi="宋体" w:eastAsia="宋体" w:cs="宋体"/>
          <w:color w:val="000000"/>
        </w:rPr>
        <w:t>借助数字化实验进行探究。一定温度下，用</w:t>
      </w:r>
      <w:r>
        <w:object>
          <v:shape id="_x0000_i1095" o:spt="75" alt="学科网(www.zxxk.com)--教育资源门户，提供试卷、教案、课件、论文、素材以及各类教学资源下载，还有大量而丰富的教学相关资讯！" type="#_x0000_t75" style="height:13.5pt;width:39.75pt;" o:ole="t" filled="f" o:preferrelative="t" stroked="f" coordsize="21600,21600">
            <v:path/>
            <v:fill on="f" focussize="0,0"/>
            <v:stroke on="f" joinstyle="miter"/>
            <v:imagedata r:id="rId142" o:title="eqId7ec8449e9ebb57d045ccd262bfb00ff9"/>
            <o:lock v:ext="edit" aspectratio="t"/>
            <w10:wrap type="none"/>
            <w10:anchorlock/>
          </v:shape>
          <o:OLEObject Type="Embed" ProgID="Equation.DSMT4" ShapeID="_x0000_i1095" DrawAspect="Content" ObjectID="_1468075795" r:id="rId141">
            <o:LockedField>false</o:LockedField>
          </o:OLEObject>
        </w:object>
      </w:r>
      <w:r>
        <w:rPr>
          <w:rFonts w:ascii="宋体" w:hAnsi="宋体" w:eastAsia="宋体" w:cs="宋体"/>
          <w:color w:val="000000"/>
        </w:rPr>
        <w:t>的稀盐酸与</w:t>
      </w:r>
      <w:r>
        <w:object>
          <v:shape id="_x0000_i1096" o:spt="75" alt="学科网(www.zxxk.com)--教育资源门户，提供试卷、教案、课件、论文、素材以及各类教学资源下载，还有大量而丰富的教学相关资讯！" type="#_x0000_t75" style="height:12.75pt;width:29.25pt;" o:ole="t" filled="f" o:preferrelative="t" stroked="f" coordsize="21600,21600">
            <v:path/>
            <v:fill on="f" focussize="0,0"/>
            <v:stroke on="f" joinstyle="miter"/>
            <v:imagedata r:id="rId144" o:title="eqId8d33bcf1afe5dfbb1ba723ebf53ba5c9"/>
            <o:lock v:ext="edit" aspectratio="t"/>
            <w10:wrap type="none"/>
            <w10:anchorlock/>
          </v:shape>
          <o:OLEObject Type="Embed" ProgID="Equation.DSMT4" ShapeID="_x0000_i1096" DrawAspect="Content" ObjectID="_1468075796" r:id="rId143">
            <o:LockedField>false</o:LockedField>
          </o:OLEObject>
        </w:object>
      </w:r>
      <w:r>
        <w:rPr>
          <w:rFonts w:ascii="宋体" w:hAnsi="宋体" w:eastAsia="宋体" w:cs="宋体"/>
          <w:color w:val="000000"/>
        </w:rPr>
        <w:t>饱和</w:t>
      </w:r>
      <w:r>
        <w:object>
          <v:shape id="_x0000_i1097"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140" o:title="eqId889220d0a5054f0df8fdb14fec5409b8"/>
            <o:lock v:ext="edit" aspectratio="t"/>
            <w10:wrap type="none"/>
            <w10:anchorlock/>
          </v:shape>
          <o:OLEObject Type="Embed" ProgID="Equation.DSMT4" ShapeID="_x0000_i1097" DrawAspect="Content" ObjectID="_1468075797" r:id="rId145">
            <o:LockedField>false</o:LockedField>
          </o:OLEObject>
        </w:object>
      </w:r>
      <w:r>
        <w:rPr>
          <w:rFonts w:ascii="宋体" w:hAnsi="宋体" w:eastAsia="宋体" w:cs="宋体"/>
          <w:color w:val="000000"/>
        </w:rPr>
        <w:t>溶液反应，装置如图</w:t>
      </w:r>
      <w:r>
        <w:rPr>
          <w:rFonts w:ascii="Times New Roman" w:hAnsi="Times New Roman" w:eastAsia="Times New Roman" w:cs="Times New Roman"/>
          <w:color w:val="000000"/>
        </w:rPr>
        <w:t>1</w:t>
      </w:r>
      <w:r>
        <w:rPr>
          <w:rFonts w:ascii="宋体" w:hAnsi="宋体" w:eastAsia="宋体" w:cs="宋体"/>
          <w:color w:val="000000"/>
        </w:rPr>
        <w:t>所示。随稀盐酸逐滴加入，充分搅拌，采集到溶液的</w:t>
      </w:r>
      <w:r>
        <w:object>
          <v:shape id="_x0000_i1098"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47" o:title="eqId1066e53bf79a3cdff7ec2934bd09e272"/>
            <o:lock v:ext="edit" aspectratio="t"/>
            <w10:wrap type="none"/>
            <w10:anchorlock/>
          </v:shape>
          <o:OLEObject Type="Embed" ProgID="Equation.DSMT4" ShapeID="_x0000_i1098" DrawAspect="Content" ObjectID="_1468075798" r:id="rId146">
            <o:LockedField>false</o:LockedField>
          </o:OLEObject>
        </w:object>
      </w:r>
      <w:r>
        <w:rPr>
          <w:rFonts w:ascii="宋体" w:hAnsi="宋体" w:eastAsia="宋体" w:cs="宋体"/>
          <w:color w:val="000000"/>
        </w:rPr>
        <w:t>随滴入稀盐酸体积的变化关系如图</w:t>
      </w:r>
      <w:r>
        <w:rPr>
          <w:rFonts w:ascii="Times New Roman" w:hAnsi="Times New Roman" w:eastAsia="Times New Roman" w:cs="Times New Roman"/>
          <w:color w:val="000000"/>
        </w:rPr>
        <w:t>2</w:t>
      </w:r>
      <w:r>
        <w:rPr>
          <w:rFonts w:ascii="宋体" w:hAnsi="宋体" w:eastAsia="宋体" w:cs="宋体"/>
          <w:color w:val="000000"/>
        </w:rPr>
        <w:t>所示。实验中发现</w:t>
      </w:r>
      <w:r>
        <w:rPr>
          <w:rFonts w:ascii="Times New Roman" w:hAnsi="Times New Roman" w:eastAsia="Times New Roman" w:cs="Times New Roman"/>
          <w:color w:val="000000"/>
        </w:rPr>
        <w:t>A~B</w:t>
      </w:r>
      <w:r>
        <w:rPr>
          <w:rFonts w:ascii="宋体" w:hAnsi="宋体" w:eastAsia="宋体" w:cs="宋体"/>
          <w:color w:val="000000"/>
        </w:rPr>
        <w:t>段对应烧杯中无气泡产生，</w:t>
      </w:r>
      <w:r>
        <w:rPr>
          <w:rFonts w:ascii="Times New Roman" w:hAnsi="Times New Roman" w:eastAsia="Times New Roman" w:cs="Times New Roman"/>
          <w:color w:val="000000"/>
        </w:rPr>
        <w:t>B</w:t>
      </w:r>
      <w:r>
        <w:rPr>
          <w:rFonts w:ascii="宋体" w:hAnsi="宋体" w:eastAsia="宋体" w:cs="宋体"/>
          <w:color w:val="000000"/>
        </w:rPr>
        <w:t>点后逐渐有气泡冒出，</w:t>
      </w:r>
      <w:r>
        <w:rPr>
          <w:rFonts w:ascii="Times New Roman" w:hAnsi="Times New Roman" w:eastAsia="Times New Roman" w:cs="Times New Roman"/>
          <w:color w:val="000000"/>
        </w:rPr>
        <w:t>C</w:t>
      </w:r>
      <w:r>
        <w:rPr>
          <w:rFonts w:ascii="宋体" w:hAnsi="宋体" w:eastAsia="宋体" w:cs="宋体"/>
          <w:color w:val="000000"/>
        </w:rPr>
        <w:t>点后几乎无气泡。</w:t>
      </w:r>
    </w:p>
    <w:p w14:paraId="7C4CA23C">
      <w:pPr>
        <w:spacing w:line="360" w:lineRule="auto"/>
        <w:jc w:val="left"/>
        <w:textAlignment w:val="center"/>
        <w:rPr>
          <w:color w:val="000000"/>
        </w:rPr>
      </w:pPr>
      <w:r>
        <w:rPr>
          <w:color w:val="000000"/>
        </w:rPr>
        <w:drawing>
          <wp:inline distT="0" distB="0" distL="114300" distR="114300">
            <wp:extent cx="4924425" cy="17811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48"/>
                    <a:stretch>
                      <a:fillRect/>
                    </a:stretch>
                  </pic:blipFill>
                  <pic:spPr>
                    <a:xfrm>
                      <a:off x="0" y="0"/>
                      <a:ext cx="4924425" cy="1781175"/>
                    </a:xfrm>
                    <a:prstGeom prst="rect">
                      <a:avLst/>
                    </a:prstGeom>
                  </pic:spPr>
                </pic:pic>
              </a:graphicData>
            </a:graphic>
          </wp:inline>
        </w:drawing>
      </w:r>
    </w:p>
    <w:p w14:paraId="6619B0E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查阅资料</w:t>
      </w:r>
      <w:r>
        <w:rPr>
          <w:rFonts w:ascii="Times New Roman" w:hAnsi="Times New Roman" w:eastAsia="Times New Roman" w:cs="Times New Roman"/>
          <w:color w:val="000000"/>
        </w:rPr>
        <w:t>]</w:t>
      </w:r>
      <w:r>
        <w:object>
          <v:shape id="_x0000_i1099" o:spt="75" alt="学科网(www.zxxk.com)--教育资源门户，提供试卷、教案、课件、论文、素材以及各类教学资源下载，还有大量而丰富的教学相关资讯！" type="#_x0000_t75" style="height:18pt;width:47pt;" o:ole="t" filled="f" o:preferrelative="t" stroked="f" coordsize="21600,21600">
            <v:path/>
            <v:fill on="f" focussize="0,0"/>
            <v:stroke on="f" joinstyle="miter"/>
            <v:imagedata r:id="rId150" o:title="eqIde7dcde4bdbd4d0e52382a6cbf799869f"/>
            <o:lock v:ext="edit" aspectratio="t"/>
            <w10:wrap type="none"/>
            <w10:anchorlock/>
          </v:shape>
          <o:OLEObject Type="Embed" ProgID="Equation.DSMT4" ShapeID="_x0000_i1099" DrawAspect="Content" ObjectID="_1468075799" r:id="rId149">
            <o:LockedField>false</o:LockedField>
          </o:OLEObject>
        </w:object>
      </w:r>
      <w:r>
        <w:rPr>
          <w:rFonts w:ascii="宋体" w:hAnsi="宋体" w:eastAsia="宋体" w:cs="宋体"/>
          <w:color w:val="000000"/>
        </w:rPr>
        <w:t>溶液的</w:t>
      </w:r>
      <w:r>
        <w:object>
          <v:shape id="_x0000_i1100"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47" o:title="eqId1066e53bf79a3cdff7ec2934bd09e272"/>
            <o:lock v:ext="edit" aspectratio="t"/>
            <w10:wrap type="none"/>
            <w10:anchorlock/>
          </v:shape>
          <o:OLEObject Type="Embed" ProgID="Equation.DSMT4" ShapeID="_x0000_i1100" DrawAspect="Content" ObjectID="_1468075800" r:id="rId151">
            <o:LockedField>false</o:LockedField>
          </o:OLEObject>
        </w:object>
      </w:r>
      <w:r>
        <w:rPr>
          <w:rFonts w:ascii="宋体" w:hAnsi="宋体" w:eastAsia="宋体" w:cs="宋体"/>
          <w:color w:val="000000"/>
        </w:rPr>
        <w:t>约为</w:t>
      </w:r>
      <w:r>
        <w:rPr>
          <w:rFonts w:ascii="Times New Roman" w:hAnsi="Times New Roman" w:eastAsia="Times New Roman" w:cs="Times New Roman"/>
          <w:color w:val="000000"/>
        </w:rPr>
        <w:t>8.2</w:t>
      </w:r>
      <w:r>
        <w:rPr>
          <w:rFonts w:ascii="宋体" w:hAnsi="宋体" w:eastAsia="宋体" w:cs="宋体"/>
          <w:color w:val="000000"/>
        </w:rPr>
        <w:t>。</w:t>
      </w:r>
    </w:p>
    <w:p w14:paraId="51AB594D">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实验分析</w:t>
      </w:r>
      <w:r>
        <w:rPr>
          <w:rFonts w:ascii="Times New Roman" w:hAnsi="Times New Roman" w:eastAsia="Times New Roman" w:cs="Times New Roman"/>
          <w:color w:val="000000"/>
        </w:rPr>
        <w:t>]</w:t>
      </w:r>
    </w:p>
    <w:p w14:paraId="58754AFB">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A</w:t>
      </w:r>
      <w:r>
        <w:rPr>
          <w:rFonts w:ascii="宋体" w:hAnsi="宋体" w:eastAsia="宋体" w:cs="宋体"/>
          <w:color w:val="000000"/>
        </w:rPr>
        <w:t>点对应溶液的颜色是</w:t>
      </w:r>
      <w:r>
        <w:rPr>
          <w:color w:val="000000"/>
        </w:rPr>
        <w:t>______</w:t>
      </w:r>
      <w:r>
        <w:rPr>
          <w:rFonts w:ascii="宋体" w:hAnsi="宋体" w:eastAsia="宋体" w:cs="宋体"/>
          <w:color w:val="000000"/>
        </w:rPr>
        <w:t>。</w:t>
      </w:r>
    </w:p>
    <w:p w14:paraId="63690F6D">
      <w:pPr>
        <w:spacing w:line="360" w:lineRule="auto"/>
        <w:jc w:val="left"/>
        <w:textAlignment w:val="center"/>
        <w:rPr>
          <w:color w:val="000000"/>
        </w:rPr>
      </w:pPr>
      <w:r>
        <w:rPr>
          <w:color w:val="000000"/>
        </w:rPr>
        <w:t>（2）</w:t>
      </w:r>
      <w:r>
        <w:rPr>
          <w:rFonts w:ascii="宋体" w:hAnsi="宋体" w:eastAsia="宋体" w:cs="宋体"/>
          <w:color w:val="000000"/>
        </w:rPr>
        <w:t>“液滴数传感器”采集的坐标数据是</w:t>
      </w:r>
      <w:r>
        <w:rPr>
          <w:color w:val="000000"/>
        </w:rPr>
        <w:t>______</w:t>
      </w:r>
      <w:r>
        <w:rPr>
          <w:rFonts w:ascii="宋体" w:hAnsi="宋体" w:eastAsia="宋体" w:cs="宋体"/>
          <w:color w:val="000000"/>
        </w:rPr>
        <w:t>。</w:t>
      </w:r>
    </w:p>
    <w:p w14:paraId="6457E1E3">
      <w:pPr>
        <w:spacing w:line="360" w:lineRule="auto"/>
        <w:jc w:val="left"/>
        <w:textAlignment w:val="center"/>
        <w:rPr>
          <w:color w:val="000000"/>
        </w:rPr>
      </w:pPr>
      <w:r>
        <w:rPr>
          <w:color w:val="000000"/>
        </w:rPr>
        <w:t>（3）</w:t>
      </w:r>
      <w:r>
        <w:rPr>
          <w:rFonts w:ascii="宋体" w:hAnsi="宋体" w:eastAsia="宋体" w:cs="宋体"/>
          <w:color w:val="000000"/>
        </w:rPr>
        <w:t>随着稀盐酸滴入，溶液</w:t>
      </w:r>
      <w:r>
        <w:object>
          <v:shape id="_x0000_i1101"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47" o:title="eqId1066e53bf79a3cdff7ec2934bd09e272"/>
            <o:lock v:ext="edit" aspectratio="t"/>
            <w10:wrap type="none"/>
            <w10:anchorlock/>
          </v:shape>
          <o:OLEObject Type="Embed" ProgID="Equation.DSMT4" ShapeID="_x0000_i1101" DrawAspect="Content" ObjectID="_1468075801" r:id="rId152">
            <o:LockedField>false</o:LockedField>
          </o:OLEObject>
        </w:object>
      </w:r>
      <w:r>
        <w:rPr>
          <w:color w:val="000000"/>
        </w:rPr>
        <w:t>______</w:t>
      </w:r>
      <w:r>
        <w:rPr>
          <w:rFonts w:ascii="宋体" w:hAnsi="宋体" w:eastAsia="宋体" w:cs="宋体"/>
          <w:color w:val="000000"/>
        </w:rPr>
        <w:t>（填“增大”“不变”或“减小”）。</w:t>
      </w:r>
    </w:p>
    <w:p w14:paraId="55E21DD6">
      <w:pPr>
        <w:spacing w:line="360" w:lineRule="auto"/>
        <w:jc w:val="left"/>
        <w:textAlignment w:val="center"/>
        <w:rPr>
          <w:color w:val="000000"/>
        </w:rPr>
      </w:pPr>
      <w:r>
        <w:rPr>
          <w:color w:val="000000"/>
        </w:rPr>
        <w:t>（4）</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D</w:t>
      </w:r>
      <w:r>
        <w:rPr>
          <w:rFonts w:ascii="宋体" w:hAnsi="宋体" w:eastAsia="宋体" w:cs="宋体"/>
          <w:color w:val="000000"/>
        </w:rPr>
        <w:t>点对应溶液中含有的溶质有</w:t>
      </w:r>
      <w:r>
        <w:rPr>
          <w:color w:val="000000"/>
        </w:rPr>
        <w:t>______</w:t>
      </w:r>
      <w:r>
        <w:rPr>
          <w:rFonts w:ascii="宋体" w:hAnsi="宋体" w:eastAsia="宋体" w:cs="宋体"/>
          <w:color w:val="000000"/>
        </w:rPr>
        <w:t>（填化学式）。</w:t>
      </w:r>
    </w:p>
    <w:p w14:paraId="0050606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实验结论</w:t>
      </w:r>
      <w:r>
        <w:rPr>
          <w:rFonts w:ascii="Times New Roman" w:hAnsi="Times New Roman" w:eastAsia="Times New Roman" w:cs="Times New Roman"/>
          <w:color w:val="000000"/>
        </w:rPr>
        <w:t>]</w:t>
      </w:r>
    </w:p>
    <w:p w14:paraId="32415C2E">
      <w:pPr>
        <w:spacing w:line="360" w:lineRule="auto"/>
        <w:jc w:val="left"/>
        <w:textAlignment w:val="center"/>
        <w:rPr>
          <w:color w:val="000000"/>
        </w:rPr>
      </w:pPr>
      <w:r>
        <w:rPr>
          <w:color w:val="000000"/>
        </w:rPr>
        <w:t>（5）</w:t>
      </w:r>
      <w:r>
        <w:rPr>
          <w:rFonts w:ascii="宋体" w:hAnsi="宋体" w:eastAsia="宋体" w:cs="宋体"/>
          <w:color w:val="000000"/>
        </w:rPr>
        <w:t>稀盐酸滴入</w:t>
      </w:r>
      <w:r>
        <w:object>
          <v:shape id="_x0000_i1102"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140" o:title="eqId889220d0a5054f0df8fdb14fec5409b8"/>
            <o:lock v:ext="edit" aspectratio="t"/>
            <w10:wrap type="none"/>
            <w10:anchorlock/>
          </v:shape>
          <o:OLEObject Type="Embed" ProgID="Equation.DSMT4" ShapeID="_x0000_i1102" DrawAspect="Content" ObjectID="_1468075802" r:id="rId153">
            <o:LockedField>false</o:LockedField>
          </o:OLEObject>
        </w:object>
      </w:r>
      <w:r>
        <w:rPr>
          <w:rFonts w:ascii="宋体" w:hAnsi="宋体" w:eastAsia="宋体" w:cs="宋体"/>
          <w:color w:val="000000"/>
        </w:rPr>
        <w:t>溶液，反应分两段进行。</w:t>
      </w:r>
    </w:p>
    <w:p w14:paraId="22B66032">
      <w:pPr>
        <w:spacing w:line="360" w:lineRule="auto"/>
        <w:jc w:val="left"/>
        <w:textAlignment w:val="center"/>
        <w:rPr>
          <w:color w:val="000000"/>
        </w:rPr>
      </w:pPr>
      <w:r>
        <w:rPr>
          <w:rFonts w:ascii="Times New Roman" w:hAnsi="Times New Roman" w:eastAsia="Times New Roman" w:cs="Times New Roman"/>
          <w:color w:val="000000"/>
        </w:rPr>
        <w:t>A~B</w:t>
      </w:r>
      <w:r>
        <w:rPr>
          <w:rFonts w:ascii="宋体" w:hAnsi="宋体" w:eastAsia="宋体" w:cs="宋体"/>
          <w:color w:val="000000"/>
        </w:rPr>
        <w:t>段：反应的化学方程式是</w:t>
      </w:r>
      <w:r>
        <w:rPr>
          <w:color w:val="000000"/>
        </w:rPr>
        <w:t>______</w:t>
      </w:r>
      <w:r>
        <w:rPr>
          <w:rFonts w:ascii="宋体" w:hAnsi="宋体" w:eastAsia="宋体" w:cs="宋体"/>
          <w:color w:val="000000"/>
        </w:rPr>
        <w:t>。</w:t>
      </w:r>
    </w:p>
    <w:p w14:paraId="79873B2B">
      <w:pPr>
        <w:spacing w:line="360" w:lineRule="auto"/>
        <w:jc w:val="left"/>
        <w:textAlignment w:val="center"/>
        <w:rPr>
          <w:color w:val="000000"/>
        </w:rPr>
      </w:pPr>
      <w:r>
        <w:rPr>
          <w:rFonts w:ascii="Times New Roman" w:hAnsi="Times New Roman" w:eastAsia="Times New Roman" w:cs="Times New Roman"/>
          <w:color w:val="000000"/>
        </w:rPr>
        <w:t>B~C</w:t>
      </w:r>
      <w:r>
        <w:rPr>
          <w:rFonts w:ascii="宋体" w:hAnsi="宋体" w:eastAsia="宋体" w:cs="宋体"/>
          <w:color w:val="000000"/>
        </w:rPr>
        <w:t>段：</w:t>
      </w:r>
      <w:r>
        <w:rPr>
          <w:rFonts w:ascii="Times New Roman" w:hAnsi="Times New Roman" w:eastAsia="Times New Roman" w:cs="Times New Roman"/>
          <w:color w:val="000000"/>
        </w:rPr>
        <w:t>A~B</w:t>
      </w:r>
      <w:r>
        <w:rPr>
          <w:rFonts w:ascii="宋体" w:hAnsi="宋体" w:eastAsia="宋体" w:cs="宋体"/>
          <w:color w:val="000000"/>
        </w:rPr>
        <w:t>段的生成物继续与稀盐酸反应转化为</w:t>
      </w:r>
      <w:r>
        <w:object>
          <v:shape id="_x0000_i1103"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16" o:title="eqIde71c86dcd9a9e9b09bbbb65b9d313435"/>
            <o:lock v:ext="edit" aspectratio="t"/>
            <w10:wrap type="none"/>
            <w10:anchorlock/>
          </v:shape>
          <o:OLEObject Type="Embed" ProgID="Equation.DSMT4" ShapeID="_x0000_i1103" DrawAspect="Content" ObjectID="_1468075803" r:id="rId154">
            <o:LockedField>false</o:LockedField>
          </o:OLEObject>
        </w:object>
      </w:r>
      <w:r>
        <w:rPr>
          <w:rFonts w:ascii="宋体" w:hAnsi="宋体" w:eastAsia="宋体" w:cs="宋体"/>
          <w:color w:val="000000"/>
        </w:rPr>
        <w:t>逸出。</w:t>
      </w:r>
    </w:p>
    <w:p w14:paraId="52B5219D">
      <w:pPr>
        <w:spacing w:line="360" w:lineRule="auto"/>
        <w:jc w:val="both"/>
        <w:textAlignment w:val="center"/>
        <w:rPr>
          <w:color w:val="000000"/>
        </w:rPr>
      </w:pPr>
      <w:r>
        <w:rPr>
          <w:rFonts w:ascii="宋体" w:hAnsi="宋体" w:eastAsia="宋体" w:cs="宋体"/>
          <w:b/>
          <w:color w:val="000000"/>
          <w:sz w:val="24"/>
        </w:rPr>
        <w:t>四、计算题：共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2EAA755">
      <w:pPr>
        <w:spacing w:line="360" w:lineRule="auto"/>
        <w:jc w:val="left"/>
        <w:textAlignment w:val="center"/>
        <w:rPr>
          <w:color w:val="000000"/>
        </w:rPr>
      </w:pPr>
      <w:r>
        <w:rPr>
          <w:color w:val="000000"/>
        </w:rPr>
        <w:t xml:space="preserve">20. </w:t>
      </w:r>
      <w:r>
        <w:rPr>
          <w:rFonts w:ascii="宋体" w:hAnsi="宋体" w:eastAsia="宋体" w:cs="宋体"/>
          <w:color w:val="000000"/>
        </w:rPr>
        <w:t>某火力发电厂为防止燃煤烟气中的</w:t>
      </w:r>
      <w:r>
        <w:object>
          <v:shape id="_x0000_i1104"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156" o:title="eqId39208d1c3e640e796d76875beeb9fb04"/>
            <o:lock v:ext="edit" aspectratio="t"/>
            <w10:wrap type="none"/>
            <w10:anchorlock/>
          </v:shape>
          <o:OLEObject Type="Embed" ProgID="Equation.DSMT4" ShapeID="_x0000_i1104" DrawAspect="Content" ObjectID="_1468075804" r:id="rId155">
            <o:LockedField>false</o:LockedField>
          </o:OLEObject>
        </w:object>
      </w:r>
      <w:r>
        <w:rPr>
          <w:rFonts w:ascii="宋体" w:hAnsi="宋体" w:eastAsia="宋体" w:cs="宋体"/>
          <w:color w:val="000000"/>
        </w:rPr>
        <w:t>排出后污染环境，选择使用石灰石进行烟气脱疏，这个过程中会发生化学反应：</w:t>
      </w:r>
      <w:r>
        <w:object>
          <v:shape id="_x0000_i1105" o:spt="75" alt="学科网(www.zxxk.com)--教育资源门户，提供试卷、教案、课件、论文、素材以及各类教学资源下载，还有大量而丰富的教学相关资讯！" type="#_x0000_t75" style="height:38.25pt;width:187.5pt;" o:ole="t" filled="f" o:preferrelative="t" stroked="f" coordsize="21600,21600">
            <v:path/>
            <v:fill on="f" focussize="0,0"/>
            <v:stroke on="f" joinstyle="miter"/>
            <v:imagedata r:id="rId158" o:title="eqId114bad353ec642bce8729899b695d90a"/>
            <o:lock v:ext="edit" aspectratio="t"/>
            <w10:wrap type="none"/>
            <w10:anchorlock/>
          </v:shape>
          <o:OLEObject Type="Embed" ProgID="Equation.DSMT4" ShapeID="_x0000_i1105" DrawAspect="Content" ObjectID="_1468075805" r:id="rId157">
            <o:LockedField>false</o:LockedField>
          </o:OLEObject>
        </w:object>
      </w:r>
      <w:r>
        <w:rPr>
          <w:rFonts w:ascii="宋体" w:hAnsi="宋体" w:eastAsia="宋体" w:cs="宋体"/>
          <w:color w:val="000000"/>
        </w:rPr>
        <w:t>。回答下列问题：</w:t>
      </w:r>
    </w:p>
    <w:p w14:paraId="1670F1ED">
      <w:pPr>
        <w:spacing w:line="360" w:lineRule="auto"/>
        <w:jc w:val="left"/>
        <w:textAlignment w:val="center"/>
        <w:rPr>
          <w:color w:val="000000"/>
        </w:rPr>
      </w:pPr>
      <w:r>
        <w:rPr>
          <w:color w:val="000000"/>
        </w:rPr>
        <w:t>（1）</w:t>
      </w:r>
      <w:r>
        <w:rPr>
          <w:rFonts w:ascii="宋体" w:hAnsi="宋体" w:eastAsia="宋体" w:cs="宋体"/>
          <w:color w:val="000000"/>
        </w:rPr>
        <w:t>大量排放</w:t>
      </w:r>
      <w:r>
        <w:object>
          <v:shape id="_x0000_i1106"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156" o:title="eqId39208d1c3e640e796d76875beeb9fb04"/>
            <o:lock v:ext="edit" aspectratio="t"/>
            <w10:wrap type="none"/>
            <w10:anchorlock/>
          </v:shape>
          <o:OLEObject Type="Embed" ProgID="Equation.DSMT4" ShapeID="_x0000_i1106" DrawAspect="Content" ObjectID="_1468075806" r:id="rId159">
            <o:LockedField>false</o:LockedField>
          </o:OLEObject>
        </w:object>
      </w:r>
      <w:r>
        <w:rPr>
          <w:rFonts w:ascii="宋体" w:hAnsi="宋体" w:eastAsia="宋体" w:cs="宋体"/>
          <w:color w:val="000000"/>
        </w:rPr>
        <w:t>引起的环境问题是</w:t>
      </w:r>
      <w:r>
        <w:rPr>
          <w:color w:val="000000"/>
        </w:rPr>
        <w:t>______</w:t>
      </w:r>
      <w:r>
        <w:rPr>
          <w:rFonts w:ascii="宋体" w:hAnsi="宋体" w:eastAsia="宋体" w:cs="宋体"/>
          <w:color w:val="000000"/>
        </w:rPr>
        <w:t>。</w:t>
      </w:r>
    </w:p>
    <w:p w14:paraId="4CD1824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X</w:t>
      </w:r>
      <w:r>
        <w:rPr>
          <w:rFonts w:ascii="宋体" w:hAnsi="宋体" w:eastAsia="宋体" w:cs="宋体"/>
          <w:color w:val="000000"/>
        </w:rPr>
        <w:t>是</w:t>
      </w:r>
      <w:r>
        <w:rPr>
          <w:color w:val="000000"/>
        </w:rPr>
        <w:t>______</w:t>
      </w:r>
      <w:r>
        <w:rPr>
          <w:rFonts w:ascii="宋体" w:hAnsi="宋体" w:eastAsia="宋体" w:cs="宋体"/>
          <w:color w:val="000000"/>
        </w:rPr>
        <w:t>（填化学式）。</w:t>
      </w:r>
    </w:p>
    <w:p w14:paraId="6786F9F8">
      <w:pPr>
        <w:spacing w:line="360" w:lineRule="auto"/>
        <w:jc w:val="left"/>
        <w:textAlignment w:val="center"/>
        <w:rPr>
          <w:color w:val="000000"/>
        </w:rPr>
      </w:pPr>
      <w:r>
        <w:rPr>
          <w:color w:val="000000"/>
        </w:rPr>
        <w:t>（3）</w:t>
      </w:r>
      <w:r>
        <w:rPr>
          <w:rFonts w:ascii="宋体" w:hAnsi="宋体" w:eastAsia="宋体" w:cs="宋体"/>
          <w:color w:val="000000"/>
        </w:rPr>
        <w:t>若火力发电厂每天燃煤产生</w:t>
      </w:r>
      <w:r>
        <w:object>
          <v:shape id="_x0000_i1107"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161" o:title="eqId0bfd8bb28343ea2f9dfe5f347686bcd7"/>
            <o:lock v:ext="edit" aspectratio="t"/>
            <w10:wrap type="none"/>
            <w10:anchorlock/>
          </v:shape>
          <o:OLEObject Type="Embed" ProgID="Equation.DSMT4" ShapeID="_x0000_i1107" DrawAspect="Content" ObjectID="_1468075807" r:id="rId160">
            <o:LockedField>false</o:LockedField>
          </o:OLEObject>
        </w:object>
      </w:r>
      <w:r>
        <w:rPr>
          <w:rFonts w:ascii="宋体" w:hAnsi="宋体" w:eastAsia="宋体" w:cs="宋体"/>
          <w:color w:val="000000"/>
        </w:rPr>
        <w:t>，通过以上反应进行烟气脱硫，每天至少需要消耗</w:t>
      </w:r>
      <w:r>
        <w:object>
          <v:shape id="_x0000_i1108"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109" o:title="eqIde2c5c4252151fd66a6c92cc209dca171"/>
            <o:lock v:ext="edit" aspectratio="t"/>
            <w10:wrap type="none"/>
            <w10:anchorlock/>
          </v:shape>
          <o:OLEObject Type="Embed" ProgID="Equation.DSMT4" ShapeID="_x0000_i1108" DrawAspect="Content" ObjectID="_1468075808" r:id="rId162">
            <o:LockedField>false</o:LockedField>
          </o:OLEObject>
        </w:object>
      </w:r>
      <w:r>
        <w:rPr>
          <w:rFonts w:ascii="宋体" w:hAnsi="宋体" w:eastAsia="宋体" w:cs="宋体"/>
          <w:color w:val="000000"/>
        </w:rPr>
        <w:t>的质量是多少</w:t>
      </w:r>
      <w:r>
        <w:rPr>
          <w:rFonts w:ascii="Times New Roman" w:hAnsi="Times New Roman" w:eastAsia="Times New Roman" w:cs="Times New Roman"/>
          <w:color w:val="000000"/>
        </w:rPr>
        <w:t>t</w:t>
      </w:r>
      <w:r>
        <w:rPr>
          <w:rFonts w:ascii="宋体" w:hAnsi="宋体" w:eastAsia="宋体" w:cs="宋体"/>
          <w:color w:val="000000"/>
        </w:rPr>
        <w:t>？（写出计算过程）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9194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488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3118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570E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507B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EF10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954E16"/>
    <w:rsid w:val="267B46AF"/>
    <w:rsid w:val="30A1038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5.wmf"/><Relationship Id="rId98" Type="http://schemas.openxmlformats.org/officeDocument/2006/relationships/oleObject" Target="embeddings/oleObject45.bin"/><Relationship Id="rId97" Type="http://schemas.openxmlformats.org/officeDocument/2006/relationships/oleObject" Target="embeddings/oleObject44.bin"/><Relationship Id="rId96" Type="http://schemas.openxmlformats.org/officeDocument/2006/relationships/oleObject" Target="embeddings/oleObject43.bin"/><Relationship Id="rId95" Type="http://schemas.openxmlformats.org/officeDocument/2006/relationships/image" Target="media/image44.png"/><Relationship Id="rId94" Type="http://schemas.openxmlformats.org/officeDocument/2006/relationships/oleObject" Target="embeddings/oleObject42.bin"/><Relationship Id="rId93" Type="http://schemas.openxmlformats.org/officeDocument/2006/relationships/oleObject" Target="embeddings/oleObject41.bin"/><Relationship Id="rId92" Type="http://schemas.openxmlformats.org/officeDocument/2006/relationships/image" Target="media/image43.wmf"/><Relationship Id="rId91" Type="http://schemas.openxmlformats.org/officeDocument/2006/relationships/oleObject" Target="embeddings/oleObject40.bin"/><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oleObject" Target="embeddings/oleObject37.bin"/><Relationship Id="rId86" Type="http://schemas.openxmlformats.org/officeDocument/2006/relationships/oleObject" Target="embeddings/oleObject36.bin"/><Relationship Id="rId85" Type="http://schemas.openxmlformats.org/officeDocument/2006/relationships/oleObject" Target="embeddings/oleObject35.bin"/><Relationship Id="rId84" Type="http://schemas.openxmlformats.org/officeDocument/2006/relationships/oleObject" Target="embeddings/oleObject34.bin"/><Relationship Id="rId83" Type="http://schemas.openxmlformats.org/officeDocument/2006/relationships/oleObject" Target="embeddings/oleObject33.bin"/><Relationship Id="rId82" Type="http://schemas.openxmlformats.org/officeDocument/2006/relationships/oleObject" Target="embeddings/oleObject32.bin"/><Relationship Id="rId81" Type="http://schemas.openxmlformats.org/officeDocument/2006/relationships/image" Target="media/image41.wmf"/><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image" Target="media/image40.wmf"/><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4.wmf"/><Relationship Id="rId67" Type="http://schemas.openxmlformats.org/officeDocument/2006/relationships/oleObject" Target="embeddings/oleObject25.bin"/><Relationship Id="rId66" Type="http://schemas.openxmlformats.org/officeDocument/2006/relationships/image" Target="media/image33.wmf"/><Relationship Id="rId65" Type="http://schemas.openxmlformats.org/officeDocument/2006/relationships/oleObject" Target="embeddings/oleObject24.bin"/><Relationship Id="rId64" Type="http://schemas.openxmlformats.org/officeDocument/2006/relationships/oleObject" Target="embeddings/oleObject23.bin"/><Relationship Id="rId63" Type="http://schemas.openxmlformats.org/officeDocument/2006/relationships/image" Target="media/image32.png"/><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png"/><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png"/><Relationship Id="rId43" Type="http://schemas.openxmlformats.org/officeDocument/2006/relationships/image" Target="media/image20.png"/><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image" Target="media/image18.png"/><Relationship Id="rId4" Type="http://schemas.openxmlformats.org/officeDocument/2006/relationships/header" Target="header2.xml"/><Relationship Id="rId39" Type="http://schemas.openxmlformats.org/officeDocument/2006/relationships/image" Target="media/image17.png"/><Relationship Id="rId38" Type="http://schemas.openxmlformats.org/officeDocument/2006/relationships/image" Target="media/image16.wmf"/><Relationship Id="rId37" Type="http://schemas.openxmlformats.org/officeDocument/2006/relationships/oleObject" Target="embeddings/oleObject13.bin"/><Relationship Id="rId36" Type="http://schemas.openxmlformats.org/officeDocument/2006/relationships/image" Target="media/image15.wmf"/><Relationship Id="rId35" Type="http://schemas.openxmlformats.org/officeDocument/2006/relationships/oleObject" Target="embeddings/oleObject12.bin"/><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png"/><Relationship Id="rId31" Type="http://schemas.openxmlformats.org/officeDocument/2006/relationships/image" Target="media/image12.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9.bin"/><Relationship Id="rId27" Type="http://schemas.openxmlformats.org/officeDocument/2006/relationships/image" Target="media/image10.png"/><Relationship Id="rId26" Type="http://schemas.openxmlformats.org/officeDocument/2006/relationships/image" Target="media/image9.wmf"/><Relationship Id="rId25" Type="http://schemas.openxmlformats.org/officeDocument/2006/relationships/oleObject" Target="embeddings/oleObject8.bin"/><Relationship Id="rId24" Type="http://schemas.openxmlformats.org/officeDocument/2006/relationships/image" Target="media/image8.wmf"/><Relationship Id="rId23" Type="http://schemas.openxmlformats.org/officeDocument/2006/relationships/oleObject" Target="embeddings/oleObject7.bin"/><Relationship Id="rId22" Type="http://schemas.openxmlformats.org/officeDocument/2006/relationships/image" Target="media/image7.wmf"/><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4" Type="http://schemas.openxmlformats.org/officeDocument/2006/relationships/fontTable" Target="fontTable.xml"/><Relationship Id="rId163" Type="http://schemas.openxmlformats.org/officeDocument/2006/relationships/customXml" Target="../customXml/item1.xml"/><Relationship Id="rId162" Type="http://schemas.openxmlformats.org/officeDocument/2006/relationships/oleObject" Target="embeddings/oleObject84.bin"/><Relationship Id="rId161" Type="http://schemas.openxmlformats.org/officeDocument/2006/relationships/image" Target="media/image69.wmf"/><Relationship Id="rId160" Type="http://schemas.openxmlformats.org/officeDocument/2006/relationships/oleObject" Target="embeddings/oleObject83.bin"/><Relationship Id="rId16" Type="http://schemas.openxmlformats.org/officeDocument/2006/relationships/image" Target="media/image4.wmf"/><Relationship Id="rId159" Type="http://schemas.openxmlformats.org/officeDocument/2006/relationships/oleObject" Target="embeddings/oleObject82.bin"/><Relationship Id="rId158" Type="http://schemas.openxmlformats.org/officeDocument/2006/relationships/image" Target="media/image68.wmf"/><Relationship Id="rId157" Type="http://schemas.openxmlformats.org/officeDocument/2006/relationships/oleObject" Target="embeddings/oleObject81.bin"/><Relationship Id="rId156" Type="http://schemas.openxmlformats.org/officeDocument/2006/relationships/image" Target="media/image67.wmf"/><Relationship Id="rId155" Type="http://schemas.openxmlformats.org/officeDocument/2006/relationships/oleObject" Target="embeddings/oleObject80.bin"/><Relationship Id="rId154" Type="http://schemas.openxmlformats.org/officeDocument/2006/relationships/oleObject" Target="embeddings/oleObject79.bin"/><Relationship Id="rId153" Type="http://schemas.openxmlformats.org/officeDocument/2006/relationships/oleObject" Target="embeddings/oleObject78.bin"/><Relationship Id="rId152" Type="http://schemas.openxmlformats.org/officeDocument/2006/relationships/oleObject" Target="embeddings/oleObject77.bin"/><Relationship Id="rId151" Type="http://schemas.openxmlformats.org/officeDocument/2006/relationships/oleObject" Target="embeddings/oleObject76.bin"/><Relationship Id="rId150" Type="http://schemas.openxmlformats.org/officeDocument/2006/relationships/image" Target="media/image66.wmf"/><Relationship Id="rId15" Type="http://schemas.openxmlformats.org/officeDocument/2006/relationships/oleObject" Target="embeddings/oleObject3.bin"/><Relationship Id="rId149" Type="http://schemas.openxmlformats.org/officeDocument/2006/relationships/oleObject" Target="embeddings/oleObject75.bin"/><Relationship Id="rId148" Type="http://schemas.openxmlformats.org/officeDocument/2006/relationships/image" Target="media/image65.png"/><Relationship Id="rId147" Type="http://schemas.openxmlformats.org/officeDocument/2006/relationships/image" Target="media/image64.wmf"/><Relationship Id="rId146" Type="http://schemas.openxmlformats.org/officeDocument/2006/relationships/oleObject" Target="embeddings/oleObject74.bin"/><Relationship Id="rId145" Type="http://schemas.openxmlformats.org/officeDocument/2006/relationships/oleObject" Target="embeddings/oleObject73.bin"/><Relationship Id="rId144" Type="http://schemas.openxmlformats.org/officeDocument/2006/relationships/image" Target="media/image63.wmf"/><Relationship Id="rId143" Type="http://schemas.openxmlformats.org/officeDocument/2006/relationships/oleObject" Target="embeddings/oleObject72.bin"/><Relationship Id="rId142" Type="http://schemas.openxmlformats.org/officeDocument/2006/relationships/image" Target="media/image62.wmf"/><Relationship Id="rId141" Type="http://schemas.openxmlformats.org/officeDocument/2006/relationships/oleObject" Target="embeddings/oleObject71.bin"/><Relationship Id="rId140" Type="http://schemas.openxmlformats.org/officeDocument/2006/relationships/image" Target="media/image61.wmf"/><Relationship Id="rId14" Type="http://schemas.openxmlformats.org/officeDocument/2006/relationships/image" Target="media/image3.wmf"/><Relationship Id="rId139" Type="http://schemas.openxmlformats.org/officeDocument/2006/relationships/oleObject" Target="embeddings/oleObject70.bin"/><Relationship Id="rId138" Type="http://schemas.openxmlformats.org/officeDocument/2006/relationships/oleObject" Target="embeddings/oleObject69.bin"/><Relationship Id="rId137" Type="http://schemas.openxmlformats.org/officeDocument/2006/relationships/oleObject" Target="embeddings/oleObject68.bin"/><Relationship Id="rId136" Type="http://schemas.openxmlformats.org/officeDocument/2006/relationships/image" Target="media/image60.png"/><Relationship Id="rId135" Type="http://schemas.openxmlformats.org/officeDocument/2006/relationships/oleObject" Target="embeddings/oleObject67.bin"/><Relationship Id="rId134" Type="http://schemas.openxmlformats.org/officeDocument/2006/relationships/image" Target="media/image59.wmf"/><Relationship Id="rId133" Type="http://schemas.openxmlformats.org/officeDocument/2006/relationships/oleObject" Target="embeddings/oleObject66.bin"/><Relationship Id="rId132" Type="http://schemas.openxmlformats.org/officeDocument/2006/relationships/image" Target="media/image58.wmf"/><Relationship Id="rId131" Type="http://schemas.openxmlformats.org/officeDocument/2006/relationships/oleObject" Target="embeddings/oleObject65.bin"/><Relationship Id="rId130" Type="http://schemas.openxmlformats.org/officeDocument/2006/relationships/oleObject" Target="embeddings/oleObject64.bin"/><Relationship Id="rId13" Type="http://schemas.openxmlformats.org/officeDocument/2006/relationships/oleObject" Target="embeddings/oleObject2.bin"/><Relationship Id="rId129" Type="http://schemas.openxmlformats.org/officeDocument/2006/relationships/image" Target="media/image57.wmf"/><Relationship Id="rId128" Type="http://schemas.openxmlformats.org/officeDocument/2006/relationships/oleObject" Target="embeddings/oleObject63.bin"/><Relationship Id="rId127" Type="http://schemas.openxmlformats.org/officeDocument/2006/relationships/image" Target="media/image56.wmf"/><Relationship Id="rId126" Type="http://schemas.openxmlformats.org/officeDocument/2006/relationships/oleObject" Target="embeddings/oleObject62.bin"/><Relationship Id="rId125" Type="http://schemas.openxmlformats.org/officeDocument/2006/relationships/oleObject" Target="embeddings/oleObject61.bin"/><Relationship Id="rId124" Type="http://schemas.openxmlformats.org/officeDocument/2006/relationships/image" Target="media/image55.wmf"/><Relationship Id="rId123" Type="http://schemas.openxmlformats.org/officeDocument/2006/relationships/oleObject" Target="embeddings/oleObject60.bin"/><Relationship Id="rId122" Type="http://schemas.openxmlformats.org/officeDocument/2006/relationships/oleObject" Target="embeddings/oleObject59.bin"/><Relationship Id="rId121" Type="http://schemas.openxmlformats.org/officeDocument/2006/relationships/image" Target="media/image54.wmf"/><Relationship Id="rId120" Type="http://schemas.openxmlformats.org/officeDocument/2006/relationships/oleObject" Target="embeddings/oleObject58.bin"/><Relationship Id="rId12" Type="http://schemas.openxmlformats.org/officeDocument/2006/relationships/image" Target="media/image2.wmf"/><Relationship Id="rId119" Type="http://schemas.openxmlformats.org/officeDocument/2006/relationships/image" Target="media/image53.wmf"/><Relationship Id="rId118" Type="http://schemas.openxmlformats.org/officeDocument/2006/relationships/oleObject" Target="embeddings/oleObject57.bin"/><Relationship Id="rId117" Type="http://schemas.openxmlformats.org/officeDocument/2006/relationships/image" Target="media/image52.wmf"/><Relationship Id="rId116" Type="http://schemas.openxmlformats.org/officeDocument/2006/relationships/oleObject" Target="embeddings/oleObject56.bin"/><Relationship Id="rId115" Type="http://schemas.openxmlformats.org/officeDocument/2006/relationships/image" Target="media/image51.png"/><Relationship Id="rId114" Type="http://schemas.openxmlformats.org/officeDocument/2006/relationships/oleObject" Target="embeddings/oleObject55.bin"/><Relationship Id="rId113" Type="http://schemas.openxmlformats.org/officeDocument/2006/relationships/image" Target="media/image50.wmf"/><Relationship Id="rId112" Type="http://schemas.openxmlformats.org/officeDocument/2006/relationships/oleObject" Target="embeddings/oleObject54.bin"/><Relationship Id="rId111" Type="http://schemas.openxmlformats.org/officeDocument/2006/relationships/image" Target="media/image49.wmf"/><Relationship Id="rId110" Type="http://schemas.openxmlformats.org/officeDocument/2006/relationships/oleObject" Target="embeddings/oleObject53.bin"/><Relationship Id="rId11" Type="http://schemas.openxmlformats.org/officeDocument/2006/relationships/oleObject" Target="embeddings/oleObject1.bin"/><Relationship Id="rId109" Type="http://schemas.openxmlformats.org/officeDocument/2006/relationships/image" Target="media/image48.wmf"/><Relationship Id="rId108" Type="http://schemas.openxmlformats.org/officeDocument/2006/relationships/oleObject" Target="embeddings/oleObject52.bin"/><Relationship Id="rId107" Type="http://schemas.openxmlformats.org/officeDocument/2006/relationships/image" Target="media/image47.wmf"/><Relationship Id="rId106" Type="http://schemas.openxmlformats.org/officeDocument/2006/relationships/oleObject" Target="embeddings/oleObject51.bin"/><Relationship Id="rId105" Type="http://schemas.openxmlformats.org/officeDocument/2006/relationships/oleObject" Target="embeddings/oleObject50.bin"/><Relationship Id="rId104" Type="http://schemas.openxmlformats.org/officeDocument/2006/relationships/oleObject" Target="embeddings/oleObject49.bin"/><Relationship Id="rId103" Type="http://schemas.openxmlformats.org/officeDocument/2006/relationships/image" Target="media/image46.wmf"/><Relationship Id="rId102" Type="http://schemas.openxmlformats.org/officeDocument/2006/relationships/oleObject" Target="embeddings/oleObject48.bin"/><Relationship Id="rId101" Type="http://schemas.openxmlformats.org/officeDocument/2006/relationships/oleObject" Target="embeddings/oleObject47.bin"/><Relationship Id="rId100" Type="http://schemas.openxmlformats.org/officeDocument/2006/relationships/oleObject" Target="embeddings/oleObject46.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3229</Words>
  <Characters>3544</Characters>
  <Lines>0</Lines>
  <Paragraphs>0</Paragraphs>
  <TotalTime>5</TotalTime>
  <ScaleCrop>false</ScaleCrop>
  <LinksUpToDate>false</LinksUpToDate>
  <CharactersWithSpaces>3672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2024-06-17T23:06:00Z</dcterms:created>
  <dc:creator>学科网试题生产平台</dc:creator>
  <dc:description>3520510695514112</dc:description>
  <cp:lastModifiedBy>上帝掷骰子吗</cp:lastModifiedBy>
  <dcterms:modified xsi:type="dcterms:W3CDTF">2026-02-09T06:11:25Z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4BA94AC0B9E440DDBB022DB3350F85DF_12</vt:lpwstr>
  </property>
  <property fmtid="{D5CDD505-2E9C-101B-9397-08002B2CF9AE}" pid="8" name="KSOTemplateDocerSaveRecord">
    <vt:lpwstr>eyJoZGlkIjoiMjljNjk0N2RhMTc0NzI3ZTQwZWEyZWMyMzA2NzliMDQiLCJ1c2VySWQiOiI3ODUwOTA2ODcifQ==</vt:lpwstr>
  </property>
</Properties>
</file>