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572D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10274300</wp:posOffset>
            </wp:positionH>
            <wp:positionV relativeFrom="topMargin">
              <wp:posOffset>11988800</wp:posOffset>
            </wp:positionV>
            <wp:extent cx="304800" cy="393700"/>
            <wp:effectExtent l="0" t="0" r="0" b="6350"/>
            <wp:wrapNone/>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10"/>
                    <a:stretch>
                      <a:fillRect/>
                    </a:stretch>
                  </pic:blipFill>
                  <pic:spPr>
                    <a:xfrm>
                      <a:off x="0" y="0"/>
                      <a:ext cx="304800" cy="393700"/>
                    </a:xfrm>
                    <a:prstGeom prst="rect">
                      <a:avLst/>
                    </a:prstGeom>
                  </pic:spPr>
                </pic:pic>
              </a:graphicData>
            </a:graphic>
          </wp:anchor>
        </w:drawing>
      </w:r>
      <w:r>
        <w:rPr>
          <w:rFonts w:ascii="宋体" w:hAnsi="宋体" w:eastAsia="宋体" w:cs="宋体"/>
          <w:b/>
          <w:color w:val="auto"/>
          <w:sz w:val="32"/>
        </w:rPr>
        <w:t>化学</w:t>
      </w:r>
    </w:p>
    <w:p w14:paraId="01AAD5D6">
      <w:pPr>
        <w:spacing w:line="360" w:lineRule="auto"/>
        <w:jc w:val="center"/>
      </w:pPr>
      <w:r>
        <w:rPr>
          <w:rFonts w:ascii="Times New Roman" w:hAnsi="Times New Roman" w:eastAsia="Times New Roman" w:cs="Times New Roman"/>
          <w:b/>
          <w:color w:val="auto"/>
          <w:sz w:val="24"/>
        </w:rPr>
        <w:t>(</w:t>
      </w:r>
      <w:r>
        <w:rPr>
          <w:rFonts w:ascii="宋体" w:hAnsi="宋体" w:eastAsia="宋体" w:cs="宋体"/>
          <w:b/>
          <w:color w:val="auto"/>
          <w:sz w:val="24"/>
        </w:rPr>
        <w:t>满分</w:t>
      </w:r>
      <w:r>
        <w:rPr>
          <w:rFonts w:ascii="Times New Roman" w:hAnsi="Times New Roman" w:eastAsia="Times New Roman" w:cs="Times New Roman"/>
          <w:b/>
          <w:color w:val="auto"/>
          <w:sz w:val="24"/>
        </w:rPr>
        <w:t>60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66BFB81">
      <w:pPr>
        <w:spacing w:line="360" w:lineRule="auto"/>
        <w:jc w:val="left"/>
      </w:pPr>
      <w:r>
        <w:rPr>
          <w:rFonts w:ascii="宋体" w:hAnsi="宋体" w:eastAsia="宋体" w:cs="宋体"/>
          <w:b/>
          <w:color w:val="auto"/>
          <w:sz w:val="24"/>
        </w:rPr>
        <w:t>可能用到的相对原子质量：</w:t>
      </w:r>
      <w:r>
        <w:object>
          <v:shape id="_x0000_i1025" o:spt="75" alt="学科网(www.zxxk.com)--教育资源门户，提供试卷、教案、课件、论文、素材以及各类教学资源下载，还有大量而丰富的教学相关资讯！" type="#_x0000_t75" style="height:13.5pt;width:210.75pt;" o:ole="t" filled="f" o:preferrelative="t" stroked="f" coordsize="21600,21600">
            <v:path/>
            <v:fill on="f" focussize="0,0"/>
            <v:stroke on="f" joinstyle="miter"/>
            <v:imagedata r:id="rId12" o:title="eqIde8c5e2db46f0b989c527b147b9c7f01b"/>
            <o:lock v:ext="edit" aspectratio="t"/>
            <w10:wrap type="none"/>
            <w10:anchorlock/>
          </v:shape>
          <o:OLEObject Type="Embed" ProgID="Equation.DSMT4" ShapeID="_x0000_i1025" DrawAspect="Content" ObjectID="_1468075725" r:id="rId11">
            <o:LockedField>false</o:LockedField>
          </o:OLEObject>
        </w:object>
      </w:r>
    </w:p>
    <w:p w14:paraId="3D5C4193">
      <w:pPr>
        <w:spacing w:line="360" w:lineRule="auto"/>
        <w:jc w:val="left"/>
      </w:pPr>
      <w:r>
        <w:rPr>
          <w:rFonts w:ascii="宋体" w:hAnsi="宋体" w:eastAsia="宋体" w:cs="宋体"/>
          <w:b/>
          <w:color w:val="auto"/>
          <w:sz w:val="24"/>
        </w:rPr>
        <w:t>一、单项选择题</w:t>
      </w:r>
      <w:r>
        <w:rPr>
          <w:rFonts w:ascii="Times New Roman" w:hAnsi="Times New Roman" w:eastAsia="Times New Roman" w:cs="Times New Roman"/>
          <w:b/>
          <w:color w:val="auto"/>
          <w:sz w:val="24"/>
        </w:rPr>
        <w:t>(</w:t>
      </w:r>
      <w:r>
        <w:rPr>
          <w:rFonts w:ascii="宋体" w:hAnsi="宋体" w:eastAsia="宋体" w:cs="宋体"/>
          <w:b/>
          <w:color w:val="auto"/>
          <w:sz w:val="24"/>
        </w:rPr>
        <w:t>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5E13050">
      <w:pPr>
        <w:spacing w:line="360" w:lineRule="auto"/>
        <w:jc w:val="left"/>
      </w:pPr>
      <w:r>
        <w:rPr>
          <w:color w:val="auto"/>
        </w:rPr>
        <w:t xml:space="preserve">1. </w:t>
      </w:r>
      <w:r>
        <w:rPr>
          <w:rFonts w:ascii="宋体" w:hAnsi="宋体" w:eastAsia="宋体" w:cs="宋体"/>
          <w:color w:val="auto"/>
        </w:rPr>
        <w:t>下列生活现象属于化学变化的是</w:t>
      </w:r>
    </w:p>
    <w:p w14:paraId="12151D5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钢铁生锈</w:t>
      </w:r>
      <w:r>
        <w:tab/>
      </w:r>
      <w:r>
        <w:t xml:space="preserve">B. </w:t>
      </w:r>
      <w:r>
        <w:rPr>
          <w:rFonts w:ascii="宋体" w:hAnsi="宋体" w:eastAsia="宋体" w:cs="宋体"/>
          <w:color w:val="auto"/>
        </w:rPr>
        <w:t>西瓜榨汁</w:t>
      </w:r>
      <w:r>
        <w:tab/>
      </w:r>
      <w:r>
        <w:t xml:space="preserve">C. </w:t>
      </w:r>
      <w:r>
        <w:rPr>
          <w:rFonts w:ascii="宋体" w:hAnsi="宋体" w:eastAsia="宋体" w:cs="宋体"/>
          <w:color w:val="auto"/>
        </w:rPr>
        <w:t>量体裁衣</w:t>
      </w:r>
      <w:r>
        <w:tab/>
      </w:r>
      <w:r>
        <w:t xml:space="preserve">D. </w:t>
      </w:r>
      <w:r>
        <w:rPr>
          <w:rFonts w:ascii="宋体" w:hAnsi="宋体" w:eastAsia="宋体" w:cs="宋体"/>
          <w:color w:val="auto"/>
        </w:rPr>
        <w:t>干冰升华</w:t>
      </w:r>
    </w:p>
    <w:p w14:paraId="2859225B">
      <w:pPr>
        <w:spacing w:line="360" w:lineRule="auto"/>
        <w:jc w:val="left"/>
        <w:textAlignment w:val="center"/>
        <w:rPr>
          <w:color w:val="000000"/>
        </w:rPr>
      </w:pPr>
      <w:r>
        <w:rPr>
          <w:color w:val="000000"/>
        </w:rPr>
        <w:t xml:space="preserve">2. </w:t>
      </w:r>
      <w:r>
        <w:rPr>
          <w:rFonts w:ascii="宋体" w:hAnsi="宋体" w:eastAsia="宋体" w:cs="宋体"/>
          <w:color w:val="000000"/>
        </w:rPr>
        <w:t>今年世界地球日的主题是“全球战塑”，旨在提高公众环保意识。下列做法与环保理念不相符的是</w:t>
      </w:r>
    </w:p>
    <w:p w14:paraId="358F25A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推广利用太阳能和风能发电</w:t>
      </w:r>
      <w:r>
        <w:rPr>
          <w:color w:val="000000"/>
        </w:rPr>
        <w:tab/>
      </w:r>
      <w:r>
        <w:rPr>
          <w:color w:val="000000"/>
        </w:rPr>
        <w:t xml:space="preserve">B. </w:t>
      </w:r>
      <w:r>
        <w:rPr>
          <w:rFonts w:ascii="宋体" w:hAnsi="宋体" w:eastAsia="宋体" w:cs="宋体"/>
          <w:color w:val="000000"/>
        </w:rPr>
        <w:t>减少使用塑料袋</w:t>
      </w:r>
    </w:p>
    <w:p w14:paraId="735CFB9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生活中经常使用一次性碗筷</w:t>
      </w:r>
      <w:r>
        <w:rPr>
          <w:color w:val="000000"/>
        </w:rPr>
        <w:tab/>
      </w:r>
      <w:r>
        <w:rPr>
          <w:color w:val="000000"/>
        </w:rPr>
        <w:t xml:space="preserve">D. </w:t>
      </w:r>
      <w:r>
        <w:rPr>
          <w:rFonts w:ascii="宋体" w:hAnsi="宋体" w:eastAsia="宋体" w:cs="宋体"/>
          <w:color w:val="000000"/>
        </w:rPr>
        <w:t>合理使用化肥</w:t>
      </w:r>
    </w:p>
    <w:p w14:paraId="2AA5A6F2">
      <w:pPr>
        <w:spacing w:line="360" w:lineRule="auto"/>
        <w:jc w:val="left"/>
        <w:textAlignment w:val="center"/>
        <w:rPr>
          <w:color w:val="000000"/>
        </w:rPr>
      </w:pPr>
      <w:r>
        <w:rPr>
          <w:color w:val="000000"/>
        </w:rPr>
        <w:t>3. 占空气体积约1/5的气体是（　　）</w:t>
      </w:r>
    </w:p>
    <w:p w14:paraId="78F53FF1">
      <w:pPr>
        <w:tabs>
          <w:tab w:val="left" w:pos="2436"/>
          <w:tab w:val="left" w:pos="4873"/>
          <w:tab w:val="left" w:pos="7309"/>
        </w:tabs>
        <w:spacing w:line="360" w:lineRule="auto"/>
        <w:jc w:val="left"/>
        <w:textAlignment w:val="center"/>
        <w:rPr>
          <w:color w:val="000000"/>
        </w:rPr>
      </w:pPr>
      <w:r>
        <w:rPr>
          <w:color w:val="000000"/>
        </w:rPr>
        <w:t>A. O</w:t>
      </w:r>
      <w:r>
        <w:rPr>
          <w:color w:val="000000"/>
          <w:vertAlign w:val="subscript"/>
        </w:rPr>
        <w:t>2</w:t>
      </w:r>
      <w:r>
        <w:rPr>
          <w:color w:val="000000"/>
        </w:rPr>
        <w:tab/>
      </w:r>
      <w:r>
        <w:rPr>
          <w:color w:val="000000"/>
        </w:rPr>
        <w:t>B. N</w:t>
      </w:r>
      <w:r>
        <w:rPr>
          <w:color w:val="000000"/>
          <w:vertAlign w:val="subscript"/>
        </w:rPr>
        <w:t>2</w:t>
      </w:r>
      <w:r>
        <w:rPr>
          <w:color w:val="000000"/>
        </w:rPr>
        <w:tab/>
      </w:r>
      <w:r>
        <w:rPr>
          <w:color w:val="000000"/>
        </w:rPr>
        <w:t>C. He</w:t>
      </w:r>
      <w:r>
        <w:rPr>
          <w:color w:val="000000"/>
        </w:rPr>
        <w:tab/>
      </w:r>
      <w:r>
        <w:rPr>
          <w:color w:val="000000"/>
        </w:rPr>
        <w:t>D. CO</w:t>
      </w:r>
      <w:r>
        <w:rPr>
          <w:color w:val="000000"/>
          <w:vertAlign w:val="subscript"/>
        </w:rPr>
        <w:t>2</w:t>
      </w:r>
    </w:p>
    <w:p w14:paraId="24935847">
      <w:pPr>
        <w:spacing w:line="360" w:lineRule="auto"/>
        <w:jc w:val="left"/>
        <w:textAlignment w:val="center"/>
        <w:rPr>
          <w:color w:val="000000"/>
        </w:rPr>
      </w:pPr>
      <w:r>
        <w:rPr>
          <w:color w:val="000000"/>
        </w:rPr>
        <w:t xml:space="preserve">4. </w:t>
      </w:r>
      <w:r>
        <w:rPr>
          <w:rFonts w:ascii="宋体" w:hAnsi="宋体" w:eastAsia="宋体" w:cs="宋体"/>
          <w:color w:val="000000"/>
        </w:rPr>
        <w:t>规范操作是实验成功的保障。下列实验操作正确的是</w:t>
      </w:r>
    </w:p>
    <w:p w14:paraId="039D34CE">
      <w:pPr>
        <w:spacing w:line="360" w:lineRule="auto"/>
        <w:jc w:val="left"/>
        <w:textAlignment w:val="center"/>
        <w:rPr>
          <w:color w:val="000000"/>
        </w:rPr>
      </w:pPr>
      <w:r>
        <w:rPr>
          <w:color w:val="000000"/>
        </w:rPr>
        <w:drawing>
          <wp:inline distT="0" distB="0" distL="114300" distR="114300">
            <wp:extent cx="4772025" cy="13811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772025" cy="1381125"/>
                    </a:xfrm>
                    <a:prstGeom prst="rect">
                      <a:avLst/>
                    </a:prstGeom>
                  </pic:spPr>
                </pic:pic>
              </a:graphicData>
            </a:graphic>
          </wp:inline>
        </w:drawing>
      </w:r>
    </w:p>
    <w:p w14:paraId="4AF112C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加热液体</w:t>
      </w:r>
      <w:r>
        <w:rPr>
          <w:color w:val="000000"/>
        </w:rPr>
        <w:tab/>
      </w:r>
      <w:r>
        <w:rPr>
          <w:color w:val="000000"/>
        </w:rPr>
        <w:t xml:space="preserve">B. </w:t>
      </w:r>
      <w:r>
        <w:rPr>
          <w:rFonts w:ascii="宋体" w:hAnsi="宋体" w:eastAsia="宋体" w:cs="宋体"/>
          <w:color w:val="000000"/>
        </w:rPr>
        <w:t>测溶液的</w:t>
      </w:r>
      <w:r>
        <w:object>
          <v:shape id="_x0000_i1026"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5" o:title="eqId1066e53bf79a3cdff7ec2934bd09e272"/>
            <o:lock v:ext="edit" aspectratio="t"/>
            <w10:wrap type="none"/>
            <w10:anchorlock/>
          </v:shape>
          <o:OLEObject Type="Embed" ProgID="Equation.DSMT4" ShapeID="_x0000_i1026" DrawAspect="Content" ObjectID="_1468075726" r:id="rId14">
            <o:LockedField>false</o:LockedField>
          </o:OLEObject>
        </w:object>
      </w:r>
      <w:r>
        <w:rPr>
          <w:color w:val="000000"/>
        </w:rPr>
        <w:tab/>
      </w:r>
      <w:r>
        <w:rPr>
          <w:color w:val="000000"/>
        </w:rPr>
        <w:t xml:space="preserve">C. </w:t>
      </w:r>
      <w:r>
        <w:rPr>
          <w:rFonts w:ascii="宋体" w:hAnsi="宋体" w:eastAsia="宋体" w:cs="宋体"/>
          <w:color w:val="000000"/>
        </w:rPr>
        <w:t>溶解固体</w:t>
      </w:r>
      <w:r>
        <w:rPr>
          <w:color w:val="000000"/>
        </w:rPr>
        <w:tab/>
      </w:r>
      <w:r>
        <w:rPr>
          <w:color w:val="000000"/>
        </w:rPr>
        <w:t xml:space="preserve">D. </w:t>
      </w:r>
      <w:r>
        <w:rPr>
          <w:rFonts w:ascii="宋体" w:hAnsi="宋体" w:eastAsia="宋体" w:cs="宋体"/>
          <w:color w:val="000000"/>
        </w:rPr>
        <w:t>检查装置气密性</w:t>
      </w:r>
    </w:p>
    <w:p w14:paraId="1A343219">
      <w:pPr>
        <w:spacing w:line="360" w:lineRule="auto"/>
        <w:jc w:val="left"/>
        <w:textAlignment w:val="center"/>
        <w:rPr>
          <w:color w:val="000000"/>
        </w:rPr>
      </w:pPr>
      <w:r>
        <w:rPr>
          <w:color w:val="000000"/>
        </w:rPr>
        <w:t xml:space="preserve">5. </w:t>
      </w:r>
      <w:r>
        <w:rPr>
          <w:rFonts w:ascii="宋体" w:hAnsi="宋体" w:eastAsia="宋体" w:cs="宋体"/>
          <w:color w:val="000000"/>
        </w:rPr>
        <w:t>把少量下列物质分别放入水中，充分搅拌，可能得到溶液的是</w:t>
      </w:r>
    </w:p>
    <w:p w14:paraId="6657D8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面粉</w:t>
      </w:r>
      <w:r>
        <w:rPr>
          <w:color w:val="000000"/>
        </w:rPr>
        <w:tab/>
      </w:r>
      <w:r>
        <w:rPr>
          <w:color w:val="000000"/>
        </w:rPr>
        <w:t xml:space="preserve">B. </w:t>
      </w:r>
      <w:r>
        <w:rPr>
          <w:rFonts w:ascii="宋体" w:hAnsi="宋体" w:eastAsia="宋体" w:cs="宋体"/>
          <w:color w:val="000000"/>
        </w:rPr>
        <w:t>酒精</w:t>
      </w:r>
      <w:r>
        <w:rPr>
          <w:color w:val="000000"/>
        </w:rPr>
        <w:tab/>
      </w:r>
      <w:r>
        <w:rPr>
          <w:color w:val="000000"/>
        </w:rPr>
        <w:t xml:space="preserve">C. </w:t>
      </w:r>
      <w:r>
        <w:rPr>
          <w:rFonts w:ascii="宋体" w:hAnsi="宋体" w:eastAsia="宋体" w:cs="宋体"/>
          <w:color w:val="000000"/>
        </w:rPr>
        <w:t>沙土</w:t>
      </w:r>
      <w:r>
        <w:rPr>
          <w:color w:val="000000"/>
        </w:rPr>
        <w:tab/>
      </w:r>
      <w:r>
        <w:rPr>
          <w:color w:val="000000"/>
        </w:rPr>
        <w:t xml:space="preserve">D. </w:t>
      </w:r>
      <w:r>
        <w:rPr>
          <w:rFonts w:ascii="宋体" w:hAnsi="宋体" w:eastAsia="宋体" w:cs="宋体"/>
          <w:color w:val="000000"/>
        </w:rPr>
        <w:t>植物油</w:t>
      </w:r>
    </w:p>
    <w:p w14:paraId="0BA7517C">
      <w:pPr>
        <w:spacing w:line="360" w:lineRule="auto"/>
        <w:jc w:val="left"/>
        <w:textAlignment w:val="center"/>
        <w:rPr>
          <w:color w:val="000000"/>
        </w:rPr>
      </w:pPr>
      <w:r>
        <w:rPr>
          <w:color w:val="000000"/>
        </w:rPr>
        <w:t xml:space="preserve">6. </w:t>
      </w:r>
      <w:r>
        <w:rPr>
          <w:rFonts w:ascii="宋体" w:hAnsi="宋体" w:eastAsia="宋体" w:cs="宋体"/>
          <w:color w:val="000000"/>
        </w:rPr>
        <w:t>青铜中含有少量的锡，锡元素的有关信息如图所示。下列说法正确的是</w:t>
      </w:r>
    </w:p>
    <w:p w14:paraId="3E7D3675">
      <w:pPr>
        <w:spacing w:line="360" w:lineRule="auto"/>
        <w:jc w:val="left"/>
        <w:textAlignment w:val="center"/>
        <w:rPr>
          <w:color w:val="000000"/>
        </w:rPr>
      </w:pPr>
      <w:r>
        <w:rPr>
          <w:color w:val="000000"/>
        </w:rPr>
        <w:drawing>
          <wp:inline distT="0" distB="0" distL="114300" distR="114300">
            <wp:extent cx="847725" cy="828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47725" cy="828675"/>
                    </a:xfrm>
                    <a:prstGeom prst="rect">
                      <a:avLst/>
                    </a:prstGeom>
                  </pic:spPr>
                </pic:pic>
              </a:graphicData>
            </a:graphic>
          </wp:inline>
        </w:drawing>
      </w:r>
    </w:p>
    <w:p w14:paraId="552C8595">
      <w:pPr>
        <w:tabs>
          <w:tab w:val="left" w:pos="4873"/>
        </w:tabs>
        <w:spacing w:line="360" w:lineRule="auto"/>
        <w:jc w:val="left"/>
        <w:textAlignment w:val="center"/>
        <w:rPr>
          <w:color w:val="000000"/>
        </w:rPr>
      </w:pPr>
      <w:r>
        <w:rPr>
          <w:color w:val="000000"/>
        </w:rPr>
        <w:t xml:space="preserve">A. </w:t>
      </w:r>
      <w:r>
        <w:object>
          <v:shape id="_x0000_i1027" o:spt="75" alt="学科网(www.zxxk.com)--教育资源门户，提供试卷、教案、课件、论文、素材以及各类教学资源下载，还有大量而丰富的教学相关资讯！" type="#_x0000_t75" style="height:14pt;width:16.15pt;" o:ole="t" filled="f" o:preferrelative="t" stroked="f" coordsize="21600,21600">
            <v:path/>
            <v:fill on="f" focussize="0,0"/>
            <v:stroke on="f" joinstyle="miter"/>
            <v:imagedata r:id="rId18" o:title="eqIdf42493f8d0cadbd09fe45d7ea7f2cdda"/>
            <o:lock v:ext="edit" aspectratio="t"/>
            <w10:wrap type="none"/>
            <w10:anchorlock/>
          </v:shape>
          <o:OLEObject Type="Embed" ProgID="Equation.DSMT4" ShapeID="_x0000_i1027" DrawAspect="Content" ObjectID="_1468075727" r:id="rId17">
            <o:LockedField>false</o:LockedField>
          </o:OLEObject>
        </w:object>
      </w:r>
      <w:r>
        <w:rPr>
          <w:rFonts w:ascii="宋体" w:hAnsi="宋体" w:eastAsia="宋体" w:cs="宋体"/>
          <w:color w:val="000000"/>
        </w:rPr>
        <w:t>属于金属元素</w:t>
      </w:r>
      <w:r>
        <w:rPr>
          <w:color w:val="000000"/>
        </w:rPr>
        <w:tab/>
      </w:r>
      <w:r>
        <w:rPr>
          <w:color w:val="000000"/>
        </w:rPr>
        <w:t xml:space="preserve">B. </w:t>
      </w:r>
      <w:r>
        <w:rPr>
          <w:rFonts w:ascii="宋体" w:hAnsi="宋体" w:eastAsia="宋体" w:cs="宋体"/>
          <w:color w:val="000000"/>
        </w:rPr>
        <w:t>锡</w:t>
      </w:r>
      <w:r>
        <w:rPr>
          <w:rFonts w:ascii="宋体" w:hAnsi="宋体" w:eastAsia="宋体" w:cs="宋体"/>
          <w:color w:val="000000"/>
          <w:position w:val="0"/>
        </w:rPr>
        <w:drawing>
          <wp:inline distT="0" distB="0" distL="114300" distR="114300">
            <wp:extent cx="133350" cy="177800"/>
            <wp:effectExtent l="0" t="0" r="0" b="13335"/>
            <wp:docPr id="2111835648" name="图片 2111835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35648" name="图片 2111835648"/>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相对原子质量为</w:t>
      </w:r>
      <w:r>
        <w:rPr>
          <w:rFonts w:ascii="Times New Roman" w:hAnsi="Times New Roman" w:eastAsia="Times New Roman" w:cs="Times New Roman"/>
          <w:color w:val="000000"/>
        </w:rPr>
        <w:t>50</w:t>
      </w:r>
    </w:p>
    <w:p w14:paraId="5A620C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二氧化锡的化学式为</w:t>
      </w:r>
      <w:r>
        <w:object>
          <v:shape id="_x0000_i1028" o:spt="75" alt="学科网(www.zxxk.com)--教育资源门户，提供试卷、教案、课件、论文、素材以及各类教学资源下载，还有大量而丰富的教学相关资讯！" type="#_x0000_t75" style="height:18pt;width:28.5pt;" o:ole="t" filled="f" o:preferrelative="t" stroked="f" coordsize="21600,21600">
            <v:path/>
            <v:fill on="f" focussize="0,0"/>
            <v:stroke on="f" joinstyle="miter"/>
            <v:imagedata r:id="rId21" o:title="eqId3805ff996bfbf53ec6e83449c957bd9b"/>
            <o:lock v:ext="edit" aspectratio="t"/>
            <w10:wrap type="none"/>
            <w10:anchorlock/>
          </v:shape>
          <o:OLEObject Type="Embed" ProgID="Equation.DSMT4" ShapeID="_x0000_i1028" DrawAspect="Content" ObjectID="_1468075728" r:id="rId20">
            <o:LockedField>false</o:LockedField>
          </o:OLEObject>
        </w:object>
      </w:r>
      <w:r>
        <w:rPr>
          <w:color w:val="000000"/>
        </w:rPr>
        <w:tab/>
      </w:r>
      <w:r>
        <w:rPr>
          <w:color w:val="000000"/>
        </w:rPr>
        <w:t xml:space="preserve">D. </w:t>
      </w:r>
      <w:r>
        <w:rPr>
          <w:rFonts w:ascii="宋体" w:hAnsi="宋体" w:eastAsia="宋体" w:cs="宋体"/>
          <w:color w:val="000000"/>
        </w:rPr>
        <w:t>锡的金属活动性比铝强</w:t>
      </w:r>
    </w:p>
    <w:p w14:paraId="675336FB">
      <w:pPr>
        <w:spacing w:line="360" w:lineRule="auto"/>
        <w:jc w:val="left"/>
        <w:textAlignment w:val="center"/>
        <w:rPr>
          <w:color w:val="000000"/>
        </w:rPr>
      </w:pPr>
      <w:r>
        <w:rPr>
          <w:color w:val="000000"/>
        </w:rPr>
        <w:t xml:space="preserve">7. </w:t>
      </w:r>
      <w:r>
        <w:rPr>
          <w:rFonts w:ascii="宋体" w:hAnsi="宋体" w:eastAsia="宋体" w:cs="宋体"/>
          <w:color w:val="000000"/>
        </w:rPr>
        <w:t>下列实验方案</w:t>
      </w:r>
      <w:r>
        <w:rPr>
          <w:rFonts w:ascii="宋体" w:hAnsi="宋体" w:eastAsia="宋体" w:cs="宋体"/>
          <w:color w:val="000000"/>
          <w:em w:val="dot"/>
        </w:rPr>
        <w:t>不能</w:t>
      </w:r>
      <w:r>
        <w:rPr>
          <w:rFonts w:ascii="宋体" w:hAnsi="宋体" w:eastAsia="宋体" w:cs="宋体"/>
          <w:color w:val="000000"/>
        </w:rPr>
        <w:t>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600"/>
        <w:gridCol w:w="2130"/>
      </w:tblGrid>
      <w:tr w14:paraId="506A1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0A6863">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D4276D">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E07B3">
            <w:pPr>
              <w:spacing w:line="360" w:lineRule="auto"/>
              <w:jc w:val="left"/>
              <w:textAlignment w:val="center"/>
              <w:rPr>
                <w:color w:val="000000"/>
              </w:rPr>
            </w:pPr>
            <w:r>
              <w:rPr>
                <w:rFonts w:ascii="宋体" w:hAnsi="宋体" w:eastAsia="宋体" w:cs="宋体"/>
                <w:color w:val="000000"/>
              </w:rPr>
              <w:t>实验方案</w:t>
            </w:r>
          </w:p>
        </w:tc>
      </w:tr>
      <w:tr w14:paraId="036FF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004B22">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ED1E22">
            <w:pPr>
              <w:spacing w:line="360" w:lineRule="auto"/>
              <w:jc w:val="left"/>
              <w:textAlignment w:val="center"/>
              <w:rPr>
                <w:color w:val="000000"/>
              </w:rPr>
            </w:pPr>
            <w:r>
              <w:rPr>
                <w:rFonts w:ascii="宋体" w:hAnsi="宋体" w:eastAsia="宋体" w:cs="宋体"/>
                <w:color w:val="000000"/>
              </w:rPr>
              <w:t>分离铜粉和铁粉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F12271">
            <w:pPr>
              <w:spacing w:line="360" w:lineRule="auto"/>
              <w:jc w:val="left"/>
              <w:textAlignment w:val="center"/>
              <w:rPr>
                <w:color w:val="000000"/>
              </w:rPr>
            </w:pPr>
            <w:r>
              <w:rPr>
                <w:rFonts w:ascii="宋体" w:hAnsi="宋体" w:eastAsia="宋体" w:cs="宋体"/>
                <w:color w:val="000000"/>
              </w:rPr>
              <w:t>用磁铁吸引</w:t>
            </w:r>
          </w:p>
        </w:tc>
      </w:tr>
      <w:tr w14:paraId="7E885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72904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9B8344">
            <w:pPr>
              <w:spacing w:line="360" w:lineRule="auto"/>
              <w:jc w:val="left"/>
              <w:textAlignment w:val="center"/>
              <w:rPr>
                <w:color w:val="000000"/>
              </w:rPr>
            </w:pPr>
            <w:r>
              <w:rPr>
                <w:rFonts w:ascii="宋体" w:hAnsi="宋体" w:eastAsia="宋体" w:cs="宋体"/>
                <w:color w:val="000000"/>
              </w:rPr>
              <w:t>区分硫酸铜溶液和稀硫酸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1D29F0">
            <w:pPr>
              <w:spacing w:line="360" w:lineRule="auto"/>
              <w:jc w:val="left"/>
              <w:textAlignment w:val="center"/>
              <w:rPr>
                <w:color w:val="000000"/>
              </w:rPr>
            </w:pPr>
            <w:r>
              <w:rPr>
                <w:rFonts w:ascii="宋体" w:hAnsi="宋体" w:eastAsia="宋体" w:cs="宋体"/>
                <w:color w:val="000000"/>
              </w:rPr>
              <w:t>观察溶液颜色</w:t>
            </w:r>
          </w:p>
        </w:tc>
      </w:tr>
      <w:tr w14:paraId="0F3B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A935C3">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9A4BE">
            <w:pPr>
              <w:spacing w:line="360" w:lineRule="auto"/>
              <w:jc w:val="left"/>
              <w:textAlignment w:val="center"/>
              <w:rPr>
                <w:color w:val="000000"/>
              </w:rPr>
            </w:pPr>
            <w:r>
              <w:rPr>
                <w:rFonts w:ascii="宋体" w:hAnsi="宋体" w:eastAsia="宋体" w:cs="宋体"/>
                <w:color w:val="000000"/>
              </w:rPr>
              <w:t>鉴别真黄金和假黄金</w:t>
            </w:r>
            <w:r>
              <w:rPr>
                <w:rFonts w:ascii="Times New Roman" w:hAnsi="Times New Roman" w:eastAsia="Times New Roman" w:cs="Times New Roman"/>
                <w:color w:val="000000"/>
              </w:rPr>
              <w:t>(</w:t>
            </w:r>
            <w:r>
              <w:rPr>
                <w:rFonts w:ascii="宋体" w:hAnsi="宋体" w:eastAsia="宋体" w:cs="宋体"/>
                <w:color w:val="000000"/>
              </w:rPr>
              <w:t>铜锌合金</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780DA4">
            <w:pPr>
              <w:spacing w:line="360" w:lineRule="auto"/>
              <w:jc w:val="left"/>
              <w:textAlignment w:val="center"/>
              <w:rPr>
                <w:color w:val="000000"/>
              </w:rPr>
            </w:pPr>
            <w:r>
              <w:rPr>
                <w:rFonts w:ascii="宋体" w:hAnsi="宋体" w:eastAsia="宋体" w:cs="宋体"/>
                <w:color w:val="000000"/>
              </w:rPr>
              <w:t>加稀盐酸，观察现象</w:t>
            </w:r>
          </w:p>
        </w:tc>
      </w:tr>
      <w:tr w14:paraId="1CDD9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AC7612">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0922C4">
            <w:pPr>
              <w:spacing w:line="360" w:lineRule="auto"/>
              <w:jc w:val="left"/>
              <w:textAlignment w:val="center"/>
              <w:rPr>
                <w:color w:val="000000"/>
              </w:rPr>
            </w:pPr>
            <w:r>
              <w:rPr>
                <w:rFonts w:ascii="宋体" w:hAnsi="宋体" w:eastAsia="宋体" w:cs="宋体"/>
                <w:color w:val="000000"/>
              </w:rPr>
              <w:t>除去一氧化碳中少量的二氧化碳气体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EB1983">
            <w:pPr>
              <w:spacing w:line="360" w:lineRule="auto"/>
              <w:jc w:val="left"/>
              <w:textAlignment w:val="center"/>
              <w:rPr>
                <w:color w:val="000000"/>
              </w:rPr>
            </w:pPr>
            <w:r>
              <w:rPr>
                <w:rFonts w:ascii="宋体" w:hAnsi="宋体" w:eastAsia="宋体" w:cs="宋体"/>
                <w:color w:val="000000"/>
              </w:rPr>
              <w:t>点燃混合气体</w:t>
            </w:r>
          </w:p>
        </w:tc>
      </w:tr>
    </w:tbl>
    <w:p w14:paraId="1B295A0C">
      <w:pPr>
        <w:spacing w:line="360" w:lineRule="auto"/>
        <w:jc w:val="left"/>
        <w:textAlignment w:val="center"/>
        <w:rPr>
          <w:color w:val="000000"/>
        </w:rPr>
      </w:pPr>
    </w:p>
    <w:p w14:paraId="6AF51BD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03FE4FE">
      <w:pPr>
        <w:spacing w:line="360" w:lineRule="auto"/>
        <w:jc w:val="left"/>
        <w:textAlignment w:val="center"/>
        <w:rPr>
          <w:color w:val="000000"/>
        </w:rPr>
      </w:pPr>
      <w:r>
        <w:rPr>
          <w:color w:val="000000"/>
        </w:rPr>
        <w:t xml:space="preserve">8. </w:t>
      </w:r>
      <w:r>
        <w:rPr>
          <w:rFonts w:ascii="宋体" w:hAnsi="宋体" w:eastAsia="宋体" w:cs="宋体"/>
          <w:color w:val="000000"/>
        </w:rPr>
        <w:t>“推理”是学习化学过程中常用的思维方法。下列推理结果正确的是</w:t>
      </w:r>
    </w:p>
    <w:p w14:paraId="7A749947">
      <w:pPr>
        <w:spacing w:line="360" w:lineRule="auto"/>
        <w:jc w:val="left"/>
        <w:textAlignment w:val="center"/>
        <w:rPr>
          <w:color w:val="000000"/>
        </w:rPr>
      </w:pPr>
      <w:r>
        <w:rPr>
          <w:color w:val="000000"/>
        </w:rPr>
        <w:t xml:space="preserve">A. </w:t>
      </w:r>
      <w:r>
        <w:rPr>
          <w:rFonts w:ascii="宋体" w:hAnsi="宋体" w:eastAsia="宋体" w:cs="宋体"/>
          <w:color w:val="000000"/>
        </w:rPr>
        <w:t>分子可以构成物质，则物质都是由分子构成</w:t>
      </w:r>
      <w:r>
        <w:rPr>
          <w:rFonts w:ascii="宋体" w:hAnsi="宋体" w:eastAsia="宋体" w:cs="宋体"/>
          <w:color w:val="000000"/>
          <w:position w:val="0"/>
        </w:rPr>
        <w:drawing>
          <wp:inline distT="0" distB="0" distL="114300" distR="114300">
            <wp:extent cx="133350" cy="177800"/>
            <wp:effectExtent l="0" t="0" r="0" b="13335"/>
            <wp:docPr id="2111835654" name="图片 2111835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35654" name="图片 2111835654"/>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p>
    <w:p w14:paraId="0335586D">
      <w:pPr>
        <w:spacing w:line="360" w:lineRule="auto"/>
        <w:jc w:val="left"/>
        <w:textAlignment w:val="center"/>
        <w:rPr>
          <w:color w:val="000000"/>
        </w:rPr>
      </w:pPr>
      <w:r>
        <w:rPr>
          <w:color w:val="000000"/>
        </w:rPr>
        <w:t xml:space="preserve">B. </w:t>
      </w:r>
      <w:r>
        <w:rPr>
          <w:rFonts w:ascii="宋体" w:hAnsi="宋体" w:eastAsia="宋体" w:cs="宋体"/>
          <w:color w:val="000000"/>
        </w:rPr>
        <w:t>离子是带电</w:t>
      </w:r>
      <w:r>
        <w:rPr>
          <w:rFonts w:ascii="宋体" w:hAnsi="宋体" w:eastAsia="宋体" w:cs="宋体"/>
          <w:color w:val="000000"/>
          <w:position w:val="0"/>
        </w:rPr>
        <w:drawing>
          <wp:inline distT="0" distB="0" distL="114300" distR="114300">
            <wp:extent cx="133350" cy="177800"/>
            <wp:effectExtent l="0" t="0" r="0" b="13335"/>
            <wp:docPr id="2111835650" name="图片 2111835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35650" name="图片 2111835650"/>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微观粒子，则带电的微观粒子都是离子</w:t>
      </w:r>
    </w:p>
    <w:p w14:paraId="2A55D4E7">
      <w:pPr>
        <w:spacing w:line="360" w:lineRule="auto"/>
        <w:jc w:val="left"/>
        <w:textAlignment w:val="center"/>
        <w:rPr>
          <w:color w:val="000000"/>
        </w:rPr>
      </w:pPr>
      <w:r>
        <w:rPr>
          <w:color w:val="000000"/>
        </w:rPr>
        <w:t xml:space="preserve">C. </w:t>
      </w:r>
      <w:r>
        <w:rPr>
          <w:rFonts w:ascii="宋体" w:hAnsi="宋体" w:eastAsia="宋体" w:cs="宋体"/>
          <w:color w:val="000000"/>
        </w:rPr>
        <w:t>由同种元素组成的纯净物是单质，则单质只含有一种元素</w:t>
      </w:r>
    </w:p>
    <w:p w14:paraId="630F54DB">
      <w:pPr>
        <w:spacing w:line="360" w:lineRule="auto"/>
        <w:jc w:val="left"/>
        <w:textAlignment w:val="center"/>
        <w:rPr>
          <w:color w:val="000000"/>
        </w:rPr>
      </w:pPr>
      <w:r>
        <w:rPr>
          <w:color w:val="000000"/>
        </w:rPr>
        <w:t xml:space="preserve">D. </w:t>
      </w:r>
      <w:r>
        <w:rPr>
          <w:rFonts w:ascii="宋体" w:hAnsi="宋体" w:eastAsia="宋体" w:cs="宋体"/>
          <w:color w:val="000000"/>
        </w:rPr>
        <w:t>化学变化通常伴随热量变化，则有热量变化的过程都是化学变化</w:t>
      </w:r>
    </w:p>
    <w:p w14:paraId="530F21A3">
      <w:pPr>
        <w:spacing w:line="360" w:lineRule="auto"/>
        <w:jc w:val="left"/>
        <w:textAlignment w:val="center"/>
        <w:rPr>
          <w:color w:val="000000"/>
        </w:rPr>
      </w:pPr>
      <w:r>
        <w:rPr>
          <w:color w:val="000000"/>
        </w:rPr>
        <w:t xml:space="preserve">9. </w:t>
      </w:r>
      <w:r>
        <w:object>
          <v:shape id="_x0000_i1029"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3" o:title="eqId91f562c9ec623f185534ef88f0ba467a"/>
            <o:lock v:ext="edit" aspectratio="t"/>
            <w10:wrap type="none"/>
            <w10:anchorlock/>
          </v:shape>
          <o:OLEObject Type="Embed" ProgID="Equation.DSMT4" ShapeID="_x0000_i1029" DrawAspect="Content" ObjectID="_1468075729" r:id="rId22">
            <o:LockedField>false</o:LockedField>
          </o:OLEObject>
        </w:object>
      </w:r>
      <w:r>
        <w:rPr>
          <w:rFonts w:ascii="宋体" w:hAnsi="宋体" w:eastAsia="宋体" w:cs="宋体"/>
          <w:color w:val="000000"/>
        </w:rPr>
        <w:t>和</w:t>
      </w:r>
      <w:r>
        <w:object>
          <v:shape id="_x0000_i1030"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5" o:title="eqId24a7a58438b831b6a45a9874adce1055"/>
            <o:lock v:ext="edit" aspectratio="t"/>
            <w10:wrap type="none"/>
            <w10:anchorlock/>
          </v:shape>
          <o:OLEObject Type="Embed" ProgID="Equation.DSMT4" ShapeID="_x0000_i1030" DrawAspect="Content" ObjectID="_1468075730" r:id="rId24">
            <o:LockedField>false</o:LockedField>
          </o:OLEObject>
        </w:object>
      </w:r>
      <w:r>
        <w:rPr>
          <w:rFonts w:ascii="宋体" w:hAnsi="宋体" w:eastAsia="宋体" w:cs="宋体"/>
          <w:color w:val="000000"/>
        </w:rPr>
        <w:t>的溶解度曲线如图所示。下列叙述正确的是</w:t>
      </w:r>
    </w:p>
    <w:p w14:paraId="24E280BD">
      <w:pPr>
        <w:spacing w:line="360" w:lineRule="auto"/>
        <w:jc w:val="left"/>
        <w:textAlignment w:val="center"/>
        <w:rPr>
          <w:color w:val="000000"/>
        </w:rPr>
      </w:pPr>
      <w:r>
        <w:rPr>
          <w:color w:val="000000"/>
        </w:rPr>
        <w:drawing>
          <wp:inline distT="0" distB="0" distL="114300" distR="114300">
            <wp:extent cx="1809750" cy="14478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809750" cy="1447800"/>
                    </a:xfrm>
                    <a:prstGeom prst="rect">
                      <a:avLst/>
                    </a:prstGeom>
                  </pic:spPr>
                </pic:pic>
              </a:graphicData>
            </a:graphic>
          </wp:inline>
        </w:drawing>
      </w:r>
    </w:p>
    <w:p w14:paraId="29287B23">
      <w:pPr>
        <w:spacing w:line="360" w:lineRule="auto"/>
        <w:jc w:val="left"/>
        <w:textAlignment w:val="center"/>
        <w:rPr>
          <w:color w:val="000000"/>
        </w:rPr>
      </w:pPr>
      <w:r>
        <w:rPr>
          <w:color w:val="000000"/>
        </w:rPr>
        <w:t xml:space="preserve">A. </w:t>
      </w:r>
      <w:r>
        <w:object>
          <v:shape id="_x0000_i1031"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3" o:title="eqId91f562c9ec623f185534ef88f0ba467a"/>
            <o:lock v:ext="edit" aspectratio="t"/>
            <w10:wrap type="none"/>
            <w10:anchorlock/>
          </v:shape>
          <o:OLEObject Type="Embed" ProgID="Equation.DSMT4" ShapeID="_x0000_i1031" DrawAspect="Content" ObjectID="_1468075731" r:id="rId27">
            <o:LockedField>false</o:LockedField>
          </o:OLEObject>
        </w:object>
      </w:r>
      <w:r>
        <w:rPr>
          <w:rFonts w:ascii="宋体" w:hAnsi="宋体" w:eastAsia="宋体" w:cs="宋体"/>
          <w:color w:val="000000"/>
        </w:rPr>
        <w:t>的溶解度大于</w:t>
      </w:r>
      <w:r>
        <w:object>
          <v:shape id="_x0000_i1032"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5" o:title="eqId24a7a58438b831b6a45a9874adce1055"/>
            <o:lock v:ext="edit" aspectratio="t"/>
            <w10:wrap type="none"/>
            <w10:anchorlock/>
          </v:shape>
          <o:OLEObject Type="Embed" ProgID="Equation.DSMT4" ShapeID="_x0000_i1032" DrawAspect="Content" ObjectID="_1468075732" r:id="rId28">
            <o:LockedField>false</o:LockedField>
          </o:OLEObject>
        </w:object>
      </w:r>
      <w:r>
        <w:rPr>
          <w:rFonts w:ascii="宋体" w:hAnsi="宋体" w:eastAsia="宋体" w:cs="宋体"/>
          <w:color w:val="000000"/>
        </w:rPr>
        <w:t>的溶解度</w:t>
      </w:r>
    </w:p>
    <w:p w14:paraId="54AC5397">
      <w:pPr>
        <w:spacing w:line="360" w:lineRule="auto"/>
        <w:jc w:val="left"/>
        <w:textAlignment w:val="center"/>
        <w:rPr>
          <w:color w:val="000000"/>
        </w:rPr>
      </w:pPr>
      <w:r>
        <w:rPr>
          <w:color w:val="000000"/>
        </w:rPr>
        <w:t xml:space="preserve">B. </w:t>
      </w:r>
      <w:r>
        <w:rPr>
          <w:rFonts w:ascii="宋体" w:hAnsi="宋体" w:eastAsia="宋体" w:cs="宋体"/>
          <w:color w:val="000000"/>
        </w:rPr>
        <w:t>升高温度可使接近饱和的</w:t>
      </w:r>
      <w:r>
        <w:object>
          <v:shape id="_x0000_i1033"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3" o:title="eqId91f562c9ec623f185534ef88f0ba467a"/>
            <o:lock v:ext="edit" aspectratio="t"/>
            <w10:wrap type="none"/>
            <w10:anchorlock/>
          </v:shape>
          <o:OLEObject Type="Embed" ProgID="Equation.DSMT4" ShapeID="_x0000_i1033" DrawAspect="Content" ObjectID="_1468075733" r:id="rId29">
            <o:LockedField>false</o:LockedField>
          </o:OLEObject>
        </w:object>
      </w:r>
      <w:r>
        <w:rPr>
          <w:rFonts w:ascii="宋体" w:hAnsi="宋体" w:eastAsia="宋体" w:cs="宋体"/>
          <w:color w:val="000000"/>
        </w:rPr>
        <w:t>溶液变为饱和溶液</w:t>
      </w:r>
    </w:p>
    <w:p w14:paraId="19612B1A">
      <w:pPr>
        <w:spacing w:line="360" w:lineRule="auto"/>
        <w:jc w:val="left"/>
        <w:textAlignment w:val="center"/>
        <w:rPr>
          <w:color w:val="000000"/>
        </w:rPr>
      </w:pPr>
      <w:r>
        <w:rPr>
          <w:color w:val="000000"/>
        </w:rPr>
        <w:t xml:space="preserve">C. </w:t>
      </w:r>
      <w:r>
        <w:object>
          <v:shape id="_x0000_i1034" o:spt="75" alt="学科网(www.zxxk.com)--教育资源门户，提供试卷、教案、课件、论文、素材以及各类教学资源下载，还有大量而丰富的教学相关资讯！" type="#_x0000_t75" style="height:18pt;width:24pt;" o:ole="t" filled="f" o:preferrelative="t" stroked="f" coordsize="21600,21600">
            <v:path/>
            <v:fill on="f" focussize="0,0"/>
            <v:stroke on="f" joinstyle="miter"/>
            <v:imagedata r:id="rId31" o:title="eqId38e677e86a08adedd4ca1cd0e113368a"/>
            <o:lock v:ext="edit" aspectratio="t"/>
            <w10:wrap type="none"/>
            <w10:anchorlock/>
          </v:shape>
          <o:OLEObject Type="Embed" ProgID="Equation.DSMT4" ShapeID="_x0000_i1034" DrawAspect="Content" ObjectID="_1468075734" r:id="rId30">
            <o:LockedField>false</o:LockedField>
          </o:OLEObject>
        </w:object>
      </w:r>
      <w:r>
        <w:rPr>
          <w:rFonts w:ascii="宋体" w:hAnsi="宋体" w:eastAsia="宋体" w:cs="宋体"/>
          <w:color w:val="000000"/>
        </w:rPr>
        <w:t>时，</w:t>
      </w:r>
      <w:r>
        <w:object>
          <v:shape id="_x0000_i103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3" o:title="eqId91f562c9ec623f185534ef88f0ba467a"/>
            <o:lock v:ext="edit" aspectratio="t"/>
            <w10:wrap type="none"/>
            <w10:anchorlock/>
          </v:shape>
          <o:OLEObject Type="Embed" ProgID="Equation.DSMT4" ShapeID="_x0000_i1035" DrawAspect="Content" ObjectID="_1468075735" r:id="rId32">
            <o:LockedField>false</o:LockedField>
          </o:OLEObject>
        </w:object>
      </w:r>
      <w:r>
        <w:rPr>
          <w:rFonts w:ascii="宋体" w:hAnsi="宋体" w:eastAsia="宋体" w:cs="宋体"/>
          <w:color w:val="000000"/>
        </w:rPr>
        <w:t>和</w:t>
      </w:r>
      <w:r>
        <w:object>
          <v:shape id="_x0000_i1036"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5" o:title="eqId24a7a58438b831b6a45a9874adce1055"/>
            <o:lock v:ext="edit" aspectratio="t"/>
            <w10:wrap type="none"/>
            <w10:anchorlock/>
          </v:shape>
          <o:OLEObject Type="Embed" ProgID="Equation.DSMT4" ShapeID="_x0000_i1036" DrawAspect="Content" ObjectID="_1468075736" r:id="rId33">
            <o:LockedField>false</o:LockedField>
          </o:OLEObject>
        </w:object>
      </w:r>
      <w:r>
        <w:rPr>
          <w:rFonts w:ascii="宋体" w:hAnsi="宋体" w:eastAsia="宋体" w:cs="宋体"/>
          <w:color w:val="000000"/>
        </w:rPr>
        <w:t>的饱和溶液中溶质的质量分数相等</w:t>
      </w:r>
    </w:p>
    <w:p w14:paraId="6F27C326">
      <w:pPr>
        <w:spacing w:line="360" w:lineRule="auto"/>
        <w:jc w:val="left"/>
        <w:textAlignment w:val="center"/>
        <w:rPr>
          <w:color w:val="000000"/>
        </w:rPr>
      </w:pPr>
      <w:r>
        <w:rPr>
          <w:color w:val="000000"/>
        </w:rPr>
        <w:t xml:space="preserve">D. </w:t>
      </w:r>
      <w:r>
        <w:object>
          <v:shape id="_x0000_i1037" o:spt="75" alt="学科网(www.zxxk.com)--教育资源门户，提供试卷、教案、课件、论文、素材以及各类教学资源下载，还有大量而丰富的教学相关资讯！" type="#_x0000_t75" style="height:18pt;width:26.25pt;" o:ole="t" filled="f" o:preferrelative="t" stroked="f" coordsize="21600,21600">
            <v:path/>
            <v:fill on="f" focussize="0,0"/>
            <v:stroke on="f" joinstyle="miter"/>
            <v:imagedata r:id="rId35" o:title="eqId1a5459b3053c2ea5faa066df1a1da436"/>
            <o:lock v:ext="edit" aspectratio="t"/>
            <w10:wrap type="none"/>
            <w10:anchorlock/>
          </v:shape>
          <o:OLEObject Type="Embed" ProgID="Equation.DSMT4" ShapeID="_x0000_i1037" DrawAspect="Content" ObjectID="_1468075737" r:id="rId34">
            <o:LockedField>false</o:LockedField>
          </o:OLEObject>
        </w:object>
      </w:r>
      <w:r>
        <w:rPr>
          <w:rFonts w:ascii="宋体" w:hAnsi="宋体" w:eastAsia="宋体" w:cs="宋体"/>
          <w:color w:val="000000"/>
        </w:rPr>
        <w:t>时，在</w:t>
      </w:r>
      <w:r>
        <w:object>
          <v:shape id="_x0000_i1038" o:spt="75" alt="学科网(www.zxxk.com)--教育资源门户，提供试卷、教案、课件、论文、素材以及各类教学资源下载，还有大量而丰富的教学相关资讯！" type="#_x0000_t75" style="height:16pt;width:22pt;" o:ole="t" filled="f" o:preferrelative="t" stroked="f" coordsize="21600,21600">
            <v:path/>
            <v:fill on="f" focussize="0,0"/>
            <v:stroke on="f" joinstyle="miter"/>
            <v:imagedata r:id="rId37" o:title="eqId8db25d72c9663d61f7eb4b4f9bf145bd"/>
            <o:lock v:ext="edit" aspectratio="t"/>
            <w10:wrap type="none"/>
            <w10:anchorlock/>
          </v:shape>
          <o:OLEObject Type="Embed" ProgID="Equation.DSMT4" ShapeID="_x0000_i1038" DrawAspect="Content" ObjectID="_1468075738" r:id="rId36">
            <o:LockedField>false</o:LockedField>
          </o:OLEObject>
        </w:object>
      </w:r>
      <w:r>
        <w:rPr>
          <w:rFonts w:ascii="宋体" w:hAnsi="宋体" w:eastAsia="宋体" w:cs="宋体"/>
          <w:color w:val="000000"/>
        </w:rPr>
        <w:t>水中加入</w:t>
      </w:r>
      <w:r>
        <w:object>
          <v:shape id="_x0000_i1039" o:spt="75" alt="学科网(www.zxxk.com)--教育资源门户，提供试卷、教案、课件、论文、素材以及各类教学资源下载，还有大量而丰富的教学相关资讯！" type="#_x0000_t75" style="height:18pt;width:54pt;" o:ole="t" filled="f" o:preferrelative="t" stroked="f" coordsize="21600,21600">
            <v:path/>
            <v:fill on="f" focussize="0,0"/>
            <v:stroke on="f" joinstyle="miter"/>
            <v:imagedata r:id="rId39" o:title="eqId333571f558cab4d49a44507045859a06"/>
            <o:lock v:ext="edit" aspectratio="t"/>
            <w10:wrap type="none"/>
            <w10:anchorlock/>
          </v:shape>
          <o:OLEObject Type="Embed" ProgID="Equation.DSMT4" ShapeID="_x0000_i1039" DrawAspect="Content" ObjectID="_1468075739" r:id="rId38">
            <o:LockedField>false</o:LockedField>
          </o:OLEObject>
        </w:object>
      </w:r>
      <w:r>
        <w:rPr>
          <w:rFonts w:ascii="宋体" w:hAnsi="宋体" w:eastAsia="宋体" w:cs="宋体"/>
          <w:color w:val="000000"/>
        </w:rPr>
        <w:t>固体，能得到</w:t>
      </w:r>
      <w:r>
        <w:object>
          <v:shape id="_x0000_i1040" o:spt="75" alt="学科网(www.zxxk.com)--教育资源门户，提供试卷、教案、课件、论文、素材以及各类教学资源下载，还有大量而丰富的教学相关资讯！" type="#_x0000_t75" style="height:18pt;width:54pt;" o:ole="t" filled="f" o:preferrelative="t" stroked="f" coordsize="21600,21600">
            <v:path/>
            <v:fill on="f" focussize="0,0"/>
            <v:stroke on="f" joinstyle="miter"/>
            <v:imagedata r:id="rId41" o:title="eqId82abbe0142b09bb93c383afc61599249"/>
            <o:lock v:ext="edit" aspectratio="t"/>
            <w10:wrap type="none"/>
            <w10:anchorlock/>
          </v:shape>
          <o:OLEObject Type="Embed" ProgID="Equation.DSMT4" ShapeID="_x0000_i1040" DrawAspect="Content" ObjectID="_1468075740" r:id="rId40">
            <o:LockedField>false</o:LockedField>
          </o:OLEObject>
        </w:object>
      </w:r>
      <w:r>
        <w:rPr>
          <w:rFonts w:ascii="宋体" w:hAnsi="宋体" w:eastAsia="宋体" w:cs="宋体"/>
          <w:color w:val="000000"/>
        </w:rPr>
        <w:t>溶液</w:t>
      </w:r>
    </w:p>
    <w:p w14:paraId="41DF1C0A">
      <w:pPr>
        <w:spacing w:line="360" w:lineRule="auto"/>
        <w:jc w:val="left"/>
        <w:textAlignment w:val="center"/>
        <w:rPr>
          <w:color w:val="000000"/>
        </w:rPr>
      </w:pPr>
      <w:r>
        <w:rPr>
          <w:color w:val="000000"/>
        </w:rPr>
        <w:t xml:space="preserve">10. </w:t>
      </w:r>
      <w:r>
        <w:rPr>
          <w:rFonts w:ascii="宋体" w:hAnsi="宋体" w:eastAsia="宋体" w:cs="宋体"/>
          <w:color w:val="000000"/>
        </w:rPr>
        <w:t>用数字传感器探究稀盐酸与稀氢氧化钠溶液反应过程中温度和</w:t>
      </w:r>
      <w:r>
        <w:object>
          <v:shape id="_x0000_i1041" o:spt="75" alt="学科网(www.zxxk.com)--教育资源门户，提供试卷、教案、课件、论文、素材以及各类教学资源下载，还有大量而丰富的教学相关资讯！" type="#_x0000_t75" style="height:16pt;width:19pt;" o:ole="t" filled="f" o:preferrelative="t" stroked="f" coordsize="21600,21600">
            <v:path/>
            <v:fill on="f" focussize="0,0"/>
            <v:stroke on="f" joinstyle="miter"/>
            <v:imagedata r:id="rId15" o:title="eqId1066e53bf79a3cdff7ec2934bd09e272"/>
            <o:lock v:ext="edit" aspectratio="t"/>
            <w10:wrap type="none"/>
            <w10:anchorlock/>
          </v:shape>
          <o:OLEObject Type="Embed" ProgID="Equation.DSMT4" ShapeID="_x0000_i1041" DrawAspect="Content" ObjectID="_1468075741" r:id="rId42">
            <o:LockedField>false</o:LockedField>
          </o:OLEObject>
        </w:object>
      </w:r>
      <w:r>
        <w:rPr>
          <w:rFonts w:ascii="宋体" w:hAnsi="宋体" w:eastAsia="宋体" w:cs="宋体"/>
          <w:color w:val="000000"/>
        </w:rPr>
        <w:t>的变化，测定结果如图所示。下列说法正确的是</w:t>
      </w:r>
    </w:p>
    <w:p w14:paraId="57556199">
      <w:pPr>
        <w:spacing w:line="360" w:lineRule="auto"/>
        <w:jc w:val="left"/>
        <w:textAlignment w:val="center"/>
        <w:rPr>
          <w:color w:val="000000"/>
        </w:rPr>
      </w:pPr>
      <w:r>
        <w:rPr>
          <w:color w:val="000000"/>
        </w:rPr>
        <w:drawing>
          <wp:inline distT="0" distB="0" distL="114300" distR="114300">
            <wp:extent cx="3486150" cy="20669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3486150" cy="2066925"/>
                    </a:xfrm>
                    <a:prstGeom prst="rect">
                      <a:avLst/>
                    </a:prstGeom>
                  </pic:spPr>
                </pic:pic>
              </a:graphicData>
            </a:graphic>
          </wp:inline>
        </w:drawing>
      </w:r>
    </w:p>
    <w:p w14:paraId="4D2D871A">
      <w:pPr>
        <w:spacing w:line="360" w:lineRule="auto"/>
        <w:jc w:val="left"/>
        <w:textAlignment w:val="center"/>
        <w:rPr>
          <w:color w:val="000000"/>
        </w:rPr>
      </w:pPr>
      <w:r>
        <w:rPr>
          <w:color w:val="000000"/>
        </w:rPr>
        <w:t xml:space="preserve">A. </w:t>
      </w:r>
      <w:r>
        <w:rPr>
          <w:rFonts w:ascii="宋体" w:hAnsi="宋体" w:eastAsia="宋体" w:cs="宋体"/>
          <w:color w:val="000000"/>
        </w:rPr>
        <w:t>该反应为吸热反应</w:t>
      </w:r>
    </w:p>
    <w:p w14:paraId="55D59416">
      <w:pPr>
        <w:spacing w:line="360" w:lineRule="auto"/>
        <w:jc w:val="left"/>
        <w:textAlignment w:val="center"/>
        <w:rPr>
          <w:color w:val="000000"/>
        </w:rPr>
      </w:pPr>
      <w:r>
        <w:rPr>
          <w:color w:val="000000"/>
        </w:rPr>
        <w:t xml:space="preserve">B. </w:t>
      </w:r>
      <w:r>
        <w:rPr>
          <w:rFonts w:ascii="宋体" w:hAnsi="宋体" w:eastAsia="宋体" w:cs="宋体"/>
          <w:color w:val="000000"/>
        </w:rPr>
        <w:t>反应过程中，溶液的酸性逐渐增强</w:t>
      </w:r>
    </w:p>
    <w:p w14:paraId="27161E30">
      <w:pPr>
        <w:spacing w:line="360" w:lineRule="auto"/>
        <w:jc w:val="left"/>
        <w:textAlignment w:val="center"/>
        <w:rPr>
          <w:color w:val="000000"/>
        </w:rPr>
      </w:pPr>
      <w:r>
        <w:rPr>
          <w:color w:val="000000"/>
        </w:rPr>
        <w:t xml:space="preserve">C. </w:t>
      </w:r>
      <w:r>
        <w:rPr>
          <w:rFonts w:ascii="宋体" w:hAnsi="宋体" w:eastAsia="宋体" w:cs="宋体"/>
          <w:color w:val="000000"/>
        </w:rPr>
        <w:t>该实验是向稀氢氧化钠溶液中加入稀盐酸</w:t>
      </w:r>
    </w:p>
    <w:p w14:paraId="6DBC0385">
      <w:pPr>
        <w:spacing w:line="360" w:lineRule="auto"/>
        <w:jc w:val="left"/>
        <w:textAlignment w:val="center"/>
        <w:rPr>
          <w:color w:val="000000"/>
        </w:rPr>
      </w:pPr>
      <w:r>
        <w:rPr>
          <w:color w:val="000000"/>
        </w:rPr>
        <w:t xml:space="preserve">D. </w:t>
      </w:r>
      <w:r>
        <w:object>
          <v:shape id="_x0000_i1042" o:spt="75" alt="学科网(www.zxxk.com)--教育资源门户，提供试卷、教案、课件、论文、素材以及各类教学资源下载，还有大量而丰富的教学相关资讯！" type="#_x0000_t75" style="height:13pt;width:19pt;" o:ole="t" filled="f" o:preferrelative="t" stroked="f" coordsize="21600,21600">
            <v:path/>
            <v:fill on="f" focussize="0,0"/>
            <v:stroke on="f" joinstyle="miter"/>
            <v:imagedata r:id="rId45" o:title="eqId6e67b657798bdd4977751240e14024b0"/>
            <o:lock v:ext="edit" aspectratio="t"/>
            <w10:wrap type="none"/>
            <w10:anchorlock/>
          </v:shape>
          <o:OLEObject Type="Embed" ProgID="Equation.DSMT4" ShapeID="_x0000_i1042" DrawAspect="Content" ObjectID="_1468075742" r:id="rId44">
            <o:LockedField>false</o:LockedField>
          </o:OLEObject>
        </w:object>
      </w:r>
      <w:r>
        <w:rPr>
          <w:rFonts w:ascii="宋体" w:hAnsi="宋体" w:eastAsia="宋体" w:cs="宋体"/>
          <w:color w:val="000000"/>
        </w:rPr>
        <w:t>时，稀盐酸与稀氢氧化钠溶液恰好完全反应</w:t>
      </w:r>
    </w:p>
    <w:p w14:paraId="51046974">
      <w:pPr>
        <w:spacing w:line="360" w:lineRule="auto"/>
        <w:jc w:val="left"/>
        <w:textAlignment w:val="center"/>
        <w:rPr>
          <w:color w:val="000000"/>
        </w:rPr>
      </w:pPr>
      <w:r>
        <w:rPr>
          <w:rFonts w:ascii="宋体" w:hAnsi="宋体" w:eastAsia="宋体" w:cs="宋体"/>
          <w:b/>
          <w:color w:val="000000"/>
          <w:sz w:val="24"/>
        </w:rPr>
        <w:t>二、填空题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1397B9E">
      <w:pPr>
        <w:spacing w:line="360" w:lineRule="auto"/>
        <w:jc w:val="left"/>
        <w:textAlignment w:val="center"/>
        <w:rPr>
          <w:color w:val="000000"/>
        </w:rPr>
      </w:pPr>
      <w:r>
        <w:rPr>
          <w:color w:val="000000"/>
        </w:rPr>
        <w:t xml:space="preserve">11. </w:t>
      </w:r>
      <w:r>
        <w:rPr>
          <w:rFonts w:ascii="宋体" w:hAnsi="宋体" w:eastAsia="宋体" w:cs="宋体"/>
          <w:color w:val="000000"/>
        </w:rPr>
        <w:t>古谚语“三天打鱼，两天晒网”的由来：古代渔网是用麻纤维织成，麻纤维吸水膨胀，潮湿时易腐烂。为延长渔网的使用寿命，古人打鱼时渔网用三天后要晒两天。</w:t>
      </w:r>
    </w:p>
    <w:p w14:paraId="74DA1D1C">
      <w:pPr>
        <w:spacing w:line="360" w:lineRule="auto"/>
        <w:jc w:val="left"/>
        <w:textAlignment w:val="center"/>
        <w:rPr>
          <w:color w:val="000000"/>
        </w:rPr>
      </w:pPr>
      <w:r>
        <w:rPr>
          <w:color w:val="000000"/>
        </w:rPr>
        <w:t>（1）</w:t>
      </w:r>
      <w:r>
        <w:rPr>
          <w:rFonts w:ascii="宋体" w:hAnsi="宋体" w:eastAsia="宋体" w:cs="宋体"/>
          <w:color w:val="000000"/>
        </w:rPr>
        <w:t>用渔网打鱼的过程，其原理与实验操作中的</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填操作名称</w:t>
      </w:r>
      <w:r>
        <w:rPr>
          <w:rFonts w:ascii="Times New Roman" w:hAnsi="Times New Roman" w:eastAsia="Times New Roman" w:cs="Times New Roman"/>
          <w:color w:val="000000"/>
        </w:rPr>
        <w:t>)</w:t>
      </w:r>
      <w:r>
        <w:rPr>
          <w:rFonts w:ascii="宋体" w:hAnsi="宋体" w:eastAsia="宋体" w:cs="宋体"/>
          <w:color w:val="000000"/>
        </w:rPr>
        <w:t>相似。</w:t>
      </w:r>
    </w:p>
    <w:p w14:paraId="5C9187AB">
      <w:pPr>
        <w:spacing w:line="360" w:lineRule="auto"/>
        <w:jc w:val="left"/>
        <w:textAlignment w:val="center"/>
        <w:rPr>
          <w:color w:val="000000"/>
        </w:rPr>
      </w:pPr>
      <w:r>
        <w:rPr>
          <w:color w:val="000000"/>
        </w:rPr>
        <w:t>（2）</w:t>
      </w:r>
      <w:r>
        <w:rPr>
          <w:rFonts w:ascii="宋体" w:hAnsi="宋体" w:eastAsia="宋体" w:cs="宋体"/>
          <w:color w:val="000000"/>
        </w:rPr>
        <w:t>鉴别麻纤维和羊毛纤维的方法是</w:t>
      </w:r>
      <w:r>
        <w:rPr>
          <w:color w:val="000000"/>
        </w:rPr>
        <w:t>______</w:t>
      </w:r>
      <w:r>
        <w:rPr>
          <w:rFonts w:ascii="宋体" w:hAnsi="宋体" w:eastAsia="宋体" w:cs="宋体"/>
          <w:color w:val="000000"/>
        </w:rPr>
        <w:t>。随着科学技术的不断发展，现代渔网使用的尼龙材质属于</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填“天然”或“合成”</w:t>
      </w:r>
      <w:r>
        <w:rPr>
          <w:rFonts w:ascii="Times New Roman" w:hAnsi="Times New Roman" w:eastAsia="Times New Roman" w:cs="Times New Roman"/>
          <w:color w:val="000000"/>
        </w:rPr>
        <w:t>)</w:t>
      </w:r>
      <w:r>
        <w:rPr>
          <w:rFonts w:ascii="宋体" w:hAnsi="宋体" w:eastAsia="宋体" w:cs="宋体"/>
          <w:color w:val="000000"/>
        </w:rPr>
        <w:t>材料。</w:t>
      </w:r>
    </w:p>
    <w:p w14:paraId="40B7BB50">
      <w:pPr>
        <w:spacing w:line="360" w:lineRule="auto"/>
        <w:jc w:val="left"/>
        <w:textAlignment w:val="center"/>
        <w:rPr>
          <w:color w:val="000000"/>
        </w:rPr>
      </w:pPr>
      <w:r>
        <w:rPr>
          <w:color w:val="000000"/>
        </w:rPr>
        <w:t>（3）</w:t>
      </w:r>
      <w:r>
        <w:rPr>
          <w:rFonts w:ascii="宋体" w:hAnsi="宋体" w:eastAsia="宋体" w:cs="宋体"/>
          <w:color w:val="000000"/>
        </w:rPr>
        <w:t>天气炎热时，鱼塘里的鱼总是接近水面游动，原因是氧气在水中的溶解度受</w:t>
      </w:r>
      <w:r>
        <w:rPr>
          <w:color w:val="000000"/>
        </w:rPr>
        <w:t>______</w:t>
      </w:r>
      <w:r>
        <w:rPr>
          <w:rFonts w:ascii="宋体" w:hAnsi="宋体" w:eastAsia="宋体" w:cs="宋体"/>
          <w:color w:val="000000"/>
        </w:rPr>
        <w:t>影响。</w:t>
      </w:r>
    </w:p>
    <w:p w14:paraId="10A8C60E">
      <w:pPr>
        <w:spacing w:line="360" w:lineRule="auto"/>
        <w:jc w:val="left"/>
        <w:textAlignment w:val="center"/>
        <w:rPr>
          <w:color w:val="000000"/>
        </w:rPr>
      </w:pPr>
      <w:r>
        <w:rPr>
          <w:color w:val="000000"/>
        </w:rPr>
        <w:t>（4）</w:t>
      </w:r>
      <w:r>
        <w:rPr>
          <w:rFonts w:ascii="宋体" w:hAnsi="宋体" w:eastAsia="宋体" w:cs="宋体"/>
          <w:color w:val="000000"/>
        </w:rPr>
        <w:t>鱼肉中所含主要营养素是</w:t>
      </w:r>
      <w:r>
        <w:rPr>
          <w:color w:val="000000"/>
        </w:rPr>
        <w:t>______</w:t>
      </w:r>
      <w:r>
        <w:rPr>
          <w:rFonts w:ascii="宋体" w:hAnsi="宋体" w:eastAsia="宋体" w:cs="宋体"/>
          <w:color w:val="000000"/>
        </w:rPr>
        <w:t>。烤鱼的香气在空气中扩散是</w:t>
      </w:r>
      <w:r>
        <w:rPr>
          <w:color w:val="000000"/>
        </w:rPr>
        <w:t>______</w:t>
      </w:r>
      <w:r>
        <w:rPr>
          <w:rFonts w:ascii="Times New Roman" w:hAnsi="Times New Roman" w:eastAsia="Times New Roman" w:cs="Times New Roman"/>
          <w:color w:val="000000"/>
        </w:rPr>
        <w:t>(</w:t>
      </w:r>
      <w:r>
        <w:rPr>
          <w:rFonts w:ascii="宋体" w:hAnsi="宋体" w:eastAsia="宋体" w:cs="宋体"/>
          <w:color w:val="000000"/>
        </w:rPr>
        <w:t>从微观角度解释</w:t>
      </w:r>
      <w:r>
        <w:rPr>
          <w:rFonts w:ascii="Times New Roman" w:hAnsi="Times New Roman" w:eastAsia="Times New Roman" w:cs="Times New Roman"/>
          <w:color w:val="000000"/>
        </w:rPr>
        <w:t>)</w:t>
      </w:r>
      <w:r>
        <w:rPr>
          <w:rFonts w:ascii="宋体" w:hAnsi="宋体" w:eastAsia="宋体" w:cs="宋体"/>
          <w:color w:val="000000"/>
        </w:rPr>
        <w:t>的结果。</w:t>
      </w:r>
    </w:p>
    <w:p w14:paraId="44AD17CC">
      <w:pPr>
        <w:spacing w:line="360" w:lineRule="auto"/>
        <w:jc w:val="left"/>
        <w:textAlignment w:val="center"/>
        <w:rPr>
          <w:color w:val="000000"/>
        </w:rPr>
      </w:pPr>
      <w:r>
        <w:rPr>
          <w:color w:val="000000"/>
        </w:rPr>
        <w:t>（5）</w:t>
      </w:r>
      <w:r>
        <w:rPr>
          <w:rFonts w:ascii="宋体" w:hAnsi="宋体" w:eastAsia="宋体" w:cs="宋体"/>
          <w:color w:val="000000"/>
        </w:rPr>
        <w:t>生火烤鱼，需要用燃烧的纸引燃木炭，说明可燃物燃烧需要</w:t>
      </w:r>
      <w:r>
        <w:rPr>
          <w:color w:val="000000"/>
        </w:rPr>
        <w:t>______</w:t>
      </w:r>
      <w:r>
        <w:rPr>
          <w:rFonts w:ascii="宋体" w:hAnsi="宋体" w:eastAsia="宋体" w:cs="宋体"/>
          <w:color w:val="000000"/>
        </w:rPr>
        <w:t>。</w:t>
      </w:r>
    </w:p>
    <w:p w14:paraId="4745D0BF">
      <w:pPr>
        <w:spacing w:line="360" w:lineRule="auto"/>
        <w:jc w:val="left"/>
        <w:textAlignment w:val="center"/>
        <w:rPr>
          <w:color w:val="000000"/>
        </w:rPr>
      </w:pPr>
      <w:r>
        <w:rPr>
          <w:color w:val="000000"/>
        </w:rPr>
        <w:t>（6）</w:t>
      </w:r>
      <w:r>
        <w:rPr>
          <w:rFonts w:ascii="宋体" w:hAnsi="宋体" w:eastAsia="宋体" w:cs="宋体"/>
          <w:color w:val="000000"/>
        </w:rPr>
        <w:t>渔民用</w:t>
      </w:r>
      <w:r>
        <w:rPr>
          <w:color w:val="000000"/>
        </w:rPr>
        <w:t>______</w:t>
      </w:r>
      <w:r>
        <w:rPr>
          <w:rFonts w:ascii="宋体" w:hAnsi="宋体" w:eastAsia="宋体" w:cs="宋体"/>
          <w:color w:val="000000"/>
        </w:rPr>
        <w:t>腌渍鱼，不仅风味独特，还可以延长保存时间。</w:t>
      </w:r>
    </w:p>
    <w:p w14:paraId="51FBEBF3">
      <w:pPr>
        <w:spacing w:line="360" w:lineRule="auto"/>
        <w:jc w:val="left"/>
        <w:textAlignment w:val="center"/>
        <w:rPr>
          <w:color w:val="000000"/>
        </w:rPr>
      </w:pPr>
      <w:r>
        <w:rPr>
          <w:color w:val="000000"/>
        </w:rPr>
        <w:t xml:space="preserve">12. </w:t>
      </w:r>
      <w:r>
        <w:rPr>
          <w:rFonts w:ascii="宋体" w:hAnsi="宋体" w:eastAsia="宋体" w:cs="宋体"/>
          <w:color w:val="000000"/>
        </w:rPr>
        <w:t>化学既要从宏观层面研究物质，又要从微观层面探析本质。请根据图示回答问题。</w:t>
      </w:r>
    </w:p>
    <w:p w14:paraId="62851E6D">
      <w:pPr>
        <w:spacing w:line="360" w:lineRule="auto"/>
        <w:jc w:val="left"/>
        <w:textAlignment w:val="center"/>
        <w:rPr>
          <w:color w:val="000000"/>
        </w:rPr>
      </w:pPr>
      <w:r>
        <w:rPr>
          <w:color w:val="000000"/>
        </w:rPr>
        <w:t>（1）</w:t>
      </w:r>
      <w:r>
        <w:rPr>
          <w:rFonts w:ascii="宋体" w:hAnsi="宋体" w:eastAsia="宋体" w:cs="宋体"/>
          <w:color w:val="000000"/>
        </w:rPr>
        <w:t>宏观角度辨识水的组成</w:t>
      </w:r>
    </w:p>
    <w:p w14:paraId="32A2B98B">
      <w:pPr>
        <w:spacing w:line="360" w:lineRule="auto"/>
        <w:jc w:val="left"/>
        <w:textAlignment w:val="center"/>
        <w:rPr>
          <w:color w:val="000000"/>
        </w:rPr>
      </w:pPr>
      <w:r>
        <w:rPr>
          <w:rFonts w:ascii="宋体" w:hAnsi="宋体" w:eastAsia="宋体" w:cs="宋体"/>
          <w:color w:val="000000"/>
        </w:rPr>
        <w:t>在电解水实验中，两个电极上都会产生气泡。如图</w:t>
      </w:r>
      <w:r>
        <w:rPr>
          <w:rFonts w:ascii="Times New Roman" w:hAnsi="Times New Roman" w:eastAsia="Times New Roman" w:cs="Times New Roman"/>
          <w:color w:val="000000"/>
        </w:rPr>
        <w:t>1</w:t>
      </w:r>
      <w:r>
        <w:rPr>
          <w:rFonts w:ascii="宋体" w:hAnsi="宋体" w:eastAsia="宋体" w:cs="宋体"/>
          <w:color w:val="000000"/>
        </w:rPr>
        <w:t>所示，正、负极产生气体的体积比约为</w:t>
      </w:r>
      <w:r>
        <w:rPr>
          <w:color w:val="000000"/>
        </w:rPr>
        <w:t>______</w:t>
      </w:r>
      <w:r>
        <w:rPr>
          <w:rFonts w:ascii="宋体" w:hAnsi="宋体" w:eastAsia="宋体" w:cs="宋体"/>
          <w:color w:val="000000"/>
        </w:rPr>
        <w:t>，正极产生的气体能使</w:t>
      </w:r>
      <w:r>
        <w:rPr>
          <w:color w:val="000000"/>
        </w:rPr>
        <w:t>______</w:t>
      </w:r>
      <w:r>
        <w:rPr>
          <w:rFonts w:ascii="宋体" w:hAnsi="宋体" w:eastAsia="宋体" w:cs="宋体"/>
          <w:color w:val="000000"/>
        </w:rPr>
        <w:t>，说明是氧气，经验证负极产生的气体为氢气。此实验可证明水是由</w:t>
      </w:r>
      <w:r>
        <w:rPr>
          <w:color w:val="000000"/>
        </w:rPr>
        <w:t>______</w:t>
      </w:r>
      <w:r>
        <w:rPr>
          <w:rFonts w:ascii="宋体" w:hAnsi="宋体" w:eastAsia="宋体" w:cs="宋体"/>
          <w:color w:val="000000"/>
        </w:rPr>
        <w:t>组成的。</w:t>
      </w:r>
    </w:p>
    <w:p w14:paraId="0E871744">
      <w:pPr>
        <w:spacing w:line="360" w:lineRule="auto"/>
        <w:jc w:val="left"/>
        <w:textAlignment w:val="center"/>
        <w:rPr>
          <w:color w:val="000000"/>
        </w:rPr>
      </w:pPr>
      <w:r>
        <w:rPr>
          <w:color w:val="000000"/>
        </w:rPr>
        <w:drawing>
          <wp:inline distT="0" distB="0" distL="114300" distR="114300">
            <wp:extent cx="1438275" cy="231457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6"/>
                    <a:stretch>
                      <a:fillRect/>
                    </a:stretch>
                  </pic:blipFill>
                  <pic:spPr>
                    <a:xfrm>
                      <a:off x="0" y="0"/>
                      <a:ext cx="1438275" cy="2314575"/>
                    </a:xfrm>
                    <a:prstGeom prst="rect">
                      <a:avLst/>
                    </a:prstGeom>
                  </pic:spPr>
                </pic:pic>
              </a:graphicData>
            </a:graphic>
          </wp:inline>
        </w:drawing>
      </w:r>
    </w:p>
    <w:p w14:paraId="4D5E4820">
      <w:pPr>
        <w:spacing w:line="360" w:lineRule="auto"/>
        <w:jc w:val="left"/>
        <w:textAlignment w:val="center"/>
        <w:rPr>
          <w:color w:val="000000"/>
        </w:rPr>
      </w:pPr>
      <w:r>
        <w:rPr>
          <w:color w:val="000000"/>
        </w:rPr>
        <w:t>（2）</w:t>
      </w:r>
      <w:r>
        <w:rPr>
          <w:rFonts w:ascii="宋体" w:hAnsi="宋体" w:eastAsia="宋体" w:cs="宋体"/>
          <w:color w:val="000000"/>
        </w:rPr>
        <w:t>微观角度探析水的分解</w:t>
      </w:r>
    </w:p>
    <w:p w14:paraId="0D73BC41">
      <w:pPr>
        <w:spacing w:line="360" w:lineRule="auto"/>
        <w:jc w:val="left"/>
        <w:textAlignment w:val="center"/>
        <w:rPr>
          <w:color w:val="000000"/>
        </w:rPr>
      </w:pPr>
      <w:r>
        <w:rPr>
          <w:color w:val="000000"/>
        </w:rPr>
        <w:drawing>
          <wp:inline distT="0" distB="0" distL="114300" distR="114300">
            <wp:extent cx="5238750" cy="124968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5238750" cy="1250156"/>
                    </a:xfrm>
                    <a:prstGeom prst="rect">
                      <a:avLst/>
                    </a:prstGeom>
                  </pic:spPr>
                </pic:pic>
              </a:graphicData>
            </a:graphic>
          </wp:inline>
        </w:drawing>
      </w:r>
    </w:p>
    <w:p w14:paraId="6D265DBA">
      <w:pPr>
        <w:spacing w:line="360" w:lineRule="auto"/>
        <w:jc w:val="left"/>
        <w:textAlignment w:val="center"/>
        <w:rPr>
          <w:color w:val="000000"/>
        </w:rPr>
      </w:pPr>
      <w:r>
        <w:rPr>
          <w:rFonts w:ascii="宋体" w:hAnsi="宋体" w:eastAsia="宋体" w:cs="宋体"/>
          <w:color w:val="000000"/>
        </w:rPr>
        <w:t>由上图可知，该反应的化学方程式为</w:t>
      </w:r>
      <w:r>
        <w:rPr>
          <w:color w:val="000000"/>
        </w:rPr>
        <w:t>______</w:t>
      </w:r>
      <w:r>
        <w:rPr>
          <w:rFonts w:ascii="宋体" w:hAnsi="宋体" w:eastAsia="宋体" w:cs="宋体"/>
          <w:color w:val="000000"/>
        </w:rPr>
        <w:t>。反应过程中没有发生变化的微粒是</w:t>
      </w:r>
      <w:r>
        <w:rPr>
          <w:color w:val="000000"/>
        </w:rPr>
        <w:t>______</w:t>
      </w:r>
      <w:r>
        <w:rPr>
          <w:rFonts w:ascii="宋体" w:hAnsi="宋体" w:eastAsia="宋体" w:cs="宋体"/>
          <w:color w:val="000000"/>
        </w:rPr>
        <w:t>。根据水分子的示意图可知，一个水分子由</w:t>
      </w:r>
      <w:r>
        <w:rPr>
          <w:color w:val="000000"/>
        </w:rPr>
        <w:t>______</w:t>
      </w:r>
      <w:r>
        <w:rPr>
          <w:rFonts w:ascii="宋体" w:hAnsi="宋体" w:eastAsia="宋体" w:cs="宋体"/>
          <w:color w:val="000000"/>
        </w:rPr>
        <w:t>构成。</w:t>
      </w:r>
    </w:p>
    <w:p w14:paraId="6EA74D4A">
      <w:pPr>
        <w:spacing w:line="360" w:lineRule="auto"/>
        <w:jc w:val="left"/>
        <w:textAlignment w:val="center"/>
        <w:rPr>
          <w:color w:val="000000"/>
        </w:rPr>
      </w:pPr>
      <w:r>
        <w:rPr>
          <w:color w:val="000000"/>
        </w:rPr>
        <w:t xml:space="preserve">13. </w:t>
      </w:r>
      <w:r>
        <w:rPr>
          <w:rFonts w:ascii="宋体" w:hAnsi="宋体" w:eastAsia="宋体" w:cs="宋体"/>
          <w:color w:val="000000"/>
        </w:rPr>
        <w:t>硫酸亚铁广泛应用于医学、农业等领域，可利用菱铁矿进行制备。菱铁矿的主要成分是碳酸亚铁</w:t>
      </w:r>
      <w:r>
        <w:rPr>
          <w:rFonts w:ascii="Times New Roman" w:hAnsi="Times New Roman" w:eastAsia="Times New Roman" w:cs="Times New Roman"/>
          <w:color w:val="000000"/>
        </w:rPr>
        <w:t>(</w:t>
      </w:r>
      <w:r>
        <w:object>
          <v:shape id="_x0000_i1043"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49" o:title="eqId1921d24ff5cd263ec8f2ecce23a3b631"/>
            <o:lock v:ext="edit" aspectratio="t"/>
            <w10:wrap type="none"/>
            <w10:anchorlock/>
          </v:shape>
          <o:OLEObject Type="Embed" ProgID="Equation.DSMT4" ShapeID="_x0000_i1043" DrawAspect="Content" ObjectID="_1468075743" r:id="rId4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，还含有少量的二氧化硅</w:t>
      </w:r>
      <w:r>
        <w:rPr>
          <w:rFonts w:ascii="Times New Roman" w:hAnsi="Times New Roman" w:eastAsia="Times New Roman" w:cs="Times New Roman"/>
          <w:color w:val="000000"/>
        </w:rPr>
        <w:t>(</w:t>
      </w:r>
      <w:r>
        <w:object>
          <v:shape id="_x0000_i1044"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51" o:title="eqId61f83e3c8bcb8237b5aa8a808ad68a45"/>
            <o:lock v:ext="edit" aspectratio="t"/>
            <w10:wrap type="none"/>
            <w10:anchorlock/>
          </v:shape>
          <o:OLEObject Type="Embed" ProgID="Equation.DSMT4" ShapeID="_x0000_i1044" DrawAspect="Content" ObjectID="_1468075744" r:id="rId5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和氧化铁</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。以菱铁矿为原料制备硫酸亚铁的工艺流程如图所示。</w:t>
      </w:r>
    </w:p>
    <w:p w14:paraId="57226979">
      <w:pPr>
        <w:spacing w:line="360" w:lineRule="auto"/>
        <w:jc w:val="left"/>
        <w:textAlignment w:val="center"/>
        <w:rPr>
          <w:color w:val="000000"/>
        </w:rPr>
      </w:pPr>
      <w:r>
        <w:rPr>
          <w:color w:val="000000"/>
        </w:rPr>
        <w:drawing>
          <wp:inline distT="0" distB="0" distL="114300" distR="114300">
            <wp:extent cx="4391025" cy="7143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52"/>
                    <a:stretch>
                      <a:fillRect/>
                    </a:stretch>
                  </pic:blipFill>
                  <pic:spPr>
                    <a:xfrm>
                      <a:off x="0" y="0"/>
                      <a:ext cx="4391025" cy="714375"/>
                    </a:xfrm>
                    <a:prstGeom prst="rect">
                      <a:avLst/>
                    </a:prstGeom>
                  </pic:spPr>
                </pic:pic>
              </a:graphicData>
            </a:graphic>
          </wp:inline>
        </w:drawing>
      </w:r>
    </w:p>
    <w:p w14:paraId="3E1E751C">
      <w:pPr>
        <w:spacing w:line="360" w:lineRule="auto"/>
        <w:jc w:val="left"/>
        <w:textAlignment w:val="center"/>
        <w:rPr>
          <w:color w:val="000000"/>
        </w:rPr>
      </w:pPr>
      <w:r>
        <w:rPr>
          <w:rFonts w:ascii="宋体" w:hAnsi="宋体" w:eastAsia="宋体" w:cs="宋体"/>
          <w:color w:val="000000"/>
        </w:rPr>
        <w:t>回答下列问题：</w:t>
      </w:r>
    </w:p>
    <w:p w14:paraId="5B00A769">
      <w:pPr>
        <w:spacing w:line="360" w:lineRule="auto"/>
        <w:jc w:val="left"/>
        <w:textAlignment w:val="center"/>
        <w:rPr>
          <w:color w:val="000000"/>
        </w:rPr>
      </w:pPr>
      <w:r>
        <w:rPr>
          <w:color w:val="000000"/>
        </w:rPr>
        <w:t>（1）</w:t>
      </w:r>
      <w:r>
        <w:rPr>
          <w:rFonts w:ascii="宋体" w:hAnsi="宋体" w:eastAsia="宋体" w:cs="宋体"/>
          <w:color w:val="000000"/>
        </w:rPr>
        <w:t>硫酸亚铁可为人体补充铁元素，在医学上可用于治疗</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填病症名称</w:t>
      </w:r>
      <w:r>
        <w:rPr>
          <w:rFonts w:ascii="Times New Roman" w:hAnsi="Times New Roman" w:eastAsia="Times New Roman" w:cs="Times New Roman"/>
          <w:color w:val="000000"/>
        </w:rPr>
        <w:t>)</w:t>
      </w:r>
      <w:r>
        <w:rPr>
          <w:rFonts w:ascii="宋体" w:hAnsi="宋体" w:eastAsia="宋体" w:cs="宋体"/>
          <w:color w:val="000000"/>
        </w:rPr>
        <w:t>。</w:t>
      </w:r>
    </w:p>
    <w:p w14:paraId="26C4EED5">
      <w:pPr>
        <w:spacing w:line="360" w:lineRule="auto"/>
        <w:jc w:val="left"/>
        <w:textAlignment w:val="center"/>
        <w:rPr>
          <w:color w:val="000000"/>
        </w:rPr>
      </w:pPr>
      <w:r>
        <w:rPr>
          <w:color w:val="000000"/>
        </w:rPr>
        <w:t>（2）</w:t>
      </w:r>
      <w:r>
        <w:rPr>
          <w:rFonts w:ascii="宋体" w:hAnsi="宋体" w:eastAsia="宋体" w:cs="宋体"/>
          <w:color w:val="000000"/>
        </w:rPr>
        <w:t>菱铁矿属于</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填“纯净物”或“混合物”</w:t>
      </w:r>
      <w:r>
        <w:rPr>
          <w:rFonts w:ascii="Times New Roman" w:hAnsi="Times New Roman" w:eastAsia="Times New Roman" w:cs="Times New Roman"/>
          <w:color w:val="000000"/>
        </w:rPr>
        <w:t>)</w:t>
      </w:r>
      <w:r>
        <w:rPr>
          <w:rFonts w:ascii="宋体" w:hAnsi="宋体" w:eastAsia="宋体" w:cs="宋体"/>
          <w:color w:val="000000"/>
        </w:rPr>
        <w:t>。</w:t>
      </w:r>
    </w:p>
    <w:p w14:paraId="1A51ECEF">
      <w:pPr>
        <w:spacing w:line="360" w:lineRule="auto"/>
        <w:jc w:val="left"/>
        <w:textAlignment w:val="center"/>
        <w:rPr>
          <w:color w:val="000000"/>
        </w:rPr>
      </w:pPr>
      <w:r>
        <w:rPr>
          <w:color w:val="000000"/>
        </w:rPr>
        <w:t>（3）</w:t>
      </w:r>
      <w:r>
        <w:rPr>
          <w:rFonts w:ascii="Times New Roman" w:hAnsi="Times New Roman" w:eastAsia="Times New Roman" w:cs="Times New Roman"/>
          <w:color w:val="000000"/>
        </w:rPr>
        <w:t>Fe</w:t>
      </w:r>
      <w:r>
        <w:rPr>
          <w:color w:val="000000"/>
          <w:vertAlign w:val="subscript"/>
        </w:rPr>
        <w:t>2</w:t>
      </w:r>
      <w:r>
        <w:rPr>
          <w:rFonts w:ascii="Times New Roman" w:hAnsi="Times New Roman" w:eastAsia="Times New Roman" w:cs="Times New Roman"/>
          <w:color w:val="000000"/>
        </w:rPr>
        <w:t>O</w:t>
      </w:r>
      <w:r>
        <w:rPr>
          <w:color w:val="000000"/>
          <w:vertAlign w:val="subscript"/>
        </w:rPr>
        <w:t>3</w:t>
      </w:r>
      <w:r>
        <w:rPr>
          <w:rFonts w:ascii="宋体" w:hAnsi="宋体" w:eastAsia="宋体" w:cs="宋体"/>
          <w:color w:val="000000"/>
        </w:rPr>
        <w:t>中铁元素的化合价为</w:t>
      </w:r>
      <w:r>
        <w:rPr>
          <w:color w:val="000000"/>
        </w:rPr>
        <w:t>______</w:t>
      </w:r>
      <w:r>
        <w:rPr>
          <w:rFonts w:ascii="宋体" w:hAnsi="宋体" w:eastAsia="宋体" w:cs="宋体"/>
          <w:color w:val="000000"/>
        </w:rPr>
        <w:t>，其中铁元素与氧元素的质量比为</w:t>
      </w:r>
      <w:r>
        <w:rPr>
          <w:color w:val="000000"/>
        </w:rPr>
        <w:t>______</w:t>
      </w:r>
      <w:r>
        <w:rPr>
          <w:rFonts w:ascii="宋体" w:hAnsi="宋体" w:eastAsia="宋体" w:cs="宋体"/>
          <w:color w:val="000000"/>
        </w:rPr>
        <w:t>。</w:t>
      </w:r>
    </w:p>
    <w:p w14:paraId="225E9A7C">
      <w:pPr>
        <w:spacing w:line="360" w:lineRule="auto"/>
        <w:jc w:val="left"/>
        <w:textAlignment w:val="center"/>
        <w:rPr>
          <w:color w:val="000000"/>
        </w:rPr>
      </w:pPr>
      <w:r>
        <w:rPr>
          <w:color w:val="000000"/>
        </w:rPr>
        <w:t>（4）</w:t>
      </w:r>
      <w:r>
        <w:rPr>
          <w:rFonts w:ascii="宋体" w:hAnsi="宋体" w:eastAsia="宋体" w:cs="宋体"/>
          <w:color w:val="000000"/>
        </w:rPr>
        <w:t>由此流程可推知</w:t>
      </w:r>
      <w:r>
        <w:object>
          <v:shape id="_x0000_i1045" o:spt="75" alt="学科网(www.zxxk.com)--教育资源门户，提供试卷、教案、课件、论文、素材以及各类教学资源下载，还有大量而丰富的教学相关资讯！" type="#_x0000_t75" style="height:18pt;width:26pt;" o:ole="t" filled="f" o:preferrelative="t" stroked="f" coordsize="21600,21600">
            <v:path/>
            <v:fill on="f" focussize="0,0"/>
            <v:stroke on="f" joinstyle="miter"/>
            <v:imagedata r:id="rId51" o:title="eqId61f83e3c8bcb8237b5aa8a808ad68a45"/>
            <o:lock v:ext="edit" aspectratio="t"/>
            <w10:wrap type="none"/>
            <w10:anchorlock/>
          </v:shape>
          <o:OLEObject Type="Embed" ProgID="Equation.DSMT4" ShapeID="_x0000_i1045" DrawAspect="Content" ObjectID="_1468075745" r:id="rId53">
            <o:LockedField>false</o:LockedField>
          </o:OLEObject>
        </w:object>
      </w:r>
      <w:r>
        <w:rPr>
          <w:rFonts w:ascii="宋体" w:hAnsi="宋体" w:eastAsia="宋体" w:cs="宋体"/>
          <w:color w:val="000000"/>
          <w:position w:val="0"/>
        </w:rPr>
        <w:drawing>
          <wp:inline distT="0" distB="0" distL="114300" distR="114300">
            <wp:extent cx="133350" cy="177800"/>
            <wp:effectExtent l="0" t="0" r="0" b="0"/>
            <wp:docPr id="2111835656" name="图片 2111835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35656" name="图片 2111835656"/>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性质有</w:t>
      </w:r>
      <w:r>
        <w:rPr>
          <w:rFonts w:ascii="Times New Roman" w:hAnsi="Times New Roman" w:eastAsia="Times New Roman" w:cs="Times New Roman"/>
          <w:color w:val="000000"/>
        </w:rPr>
        <w:t>______(</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w:t>
      </w:r>
    </w:p>
    <w:p w14:paraId="1D4D5057">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难溶于水</w:t>
      </w:r>
      <w:r>
        <w:rPr>
          <w:color w:val="000000"/>
        </w:rPr>
        <w:tab/>
      </w:r>
      <w:r>
        <w:rPr>
          <w:color w:val="000000"/>
        </w:rPr>
        <w:t xml:space="preserve">B. </w:t>
      </w:r>
      <w:r>
        <w:rPr>
          <w:rFonts w:ascii="宋体" w:hAnsi="宋体" w:eastAsia="宋体" w:cs="宋体"/>
          <w:color w:val="000000"/>
        </w:rPr>
        <w:t>化学性质很活泼</w:t>
      </w:r>
      <w:r>
        <w:rPr>
          <w:color w:val="000000"/>
        </w:rPr>
        <w:tab/>
      </w:r>
      <w:r>
        <w:rPr>
          <w:color w:val="000000"/>
        </w:rPr>
        <w:t xml:space="preserve">C. </w:t>
      </w:r>
      <w:r>
        <w:rPr>
          <w:rFonts w:ascii="宋体" w:hAnsi="宋体" w:eastAsia="宋体" w:cs="宋体"/>
          <w:color w:val="000000"/>
        </w:rPr>
        <w:t>不能与稀硫酸反应</w:t>
      </w:r>
    </w:p>
    <w:p w14:paraId="39D12E88">
      <w:pPr>
        <w:spacing w:line="360" w:lineRule="auto"/>
        <w:jc w:val="left"/>
        <w:textAlignment w:val="center"/>
        <w:rPr>
          <w:color w:val="000000"/>
        </w:rPr>
      </w:pPr>
      <w:r>
        <w:rPr>
          <w:color w:val="000000"/>
        </w:rPr>
        <w:t>（5）</w:t>
      </w:r>
      <w:r>
        <w:rPr>
          <w:rFonts w:ascii="宋体" w:hAnsi="宋体" w:eastAsia="宋体" w:cs="宋体"/>
          <w:color w:val="000000"/>
        </w:rPr>
        <w:t>溶液甲中，属于盐类的两种溶质为</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填化学式</w:t>
      </w:r>
      <w:r>
        <w:rPr>
          <w:rFonts w:ascii="Times New Roman" w:hAnsi="Times New Roman" w:eastAsia="Times New Roman" w:cs="Times New Roman"/>
          <w:color w:val="000000"/>
        </w:rPr>
        <w:t>)</w:t>
      </w:r>
      <w:r>
        <w:rPr>
          <w:rFonts w:ascii="宋体" w:hAnsi="宋体" w:eastAsia="宋体" w:cs="宋体"/>
          <w:color w:val="000000"/>
        </w:rPr>
        <w:t>。</w:t>
      </w:r>
    </w:p>
    <w:p w14:paraId="2275AE46">
      <w:pPr>
        <w:spacing w:line="360" w:lineRule="auto"/>
        <w:jc w:val="left"/>
        <w:textAlignment w:val="center"/>
        <w:rPr>
          <w:color w:val="000000"/>
        </w:rPr>
      </w:pPr>
      <w:r>
        <w:rPr>
          <w:rFonts w:ascii="宋体" w:hAnsi="宋体" w:eastAsia="宋体" w:cs="宋体"/>
          <w:b/>
          <w:color w:val="000000"/>
          <w:sz w:val="24"/>
        </w:rPr>
        <w:t>三、实验探究题</w:t>
      </w:r>
      <w:r>
        <w:rPr>
          <w:rFonts w:ascii="Times New Roman" w:hAnsi="Times New Roman" w:eastAsia="Times New Roman" w:cs="Times New Roman"/>
          <w:b/>
          <w:color w:val="000000"/>
          <w:sz w:val="24"/>
        </w:rPr>
        <w:t>(</w:t>
      </w:r>
      <w:r>
        <w:rPr>
          <w:rFonts w:ascii="宋体" w:hAnsi="宋体" w:eastAsia="宋体" w:cs="宋体"/>
          <w:b/>
          <w:color w:val="000000"/>
          <w:sz w:val="24"/>
        </w:rPr>
        <w:t>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313C0C0">
      <w:pPr>
        <w:spacing w:line="360" w:lineRule="auto"/>
        <w:jc w:val="left"/>
        <w:textAlignment w:val="center"/>
        <w:rPr>
          <w:color w:val="000000"/>
        </w:rPr>
      </w:pPr>
      <w:r>
        <w:rPr>
          <w:color w:val="000000"/>
        </w:rPr>
        <w:t xml:space="preserve">14. </w:t>
      </w:r>
      <w:r>
        <w:rPr>
          <w:rFonts w:ascii="宋体" w:hAnsi="宋体" w:eastAsia="宋体" w:cs="宋体"/>
          <w:color w:val="000000"/>
        </w:rPr>
        <w:t>如图所示</w:t>
      </w:r>
      <w:r>
        <w:rPr>
          <w:rFonts w:ascii="Times New Roman" w:hAnsi="Times New Roman" w:eastAsia="Times New Roman" w:cs="Times New Roman"/>
          <w:color w:val="000000"/>
        </w:rPr>
        <w:t>A-E</w:t>
      </w:r>
      <w:r>
        <w:rPr>
          <w:rFonts w:ascii="宋体" w:hAnsi="宋体" w:eastAsia="宋体" w:cs="宋体"/>
          <w:color w:val="000000"/>
        </w:rPr>
        <w:t>为实验室常见的气体发生和收集装置，请回答下列问题。</w:t>
      </w:r>
    </w:p>
    <w:p w14:paraId="6BEB7847">
      <w:pPr>
        <w:spacing w:line="360" w:lineRule="auto"/>
        <w:jc w:val="left"/>
        <w:textAlignment w:val="center"/>
        <w:rPr>
          <w:color w:val="000000"/>
        </w:rPr>
      </w:pPr>
      <w:r>
        <w:rPr>
          <w:color w:val="000000"/>
        </w:rPr>
        <w:drawing>
          <wp:inline distT="0" distB="0" distL="114300" distR="114300">
            <wp:extent cx="4667250" cy="12477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4"/>
                    <a:stretch>
                      <a:fillRect/>
                    </a:stretch>
                  </pic:blipFill>
                  <pic:spPr>
                    <a:xfrm>
                      <a:off x="0" y="0"/>
                      <a:ext cx="4667250" cy="1247775"/>
                    </a:xfrm>
                    <a:prstGeom prst="rect">
                      <a:avLst/>
                    </a:prstGeom>
                  </pic:spPr>
                </pic:pic>
              </a:graphicData>
            </a:graphic>
          </wp:inline>
        </w:drawing>
      </w:r>
    </w:p>
    <w:p w14:paraId="6ECD9D88">
      <w:pPr>
        <w:spacing w:line="360" w:lineRule="auto"/>
        <w:jc w:val="left"/>
        <w:textAlignment w:val="center"/>
        <w:rPr>
          <w:color w:val="000000"/>
        </w:rPr>
      </w:pPr>
      <w:r>
        <w:rPr>
          <w:color w:val="000000"/>
        </w:rPr>
        <w:t>（1）</w:t>
      </w:r>
      <w:r>
        <w:rPr>
          <w:rFonts w:ascii="宋体" w:hAnsi="宋体" w:eastAsia="宋体" w:cs="宋体"/>
          <w:color w:val="000000"/>
        </w:rPr>
        <w:t>写出仪器①的名称：</w:t>
      </w:r>
      <w:r>
        <w:rPr>
          <w:color w:val="000000"/>
        </w:rPr>
        <w:t>______</w:t>
      </w:r>
      <w:r>
        <w:rPr>
          <w:rFonts w:ascii="宋体" w:hAnsi="宋体" w:eastAsia="宋体" w:cs="宋体"/>
          <w:color w:val="000000"/>
        </w:rPr>
        <w:t>。</w:t>
      </w:r>
    </w:p>
    <w:p w14:paraId="743CC059">
      <w:pPr>
        <w:spacing w:line="360" w:lineRule="auto"/>
        <w:jc w:val="left"/>
        <w:textAlignment w:val="center"/>
        <w:rPr>
          <w:color w:val="000000"/>
        </w:rPr>
      </w:pPr>
      <w:r>
        <w:rPr>
          <w:color w:val="000000"/>
        </w:rPr>
        <w:t>（2）</w:t>
      </w:r>
      <w:r>
        <w:rPr>
          <w:rFonts w:ascii="宋体" w:hAnsi="宋体" w:eastAsia="宋体" w:cs="宋体"/>
          <w:color w:val="000000"/>
        </w:rPr>
        <w:t>实验室用高锰酸钾制取氧气的化学方程式为</w:t>
      </w:r>
      <w:r>
        <w:rPr>
          <w:color w:val="000000"/>
        </w:rPr>
        <w:t>______</w:t>
      </w:r>
      <w:r>
        <w:rPr>
          <w:rFonts w:ascii="宋体" w:hAnsi="宋体" w:eastAsia="宋体" w:cs="宋体"/>
          <w:color w:val="000000"/>
        </w:rPr>
        <w:t>，反应的基本类型是</w:t>
      </w:r>
      <w:r>
        <w:rPr>
          <w:color w:val="000000"/>
        </w:rPr>
        <w:t>______</w:t>
      </w:r>
      <w:r>
        <w:rPr>
          <w:rFonts w:ascii="宋体" w:hAnsi="宋体" w:eastAsia="宋体" w:cs="宋体"/>
          <w:color w:val="000000"/>
        </w:rPr>
        <w:t>。采用排水法收集氧气，停止加热时，应该</w:t>
      </w:r>
      <w:r>
        <w:rPr>
          <w:color w:val="000000"/>
        </w:rPr>
        <w:t>______</w:t>
      </w:r>
      <w:r>
        <w:rPr>
          <w:rFonts w:ascii="宋体" w:hAnsi="宋体" w:eastAsia="宋体" w:cs="宋体"/>
          <w:color w:val="000000"/>
        </w:rPr>
        <w:t>，以防止水槽中的水倒吸，使试管炸裂。</w:t>
      </w:r>
    </w:p>
    <w:p w14:paraId="2BE911C1">
      <w:pPr>
        <w:spacing w:line="360" w:lineRule="auto"/>
        <w:jc w:val="left"/>
        <w:textAlignment w:val="center"/>
        <w:rPr>
          <w:color w:val="000000"/>
        </w:rPr>
      </w:pPr>
      <w:r>
        <w:rPr>
          <w:color w:val="000000"/>
        </w:rPr>
        <w:t>（3）</w:t>
      </w:r>
      <w:r>
        <w:rPr>
          <w:rFonts w:ascii="宋体" w:hAnsi="宋体" w:eastAsia="宋体" w:cs="宋体"/>
          <w:color w:val="000000"/>
        </w:rPr>
        <w:t>实验室制取二氧化碳的发生和收集装置组合为</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填字母</w:t>
      </w:r>
      <w:r>
        <w:rPr>
          <w:rFonts w:ascii="Times New Roman" w:hAnsi="Times New Roman" w:eastAsia="Times New Roman" w:cs="Times New Roman"/>
          <w:color w:val="000000"/>
        </w:rPr>
        <w:t>)</w:t>
      </w:r>
      <w:r>
        <w:rPr>
          <w:rFonts w:ascii="宋体" w:hAnsi="宋体" w:eastAsia="宋体" w:cs="宋体"/>
          <w:color w:val="000000"/>
        </w:rPr>
        <w:t>。为验证二氧化碳的性质，将产生的气体由导管口</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通入到装置</w:t>
      </w:r>
      <w:r>
        <w:rPr>
          <w:rFonts w:ascii="Times New Roman" w:hAnsi="Times New Roman" w:eastAsia="Times New Roman" w:cs="Times New Roman"/>
          <w:color w:val="000000"/>
        </w:rPr>
        <w:t>F</w:t>
      </w:r>
      <w:r>
        <w:rPr>
          <w:rFonts w:ascii="宋体" w:hAnsi="宋体" w:eastAsia="宋体" w:cs="宋体"/>
          <w:color w:val="000000"/>
        </w:rPr>
        <w:t>中，观察到试管中的紫色石蕊试液变为红色，是因为二氧化碳与水反应生成了</w:t>
      </w:r>
      <w:r>
        <w:rPr>
          <w:color w:val="000000"/>
        </w:rPr>
        <w:t>______</w:t>
      </w:r>
      <w:r>
        <w:rPr>
          <w:rFonts w:ascii="宋体" w:hAnsi="宋体" w:eastAsia="宋体" w:cs="宋体"/>
          <w:color w:val="000000"/>
        </w:rPr>
        <w:t>。</w:t>
      </w:r>
    </w:p>
    <w:p w14:paraId="0E9214C8">
      <w:pPr>
        <w:spacing w:line="360" w:lineRule="auto"/>
        <w:jc w:val="left"/>
        <w:textAlignment w:val="center"/>
        <w:rPr>
          <w:color w:val="000000"/>
        </w:rPr>
      </w:pPr>
      <w:r>
        <w:rPr>
          <w:color w:val="000000"/>
        </w:rPr>
        <w:t xml:space="preserve">15. </w:t>
      </w:r>
      <w:r>
        <w:rPr>
          <w:rFonts w:ascii="宋体" w:hAnsi="宋体" w:eastAsia="宋体" w:cs="宋体"/>
          <w:color w:val="000000"/>
        </w:rPr>
        <w:t>水果、蔬菜等在生长及运输过程中可能会使用到杀虫剂、防腐剂等，食用前需要去除残留，果蔬洗盐能达到此效果。学校兴趣小组同学对某临期果蔬洗盐在成分及含量上是否变质进行研究。</w:t>
      </w:r>
    </w:p>
    <w:p w14:paraId="0DA2CA19">
      <w:pPr>
        <w:spacing w:line="360" w:lineRule="auto"/>
        <w:jc w:val="left"/>
        <w:textAlignment w:val="center"/>
        <w:rPr>
          <w:color w:val="000000"/>
        </w:rPr>
      </w:pPr>
      <w:r>
        <w:rPr>
          <w:rFonts w:ascii="宋体" w:hAnsi="宋体" w:eastAsia="宋体" w:cs="宋体"/>
          <w:color w:val="000000"/>
        </w:rPr>
        <w:t>【阅读标签】见图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555"/>
      </w:tblGrid>
      <w:tr w14:paraId="6483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2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060FBF">
            <w:pPr>
              <w:spacing w:line="360" w:lineRule="auto"/>
              <w:jc w:val="left"/>
              <w:textAlignment w:val="center"/>
              <w:rPr>
                <w:color w:val="000000"/>
              </w:rPr>
            </w:pPr>
            <w:r>
              <w:rPr>
                <w:rFonts w:ascii="宋体" w:hAnsi="宋体" w:eastAsia="宋体" w:cs="宋体"/>
                <w:color w:val="000000"/>
              </w:rPr>
              <w:t>产品参数</w:t>
            </w:r>
          </w:p>
          <w:p w14:paraId="4455922C">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配料</w:t>
            </w:r>
            <w:r>
              <w:rPr>
                <w:rFonts w:ascii="Times New Roman" w:hAnsi="Times New Roman" w:eastAsia="Times New Roman" w:cs="Times New Roman"/>
                <w:color w:val="000000"/>
              </w:rPr>
              <w:t>]</w:t>
            </w:r>
            <w:r>
              <w:rPr>
                <w:rFonts w:ascii="宋体" w:hAnsi="宋体" w:eastAsia="宋体" w:cs="宋体"/>
                <w:color w:val="000000"/>
              </w:rPr>
              <w:t>碳酸氢钠、食盐、碳酸钠</w:t>
            </w:r>
          </w:p>
          <w:p w14:paraId="040BE8C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保质期</w:t>
            </w:r>
            <w:r>
              <w:rPr>
                <w:rFonts w:ascii="Times New Roman" w:hAnsi="Times New Roman" w:eastAsia="Times New Roman" w:cs="Times New Roman"/>
                <w:color w:val="000000"/>
              </w:rPr>
              <w:t>]24</w:t>
            </w:r>
            <w:r>
              <w:rPr>
                <w:rFonts w:ascii="宋体" w:hAnsi="宋体" w:eastAsia="宋体" w:cs="宋体"/>
                <w:color w:val="000000"/>
              </w:rPr>
              <w:t>个月</w:t>
            </w:r>
          </w:p>
          <w:p w14:paraId="0731BEC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净含量</w:t>
            </w:r>
            <w:r>
              <w:rPr>
                <w:rFonts w:ascii="Times New Roman" w:hAnsi="Times New Roman" w:eastAsia="Times New Roman" w:cs="Times New Roman"/>
                <w:color w:val="000000"/>
              </w:rPr>
              <w:t>]350</w:t>
            </w:r>
            <w:r>
              <w:rPr>
                <w:rFonts w:ascii="宋体" w:hAnsi="宋体" w:eastAsia="宋体" w:cs="宋体"/>
                <w:color w:val="000000"/>
              </w:rPr>
              <w:t>克</w:t>
            </w:r>
          </w:p>
          <w:p w14:paraId="048419D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贮存条件</w:t>
            </w:r>
            <w:r>
              <w:rPr>
                <w:rFonts w:ascii="Times New Roman" w:hAnsi="Times New Roman" w:eastAsia="Times New Roman" w:cs="Times New Roman"/>
                <w:color w:val="000000"/>
              </w:rPr>
              <w:t>]</w:t>
            </w:r>
            <w:r>
              <w:rPr>
                <w:color w:val="000000"/>
              </w:rPr>
              <w:drawing>
                <wp:inline distT="0" distB="0" distL="114300" distR="114300">
                  <wp:extent cx="2752725" cy="4286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5"/>
                          <a:stretch>
                            <a:fillRect/>
                          </a:stretch>
                        </pic:blipFill>
                        <pic:spPr>
                          <a:xfrm>
                            <a:off x="0" y="0"/>
                            <a:ext cx="2752725" cy="428625"/>
                          </a:xfrm>
                          <a:prstGeom prst="rect">
                            <a:avLst/>
                          </a:prstGeom>
                        </pic:spPr>
                      </pic:pic>
                    </a:graphicData>
                  </a:graphic>
                </wp:inline>
              </w:drawing>
            </w:r>
          </w:p>
        </w:tc>
      </w:tr>
    </w:tbl>
    <w:p w14:paraId="474AE3C3">
      <w:pPr>
        <w:spacing w:line="360" w:lineRule="auto"/>
        <w:jc w:val="left"/>
        <w:textAlignment w:val="center"/>
        <w:rPr>
          <w:color w:val="000000"/>
        </w:rPr>
      </w:pPr>
      <w:r>
        <w:rPr>
          <w:rFonts w:ascii="宋体" w:hAnsi="宋体" w:eastAsia="宋体" w:cs="宋体"/>
          <w:color w:val="000000"/>
        </w:rPr>
        <w:t>【查阅资料】</w:t>
      </w:r>
    </w:p>
    <w:p w14:paraId="646221F0">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碳酸钠溶液与氯化钙溶液反应产生白色沉淀。</w:t>
      </w:r>
    </w:p>
    <w:p w14:paraId="4759E6C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碳酸氢钠在</w:t>
      </w:r>
      <w:r>
        <w:object>
          <v:shape id="_x0000_i1046" o:spt="75" alt="学科网(www.zxxk.com)--教育资源门户，提供试卷、教案、课件、论文、素材以及各类教学资源下载，还有大量而丰富的教学相关资讯！" type="#_x0000_t75" style="height:14.25pt;width:27.85pt;" o:ole="t" filled="f" o:preferrelative="t" stroked="f" coordsize="21600,21600">
            <v:path/>
            <v:fill on="f" focussize="0,0"/>
            <v:stroke on="f" joinstyle="miter"/>
            <v:imagedata r:id="rId57" o:title="eqIddce3bddc9396deaf856eca6ac14594b3"/>
            <o:lock v:ext="edit" aspectratio="t"/>
            <w10:wrap type="none"/>
            <w10:anchorlock/>
          </v:shape>
          <o:OLEObject Type="Embed" ProgID="Equation.DSMT4" ShapeID="_x0000_i1046" DrawAspect="Content" ObjectID="_1468075746" r:id="rId56">
            <o:LockedField>false</o:LockedField>
          </o:OLEObject>
        </w:object>
      </w:r>
      <w:r>
        <w:rPr>
          <w:rFonts w:ascii="宋体" w:hAnsi="宋体" w:eastAsia="宋体" w:cs="宋体"/>
          <w:color w:val="000000"/>
        </w:rPr>
        <w:t>以上逐渐分解产生二氧化碳、碳酸钠和水；碳酸钠受热不分解。</w:t>
      </w:r>
    </w:p>
    <w:p w14:paraId="5753A23E">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浓度大于</w:t>
      </w:r>
      <w:r>
        <w:object>
          <v:shape id="_x0000_i1047"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59" o:title="eqId3ee10b11eda4a12bcf26137c588ed386"/>
            <o:lock v:ext="edit" aspectratio="t"/>
            <w10:wrap type="none"/>
            <w10:anchorlock/>
          </v:shape>
          <o:OLEObject Type="Embed" ProgID="Equation.DSMT4" ShapeID="_x0000_i1047" DrawAspect="Content" ObjectID="_1468075747" r:id="rId58">
            <o:LockedField>false</o:LockedField>
          </o:OLEObject>
        </w:object>
      </w:r>
      <w:r>
        <w:rPr>
          <w:rFonts w:ascii="宋体" w:hAnsi="宋体" w:eastAsia="宋体" w:cs="宋体"/>
          <w:color w:val="000000"/>
        </w:rPr>
        <w:t>的碳酸氢钠溶液中加入</w:t>
      </w:r>
      <w:r>
        <w:object>
          <v:shape id="_x0000_i1048"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61" o:title="eqId348622d682bad68aceba470573fbc71c"/>
            <o:lock v:ext="edit" aspectratio="t"/>
            <w10:wrap type="none"/>
            <w10:anchorlock/>
          </v:shape>
          <o:OLEObject Type="Embed" ProgID="Equation.DSMT4" ShapeID="_x0000_i1048" DrawAspect="Content" ObjectID="_1468075748" r:id="rId60">
            <o:LockedField>false</o:LockedField>
          </o:OLEObject>
        </w:object>
      </w:r>
      <w:r>
        <w:rPr>
          <w:rFonts w:ascii="宋体" w:hAnsi="宋体" w:eastAsia="宋体" w:cs="宋体"/>
          <w:color w:val="000000"/>
        </w:rPr>
        <w:t>的氯化钙溶液，产生白色沉淀；浓度小于</w:t>
      </w:r>
      <w:r>
        <w:object>
          <v:shape id="_x0000_i1049"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59" o:title="eqId3ee10b11eda4a12bcf26137c588ed386"/>
            <o:lock v:ext="edit" aspectratio="t"/>
            <w10:wrap type="none"/>
            <w10:anchorlock/>
          </v:shape>
          <o:OLEObject Type="Embed" ProgID="Equation.DSMT4" ShapeID="_x0000_i1049" DrawAspect="Content" ObjectID="_1468075749" r:id="rId62">
            <o:LockedField>false</o:LockedField>
          </o:OLEObject>
        </w:object>
      </w:r>
      <w:r>
        <w:rPr>
          <w:rFonts w:ascii="宋体" w:hAnsi="宋体" w:eastAsia="宋体" w:cs="宋体"/>
          <w:color w:val="000000"/>
        </w:rPr>
        <w:t>的碳酸氢钠溶液中加入</w:t>
      </w:r>
      <w:r>
        <w:object>
          <v:shape id="_x0000_i1050"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61" o:title="eqId348622d682bad68aceba470573fbc71c"/>
            <o:lock v:ext="edit" aspectratio="t"/>
            <w10:wrap type="none"/>
            <w10:anchorlock/>
          </v:shape>
          <o:OLEObject Type="Embed" ProgID="Equation.DSMT4" ShapeID="_x0000_i1050" DrawAspect="Content" ObjectID="_1468075750" r:id="rId63">
            <o:LockedField>false</o:LockedField>
          </o:OLEObject>
        </w:object>
      </w:r>
      <w:r>
        <w:rPr>
          <w:rFonts w:ascii="宋体" w:hAnsi="宋体" w:eastAsia="宋体" w:cs="宋体"/>
          <w:color w:val="000000"/>
        </w:rPr>
        <w:t>的氯化钙溶液则无现象。室温下，碳酸氢钠饱和溶液的浓度为</w:t>
      </w:r>
      <w:r>
        <w:object>
          <v:shape id="_x0000_i1051"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65" o:title="eqId5a17fadae739afd6ca87f7e1dc87de1b"/>
            <o:lock v:ext="edit" aspectratio="t"/>
            <w10:wrap type="none"/>
            <w10:anchorlock/>
          </v:shape>
          <o:OLEObject Type="Embed" ProgID="Equation.DSMT4" ShapeID="_x0000_i1051" DrawAspect="Content" ObjectID="_1468075751" r:id="rId64">
            <o:LockedField>false</o:LockedField>
          </o:OLEObject>
        </w:object>
      </w:r>
      <w:r>
        <w:rPr>
          <w:rFonts w:ascii="宋体" w:hAnsi="宋体" w:eastAsia="宋体" w:cs="宋体"/>
          <w:color w:val="000000"/>
        </w:rPr>
        <w:t>。</w:t>
      </w:r>
    </w:p>
    <w:p w14:paraId="266BD72C">
      <w:pPr>
        <w:spacing w:line="360" w:lineRule="auto"/>
        <w:jc w:val="left"/>
        <w:textAlignment w:val="center"/>
        <w:rPr>
          <w:color w:val="000000"/>
        </w:rPr>
      </w:pPr>
      <w:r>
        <w:rPr>
          <w:rFonts w:ascii="宋体" w:hAnsi="宋体" w:eastAsia="宋体" w:cs="宋体"/>
          <w:color w:val="000000"/>
        </w:rPr>
        <w:t>任务一验证该临期果蔬洗盐的成分</w:t>
      </w:r>
    </w:p>
    <w:p w14:paraId="2CEDCD8A">
      <w:pPr>
        <w:spacing w:line="360" w:lineRule="auto"/>
        <w:jc w:val="left"/>
        <w:textAlignment w:val="center"/>
        <w:rPr>
          <w:color w:val="000000"/>
        </w:rPr>
      </w:pPr>
      <w:r>
        <w:rPr>
          <w:rFonts w:ascii="宋体" w:hAnsi="宋体" w:eastAsia="宋体" w:cs="宋体"/>
          <w:color w:val="000000"/>
        </w:rPr>
        <w:t>【作出猜想】该临期果蔬洗盐中除了</w:t>
      </w:r>
      <w:r>
        <w:object>
          <v:shape id="_x0000_i1052"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5" o:title="eqId24a7a58438b831b6a45a9874adce1055"/>
            <o:lock v:ext="edit" aspectratio="t"/>
            <w10:wrap type="none"/>
            <w10:anchorlock/>
          </v:shape>
          <o:OLEObject Type="Embed" ProgID="Equation.DSMT4" ShapeID="_x0000_i1052" DrawAspect="Content" ObjectID="_1468075752" r:id="rId66">
            <o:LockedField>false</o:LockedField>
          </o:OLEObject>
        </w:object>
      </w:r>
      <w:r>
        <w:rPr>
          <w:rFonts w:ascii="宋体" w:hAnsi="宋体" w:eastAsia="宋体" w:cs="宋体"/>
          <w:color w:val="000000"/>
        </w:rPr>
        <w:t>外，可能还有</w:t>
      </w:r>
    </w:p>
    <w:p w14:paraId="7DF0B8DA">
      <w:pPr>
        <w:spacing w:line="360" w:lineRule="auto"/>
        <w:jc w:val="left"/>
        <w:textAlignment w:val="center"/>
        <w:rPr>
          <w:color w:val="000000"/>
        </w:rPr>
      </w:pPr>
      <w:r>
        <w:rPr>
          <w:color w:val="000000"/>
        </w:rPr>
        <w:t>（1）</w:t>
      </w:r>
      <w:r>
        <w:rPr>
          <w:rFonts w:ascii="宋体" w:hAnsi="宋体" w:eastAsia="宋体" w:cs="宋体"/>
          <w:color w:val="000000"/>
        </w:rPr>
        <w:t>猜想</w:t>
      </w:r>
      <w:r>
        <w:rPr>
          <w:rFonts w:ascii="Times New Roman" w:hAnsi="Times New Roman" w:eastAsia="Times New Roman" w:cs="Times New Roman"/>
          <w:color w:val="000000"/>
        </w:rPr>
        <w:t>1</w:t>
      </w:r>
      <w:r>
        <w:rPr>
          <w:rFonts w:ascii="宋体" w:hAnsi="宋体" w:eastAsia="宋体" w:cs="宋体"/>
          <w:color w:val="000000"/>
        </w:rPr>
        <w:t>：</w:t>
      </w:r>
      <w:r>
        <w:object>
          <v:shape id="_x0000_i1053" o:spt="75" alt="学科网(www.zxxk.com)--教育资源门户，提供试卷、教案、课件、论文、素材以及各类教学资源下载，还有大量而丰富的教学相关资讯！" type="#_x0000_t75" style="height:17.9pt;width:42.85pt;" o:ole="t" filled="f" o:preferrelative="t" stroked="f" coordsize="21600,21600">
            <v:path/>
            <v:fill on="f" focussize="0,0"/>
            <v:stroke on="f" joinstyle="miter"/>
            <v:imagedata r:id="rId68" o:title="eqIdcdb4e20312864ae3b75c30e0e19c3fd8"/>
            <o:lock v:ext="edit" aspectratio="t"/>
            <w10:wrap type="none"/>
            <w10:anchorlock/>
          </v:shape>
          <o:OLEObject Type="Embed" ProgID="Equation.DSMT4" ShapeID="_x0000_i1053" DrawAspect="Content" ObjectID="_1468075753" r:id="rId67">
            <o:LockedField>false</o:LockedField>
          </o:OLEObject>
        </w:object>
      </w:r>
      <w:r>
        <w:rPr>
          <w:rFonts w:ascii="宋体" w:hAnsi="宋体" w:eastAsia="宋体" w:cs="宋体"/>
          <w:color w:val="000000"/>
        </w:rPr>
        <w:t>；猜想</w:t>
      </w:r>
      <w:r>
        <w:rPr>
          <w:rFonts w:ascii="Times New Roman" w:hAnsi="Times New Roman" w:eastAsia="Times New Roman" w:cs="Times New Roman"/>
          <w:color w:val="000000"/>
        </w:rPr>
        <w:t>2</w:t>
      </w:r>
      <w:r>
        <w:rPr>
          <w:rFonts w:ascii="宋体" w:hAnsi="宋体" w:eastAsia="宋体" w:cs="宋体"/>
          <w:color w:val="000000"/>
        </w:rPr>
        <w:t>：</w:t>
      </w:r>
      <w:r>
        <w:rPr>
          <w:color w:val="000000"/>
        </w:rPr>
        <w:t>______</w:t>
      </w:r>
      <w:r>
        <w:rPr>
          <w:rFonts w:ascii="宋体" w:hAnsi="宋体" w:eastAsia="宋体" w:cs="宋体"/>
          <w:color w:val="000000"/>
        </w:rPr>
        <w:t>；猜想</w:t>
      </w:r>
      <w:r>
        <w:rPr>
          <w:rFonts w:ascii="Times New Roman" w:hAnsi="Times New Roman" w:eastAsia="Times New Roman" w:cs="Times New Roman"/>
          <w:color w:val="000000"/>
        </w:rPr>
        <w:t>3</w:t>
      </w:r>
      <w:r>
        <w:rPr>
          <w:rFonts w:ascii="宋体" w:hAnsi="宋体" w:eastAsia="宋体" w:cs="宋体"/>
          <w:color w:val="000000"/>
        </w:rPr>
        <w:t>：</w:t>
      </w:r>
      <w:r>
        <w:object>
          <v:shape id="_x0000_i1054" o:spt="75" alt="学科网(www.zxxk.com)--教育资源门户，提供试卷、教案、课件、论文、素材以及各类教学资源下载，还有大量而丰富的教学相关资讯！" type="#_x0000_t75" style="height:16pt;width:43pt;" o:ole="t" filled="f" o:preferrelative="t" stroked="f" coordsize="21600,21600">
            <v:path/>
            <v:fill on="f" focussize="0,0"/>
            <v:stroke on="f" joinstyle="miter"/>
            <v:imagedata r:id="rId70" o:title="eqId419c80f338363ae453885fe4f7e74f41"/>
            <o:lock v:ext="edit" aspectratio="t"/>
            <w10:wrap type="none"/>
            <w10:anchorlock/>
          </v:shape>
          <o:OLEObject Type="Embed" ProgID="Equation.DSMT4" ShapeID="_x0000_i1054" DrawAspect="Content" ObjectID="_1468075754" r:id="rId69">
            <o:LockedField>false</o:LockedField>
          </o:OLEObject>
        </w:object>
      </w:r>
    </w:p>
    <w:p w14:paraId="07A1A3C0">
      <w:pPr>
        <w:spacing w:line="360" w:lineRule="auto"/>
        <w:jc w:val="left"/>
        <w:textAlignment w:val="center"/>
        <w:rPr>
          <w:color w:val="000000"/>
        </w:rPr>
      </w:pPr>
      <w:r>
        <w:rPr>
          <w:rFonts w:ascii="宋体" w:hAnsi="宋体" w:eastAsia="宋体" w:cs="宋体"/>
          <w:color w:val="000000"/>
        </w:rPr>
        <w:t>【实验验证】</w:t>
      </w:r>
    </w:p>
    <w:p w14:paraId="3AF7F7FE">
      <w:pPr>
        <w:spacing w:line="360" w:lineRule="auto"/>
        <w:jc w:val="left"/>
        <w:textAlignment w:val="center"/>
        <w:rPr>
          <w:color w:val="000000"/>
        </w:rPr>
      </w:pPr>
      <w:r>
        <w:rPr>
          <w:color w:val="000000"/>
        </w:rPr>
        <w:t>（2）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15"/>
        <w:gridCol w:w="1920"/>
        <w:gridCol w:w="1517"/>
      </w:tblGrid>
      <w:tr w14:paraId="484CD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EDFEF">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8796AD">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35360">
            <w:pPr>
              <w:spacing w:line="360" w:lineRule="auto"/>
              <w:jc w:val="left"/>
              <w:textAlignment w:val="center"/>
              <w:rPr>
                <w:color w:val="000000"/>
              </w:rPr>
            </w:pPr>
            <w:r>
              <w:rPr>
                <w:rFonts w:ascii="宋体" w:hAnsi="宋体" w:eastAsia="宋体" w:cs="宋体"/>
                <w:color w:val="000000"/>
              </w:rPr>
              <w:t>实验结论</w:t>
            </w:r>
          </w:p>
        </w:tc>
      </w:tr>
      <w:tr w14:paraId="6822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92D931">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1</w:t>
            </w:r>
            <w:r>
              <w:rPr>
                <w:rFonts w:ascii="宋体" w:hAnsi="宋体" w:eastAsia="宋体" w:cs="宋体"/>
                <w:color w:val="000000"/>
              </w:rPr>
              <w:t>：取样溶于水，滴加无色酚酞溶液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7D341A">
            <w:pPr>
              <w:spacing w:line="360" w:lineRule="auto"/>
              <w:jc w:val="left"/>
              <w:textAlignment w:val="center"/>
              <w:rPr>
                <w:color w:val="000000"/>
              </w:rPr>
            </w:pPr>
            <w:r>
              <w:rPr>
                <w:rFonts w:ascii="宋体" w:hAnsi="宋体" w:eastAsia="宋体" w:cs="宋体"/>
                <w:color w:val="000000"/>
              </w:rPr>
              <w:t>溶液</w:t>
            </w:r>
            <w:r>
              <w:rPr>
                <w:color w:val="000000"/>
              </w:rPr>
              <w:t>______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39350D">
            <w:pPr>
              <w:spacing w:line="360" w:lineRule="auto"/>
              <w:jc w:val="left"/>
              <w:textAlignment w:val="center"/>
              <w:rPr>
                <w:color w:val="000000"/>
              </w:rPr>
            </w:pPr>
            <w:r>
              <w:rPr>
                <w:rFonts w:ascii="宋体" w:hAnsi="宋体" w:eastAsia="宋体" w:cs="宋体"/>
                <w:color w:val="000000"/>
              </w:rPr>
              <w:t>溶液呈碱性</w:t>
            </w:r>
          </w:p>
        </w:tc>
      </w:tr>
      <w:tr w14:paraId="6E99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D3F120">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2</w:t>
            </w:r>
            <w:r>
              <w:rPr>
                <w:rFonts w:ascii="宋体" w:hAnsi="宋体" w:eastAsia="宋体" w:cs="宋体"/>
                <w:color w:val="000000"/>
              </w:rPr>
              <w:t>：取样加热，将产生的气体通入澄清石灰水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AF4051">
            <w:pPr>
              <w:spacing w:line="360" w:lineRule="auto"/>
              <w:jc w:val="left"/>
              <w:textAlignment w:val="center"/>
              <w:rPr>
                <w:color w:val="000000"/>
              </w:rPr>
            </w:pPr>
            <w:r>
              <w:rPr>
                <w:rFonts w:ascii="宋体" w:hAnsi="宋体" w:eastAsia="宋体" w:cs="宋体"/>
                <w:color w:val="000000"/>
              </w:rPr>
              <w:t>澄清石灰水变浑浊</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D400D">
            <w:pPr>
              <w:spacing w:line="360" w:lineRule="auto"/>
              <w:jc w:val="left"/>
              <w:textAlignment w:val="center"/>
              <w:rPr>
                <w:color w:val="000000"/>
              </w:rPr>
            </w:pPr>
            <w:r>
              <w:rPr>
                <w:rFonts w:ascii="宋体" w:hAnsi="宋体" w:eastAsia="宋体" w:cs="宋体"/>
                <w:color w:val="000000"/>
              </w:rPr>
              <w:t>含有</w:t>
            </w:r>
            <w:r>
              <w:rPr>
                <w:color w:val="000000"/>
              </w:rPr>
              <w:t>______</w:t>
            </w:r>
            <w:r>
              <w:rPr>
                <w:rFonts w:ascii="宋体" w:hAnsi="宋体" w:eastAsia="宋体" w:cs="宋体"/>
                <w:color w:val="000000"/>
              </w:rPr>
              <w:t>。</w:t>
            </w:r>
          </w:p>
        </w:tc>
      </w:tr>
      <w:tr w14:paraId="095B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DFD52B">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3</w:t>
            </w:r>
            <w:r>
              <w:rPr>
                <w:rFonts w:ascii="宋体" w:hAnsi="宋体" w:eastAsia="宋体" w:cs="宋体"/>
                <w:color w:val="000000"/>
              </w:rPr>
              <w:t>：为使现象明显，取样溶于水</w:t>
            </w:r>
          </w:p>
          <w:p w14:paraId="072E3F05">
            <w:pPr>
              <w:spacing w:line="360" w:lineRule="auto"/>
              <w:jc w:val="left"/>
              <w:textAlignment w:val="center"/>
              <w:rPr>
                <w:color w:val="000000"/>
              </w:rPr>
            </w:pPr>
            <w:r>
              <w:rPr>
                <w:rFonts w:ascii="宋体" w:hAnsi="宋体" w:eastAsia="宋体" w:cs="宋体"/>
                <w:color w:val="000000"/>
              </w:rPr>
              <w:t>并用玻璃棒搅拌形成饱和溶液，加入</w:t>
            </w:r>
            <w:r>
              <w:object>
                <v:shape id="_x0000_i1055" o:spt="75" alt="学科网(www.zxxk.com)--教育资源门户，提供试卷、教案、课件、论文、素材以及各类教学资源下载，还有大量而丰富的教学相关资讯！" type="#_x0000_t75" style="height:14.25pt;width:27pt;" o:ole="t" filled="f" o:preferrelative="t" stroked="f" coordsize="21600,21600">
                  <v:path/>
                  <v:fill on="f" focussize="0,0"/>
                  <v:stroke on="f" joinstyle="miter"/>
                  <v:imagedata r:id="rId61" o:title="eqId348622d682bad68aceba470573fbc71c"/>
                  <o:lock v:ext="edit" aspectratio="t"/>
                  <w10:wrap type="none"/>
                  <w10:anchorlock/>
                </v:shape>
                <o:OLEObject Type="Embed" ProgID="Equation.DSMT4" ShapeID="_x0000_i1055" DrawAspect="Content" ObjectID="_1468075755" r:id="rId71">
                  <o:LockedField>false</o:LockedField>
                </o:OLEObject>
              </w:object>
            </w:r>
            <w:r>
              <w:rPr>
                <w:rFonts w:ascii="宋体" w:hAnsi="宋体" w:eastAsia="宋体" w:cs="宋体"/>
                <w:color w:val="000000"/>
              </w:rPr>
              <w:t>的</w:t>
            </w:r>
            <w:r>
              <w:object>
                <v:shape id="_x0000_i1056"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73" o:title="eqId887e29514598eff2075bd0d4ac2ef5a1"/>
                  <o:lock v:ext="edit" aspectratio="t"/>
                  <w10:wrap type="none"/>
                  <w10:anchorlock/>
                </v:shape>
                <o:OLEObject Type="Embed" ProgID="Equation.DSMT4" ShapeID="_x0000_i1056" DrawAspect="Content" ObjectID="_1468075756" r:id="rId72">
                  <o:LockedField>false</o:LockedField>
                </o:OLEObject>
              </w:objec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C36DED">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6A9461">
            <w:pPr>
              <w:spacing w:line="360" w:lineRule="auto"/>
              <w:jc w:val="left"/>
              <w:textAlignment w:val="center"/>
              <w:rPr>
                <w:color w:val="000000"/>
              </w:rPr>
            </w:pPr>
            <w:r>
              <w:rPr>
                <w:rFonts w:ascii="宋体" w:hAnsi="宋体" w:eastAsia="宋体" w:cs="宋体"/>
                <w:color w:val="000000"/>
              </w:rPr>
              <w:t>含有</w:t>
            </w:r>
            <w:r>
              <w:object>
                <v:shape id="_x0000_i1057" o:spt="75" alt="学科网(www.zxxk.com)--教育资源门户，提供试卷、教案、课件、论文、素材以及各类教学资源下载，还有大量而丰富的教学相关资讯！" type="#_x0000_t75" style="height:17.9pt;width:42.85pt;" o:ole="t" filled="f" o:preferrelative="t" stroked="f" coordsize="21600,21600">
                  <v:path/>
                  <v:fill on="f" focussize="0,0"/>
                  <v:stroke on="f" joinstyle="miter"/>
                  <v:imagedata r:id="rId68" o:title="eqIdcdb4e20312864ae3b75c30e0e19c3fd8"/>
                  <o:lock v:ext="edit" aspectratio="t"/>
                  <w10:wrap type="none"/>
                  <w10:anchorlock/>
                </v:shape>
                <o:OLEObject Type="Embed" ProgID="Equation.DSMT4" ShapeID="_x0000_i1057" DrawAspect="Content" ObjectID="_1468075757" r:id="rId74">
                  <o:LockedField>false</o:LockedField>
                </o:OLEObject>
              </w:object>
            </w:r>
          </w:p>
        </w:tc>
      </w:tr>
    </w:tbl>
    <w:p w14:paraId="0FA0DAF2">
      <w:pPr>
        <w:spacing w:line="360" w:lineRule="auto"/>
        <w:jc w:val="left"/>
        <w:textAlignment w:val="center"/>
        <w:rPr>
          <w:color w:val="000000"/>
        </w:rPr>
      </w:pPr>
    </w:p>
    <w:p w14:paraId="3A233464">
      <w:pPr>
        <w:spacing w:line="360" w:lineRule="auto"/>
        <w:jc w:val="left"/>
        <w:textAlignment w:val="center"/>
        <w:rPr>
          <w:color w:val="000000"/>
        </w:rPr>
      </w:pPr>
      <w:r>
        <w:rPr>
          <w:rFonts w:ascii="宋体" w:hAnsi="宋体" w:eastAsia="宋体" w:cs="宋体"/>
          <w:color w:val="000000"/>
        </w:rPr>
        <w:t>【交流反思】</w:t>
      </w:r>
    </w:p>
    <w:p w14:paraId="1B60EFB6">
      <w:pPr>
        <w:spacing w:line="360" w:lineRule="auto"/>
        <w:jc w:val="left"/>
        <w:textAlignment w:val="center"/>
        <w:rPr>
          <w:color w:val="000000"/>
        </w:rPr>
      </w:pPr>
      <w:r>
        <w:rPr>
          <w:color w:val="000000"/>
        </w:rPr>
        <w:t>（3）</w:t>
      </w:r>
      <w:r>
        <w:rPr>
          <w:rFonts w:ascii="宋体" w:hAnsi="宋体" w:eastAsia="宋体" w:cs="宋体"/>
          <w:color w:val="000000"/>
        </w:rPr>
        <w:t>实验</w:t>
      </w:r>
      <w:r>
        <w:rPr>
          <w:rFonts w:ascii="Times New Roman" w:hAnsi="Times New Roman" w:eastAsia="Times New Roman" w:cs="Times New Roman"/>
          <w:color w:val="000000"/>
        </w:rPr>
        <w:t>3</w:t>
      </w:r>
      <w:r>
        <w:rPr>
          <w:rFonts w:ascii="宋体" w:hAnsi="宋体" w:eastAsia="宋体" w:cs="宋体"/>
          <w:color w:val="000000"/>
        </w:rPr>
        <w:t>中玻璃棒搅拌的作用是</w:t>
      </w:r>
      <w:r>
        <w:rPr>
          <w:color w:val="000000"/>
        </w:rPr>
        <w:t>______</w:t>
      </w:r>
      <w:r>
        <w:rPr>
          <w:rFonts w:ascii="宋体" w:hAnsi="宋体" w:eastAsia="宋体" w:cs="宋体"/>
          <w:color w:val="000000"/>
        </w:rPr>
        <w:t>。小组同学认为实验</w:t>
      </w:r>
      <w:r>
        <w:rPr>
          <w:rFonts w:ascii="Times New Roman" w:hAnsi="Times New Roman" w:eastAsia="Times New Roman" w:cs="Times New Roman"/>
          <w:color w:val="000000"/>
        </w:rPr>
        <w:t>3</w:t>
      </w:r>
      <w:r>
        <w:rPr>
          <w:rFonts w:ascii="宋体" w:hAnsi="宋体" w:eastAsia="宋体" w:cs="宋体"/>
          <w:color w:val="000000"/>
        </w:rPr>
        <w:t>中结论不严谨，理由是</w:t>
      </w:r>
      <w:r>
        <w:rPr>
          <w:color w:val="000000"/>
        </w:rPr>
        <w:t>______</w:t>
      </w:r>
      <w:r>
        <w:rPr>
          <w:rFonts w:ascii="宋体" w:hAnsi="宋体" w:eastAsia="宋体" w:cs="宋体"/>
          <w:color w:val="000000"/>
        </w:rPr>
        <w:t>。</w:t>
      </w:r>
    </w:p>
    <w:p w14:paraId="214A38EF">
      <w:pPr>
        <w:spacing w:line="360" w:lineRule="auto"/>
        <w:jc w:val="left"/>
        <w:textAlignment w:val="center"/>
        <w:rPr>
          <w:color w:val="000000"/>
        </w:rPr>
      </w:pPr>
      <w:r>
        <w:rPr>
          <w:rFonts w:ascii="宋体" w:hAnsi="宋体" w:eastAsia="宋体" w:cs="宋体"/>
          <w:color w:val="000000"/>
        </w:rPr>
        <w:t>【实验验证】</w:t>
      </w:r>
    </w:p>
    <w:p w14:paraId="3AAB8BC0">
      <w:pPr>
        <w:spacing w:line="360" w:lineRule="auto"/>
        <w:jc w:val="left"/>
        <w:textAlignment w:val="center"/>
        <w:rPr>
          <w:color w:val="000000"/>
        </w:rPr>
      </w:pPr>
      <w:r>
        <w:rPr>
          <w:color w:val="000000"/>
        </w:rPr>
        <w:t>（4）</w:t>
      </w:r>
      <w:r>
        <w:rPr>
          <w:rFonts w:ascii="宋体" w:hAnsi="宋体" w:eastAsia="宋体" w:cs="宋体"/>
          <w:color w:val="000000"/>
        </w:rPr>
        <w:t>为保证实验</w:t>
      </w:r>
      <w:r>
        <w:rPr>
          <w:rFonts w:ascii="宋体" w:hAnsi="宋体" w:eastAsia="宋体" w:cs="宋体"/>
          <w:color w:val="000000"/>
          <w:position w:val="0"/>
        </w:rPr>
        <w:drawing>
          <wp:inline distT="0" distB="0" distL="114300" distR="114300">
            <wp:extent cx="133350" cy="177800"/>
            <wp:effectExtent l="0" t="0" r="0" b="0"/>
            <wp:docPr id="2111835652" name="图片 2111835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35652" name="图片 2111835652"/>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严谨性，小组同学进一步探究。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23"/>
        <w:gridCol w:w="1500"/>
        <w:gridCol w:w="3407"/>
      </w:tblGrid>
      <w:tr w14:paraId="26F39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D70C6A">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553EF">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B24E89">
            <w:pPr>
              <w:spacing w:line="360" w:lineRule="auto"/>
              <w:jc w:val="left"/>
              <w:textAlignment w:val="center"/>
              <w:rPr>
                <w:color w:val="000000"/>
              </w:rPr>
            </w:pPr>
            <w:r>
              <w:rPr>
                <w:rFonts w:ascii="宋体" w:hAnsi="宋体" w:eastAsia="宋体" w:cs="宋体"/>
                <w:color w:val="000000"/>
              </w:rPr>
              <w:t>实验结论</w:t>
            </w:r>
          </w:p>
        </w:tc>
      </w:tr>
      <w:tr w14:paraId="0F7C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2DFE8A">
            <w:pPr>
              <w:spacing w:line="360" w:lineRule="auto"/>
              <w:jc w:val="left"/>
              <w:textAlignment w:val="center"/>
              <w:rPr>
                <w:color w:val="000000"/>
              </w:rPr>
            </w:pPr>
            <w:r>
              <w:rPr>
                <w:rFonts w:ascii="宋体" w:hAnsi="宋体" w:eastAsia="宋体" w:cs="宋体"/>
                <w:color w:val="000000"/>
              </w:rPr>
              <w:t>实验</w:t>
            </w:r>
            <w:r>
              <w:rPr>
                <w:rFonts w:ascii="Times New Roman" w:hAnsi="Times New Roman" w:eastAsia="Times New Roman" w:cs="Times New Roman"/>
                <w:color w:val="000000"/>
              </w:rPr>
              <w:t>4</w:t>
            </w:r>
            <w:r>
              <w:rPr>
                <w:rFonts w:ascii="宋体" w:hAnsi="宋体" w:eastAsia="宋体" w:cs="宋体"/>
                <w:color w:val="000000"/>
              </w:rPr>
              <w:t>：另取</w:t>
            </w:r>
            <w:r>
              <w:object>
                <v:shape id="_x0000_i1058"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76" o:title="eqIda4f1a9e696341dc7d33874e6987413b3"/>
                  <o:lock v:ext="edit" aspectratio="t"/>
                  <w10:wrap type="none"/>
                  <w10:anchorlock/>
                </v:shape>
                <o:OLEObject Type="Embed" ProgID="Equation.DSMT4" ShapeID="_x0000_i1058" DrawAspect="Content" ObjectID="_1468075758" r:id="rId75">
                  <o:LockedField>false</o:LockedField>
                </o:OLEObject>
              </w:object>
            </w:r>
            <w:r>
              <w:rPr>
                <w:rFonts w:ascii="宋体" w:hAnsi="宋体" w:eastAsia="宋体" w:cs="宋体"/>
                <w:color w:val="000000"/>
              </w:rPr>
              <w:t>样品与</w:t>
            </w:r>
            <w:r>
              <w:object>
                <v:shape id="_x0000_i1059" o:spt="75" alt="学科网(www.zxxk.com)--教育资源门户，提供试卷、教案、课件、论文、素材以及各类教学资源下载，还有大量而丰富的教学相关资讯！" type="#_x0000_t75" style="height:16.5pt;width:28.5pt;" o:ole="t" filled="f" o:preferrelative="t" stroked="f" coordsize="21600,21600">
                  <v:path/>
                  <v:fill on="f" focussize="0,0"/>
                  <v:stroke on="f" joinstyle="miter"/>
                  <v:imagedata r:id="rId78" o:title="eqId32dfcd341a79d55de6bd73e9dca0d96a"/>
                  <o:lock v:ext="edit" aspectratio="t"/>
                  <w10:wrap type="none"/>
                  <w10:anchorlock/>
                </v:shape>
                <o:OLEObject Type="Embed" ProgID="Equation.DSMT4" ShapeID="_x0000_i1059" DrawAspect="Content" ObjectID="_1468075759" r:id="rId77">
                  <o:LockedField>false</o:LockedField>
                </o:OLEObject>
              </w:object>
            </w:r>
            <w:r>
              <w:rPr>
                <w:rFonts w:ascii="宋体" w:hAnsi="宋体" w:eastAsia="宋体" w:cs="宋体"/>
                <w:color w:val="000000"/>
              </w:rPr>
              <w:t>水配制成溶液</w:t>
            </w:r>
          </w:p>
          <w:p w14:paraId="2B781FCE">
            <w:pPr>
              <w:spacing w:line="360" w:lineRule="auto"/>
              <w:jc w:val="left"/>
              <w:textAlignment w:val="center"/>
              <w:rPr>
                <w:color w:val="000000"/>
              </w:rPr>
            </w:pPr>
            <w:r>
              <w:rPr>
                <w:rFonts w:ascii="宋体" w:hAnsi="宋体" w:eastAsia="宋体" w:cs="宋体"/>
                <w:color w:val="000000"/>
              </w:rPr>
              <w:t>向其中滴加</w:t>
            </w:r>
            <w:r>
              <w:object>
                <v:shape id="_x0000_i1060"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80" o:title="eqId0dd56eaca1ca238f8e880637e784a15d"/>
                  <o:lock v:ext="edit" aspectratio="t"/>
                  <w10:wrap type="none"/>
                  <w10:anchorlock/>
                </v:shape>
                <o:OLEObject Type="Embed" ProgID="Equation.DSMT4" ShapeID="_x0000_i1060" DrawAspect="Content" ObjectID="_1468075760" r:id="rId79">
                  <o:LockedField>false</o:LockedField>
                </o:OLEObject>
              </w:object>
            </w:r>
            <w:r>
              <w:rPr>
                <w:rFonts w:ascii="宋体" w:hAnsi="宋体" w:eastAsia="宋体" w:cs="宋体"/>
                <w:color w:val="000000"/>
              </w:rPr>
              <w:t>的</w:t>
            </w:r>
            <w:r>
              <w:object>
                <v:shape id="_x0000_i1061"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73" o:title="eqId887e29514598eff2075bd0d4ac2ef5a1"/>
                  <o:lock v:ext="edit" aspectratio="t"/>
                  <w10:wrap type="none"/>
                  <w10:anchorlock/>
                </v:shape>
                <o:OLEObject Type="Embed" ProgID="Equation.DSMT4" ShapeID="_x0000_i1061" DrawAspect="Content" ObjectID="_1468075761" r:id="rId81">
                  <o:LockedField>false</o:LockedField>
                </o:OLEObject>
              </w:objec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ADA830">
            <w:pPr>
              <w:spacing w:line="360" w:lineRule="auto"/>
              <w:jc w:val="left"/>
              <w:textAlignment w:val="center"/>
              <w:rPr>
                <w:color w:val="000000"/>
              </w:rPr>
            </w:pPr>
            <w:r>
              <w:rPr>
                <w:rFonts w:ascii="宋体" w:hAnsi="宋体" w:eastAsia="宋体" w:cs="宋体"/>
                <w:color w:val="000000"/>
              </w:rPr>
              <w:t>产生白色沉淀</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98B2FB">
            <w:pPr>
              <w:spacing w:line="360" w:lineRule="auto"/>
              <w:jc w:val="left"/>
              <w:textAlignment w:val="center"/>
              <w:rPr>
                <w:color w:val="000000"/>
              </w:rPr>
            </w:pPr>
            <w:r>
              <w:rPr>
                <w:rFonts w:ascii="宋体" w:hAnsi="宋体" w:eastAsia="宋体" w:cs="宋体"/>
                <w:color w:val="000000"/>
              </w:rPr>
              <w:t>含有</w:t>
            </w:r>
            <w:r>
              <w:object>
                <v:shape id="_x0000_i1062" o:spt="75" alt="学科网(www.zxxk.com)--教育资源门户，提供试卷、教案、课件、论文、素材以及各类教学资源下载，还有大量而丰富的教学相关资讯！" type="#_x0000_t75" style="height:17.9pt;width:42.85pt;" o:ole="t" filled="f" o:preferrelative="t" stroked="f" coordsize="21600,21600">
                  <v:path/>
                  <v:fill on="f" focussize="0,0"/>
                  <v:stroke on="f" joinstyle="miter"/>
                  <v:imagedata r:id="rId68" o:title="eqIdcdb4e20312864ae3b75c30e0e19c3fd8"/>
                  <o:lock v:ext="edit" aspectratio="t"/>
                  <w10:wrap type="none"/>
                  <w10:anchorlock/>
                </v:shape>
                <o:OLEObject Type="Embed" ProgID="Equation.DSMT4" ShapeID="_x0000_i1062" DrawAspect="Content" ObjectID="_1468075762" r:id="rId82">
                  <o:LockedField>false</o:LockedField>
                </o:OLEObject>
              </w:object>
            </w:r>
            <w:r>
              <w:rPr>
                <w:rFonts w:ascii="宋体" w:hAnsi="宋体" w:eastAsia="宋体" w:cs="宋体"/>
                <w:color w:val="000000"/>
              </w:rPr>
              <w:t>化学方程式为</w:t>
            </w:r>
            <w:r>
              <w:rPr>
                <w:color w:val="000000"/>
              </w:rPr>
              <w:t>______</w:t>
            </w:r>
          </w:p>
        </w:tc>
      </w:tr>
    </w:tbl>
    <w:p w14:paraId="3A2EF350">
      <w:pPr>
        <w:spacing w:line="360" w:lineRule="auto"/>
        <w:jc w:val="left"/>
        <w:textAlignment w:val="center"/>
        <w:rPr>
          <w:color w:val="000000"/>
        </w:rPr>
      </w:pPr>
    </w:p>
    <w:p w14:paraId="18CEEC13">
      <w:pPr>
        <w:spacing w:line="360" w:lineRule="auto"/>
        <w:jc w:val="left"/>
        <w:textAlignment w:val="center"/>
        <w:rPr>
          <w:color w:val="000000"/>
        </w:rPr>
      </w:pPr>
      <w:r>
        <w:rPr>
          <w:rFonts w:ascii="宋体" w:hAnsi="宋体" w:eastAsia="宋体" w:cs="宋体"/>
          <w:color w:val="000000"/>
        </w:rPr>
        <w:t>【实验结论】猜想</w:t>
      </w:r>
      <w:r>
        <w:rPr>
          <w:rFonts w:ascii="Times New Roman" w:hAnsi="Times New Roman" w:eastAsia="Times New Roman" w:cs="Times New Roman"/>
          <w:color w:val="000000"/>
        </w:rPr>
        <w:t>2</w:t>
      </w:r>
      <w:r>
        <w:rPr>
          <w:rFonts w:ascii="宋体" w:hAnsi="宋体" w:eastAsia="宋体" w:cs="宋体"/>
          <w:color w:val="000000"/>
        </w:rPr>
        <w:t>正确</w:t>
      </w:r>
    </w:p>
    <w:p w14:paraId="2A3E4E13">
      <w:pPr>
        <w:spacing w:line="360" w:lineRule="auto"/>
        <w:jc w:val="left"/>
        <w:textAlignment w:val="center"/>
        <w:rPr>
          <w:color w:val="000000"/>
        </w:rPr>
      </w:pPr>
      <w:r>
        <w:rPr>
          <w:rFonts w:ascii="宋体" w:hAnsi="宋体" w:eastAsia="宋体" w:cs="宋体"/>
          <w:color w:val="000000"/>
        </w:rPr>
        <w:t>任务二验证该临期果蔬洗盐的成分含量变化</w:t>
      </w:r>
    </w:p>
    <w:p w14:paraId="2C9C3363">
      <w:pPr>
        <w:spacing w:line="360" w:lineRule="auto"/>
        <w:jc w:val="left"/>
        <w:textAlignment w:val="center"/>
        <w:rPr>
          <w:color w:val="000000"/>
        </w:rPr>
      </w:pPr>
      <w:r>
        <w:rPr>
          <w:rFonts w:ascii="宋体" w:hAnsi="宋体" w:eastAsia="宋体" w:cs="宋体"/>
          <w:color w:val="000000"/>
        </w:rPr>
        <w:t>【实验方案】查阅资料、实验探究、数据分析。</w:t>
      </w:r>
    </w:p>
    <w:p w14:paraId="0B4E9697">
      <w:pPr>
        <w:spacing w:line="360" w:lineRule="auto"/>
        <w:jc w:val="left"/>
        <w:textAlignment w:val="center"/>
        <w:rPr>
          <w:color w:val="000000"/>
        </w:rPr>
      </w:pPr>
      <w:r>
        <w:rPr>
          <w:rFonts w:ascii="宋体" w:hAnsi="宋体" w:eastAsia="宋体" w:cs="宋体"/>
          <w:color w:val="000000"/>
        </w:rPr>
        <w:t>【实验结论】确定该临期果蔬洗盐中碳酸钠的质量分数增大。</w:t>
      </w:r>
    </w:p>
    <w:p w14:paraId="394C8089">
      <w:pPr>
        <w:spacing w:line="360" w:lineRule="auto"/>
        <w:jc w:val="left"/>
        <w:textAlignment w:val="center"/>
        <w:rPr>
          <w:color w:val="000000"/>
        </w:rPr>
      </w:pPr>
      <w:r>
        <w:rPr>
          <w:rFonts w:ascii="宋体" w:hAnsi="宋体" w:eastAsia="宋体" w:cs="宋体"/>
          <w:color w:val="000000"/>
        </w:rPr>
        <w:t>【交流反思】</w:t>
      </w:r>
    </w:p>
    <w:p w14:paraId="050C27A9">
      <w:pPr>
        <w:spacing w:line="360" w:lineRule="auto"/>
        <w:jc w:val="left"/>
        <w:textAlignment w:val="center"/>
        <w:rPr>
          <w:color w:val="000000"/>
        </w:rPr>
      </w:pPr>
      <w:r>
        <w:rPr>
          <w:color w:val="000000"/>
        </w:rPr>
        <w:t>（5）</w:t>
      </w:r>
      <w:r>
        <w:rPr>
          <w:rFonts w:ascii="宋体" w:hAnsi="宋体" w:eastAsia="宋体" w:cs="宋体"/>
          <w:color w:val="000000"/>
        </w:rPr>
        <w:t>由于该样品长期放置在灶台旁受热引起变质。请根据资料信息写出变质所涉及的化学方程式</w:t>
      </w:r>
      <w:r>
        <w:rPr>
          <w:color w:val="000000"/>
        </w:rPr>
        <w:t>______</w:t>
      </w:r>
      <w:r>
        <w:rPr>
          <w:rFonts w:ascii="宋体" w:hAnsi="宋体" w:eastAsia="宋体" w:cs="宋体"/>
          <w:color w:val="000000"/>
        </w:rPr>
        <w:t>。</w:t>
      </w:r>
    </w:p>
    <w:p w14:paraId="0B1BF019">
      <w:pPr>
        <w:spacing w:line="360" w:lineRule="auto"/>
        <w:jc w:val="left"/>
        <w:textAlignment w:val="center"/>
        <w:rPr>
          <w:color w:val="000000"/>
        </w:rPr>
      </w:pPr>
      <w:r>
        <w:rPr>
          <w:rFonts w:ascii="宋体" w:hAnsi="宋体" w:eastAsia="宋体" w:cs="宋体"/>
          <w:color w:val="000000"/>
        </w:rPr>
        <w:t>【迁移应用】</w:t>
      </w:r>
    </w:p>
    <w:p w14:paraId="4083839C">
      <w:pPr>
        <w:spacing w:line="360" w:lineRule="auto"/>
        <w:jc w:val="left"/>
        <w:textAlignment w:val="center"/>
        <w:rPr>
          <w:color w:val="000000"/>
        </w:rPr>
      </w:pPr>
      <w:r>
        <w:rPr>
          <w:color w:val="000000"/>
        </w:rPr>
        <w:t>（6）</w:t>
      </w:r>
      <w:r>
        <w:rPr>
          <w:rFonts w:ascii="宋体" w:hAnsi="宋体" w:eastAsia="宋体" w:cs="宋体"/>
          <w:color w:val="000000"/>
        </w:rPr>
        <w:t>推测此类果蔬洗盐的贮存条件：</w:t>
      </w:r>
      <w:r>
        <w:rPr>
          <w:color w:val="000000"/>
        </w:rPr>
        <w:t>______</w:t>
      </w:r>
      <w:r>
        <w:rPr>
          <w:rFonts w:ascii="宋体" w:hAnsi="宋体" w:eastAsia="宋体" w:cs="宋体"/>
          <w:color w:val="000000"/>
        </w:rPr>
        <w:t>。</w:t>
      </w:r>
    </w:p>
    <w:p w14:paraId="7552AAAE">
      <w:pPr>
        <w:spacing w:line="360" w:lineRule="auto"/>
        <w:jc w:val="left"/>
        <w:textAlignment w:val="center"/>
        <w:rPr>
          <w:color w:val="000000"/>
        </w:rPr>
      </w:pPr>
      <w:r>
        <w:rPr>
          <w:rFonts w:ascii="宋体" w:hAnsi="宋体" w:eastAsia="宋体" w:cs="宋体"/>
          <w:color w:val="000000"/>
        </w:rPr>
        <w:t>【拓展延伸】</w:t>
      </w:r>
    </w:p>
    <w:p w14:paraId="15D59A97">
      <w:pPr>
        <w:spacing w:line="360" w:lineRule="auto"/>
        <w:jc w:val="left"/>
        <w:textAlignment w:val="center"/>
        <w:rPr>
          <w:color w:val="000000"/>
        </w:rPr>
      </w:pPr>
      <w:r>
        <w:rPr>
          <w:color w:val="000000"/>
        </w:rPr>
        <w:t>（7）</w:t>
      </w:r>
      <w:r>
        <w:rPr>
          <w:rFonts w:ascii="宋体" w:hAnsi="宋体" w:eastAsia="宋体" w:cs="宋体"/>
          <w:color w:val="000000"/>
        </w:rPr>
        <w:t>小明的弟弟比较顽皮，将盛放食盐与果蔬洗盐的容器标签损毁，请借助家庭中的生活用品或食品等设计方案进行区分：</w:t>
      </w:r>
      <w:r>
        <w:rPr>
          <w:color w:val="000000"/>
        </w:rPr>
        <w:t>______</w:t>
      </w:r>
      <w:r>
        <w:rPr>
          <w:rFonts w:ascii="Times New Roman" w:hAnsi="Times New Roman" w:eastAsia="Times New Roman" w:cs="Times New Roman"/>
          <w:color w:val="000000"/>
        </w:rPr>
        <w:t>(</w:t>
      </w:r>
      <w:r>
        <w:rPr>
          <w:rFonts w:ascii="宋体" w:hAnsi="宋体" w:eastAsia="宋体" w:cs="宋体"/>
          <w:color w:val="000000"/>
        </w:rPr>
        <w:t>写明所选物品、现象及结论</w:t>
      </w:r>
      <w:r>
        <w:rPr>
          <w:rFonts w:ascii="Times New Roman" w:hAnsi="Times New Roman" w:eastAsia="Times New Roman" w:cs="Times New Roman"/>
          <w:color w:val="000000"/>
        </w:rPr>
        <w:t>)</w:t>
      </w:r>
      <w:r>
        <w:rPr>
          <w:rFonts w:ascii="宋体" w:hAnsi="宋体" w:eastAsia="宋体" w:cs="宋体"/>
          <w:color w:val="000000"/>
        </w:rPr>
        <w:t>。</w:t>
      </w:r>
    </w:p>
    <w:p w14:paraId="341613B5">
      <w:pPr>
        <w:spacing w:line="360" w:lineRule="auto"/>
        <w:jc w:val="left"/>
        <w:textAlignment w:val="center"/>
        <w:rPr>
          <w:color w:val="000000"/>
        </w:rPr>
      </w:pPr>
      <w:r>
        <w:rPr>
          <w:rFonts w:ascii="宋体" w:hAnsi="宋体" w:eastAsia="宋体" w:cs="宋体"/>
          <w:b/>
          <w:color w:val="000000"/>
          <w:sz w:val="24"/>
        </w:rPr>
        <w:t>四、计算题</w:t>
      </w:r>
      <w:r>
        <w:rPr>
          <w:rFonts w:ascii="Times New Roman" w:hAnsi="Times New Roman" w:eastAsia="Times New Roman" w:cs="Times New Roman"/>
          <w:b/>
          <w:color w:val="000000"/>
          <w:sz w:val="24"/>
        </w:rPr>
        <w:t>(</w:t>
      </w:r>
      <w:r>
        <w:rPr>
          <w:rFonts w:ascii="宋体" w:hAnsi="宋体" w:eastAsia="宋体" w:cs="宋体"/>
          <w:b/>
          <w:color w:val="000000"/>
          <w:sz w:val="24"/>
        </w:rPr>
        <w:t>本大题</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8927875">
      <w:pPr>
        <w:spacing w:line="360" w:lineRule="auto"/>
        <w:jc w:val="left"/>
        <w:textAlignment w:val="center"/>
        <w:rPr>
          <w:color w:val="000000"/>
        </w:rPr>
      </w:pPr>
      <w:r>
        <w:rPr>
          <w:color w:val="000000"/>
        </w:rPr>
        <w:t xml:space="preserve">16. </w:t>
      </w:r>
      <w:r>
        <w:rPr>
          <w:rFonts w:ascii="宋体" w:hAnsi="宋体" w:eastAsia="宋体" w:cs="宋体"/>
          <w:color w:val="000000"/>
        </w:rPr>
        <w:t>我国古代的“湿法炼铜”原理是</w:t>
      </w:r>
      <w:r>
        <w:object>
          <v:shape id="_x0000_i1063" o:spt="75" alt="学科网(www.zxxk.com)--教育资源门户，提供试卷、教案、课件、论文、素材以及各类教学资源下载，还有大量而丰富的教学相关资讯！" type="#_x0000_t75" style="height:18pt;width:117pt;" o:ole="t" filled="f" o:preferrelative="t" stroked="f" coordsize="21600,21600">
            <v:path/>
            <v:fill on="f" focussize="0,0"/>
            <v:stroke on="f" joinstyle="miter"/>
            <v:imagedata r:id="rId84" o:title="eqId3a6dbf7291aabc5e1e65a35e53154b03"/>
            <o:lock v:ext="edit" aspectratio="t"/>
            <w10:wrap type="none"/>
            <w10:anchorlock/>
          </v:shape>
          <o:OLEObject Type="Embed" ProgID="Equation.DSMT4" ShapeID="_x0000_i1063" DrawAspect="Content" ObjectID="_1468075763" r:id="rId83">
            <o:LockedField>false</o:LockedField>
          </o:OLEObject>
        </w:object>
      </w:r>
      <w:r>
        <w:rPr>
          <w:rFonts w:ascii="宋体" w:hAnsi="宋体" w:eastAsia="宋体" w:cs="宋体"/>
          <w:color w:val="000000"/>
        </w:rPr>
        <w:t>。请根据化学方程式计算，用含</w:t>
      </w:r>
      <w:r>
        <w:object>
          <v:shape id="_x0000_i1064" o:spt="75" alt="学科网(www.zxxk.com)--教育资源门户，提供试卷、教案、课件、论文、素材以及各类教学资源下载，还有大量而丰富的教学相关资讯！" type="#_x0000_t75" style="height:15pt;width:20.25pt;" o:ole="t" filled="f" o:preferrelative="t" stroked="f" coordsize="21600,21600">
            <v:path/>
            <v:fill on="f" focussize="0,0"/>
            <v:stroke on="f" joinstyle="miter"/>
            <v:imagedata r:id="rId86" o:title="eqIde52659f3d3054e27b0654cce3ce7899d"/>
            <o:lock v:ext="edit" aspectratio="t"/>
            <w10:wrap type="none"/>
            <w10:anchorlock/>
          </v:shape>
          <o:OLEObject Type="Embed" ProgID="Equation.DSMT4" ShapeID="_x0000_i1064" DrawAspect="Content" ObjectID="_1468075764" r:id="rId85">
            <o:LockedField>false</o:LockedField>
          </o:OLEObject>
        </w:object>
      </w:r>
      <w:r>
        <w:rPr>
          <w:rFonts w:ascii="宋体" w:hAnsi="宋体" w:eastAsia="宋体" w:cs="宋体"/>
          <w:color w:val="000000"/>
        </w:rPr>
        <w:t>硫酸铜的溶液与足量的铁充分反应，理论上能得到铜的质量是多少？</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69C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863AC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D394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DF8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1FAD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0E57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9D319D"/>
    <w:rsid w:val="08F2043F"/>
    <w:rsid w:val="38274566"/>
    <w:rsid w:val="6B590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8" Type="http://schemas.openxmlformats.org/officeDocument/2006/relationships/fontTable" Target="fontTable.xml"/><Relationship Id="rId87" Type="http://schemas.openxmlformats.org/officeDocument/2006/relationships/customXml" Target="../customXml/item1.xml"/><Relationship Id="rId86" Type="http://schemas.openxmlformats.org/officeDocument/2006/relationships/image" Target="media/image37.wmf"/><Relationship Id="rId85" Type="http://schemas.openxmlformats.org/officeDocument/2006/relationships/oleObject" Target="embeddings/oleObject40.bin"/><Relationship Id="rId84" Type="http://schemas.openxmlformats.org/officeDocument/2006/relationships/image" Target="media/image36.wmf"/><Relationship Id="rId83" Type="http://schemas.openxmlformats.org/officeDocument/2006/relationships/oleObject" Target="embeddings/oleObject39.bin"/><Relationship Id="rId82" Type="http://schemas.openxmlformats.org/officeDocument/2006/relationships/oleObject" Target="embeddings/oleObject38.bin"/><Relationship Id="rId81" Type="http://schemas.openxmlformats.org/officeDocument/2006/relationships/oleObject" Target="embeddings/oleObject37.bin"/><Relationship Id="rId80" Type="http://schemas.openxmlformats.org/officeDocument/2006/relationships/image" Target="media/image35.wmf"/><Relationship Id="rId8" Type="http://schemas.openxmlformats.org/officeDocument/2006/relationships/footer" Target="footer3.xml"/><Relationship Id="rId79" Type="http://schemas.openxmlformats.org/officeDocument/2006/relationships/oleObject" Target="embeddings/oleObject36.bin"/><Relationship Id="rId78" Type="http://schemas.openxmlformats.org/officeDocument/2006/relationships/image" Target="media/image34.wmf"/><Relationship Id="rId77" Type="http://schemas.openxmlformats.org/officeDocument/2006/relationships/oleObject" Target="embeddings/oleObject35.bin"/><Relationship Id="rId76" Type="http://schemas.openxmlformats.org/officeDocument/2006/relationships/image" Target="media/image33.wmf"/><Relationship Id="rId75" Type="http://schemas.openxmlformats.org/officeDocument/2006/relationships/oleObject" Target="embeddings/oleObject34.bin"/><Relationship Id="rId74" Type="http://schemas.openxmlformats.org/officeDocument/2006/relationships/oleObject" Target="embeddings/oleObject33.bin"/><Relationship Id="rId73" Type="http://schemas.openxmlformats.org/officeDocument/2006/relationships/image" Target="media/image32.wmf"/><Relationship Id="rId72" Type="http://schemas.openxmlformats.org/officeDocument/2006/relationships/oleObject" Target="embeddings/oleObject32.bin"/><Relationship Id="rId71" Type="http://schemas.openxmlformats.org/officeDocument/2006/relationships/oleObject" Target="embeddings/oleObject31.bin"/><Relationship Id="rId70" Type="http://schemas.openxmlformats.org/officeDocument/2006/relationships/image" Target="media/image31.wmf"/><Relationship Id="rId7" Type="http://schemas.openxmlformats.org/officeDocument/2006/relationships/footer" Target="footer2.xml"/><Relationship Id="rId69" Type="http://schemas.openxmlformats.org/officeDocument/2006/relationships/oleObject" Target="embeddings/oleObject30.bin"/><Relationship Id="rId68" Type="http://schemas.openxmlformats.org/officeDocument/2006/relationships/image" Target="media/image30.wmf"/><Relationship Id="rId67" Type="http://schemas.openxmlformats.org/officeDocument/2006/relationships/oleObject" Target="embeddings/oleObject29.bin"/><Relationship Id="rId66" Type="http://schemas.openxmlformats.org/officeDocument/2006/relationships/oleObject" Target="embeddings/oleObject28.bin"/><Relationship Id="rId65" Type="http://schemas.openxmlformats.org/officeDocument/2006/relationships/image" Target="media/image29.wmf"/><Relationship Id="rId64" Type="http://schemas.openxmlformats.org/officeDocument/2006/relationships/oleObject" Target="embeddings/oleObject27.bin"/><Relationship Id="rId63" Type="http://schemas.openxmlformats.org/officeDocument/2006/relationships/oleObject" Target="embeddings/oleObject26.bin"/><Relationship Id="rId62" Type="http://schemas.openxmlformats.org/officeDocument/2006/relationships/oleObject" Target="embeddings/oleObject25.bin"/><Relationship Id="rId61" Type="http://schemas.openxmlformats.org/officeDocument/2006/relationships/image" Target="media/image28.wmf"/><Relationship Id="rId60" Type="http://schemas.openxmlformats.org/officeDocument/2006/relationships/oleObject" Target="embeddings/oleObject24.bin"/><Relationship Id="rId6" Type="http://schemas.openxmlformats.org/officeDocument/2006/relationships/footer" Target="footer1.xml"/><Relationship Id="rId59" Type="http://schemas.openxmlformats.org/officeDocument/2006/relationships/image" Target="media/image27.wmf"/><Relationship Id="rId58" Type="http://schemas.openxmlformats.org/officeDocument/2006/relationships/oleObject" Target="embeddings/oleObject23.bin"/><Relationship Id="rId57" Type="http://schemas.openxmlformats.org/officeDocument/2006/relationships/image" Target="media/image26.wmf"/><Relationship Id="rId56" Type="http://schemas.openxmlformats.org/officeDocument/2006/relationships/oleObject" Target="embeddings/oleObject22.bin"/><Relationship Id="rId55" Type="http://schemas.openxmlformats.org/officeDocument/2006/relationships/image" Target="media/image25.png"/><Relationship Id="rId54" Type="http://schemas.openxmlformats.org/officeDocument/2006/relationships/image" Target="media/image24.png"/><Relationship Id="rId53" Type="http://schemas.openxmlformats.org/officeDocument/2006/relationships/oleObject" Target="embeddings/oleObject21.bin"/><Relationship Id="rId52" Type="http://schemas.openxmlformats.org/officeDocument/2006/relationships/image" Target="media/image23.png"/><Relationship Id="rId51" Type="http://schemas.openxmlformats.org/officeDocument/2006/relationships/image" Target="media/image22.wmf"/><Relationship Id="rId50" Type="http://schemas.openxmlformats.org/officeDocument/2006/relationships/oleObject" Target="embeddings/oleObject20.bin"/><Relationship Id="rId5" Type="http://schemas.openxmlformats.org/officeDocument/2006/relationships/header" Target="header3.xml"/><Relationship Id="rId49" Type="http://schemas.openxmlformats.org/officeDocument/2006/relationships/image" Target="media/image21.wmf"/><Relationship Id="rId48" Type="http://schemas.openxmlformats.org/officeDocument/2006/relationships/oleObject" Target="embeddings/oleObject19.bin"/><Relationship Id="rId47" Type="http://schemas.openxmlformats.org/officeDocument/2006/relationships/image" Target="media/image20.png"/><Relationship Id="rId46" Type="http://schemas.openxmlformats.org/officeDocument/2006/relationships/image" Target="media/image19.png"/><Relationship Id="rId45" Type="http://schemas.openxmlformats.org/officeDocument/2006/relationships/image" Target="media/image18.wmf"/><Relationship Id="rId44" Type="http://schemas.openxmlformats.org/officeDocument/2006/relationships/oleObject" Target="embeddings/oleObject18.bin"/><Relationship Id="rId43" Type="http://schemas.openxmlformats.org/officeDocument/2006/relationships/image" Target="media/image17.png"/><Relationship Id="rId42" Type="http://schemas.openxmlformats.org/officeDocument/2006/relationships/oleObject" Target="embeddings/oleObject17.bin"/><Relationship Id="rId41" Type="http://schemas.openxmlformats.org/officeDocument/2006/relationships/image" Target="media/image16.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5.bin"/><Relationship Id="rId37" Type="http://schemas.openxmlformats.org/officeDocument/2006/relationships/image" Target="media/image14.wmf"/><Relationship Id="rId36" Type="http://schemas.openxmlformats.org/officeDocument/2006/relationships/oleObject" Target="embeddings/oleObject14.bin"/><Relationship Id="rId35" Type="http://schemas.openxmlformats.org/officeDocument/2006/relationships/image" Target="media/image13.wmf"/><Relationship Id="rId34" Type="http://schemas.openxmlformats.org/officeDocument/2006/relationships/oleObject" Target="embeddings/oleObject13.bin"/><Relationship Id="rId33" Type="http://schemas.openxmlformats.org/officeDocument/2006/relationships/oleObject" Target="embeddings/oleObject12.bin"/><Relationship Id="rId32" Type="http://schemas.openxmlformats.org/officeDocument/2006/relationships/oleObject" Target="embeddings/oleObject11.bin"/><Relationship Id="rId31" Type="http://schemas.openxmlformats.org/officeDocument/2006/relationships/image" Target="media/image12.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oleObject" Target="embeddings/oleObject8.bin"/><Relationship Id="rId27" Type="http://schemas.openxmlformats.org/officeDocument/2006/relationships/oleObject" Target="embeddings/oleObject7.bin"/><Relationship Id="rId26" Type="http://schemas.openxmlformats.org/officeDocument/2006/relationships/image" Target="media/image11.png"/><Relationship Id="rId25" Type="http://schemas.openxmlformats.org/officeDocument/2006/relationships/image" Target="media/image10.wmf"/><Relationship Id="rId24" Type="http://schemas.openxmlformats.org/officeDocument/2006/relationships/oleObject" Target="embeddings/oleObject6.bin"/><Relationship Id="rId23" Type="http://schemas.openxmlformats.org/officeDocument/2006/relationships/image" Target="media/image9.wmf"/><Relationship Id="rId22" Type="http://schemas.openxmlformats.org/officeDocument/2006/relationships/oleObject" Target="embeddings/oleObject5.bin"/><Relationship Id="rId21" Type="http://schemas.openxmlformats.org/officeDocument/2006/relationships/image" Target="media/image8.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image" Target="media/image6.wmf"/><Relationship Id="rId17" Type="http://schemas.openxmlformats.org/officeDocument/2006/relationships/oleObject" Target="embeddings/oleObject3.bin"/><Relationship Id="rId16" Type="http://schemas.openxmlformats.org/officeDocument/2006/relationships/image" Target="media/image5.png"/><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png"/><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2685</Words>
  <Characters>2977</Characters>
  <Lines>0</Lines>
  <Paragraphs>0</Paragraphs>
  <TotalTime>5</TotalTime>
  <ScaleCrop>false</ScaleCrop>
  <LinksUpToDate>false</LinksUpToDate>
  <CharactersWithSpaces>3059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2024-06-25T20:32:00Z</dcterms:created>
  <dc:creator>学科网试题生产平台</dc:creator>
  <dc:description>3525882982866944</dc:description>
  <cp:lastModifiedBy>上帝掷骰子吗</cp:lastModifiedBy>
  <dcterms:modified xsi:type="dcterms:W3CDTF">2026-02-09T06:11:43Z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E32F9388D1224D6A8781CAB15771A0D5_12</vt:lpwstr>
  </property>
  <property fmtid="{D5CDD505-2E9C-101B-9397-08002B2CF9AE}" pid="8" name="KSOTemplateDocerSaveRecord">
    <vt:lpwstr>eyJoZGlkIjoiMjljNjk0N2RhMTc0NzI3ZTQwZWEyZWMyMzA2NzliMDQiLCJ1c2VySWQiOiI3ODUwOTA2ODcifQ==</vt:lpwstr>
  </property>
</Properties>
</file>