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0A7E1C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11620500</wp:posOffset>
            </wp:positionH>
            <wp:positionV relativeFrom="topMargin">
              <wp:posOffset>11506200</wp:posOffset>
            </wp:positionV>
            <wp:extent cx="292100" cy="495300"/>
            <wp:effectExtent l="0" t="0" r="12700" b="0"/>
            <wp:wrapNone/>
            <wp:docPr id="100106" name="图片 100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6" name="图片 1001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1202A9D0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年安徽省初中学业水平考试</w:t>
      </w:r>
    </w:p>
    <w:p w14:paraId="1F85645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化学（试题卷）</w:t>
      </w:r>
    </w:p>
    <w:p w14:paraId="199BA54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E00411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．化学试卷共两大题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17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分。化学与物理的考试时间共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16F9F6C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．试卷包括“试题卷”和“答题卷”两部分，“试题卷”共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页，“答题卷”共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页。</w:t>
      </w:r>
    </w:p>
    <w:p w14:paraId="471EBCB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．请务必在“答题卷”上答题，在“试题卷”上答题是无效的。</w:t>
      </w:r>
    </w:p>
    <w:p w14:paraId="53E5FE5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．考试结束后，请将“试题卷”和“答题卷”一并交回。</w:t>
      </w:r>
    </w:p>
    <w:p w14:paraId="5556AD4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177.75pt;" o:ole="t" filled="f" o:preferrelative="t" stroked="f" coordsize="21600,21600">
            <v:path/>
            <v:fill on="f" focussize="0,0"/>
            <v:stroke on="f" joinstyle="miter"/>
            <v:imagedata r:id="rId12" o:title="eqId608c1bec3d2cf178cdf3fd036929ed25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3C8681D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分。每小题的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个选项中只有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个符合题意）</w:t>
      </w:r>
    </w:p>
    <w:p w14:paraId="5BBCB9D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宋体" w:hAnsi="宋体" w:eastAsia="宋体" w:cs="宋体"/>
          <w:color w:val="auto"/>
        </w:rPr>
        <w:t>年安徽省政府工作报告提出“协同推进降碳减污扩绿增长”。下列做法</w:t>
      </w:r>
      <w:r>
        <w:rPr>
          <w:rFonts w:ascii="宋体" w:hAnsi="宋体" w:eastAsia="宋体" w:cs="宋体"/>
          <w:color w:val="auto"/>
          <w:em w:val="dot"/>
        </w:rPr>
        <w:t>不符合</w:t>
      </w:r>
      <w:r>
        <w:rPr>
          <w:rFonts w:ascii="宋体" w:hAnsi="宋体" w:eastAsia="宋体" w:cs="宋体"/>
          <w:color w:val="auto"/>
        </w:rPr>
        <w:t>该目标的是</w:t>
      </w:r>
    </w:p>
    <w:p w14:paraId="37CF7E52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建设可再生资源回收体系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全面实施绿美江淮行动</w:t>
      </w:r>
    </w:p>
    <w:p w14:paraId="4E35885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推广应用建筑光伏一体化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增大化石能源消费比例</w:t>
      </w:r>
    </w:p>
    <w:p w14:paraId="5204CB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今年全民营养周提倡“增加蔬菜水果、全谷物和水产品的摄入”。下列说法错误的是</w:t>
      </w:r>
    </w:p>
    <w:p w14:paraId="1287747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酥梨含有的维生素属于无机盐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玉米的主要成分淀粉属于糖类</w:t>
      </w:r>
    </w:p>
    <w:p w14:paraId="4475FC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鳜鱼富含的蛋白质属于有机物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青少年需要合理膳食均衡营养</w:t>
      </w:r>
    </w:p>
    <w:p w14:paraId="6BE415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农业生产中可利用质量分数为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8pt;width:25.2pt;" o:ole="t" filled="f" o:preferrelative="t" stroked="f" coordsize="21600,21600">
            <v:path/>
            <v:fill on="f" focussize="0,0"/>
            <v:stroke on="f" joinstyle="miter"/>
            <v:imagedata r:id="rId14" o:title="eqIde41a9e9bb3c6ddd2b1ab7d11f3113b7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的氯化钠溶液选种。若实验室配制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16" o:title="eqId8db25d72c9663d61f7eb4b4f9bf145b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这种溶液，</w:t>
      </w:r>
      <w:r>
        <w:rPr>
          <w:rFonts w:ascii="宋体" w:hAnsi="宋体" w:eastAsia="宋体" w:cs="宋体"/>
          <w:color w:val="000000"/>
          <w:em w:val="dot"/>
        </w:rPr>
        <w:t>不需要</w:t>
      </w:r>
      <w:r>
        <w:rPr>
          <w:rFonts w:ascii="宋体" w:hAnsi="宋体" w:eastAsia="宋体" w:cs="宋体"/>
          <w:color w:val="000000"/>
        </w:rPr>
        <w:t>使用的仪器是</w:t>
      </w:r>
    </w:p>
    <w:p w14:paraId="547A6D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66395130" name="图片 966395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395130" name="图片 96639513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952500" cy="6572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蒸发皿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23900" cy="762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烧杯</w:t>
      </w:r>
    </w:p>
    <w:p w14:paraId="6AAD8F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00025" cy="8477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胶头滴管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342900" cy="1047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量筒</w:t>
      </w:r>
    </w:p>
    <w:p w14:paraId="00E2D9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化学与生产生活密切相关。下列说法错误的是</w:t>
      </w:r>
    </w:p>
    <w:p w14:paraId="5248127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氦气可用于填充气球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23" o:title="eqIde0ab5c1b86983380e75e0d12ddc92705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的乙醇溶液作医用酒精</w:t>
      </w:r>
    </w:p>
    <w:p w14:paraId="0BFEB1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石墨可用于制铅笔芯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氢氧化铝可治疗胃酸过多症</w:t>
      </w:r>
    </w:p>
    <w:p w14:paraId="211E7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明代《天工开物》记载了古法制盐的过程。下列工序与“蒸发结晶”原理类似的是</w:t>
      </w:r>
    </w:p>
    <w:p w14:paraId="5F89FC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90600" cy="15811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焚杆制灰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23925" cy="15240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布灰种盐</w:t>
      </w:r>
    </w:p>
    <w:p w14:paraId="164453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90600" cy="14859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掘坑淋卤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71550" cy="1352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海卤煎炼</w:t>
      </w:r>
    </w:p>
    <w:p w14:paraId="1C64FC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下列劳动实践与所述化学知识没有关联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6395134" name="图片 966395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395134" name="图片 96639513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760"/>
        <w:gridCol w:w="3180"/>
      </w:tblGrid>
      <w:tr w14:paraId="0694B4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2F51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C3AF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劳动实践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3D43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 w14:paraId="310CE3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43E1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07E9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晾晒湿衣服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41B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水在一定条件下可发生分解反应</w:t>
            </w:r>
          </w:p>
        </w:tc>
      </w:tr>
      <w:tr w14:paraId="4A2FA6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A67B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3E21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擦干洗净后的铁锅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3932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铁在潮湿的空气中易生锈</w:t>
            </w:r>
          </w:p>
        </w:tc>
      </w:tr>
      <w:tr w14:paraId="2D98AB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31D9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6203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用活性炭等自制净水器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0209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活性炭具有吸附性</w:t>
            </w:r>
          </w:p>
        </w:tc>
      </w:tr>
      <w:tr w14:paraId="281026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388B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768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给劳动基地的蔬菜施用尿素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C25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尿素是一种化肥</w:t>
            </w:r>
          </w:p>
        </w:tc>
      </w:tr>
    </w:tbl>
    <w:p w14:paraId="2E0C5B3B">
      <w:pPr>
        <w:spacing w:line="360" w:lineRule="auto"/>
        <w:jc w:val="left"/>
        <w:textAlignment w:val="center"/>
        <w:rPr>
          <w:color w:val="000000"/>
        </w:rPr>
      </w:pPr>
    </w:p>
    <w:p w14:paraId="01583F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BE56C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阅读下列材料，完成下面小题。</w:t>
      </w:r>
    </w:p>
    <w:p w14:paraId="10CB2E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元素周期表中原子序数</w:t>
      </w:r>
      <w:r>
        <w:rPr>
          <w:rFonts w:ascii="Times New Roman" w:hAnsi="Times New Roman" w:eastAsia="Times New Roman" w:cs="Times New Roman"/>
          <w:color w:val="000000"/>
        </w:rPr>
        <w:t>57~71</w:t>
      </w:r>
      <w:r>
        <w:rPr>
          <w:rFonts w:ascii="宋体" w:hAnsi="宋体" w:eastAsia="宋体" w:cs="宋体"/>
          <w:color w:val="000000"/>
        </w:rPr>
        <w:t>的元素以及钪（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pt;width:15pt;" o:ole="t" filled="f" o:preferrelative="t" stroked="f" coordsize="21600,21600">
            <v:path/>
            <v:fill on="f" focussize="0,0"/>
            <v:stroke on="f" joinstyle="miter"/>
            <v:imagedata r:id="rId30" o:title="eqIded4f9eb79075fb1a6748a036625fd3fa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）和钇（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），它们的性质相似，在科技、生产中有广泛的用途。</w:t>
      </w:r>
    </w:p>
    <w:p w14:paraId="00D2F0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钆（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32" o:title="eqIdf4b7a7ab3493647b20709f7ed6fcebfc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）被愁为“世界上最冷的金属”。掺杂了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34" o:title="eqIdcc2049d982a802c49b1508cc89c1afec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36" o:title="eqId38976580545a0405e4847dc13b4d221f"/>
            <o:lock v:ext="edit" aspectratio="t"/>
            <w10:wrap type="none"/>
            <w10:anchorlock/>
          </v:shape>
          <o:OLEObject Type="Embed" ProgID="Equation.DSMT4" ShapeID="_x0000_i1032" DrawAspect="Content" ObjectID="_1468075732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可高效催化甲醇（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4pt;width:42.15pt;" o:ole="t" filled="f" o:preferrelative="t" stroked="f" coordsize="21600,21600">
            <v:path/>
            <v:fill on="f" focussize="0,0"/>
            <v:stroke on="f" joinstyle="miter"/>
            <v:imagedata r:id="rId38" o:title="eqId50a5c6d26e9821c59de16c928dcb79f0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）与水的反应，其微观示意图如下：</w:t>
      </w:r>
    </w:p>
    <w:p w14:paraId="630592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0382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591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有关该反应的说法中，正确的是</w:t>
      </w:r>
    </w:p>
    <w:p w14:paraId="41D245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甲醇含有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个氢原子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两种反应物均属于氧化物</w:t>
      </w:r>
    </w:p>
    <w:p w14:paraId="0CEEF7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反应前后催化剂的质量不变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属于置换反应</w:t>
      </w:r>
    </w:p>
    <w:p w14:paraId="0F02A0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图为元素周期表中钆元素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6395136" name="图片 966395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395136" name="图片 96639513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信息。下列说法错误的是</w:t>
      </w:r>
    </w:p>
    <w:p w14:paraId="06D4F5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76300" cy="8477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224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32" o:title="eqIdf4b7a7ab3493647b20709f7ed6fcebfc"/>
            <o:lock v:ext="edit" aspectratio="t"/>
            <w10:wrap type="none"/>
            <w10:anchorlock/>
          </v:shape>
          <o:OLEObject Type="Embed" ProgID="Equation.DSMT4" ShapeID="_x0000_i1034" DrawAspect="Content" ObjectID="_1468075734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属于金属元素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32" o:title="eqIdf4b7a7ab3493647b20709f7ed6fcebfc"/>
            <o:lock v:ext="edit" aspectratio="t"/>
            <w10:wrap type="none"/>
            <w10:anchorlock/>
          </v:shape>
          <o:OLEObject Type="Embed" ProgID="Equation.DSMT4" ShapeID="_x0000_i1035" DrawAspect="Content" ObjectID="_1468075735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的性质相似</w:t>
      </w:r>
    </w:p>
    <w:p w14:paraId="54139A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32" o:title="eqIdf4b7a7ab3493647b20709f7ed6fcebfc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的相对原子质量为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6.5pt;width:36.75pt;" o:ole="t" filled="f" o:preferrelative="t" stroked="f" coordsize="21600,21600">
            <v:path/>
            <v:fill on="f" focussize="0,0"/>
            <v:stroke on="f" joinstyle="miter"/>
            <v:imagedata r:id="rId45" o:title="eqIdefb297d44a026ba331ec6bebd5f14495"/>
            <o:lock v:ext="edit" aspectratio="t"/>
            <w10:wrap type="none"/>
            <w10:anchorlock/>
          </v:shape>
          <o:OLEObject Type="Embed" ProgID="Equation.DSMT4" ShapeID="_x0000_i1037" DrawAspect="Content" ObjectID="_1468075737" r:id="rId4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34" o:title="eqIdcc2049d982a802c49b1508cc89c1afec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32" o:title="eqIdf4b7a7ab3493647b20709f7ed6fcebfc"/>
            <o:lock v:ext="edit" aspectratio="t"/>
            <w10:wrap type="none"/>
            <w10:anchorlock/>
          </v:shape>
          <o:OLEObject Type="Embed" ProgID="Equation.DSMT4" ShapeID="_x0000_i1039" DrawAspect="Content" ObjectID="_1468075739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的化合价为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49" o:title="eqIdc21383e21a15b343a49925ad7753630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</w:t>
      </w:r>
    </w:p>
    <w:p w14:paraId="33135B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压电式打火机的工作示意图如下。按下按钮，液态丁烷迅速汽化，同时压电陶瓷工作产生高温，丁烷被点燃。下列说法错误的是</w:t>
      </w:r>
    </w:p>
    <w:p w14:paraId="1C2C4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29051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EC00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打火机工作时涉及多种能量转化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打火机外壳用的塑料是一种天然高分子材料</w:t>
      </w:r>
    </w:p>
    <w:p w14:paraId="294B76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压电陶瓷工作使温度达到丁烷的着火点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生活中应避免打火机受到外力撞击</w:t>
      </w:r>
    </w:p>
    <w:p w14:paraId="7332E0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由下列实验操作和现象，得出的结论正确的是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53"/>
        <w:gridCol w:w="4516"/>
        <w:gridCol w:w="3056"/>
      </w:tblGrid>
      <w:tr w14:paraId="111BA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0285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4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6F0F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实验操作和现象</w:t>
            </w:r>
          </w:p>
        </w:tc>
        <w:tc>
          <w:tcPr>
            <w:tcW w:w="30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D20A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2F54BF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2D17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4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E028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将黄铜片和铜片互相刻画，铜片上出现划痕</w:t>
            </w:r>
          </w:p>
        </w:tc>
        <w:tc>
          <w:tcPr>
            <w:tcW w:w="30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DE44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铜的硬度大于黄铜</w:t>
            </w:r>
          </w:p>
        </w:tc>
      </w:tr>
      <w:tr w14:paraId="3B2CCC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168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4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0159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取一小片氢氧化钠固体放在表面皿上，放置一会儿，固体表面变潮湿</w:t>
            </w:r>
          </w:p>
        </w:tc>
        <w:tc>
          <w:tcPr>
            <w:tcW w:w="30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E4CF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氢氧化钠易潮解</w:t>
            </w:r>
          </w:p>
        </w:tc>
      </w:tr>
      <w:tr w14:paraId="100002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C52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4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DDBB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向硫酸铜溶液中滴加某溶液，产生蓝色沉淀</w:t>
            </w:r>
          </w:p>
        </w:tc>
        <w:tc>
          <w:tcPr>
            <w:tcW w:w="30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1AC6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该溶液一定含氢氧化钾</w:t>
            </w:r>
          </w:p>
        </w:tc>
      </w:tr>
      <w:tr w14:paraId="37D100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7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CBFD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W w:w="4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7966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向充满二氧化碳的质地较软塑料瓶中加入一定量的水，立即旋紧瓶塞、振荡，塑料瓶变瘪</w:t>
            </w:r>
          </w:p>
        </w:tc>
        <w:tc>
          <w:tcPr>
            <w:tcW w:w="30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DD58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二氧化碳与水发生了化学反应</w:t>
            </w:r>
          </w:p>
        </w:tc>
      </w:tr>
    </w:tbl>
    <w:p w14:paraId="5F9D5CFD">
      <w:pPr>
        <w:spacing w:line="360" w:lineRule="auto"/>
        <w:jc w:val="left"/>
        <w:textAlignment w:val="center"/>
        <w:rPr>
          <w:color w:val="000000"/>
        </w:rPr>
      </w:pPr>
    </w:p>
    <w:p w14:paraId="22E420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D71CF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不同温度下硝酸钾的溶解度如下表所示：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9"/>
        <w:gridCol w:w="608"/>
        <w:gridCol w:w="608"/>
        <w:gridCol w:w="548"/>
        <w:gridCol w:w="555"/>
      </w:tblGrid>
      <w:tr w14:paraId="000298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DEEB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3.95pt;width:16pt;" o:ole="t" filled="f" o:preferrelative="t" stroked="f" coordsize="21600,21600">
                  <v:path/>
                  <v:fill on="f" focussize="0,0"/>
                  <v:stroke on="f" joinstyle="miter"/>
                  <v:imagedata r:id="rId52" o:title="eqIdaa088a4729226b696c536845791d4c02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5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C200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E223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58B5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C937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</w:tr>
      <w:tr w14:paraId="5562E1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9A57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33B2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06F0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63.9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B0AD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7D4C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169</w:t>
            </w:r>
          </w:p>
        </w:tc>
      </w:tr>
    </w:tbl>
    <w:p w14:paraId="26D913E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54" o:title="eqIdca9835a4c1cbdb1311f0cd02710210b2"/>
            <o:lock v:ext="edit" aspectratio="t"/>
            <w10:wrap type="none"/>
            <w10:anchorlock/>
          </v:shape>
          <o:OLEObject Type="Embed" ProgID="Equation.DSMT4" ShapeID="_x0000_i1042" DrawAspect="Content" ObjectID="_1468075742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时，将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56" o:title="eqId8955a02a97fa93232b676fba67bec749"/>
            <o:lock v:ext="edit" aspectratio="t"/>
            <w10:wrap type="none"/>
            <w10:anchorlock/>
          </v:shape>
          <o:OLEObject Type="Embed" ProgID="Equation.DSMT4" ShapeID="_x0000_i1043" DrawAspect="Content" ObjectID="_1468075743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硝酸钾固体溶于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58" o:title="eqIdff99f3fb6d6bf5b26f4b552b5f587c50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水中得到溶液。下列关于该溶液的说法正确的是</w:t>
      </w:r>
    </w:p>
    <w:p w14:paraId="56EE45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溶质的质量分数为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60" o:title="eqId003855b252298fb68568c57f217f0a46"/>
            <o:lock v:ext="edit" aspectratio="t"/>
            <w10:wrap type="none"/>
            <w10:anchorlock/>
          </v:shape>
          <o:OLEObject Type="Embed" ProgID="Equation.DSMT4" ShapeID="_x0000_i1045" DrawAspect="Content" ObjectID="_1468075745" r:id="rId59">
            <o:LockedField>false</o:LockedField>
          </o:OLEObject>
        </w:object>
      </w:r>
    </w:p>
    <w:p w14:paraId="74C93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再加入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56" o:title="eqId8955a02a97fa93232b676fba67bec749"/>
            <o:lock v:ext="edit" aspectratio="t"/>
            <w10:wrap type="none"/>
            <w10:anchorlock/>
          </v:shape>
          <o:OLEObject Type="Embed" ProgID="Equation.DSMT4" ShapeID="_x0000_i1046" DrawAspect="Content" ObjectID="_1468075746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硝酸钾固体，不能继续溶解</w:t>
      </w:r>
    </w:p>
    <w:p w14:paraId="2F0217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冷却到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63" o:title="eqId5f2969d81e7c1cc013e2bc059ac498f5"/>
            <o:lock v:ext="edit" aspectratio="t"/>
            <w10:wrap type="none"/>
            <w10:anchorlock/>
          </v:shape>
          <o:OLEObject Type="Embed" ProgID="Equation.DSMT4" ShapeID="_x0000_i1047" DrawAspect="Content" ObjectID="_1468075747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，变为饱和溶液</w:t>
      </w:r>
    </w:p>
    <w:p w14:paraId="017E78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升温到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65" o:title="eqId4cd050a9a75ad54ffdbc140d71ace698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，溶质的质量分数增大</w:t>
      </w:r>
    </w:p>
    <w:p w14:paraId="05D308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科学家发明了一种利用二氧化碳的新技术：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8.25pt;width:153pt;" o:ole="t" filled="f" o:preferrelative="t" stroked="f" coordsize="21600,21600">
            <v:path/>
            <v:fill on="f" focussize="0,0"/>
            <v:stroke on="f" joinstyle="miter"/>
            <v:imagedata r:id="rId67" o:title="eqId1b3b0214990d52da8ff3b1e0c27e3aea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。在密闭容器中加入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9" o:title="eqIde71c86dcd9a9e9b09bbbb65b9d313435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71" o:title="eqId750859dd7d5b821d909e6a32c11095cf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模拟该反应，反应物的总质量、各生成物的质量随时间变化如图所示。下列说法正确的是</w:t>
      </w:r>
    </w:p>
    <w:p w14:paraId="0C902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6287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983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74" o:title="eqId6bf3669623b8f31581489ed5c2c3d4e8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76" o:title="eqId03a5c8a45b70251a7fa0506a5b4b8ac9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</w:p>
    <w:p w14:paraId="5CC173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反应前后分子种类不变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容器中碳、氧元素的质量比为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95pt;width:18.25pt;" o:ole="t" filled="f" o:preferrelative="t" stroked="f" coordsize="21600,21600">
            <v:path/>
            <v:fill on="f" focussize="0,0"/>
            <v:stroke on="f" joinstyle="miter"/>
            <v:imagedata r:id="rId78" o:title="eqId6b1525ede8b0a97134951985c551abe1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</w:p>
    <w:p w14:paraId="6B31FC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EFA58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蛋雕是一种非物质文化遗产。某项目式学习小组开展了制作“蛋雕”的活动。实施过程如下：</w:t>
      </w:r>
    </w:p>
    <w:p w14:paraId="4AE2C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4667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6FB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65D899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“蛋壳裹蜡”是将蛋壳浸没在熔化的石蜡液中，然后取出、冷却，形成厚度适宜的石蜡保护层。此过程属于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变化（填“化学”或“物理”）。</w:t>
      </w:r>
    </w:p>
    <w:p w14:paraId="188F3C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蛋壳的主要成分为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（填化学式）。小组同学在“蜡上作画”后，可选用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（填“白醋”或“食盐水”）腐蚀蛋壳。</w:t>
      </w:r>
    </w:p>
    <w:p w14:paraId="778907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石蜡一般在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5pt;width:51.75pt;" o:ole="t" filled="f" o:preferrelative="t" stroked="f" coordsize="21600,21600">
            <v:path/>
            <v:fill on="f" focussize="0,0"/>
            <v:stroke on="f" joinstyle="miter"/>
            <v:imagedata r:id="rId81" o:title="eqId0b47785134cfbbd07e0a7b2fe6099d6a"/>
            <o:lock v:ext="edit" aspectratio="t"/>
            <w10:wrap type="none"/>
            <w10:anchorlock/>
          </v:shape>
          <o:OLEObject Type="Embed" ProgID="Equation.DSMT4" ShapeID="_x0000_i1055" DrawAspect="Content" ObjectID="_1468075755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熔化，“去除蜡衣”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6395128" name="图片 966395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395128" name="图片 9663951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合理方法是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（填字母序号）。</w:t>
      </w:r>
    </w:p>
    <w:p w14:paraId="140599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．用砂纸打磨</w:t>
      </w:r>
      <w:r>
        <w:rPr>
          <w:rFonts w:ascii="Times New Roman" w:hAnsi="Times New Roman" w:eastAsia="Times New Roman" w:cs="Times New Roman"/>
          <w:color w:val="000000"/>
        </w:rPr>
        <w:t xml:space="preserve">   b</w:t>
      </w:r>
      <w:r>
        <w:rPr>
          <w:rFonts w:ascii="宋体" w:hAnsi="宋体" w:eastAsia="宋体" w:cs="宋体"/>
          <w:color w:val="000000"/>
        </w:rPr>
        <w:t>．用酒精灯火焰直接加热</w:t>
      </w:r>
      <w:r>
        <w:rPr>
          <w:rFonts w:ascii="Times New Roman" w:hAnsi="Times New Roman" w:eastAsia="Times New Roman" w:cs="Times New Roman"/>
          <w:color w:val="000000"/>
        </w:rPr>
        <w:t xml:space="preserve">   c</w:t>
      </w:r>
      <w:r>
        <w:rPr>
          <w:rFonts w:ascii="宋体" w:hAnsi="宋体" w:eastAsia="宋体" w:cs="宋体"/>
          <w:color w:val="000000"/>
        </w:rPr>
        <w:t>．置于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65" o:title="eqId4cd050a9a75ad54ffdbc140d71ace698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的热水中</w:t>
      </w:r>
    </w:p>
    <w:p w14:paraId="18AA10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作品完成后，合理处理使用过的石蜡的方法有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（写出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点即可）。</w:t>
      </w:r>
    </w:p>
    <w:p w14:paraId="49638D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小明和小安同学在实验室选用下列装置制取并收集氧气。</w:t>
      </w:r>
    </w:p>
    <w:p w14:paraId="5A27BA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12954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13B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495F52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．小明同学使用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85" o:title="eqIdde35fc0240c4bae100a822e77e3262a0"/>
            <o:lock v:ext="edit" aspectratio="t"/>
            <w10:wrap type="none"/>
            <w10:anchorlock/>
          </v:shape>
          <o:OLEObject Type="Embed" ProgID="Equation.DSMT4" ShapeID="_x0000_i1057" DrawAspect="Content" ObjectID="_1468075757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溶液进行实验。</w:t>
      </w:r>
    </w:p>
    <w:p w14:paraId="625A42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仪器①的名称是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5F045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。</w:t>
      </w:r>
    </w:p>
    <w:p w14:paraId="2AD23B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．小安同学使用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87" o:title="eqIde27bd34b38d447163af65055eaa986f4"/>
            <o:lock v:ext="edit" aspectratio="t"/>
            <w10:wrap type="none"/>
            <w10:anchorlock/>
          </v:shape>
          <o:OLEObject Type="Embed" ProgID="Equation.DSMT4" ShapeID="_x0000_i1058" DrawAspect="Content" ObjectID="_1468075758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固体进行实验。</w:t>
      </w:r>
    </w:p>
    <w:p w14:paraId="53004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在实验方案中，下列图标需要标注的是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（填字母序号，下同）。</w:t>
      </w:r>
    </w:p>
    <w:p w14:paraId="44CB8D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05150" cy="11525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85B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向试管中加入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87" o:title="eqIde27bd34b38d447163af65055eaa986f4"/>
            <o:lock v:ext="edit" aspectratio="t"/>
            <w10:wrap type="none"/>
            <w10:anchorlock/>
          </v:shape>
          <o:OLEObject Type="Embed" ProgID="Equation.DSMT4" ShapeID="_x0000_i1059" DrawAspect="Content" ObjectID="_1468075759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正确的操作是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0BBD0C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6096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441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氧气收集完毕，将导管从水槽中取出，再熄灭酒精灯的原因是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739EE1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纳米氧化锌是一种新型高功能材料。工业上利用锌浸出液（主要含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2" o:title="eqIdcef142235cf026373a4fe04395f21db7"/>
            <o:lock v:ext="edit" aspectratio="t"/>
            <w10:wrap type="none"/>
            <w10:anchorlock/>
          </v:shape>
          <o:OLEObject Type="Embed" ProgID="Equation.DSMT4" ShapeID="_x0000_i1060" DrawAspect="Content" ObjectID="_1468075760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94" o:title="eqId2a83733b1b1ca4969b6b7b7db98b038f"/>
            <o:lock v:ext="edit" aspectratio="t"/>
            <w10:wrap type="none"/>
            <w10:anchorlock/>
          </v:shape>
          <o:OLEObject Type="Embed" ProgID="Equation.DSMT4" ShapeID="_x0000_i1061" DrawAspect="Content" ObjectID="_1468075761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96" o:title="eqId6da759e85a3b63f10f4f6d87018fd820"/>
            <o:lock v:ext="edit" aspectratio="t"/>
            <w10:wrap type="none"/>
            <w10:anchorlock/>
          </v:shape>
          <o:OLEObject Type="Embed" ProgID="Equation.DSMT4" ShapeID="_x0000_i1062" DrawAspect="Content" ObjectID="_1468075762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等）通过水热法制备纳米氧化锌，主要流程示意图如下：</w:t>
      </w:r>
    </w:p>
    <w:p w14:paraId="4A27CC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12382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F2D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已知：金属活动性顺序为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99" o:title="eqId271f51358487d29dbe89cb0105f40d65"/>
            <o:lock v:ext="edit" aspectratio="t"/>
            <w10:wrap type="none"/>
            <w10:anchorlock/>
          </v:shape>
          <o:OLEObject Type="Embed" ProgID="Equation.DSMT4" ShapeID="_x0000_i1063" DrawAspect="Content" ObjectID="_1468075763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（镉）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01" o:title="eqId8b462a494fc53b5f738fe52aa6c61452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47198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6EC21F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锌浸出液需先加酸调节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03" o:title="eqId1066e53bf79a3cdff7ec2934bd09e272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，适宜加入的酸是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（填“稀盐酸”或“稀硫酸”）。</w:t>
      </w:r>
    </w:p>
    <w:p w14:paraId="5488B3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锌粉除铜、镉比锌粒效果好的原因是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，除铜反应的化学方程式为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4B7E6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锌粉除铜、镉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6395132" name="图片 966395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395132" name="图片 96639513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试验结果如图所示。增加锌粉用量，铜的去除率不变，镉的去除率上升的原因是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7ACECF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57475" cy="11430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78C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水热合成后，“反应器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”中的混合物经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（填操作名称）、洗涤、干燥得到产品。</w:t>
      </w:r>
    </w:p>
    <w:p w14:paraId="3874C9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学习了“常见的酸、碱、盐”后，某化学兴趣小组为探究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6" o:title="eqIde7dcde4bdbd4d0e52382a6cbf799869f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108" o:title="eqIdce93086f0133444d40743d654cba1c55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的性质，设计并进行了如下实验。</w:t>
      </w:r>
    </w:p>
    <w:p w14:paraId="49C0FC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【实验一】探究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6" o:title="eqIde7dcde4bdbd4d0e52382a6cbf799869f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固体的稳定性</w:t>
      </w:r>
    </w:p>
    <w:p w14:paraId="2F4BC7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该小组用下图所示装置进行实验。</w:t>
      </w:r>
    </w:p>
    <w:p w14:paraId="4DD260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33800" cy="18573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DCA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实验进行一段时间后，观察到甲中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（填实验现象）时，证明有水生成；乙中澄清石灰水变浑浊，原因是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（用化学方程式表示）。</w:t>
      </w:r>
    </w:p>
    <w:p w14:paraId="1589DB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实验结论：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6" o:title="eqIde7dcde4bdbd4d0e52382a6cbf799869f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固体受热能分解。</w:t>
      </w:r>
    </w:p>
    <w:p w14:paraId="74A772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【实验二】探究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6" o:title="eqIde7dcde4bdbd4d0e52382a6cbf799869f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溶液的酸碱性</w:t>
      </w:r>
    </w:p>
    <w:p w14:paraId="214F28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取少量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6" o:title="eqIde7dcde4bdbd4d0e52382a6cbf799869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溶液于试管中，向其中滴加</w:t>
      </w:r>
      <w:r>
        <w:rPr>
          <w:rFonts w:ascii="Times New Roman" w:hAnsi="Times New Roman" w:eastAsia="Times New Roman" w:cs="Times New Roman"/>
          <w:color w:val="000000"/>
        </w:rPr>
        <w:t>1~2</w:t>
      </w:r>
      <w:r>
        <w:rPr>
          <w:rFonts w:ascii="宋体" w:hAnsi="宋体" w:eastAsia="宋体" w:cs="宋体"/>
          <w:color w:val="000000"/>
        </w:rPr>
        <w:t>滴酚酞溶液，溶液变为浅红色。</w:t>
      </w:r>
    </w:p>
    <w:p w14:paraId="13A1E1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实验结论：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6" o:title="eqIde7dcde4bdbd4d0e52382a6cbf799869f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溶液呈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性。</w:t>
      </w:r>
    </w:p>
    <w:p w14:paraId="1205F0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【实验三】探究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6" o:title="eqIde7dcde4bdbd4d0e52382a6cbf799869f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溶液的稳定性</w:t>
      </w:r>
    </w:p>
    <w:p w14:paraId="2FCA91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常温下，在密闭容器（如图）中放入盛有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117" o:title="eqId1ca720caff2ed2165dd1d50cefeb3c3b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蒸馏水的烧杯，开启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9" o:title="eqIde71c86dcd9a9e9b09bbbb65b9d31343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传感器，测得容器内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9" o:title="eqIde71c86dcd9a9e9b09bbbb65b9d31343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浓度基本不变；将蒸馏水换成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106" o:title="eqIde7dcde4bdbd4d0e52382a6cbf799869f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的稀溶液，开启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9" o:title="eqIde71c86dcd9a9e9b09bbbb65b9d31343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传感器，测得容器内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9" o:title="eqIde71c86dcd9a9e9b09bbbb65b9d31343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浓度增大。</w:t>
      </w:r>
    </w:p>
    <w:p w14:paraId="2E85F2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466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FDF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25" o:title="eqId7e2da7567f33f155b7eacebbe8320984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蒸馏水做实验的目的是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90DA8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实验三的结论是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11336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【实验四】数字化实验探究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108" o:title="eqIdce93086f0133444d40743d654cba1c5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的性质</w:t>
      </w:r>
    </w:p>
    <w:p w14:paraId="04E03F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常温下，取一定量的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108" o:title="eqIdce93086f0133444d40743d654cba1c5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溶液，分成两等份。</w:t>
      </w:r>
    </w:p>
    <w:p w14:paraId="358713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向一份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108" o:title="eqIdce93086f0133444d40743d654cba1c5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溶液滴入稀盐酸，用传感器测定该过程中的变化，测定结果如图曲线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。</w:t>
      </w:r>
    </w:p>
    <w:p w14:paraId="07CA57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向另一份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108" o:title="eqIdce93086f0133444d40743d654cba1c5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溶液先通入一定量的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9" o:title="eqIde71c86dcd9a9e9b09bbbb65b9d31343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，充分反应后得到溶液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。再向溶液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中滴入相同质量分数的稀盐酸，同时用传感器测定变化，得到随盐酸体积（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32" o:title="eqId1dbedf6c311491cc09dd17c7bef3381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）变化曲线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（未在下图坐标系中画出）。</w:t>
      </w:r>
    </w:p>
    <w:p w14:paraId="31A19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5716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1DD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03" o:title="eqId1066e53bf79a3cdff7ec2934bd09e272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4">
            <o:LockedField>false</o:LockedField>
          </o:OLEObject>
        </w:objec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（填“大于”“小于”或“等于”）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03" o:title="eqId1066e53bf79a3cdff7ec2934bd09e272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3AF6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曲线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上横坐标为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时，对应溶液中的溶质是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172858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氢气是清洁能源。硼氢化钠（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37" o:title="eqId7b77a3b132b024de9a80e16df48caf2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）作为一种环境友好的固体储氢材料，可与水反应生成氢气，化学方程式为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.75pt;width:153.75pt;" o:ole="t" filled="f" o:preferrelative="t" stroked="f" coordsize="21600,21600">
            <v:path/>
            <v:fill on="f" focussize="0,0"/>
            <v:stroke on="f" joinstyle="miter"/>
            <v:imagedata r:id="rId139" o:title="eqId5e242ae588024aafc7e5f874388cb1b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E19A4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氢气被称为清洁能源的原因是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C81B8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某工厂生产燃料电池需要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.05pt;width:18.2pt;" o:ole="t" filled="f" o:preferrelative="t" stroked="f" coordsize="21600,21600">
            <v:path/>
            <v:fill on="f" focussize="0,0"/>
            <v:stroke on="f" joinstyle="miter"/>
            <v:imagedata r:id="rId141" o:title="eqIdc70e8d659a0711009306911ad6da365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氢气，理论上需要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37" o:title="eqId7b77a3b132b024de9a80e16df48caf2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的质量是多少（写出计算过程）？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86324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BA425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D7B0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9BA81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4F53E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40463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21202D"/>
    <w:rsid w:val="1ADD16BE"/>
    <w:rsid w:val="233B7C31"/>
    <w:rsid w:val="38274566"/>
    <w:rsid w:val="3F182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wmf"/><Relationship Id="rId98" Type="http://schemas.openxmlformats.org/officeDocument/2006/relationships/oleObject" Target="embeddings/oleObject39.bin"/><Relationship Id="rId97" Type="http://schemas.openxmlformats.org/officeDocument/2006/relationships/image" Target="media/image50.png"/><Relationship Id="rId96" Type="http://schemas.openxmlformats.org/officeDocument/2006/relationships/image" Target="media/image49.wmf"/><Relationship Id="rId95" Type="http://schemas.openxmlformats.org/officeDocument/2006/relationships/oleObject" Target="embeddings/oleObject38.bin"/><Relationship Id="rId94" Type="http://schemas.openxmlformats.org/officeDocument/2006/relationships/image" Target="media/image48.wmf"/><Relationship Id="rId93" Type="http://schemas.openxmlformats.org/officeDocument/2006/relationships/oleObject" Target="embeddings/oleObject37.bin"/><Relationship Id="rId92" Type="http://schemas.openxmlformats.org/officeDocument/2006/relationships/image" Target="media/image47.wmf"/><Relationship Id="rId91" Type="http://schemas.openxmlformats.org/officeDocument/2006/relationships/oleObject" Target="embeddings/oleObject36.bin"/><Relationship Id="rId90" Type="http://schemas.openxmlformats.org/officeDocument/2006/relationships/image" Target="media/image46.png"/><Relationship Id="rId9" Type="http://schemas.openxmlformats.org/officeDocument/2006/relationships/theme" Target="theme/theme1.xml"/><Relationship Id="rId89" Type="http://schemas.openxmlformats.org/officeDocument/2006/relationships/oleObject" Target="embeddings/oleObject35.bin"/><Relationship Id="rId88" Type="http://schemas.openxmlformats.org/officeDocument/2006/relationships/image" Target="media/image45.png"/><Relationship Id="rId87" Type="http://schemas.openxmlformats.org/officeDocument/2006/relationships/image" Target="media/image44.wmf"/><Relationship Id="rId86" Type="http://schemas.openxmlformats.org/officeDocument/2006/relationships/oleObject" Target="embeddings/oleObject34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2.png"/><Relationship Id="rId82" Type="http://schemas.openxmlformats.org/officeDocument/2006/relationships/oleObject" Target="embeddings/oleObject32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1.bin"/><Relationship Id="rId8" Type="http://schemas.openxmlformats.org/officeDocument/2006/relationships/footer" Target="footer3.xml"/><Relationship Id="rId79" Type="http://schemas.openxmlformats.org/officeDocument/2006/relationships/image" Target="media/image40.png"/><Relationship Id="rId78" Type="http://schemas.openxmlformats.org/officeDocument/2006/relationships/image" Target="media/image39.wmf"/><Relationship Id="rId77" Type="http://schemas.openxmlformats.org/officeDocument/2006/relationships/oleObject" Target="embeddings/oleObject30.bin"/><Relationship Id="rId76" Type="http://schemas.openxmlformats.org/officeDocument/2006/relationships/image" Target="media/image38.wmf"/><Relationship Id="rId75" Type="http://schemas.openxmlformats.org/officeDocument/2006/relationships/oleObject" Target="embeddings/oleObject29.bin"/><Relationship Id="rId74" Type="http://schemas.openxmlformats.org/officeDocument/2006/relationships/image" Target="media/image37.wmf"/><Relationship Id="rId73" Type="http://schemas.openxmlformats.org/officeDocument/2006/relationships/oleObject" Target="embeddings/oleObject28.bin"/><Relationship Id="rId72" Type="http://schemas.openxmlformats.org/officeDocument/2006/relationships/image" Target="media/image36.png"/><Relationship Id="rId71" Type="http://schemas.openxmlformats.org/officeDocument/2006/relationships/image" Target="media/image35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34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3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wmf"/><Relationship Id="rId62" Type="http://schemas.openxmlformats.org/officeDocument/2006/relationships/oleObject" Target="embeddings/oleObject23.bin"/><Relationship Id="rId61" Type="http://schemas.openxmlformats.org/officeDocument/2006/relationships/oleObject" Target="embeddings/oleObject22.bin"/><Relationship Id="rId60" Type="http://schemas.openxmlformats.org/officeDocument/2006/relationships/image" Target="media/image30.wmf"/><Relationship Id="rId6" Type="http://schemas.openxmlformats.org/officeDocument/2006/relationships/footer" Target="footer1.xml"/><Relationship Id="rId59" Type="http://schemas.openxmlformats.org/officeDocument/2006/relationships/oleObject" Target="embeddings/oleObject21.bin"/><Relationship Id="rId58" Type="http://schemas.openxmlformats.org/officeDocument/2006/relationships/image" Target="media/image29.wmf"/><Relationship Id="rId57" Type="http://schemas.openxmlformats.org/officeDocument/2006/relationships/oleObject" Target="embeddings/oleObject20.bin"/><Relationship Id="rId56" Type="http://schemas.openxmlformats.org/officeDocument/2006/relationships/image" Target="media/image28.wmf"/><Relationship Id="rId55" Type="http://schemas.openxmlformats.org/officeDocument/2006/relationships/oleObject" Target="embeddings/oleObject19.bin"/><Relationship Id="rId54" Type="http://schemas.openxmlformats.org/officeDocument/2006/relationships/image" Target="media/image27.wmf"/><Relationship Id="rId53" Type="http://schemas.openxmlformats.org/officeDocument/2006/relationships/oleObject" Target="embeddings/oleObject18.bin"/><Relationship Id="rId52" Type="http://schemas.openxmlformats.org/officeDocument/2006/relationships/image" Target="media/image26.wmf"/><Relationship Id="rId51" Type="http://schemas.openxmlformats.org/officeDocument/2006/relationships/oleObject" Target="embeddings/oleObject17.bin"/><Relationship Id="rId50" Type="http://schemas.openxmlformats.org/officeDocument/2006/relationships/image" Target="media/image25.png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oleObject" Target="embeddings/oleObject15.bin"/><Relationship Id="rId46" Type="http://schemas.openxmlformats.org/officeDocument/2006/relationships/oleObject" Target="embeddings/oleObject14.bin"/><Relationship Id="rId45" Type="http://schemas.openxmlformats.org/officeDocument/2006/relationships/image" Target="media/image23.wmf"/><Relationship Id="rId44" Type="http://schemas.openxmlformats.org/officeDocument/2006/relationships/oleObject" Target="embeddings/oleObject13.bin"/><Relationship Id="rId43" Type="http://schemas.openxmlformats.org/officeDocument/2006/relationships/oleObject" Target="embeddings/oleObject12.bin"/><Relationship Id="rId42" Type="http://schemas.openxmlformats.org/officeDocument/2006/relationships/oleObject" Target="embeddings/oleObject11.bin"/><Relationship Id="rId41" Type="http://schemas.openxmlformats.org/officeDocument/2006/relationships/oleObject" Target="embeddings/oleObject10.bin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image" Target="media/image21.png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wmf"/><Relationship Id="rId35" Type="http://schemas.openxmlformats.org/officeDocument/2006/relationships/oleObject" Target="embeddings/oleObject8.bin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wmf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wmf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4" Type="http://schemas.openxmlformats.org/officeDocument/2006/relationships/fontTable" Target="fontTable.xml"/><Relationship Id="rId143" Type="http://schemas.openxmlformats.org/officeDocument/2006/relationships/customXml" Target="../customXml/item1.xml"/><Relationship Id="rId142" Type="http://schemas.openxmlformats.org/officeDocument/2006/relationships/oleObject" Target="embeddings/oleObject68.bin"/><Relationship Id="rId141" Type="http://schemas.openxmlformats.org/officeDocument/2006/relationships/image" Target="media/image65.wmf"/><Relationship Id="rId140" Type="http://schemas.openxmlformats.org/officeDocument/2006/relationships/oleObject" Target="embeddings/oleObject67.bin"/><Relationship Id="rId14" Type="http://schemas.openxmlformats.org/officeDocument/2006/relationships/image" Target="media/image3.wmf"/><Relationship Id="rId139" Type="http://schemas.openxmlformats.org/officeDocument/2006/relationships/image" Target="media/image64.wmf"/><Relationship Id="rId138" Type="http://schemas.openxmlformats.org/officeDocument/2006/relationships/oleObject" Target="embeddings/oleObject66.bin"/><Relationship Id="rId137" Type="http://schemas.openxmlformats.org/officeDocument/2006/relationships/image" Target="media/image63.wmf"/><Relationship Id="rId136" Type="http://schemas.openxmlformats.org/officeDocument/2006/relationships/oleObject" Target="embeddings/oleObject65.bin"/><Relationship Id="rId135" Type="http://schemas.openxmlformats.org/officeDocument/2006/relationships/oleObject" Target="embeddings/oleObject64.bin"/><Relationship Id="rId134" Type="http://schemas.openxmlformats.org/officeDocument/2006/relationships/oleObject" Target="embeddings/oleObject63.bin"/><Relationship Id="rId133" Type="http://schemas.openxmlformats.org/officeDocument/2006/relationships/image" Target="media/image62.png"/><Relationship Id="rId132" Type="http://schemas.openxmlformats.org/officeDocument/2006/relationships/image" Target="media/image61.wmf"/><Relationship Id="rId131" Type="http://schemas.openxmlformats.org/officeDocument/2006/relationships/oleObject" Target="embeddings/oleObject62.bin"/><Relationship Id="rId130" Type="http://schemas.openxmlformats.org/officeDocument/2006/relationships/oleObject" Target="embeddings/oleObject61.bin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0.bin"/><Relationship Id="rId128" Type="http://schemas.openxmlformats.org/officeDocument/2006/relationships/oleObject" Target="embeddings/oleObject59.bin"/><Relationship Id="rId127" Type="http://schemas.openxmlformats.org/officeDocument/2006/relationships/oleObject" Target="embeddings/oleObject58.bin"/><Relationship Id="rId126" Type="http://schemas.openxmlformats.org/officeDocument/2006/relationships/oleObject" Target="embeddings/oleObject57.bin"/><Relationship Id="rId125" Type="http://schemas.openxmlformats.org/officeDocument/2006/relationships/image" Target="media/image60.wmf"/><Relationship Id="rId124" Type="http://schemas.openxmlformats.org/officeDocument/2006/relationships/oleObject" Target="embeddings/oleObject56.bin"/><Relationship Id="rId123" Type="http://schemas.openxmlformats.org/officeDocument/2006/relationships/image" Target="media/image59.png"/><Relationship Id="rId122" Type="http://schemas.openxmlformats.org/officeDocument/2006/relationships/oleObject" Target="embeddings/oleObject55.bin"/><Relationship Id="rId121" Type="http://schemas.openxmlformats.org/officeDocument/2006/relationships/oleObject" Target="embeddings/oleObject54.bin"/><Relationship Id="rId120" Type="http://schemas.openxmlformats.org/officeDocument/2006/relationships/oleObject" Target="embeddings/oleObject53.bin"/><Relationship Id="rId12" Type="http://schemas.openxmlformats.org/officeDocument/2006/relationships/image" Target="media/image2.wmf"/><Relationship Id="rId119" Type="http://schemas.openxmlformats.org/officeDocument/2006/relationships/oleObject" Target="embeddings/oleObject52.bin"/><Relationship Id="rId118" Type="http://schemas.openxmlformats.org/officeDocument/2006/relationships/oleObject" Target="embeddings/oleObject51.bin"/><Relationship Id="rId117" Type="http://schemas.openxmlformats.org/officeDocument/2006/relationships/image" Target="media/image58.wmf"/><Relationship Id="rId116" Type="http://schemas.openxmlformats.org/officeDocument/2006/relationships/oleObject" Target="embeddings/oleObject50.bin"/><Relationship Id="rId115" Type="http://schemas.openxmlformats.org/officeDocument/2006/relationships/oleObject" Target="embeddings/oleObject49.bin"/><Relationship Id="rId114" Type="http://schemas.openxmlformats.org/officeDocument/2006/relationships/oleObject" Target="embeddings/oleObject48.bin"/><Relationship Id="rId113" Type="http://schemas.openxmlformats.org/officeDocument/2006/relationships/oleObject" Target="embeddings/oleObject47.bin"/><Relationship Id="rId112" Type="http://schemas.openxmlformats.org/officeDocument/2006/relationships/oleObject" Target="embeddings/oleObject46.bin"/><Relationship Id="rId111" Type="http://schemas.openxmlformats.org/officeDocument/2006/relationships/oleObject" Target="embeddings/oleObject45.bin"/><Relationship Id="rId110" Type="http://schemas.openxmlformats.org/officeDocument/2006/relationships/image" Target="media/image57.png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4.bin"/><Relationship Id="rId108" Type="http://schemas.openxmlformats.org/officeDocument/2006/relationships/image" Target="media/image56.wmf"/><Relationship Id="rId107" Type="http://schemas.openxmlformats.org/officeDocument/2006/relationships/oleObject" Target="embeddings/oleObject43.bin"/><Relationship Id="rId106" Type="http://schemas.openxmlformats.org/officeDocument/2006/relationships/image" Target="media/image55.wmf"/><Relationship Id="rId105" Type="http://schemas.openxmlformats.org/officeDocument/2006/relationships/oleObject" Target="embeddings/oleObject42.bin"/><Relationship Id="rId104" Type="http://schemas.openxmlformats.org/officeDocument/2006/relationships/image" Target="media/image54.png"/><Relationship Id="rId103" Type="http://schemas.openxmlformats.org/officeDocument/2006/relationships/image" Target="media/image53.wmf"/><Relationship Id="rId102" Type="http://schemas.openxmlformats.org/officeDocument/2006/relationships/oleObject" Target="embeddings/oleObject41.bin"/><Relationship Id="rId101" Type="http://schemas.openxmlformats.org/officeDocument/2006/relationships/image" Target="media/image52.wmf"/><Relationship Id="rId100" Type="http://schemas.openxmlformats.org/officeDocument/2006/relationships/oleObject" Target="embeddings/oleObject40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2751</Words>
  <Characters>3045</Characters>
  <Lines>0</Lines>
  <Paragraphs>0</Paragraphs>
  <TotalTime>5</TotalTime>
  <ScaleCrop>false</ScaleCrop>
  <LinksUpToDate>false</LinksUpToDate>
  <CharactersWithSpaces>3140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2025-06-21T11:31:00Z</dcterms:created>
  <dc:creator>学科网试题生产平台</dc:creator>
  <dc:description>3781055796150272</dc:description>
  <cp:lastModifiedBy>上帝掷骰子吗</cp:lastModifiedBy>
  <dcterms:modified xsi:type="dcterms:W3CDTF">2026-02-09T06:14:30Z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E9A6BF7F07904DCDBA25F6236EEE0EA3_12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