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76542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11023600</wp:posOffset>
            </wp:positionV>
            <wp:extent cx="406400" cy="381000"/>
            <wp:effectExtent l="0" t="0" r="12700" b="0"/>
            <wp:wrapNone/>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10"/>
                    <a:stretch>
                      <a:fillRect/>
                    </a:stretch>
                  </pic:blipFill>
                  <pic:spPr>
                    <a:xfrm>
                      <a:off x="0" y="0"/>
                      <a:ext cx="406400" cy="381000"/>
                    </a:xfrm>
                    <a:prstGeom prst="rect">
                      <a:avLst/>
                    </a:prstGeom>
                  </pic:spPr>
                </pic:pic>
              </a:graphicData>
            </a:graphic>
          </wp:anchor>
        </w:drawing>
      </w:r>
      <w:r>
        <w:rPr>
          <w:rFonts w:ascii="宋体" w:hAnsi="宋体" w:eastAsia="宋体" w:cs="宋体"/>
          <w:b/>
          <w:color w:val="auto"/>
          <w:sz w:val="32"/>
        </w:rPr>
        <w:t>黑龙江省龙东地区</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w:t>
      </w:r>
    </w:p>
    <w:p w14:paraId="7DF9DDC6">
      <w:pPr>
        <w:spacing w:line="360" w:lineRule="auto"/>
        <w:jc w:val="center"/>
      </w:pPr>
      <w:r>
        <w:rPr>
          <w:rFonts w:ascii="宋体" w:hAnsi="宋体" w:eastAsia="宋体" w:cs="宋体"/>
          <w:b/>
          <w:color w:val="auto"/>
          <w:sz w:val="32"/>
        </w:rPr>
        <w:t>化学试题</w:t>
      </w:r>
    </w:p>
    <w:p w14:paraId="4AFE99BE">
      <w:pPr>
        <w:spacing w:line="360" w:lineRule="auto"/>
        <w:jc w:val="left"/>
      </w:pPr>
      <w:r>
        <w:rPr>
          <w:rFonts w:ascii="宋体" w:hAnsi="宋体" w:eastAsia="宋体" w:cs="宋体"/>
          <w:b/>
          <w:color w:val="auto"/>
          <w:sz w:val="24"/>
        </w:rPr>
        <w:t>考生注意：</w:t>
      </w:r>
    </w:p>
    <w:p w14:paraId="50CA706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p>
    <w:p w14:paraId="195D6F16">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．全卷共五道大题，总分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607CBF3E">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．请将答案填写在答题卡的指定位置。</w:t>
      </w:r>
    </w:p>
    <w:p w14:paraId="336D79A0">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N-14  O-16  Na-23  Mg-24  Al-27  Cl-35.5  Ca-40  Cu-64  Zn-65</w:t>
      </w:r>
    </w:p>
    <w:p w14:paraId="76BDA261">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17</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34</w:t>
      </w:r>
      <w:r>
        <w:rPr>
          <w:rFonts w:ascii="宋体" w:hAnsi="宋体" w:eastAsia="宋体" w:cs="宋体"/>
          <w:b/>
          <w:color w:val="auto"/>
          <w:sz w:val="24"/>
        </w:rPr>
        <w:t>分。每小题只有一个正确选项）</w:t>
      </w:r>
    </w:p>
    <w:p w14:paraId="0E614407">
      <w:pPr>
        <w:spacing w:line="360" w:lineRule="auto"/>
        <w:jc w:val="left"/>
      </w:pPr>
      <w:r>
        <w:rPr>
          <w:color w:val="auto"/>
        </w:rPr>
        <w:t xml:space="preserve">1. </w:t>
      </w:r>
      <w:r>
        <w:rPr>
          <w:rFonts w:ascii="宋体" w:hAnsi="宋体" w:eastAsia="宋体" w:cs="宋体"/>
          <w:color w:val="auto"/>
        </w:rPr>
        <w:t>我们每天都生活在不断变化的物质世界里，下列只涉及物理变化的是</w:t>
      </w:r>
    </w:p>
    <w:p w14:paraId="4CC02700">
      <w:pPr>
        <w:spacing w:line="360" w:lineRule="auto"/>
        <w:jc w:val="left"/>
        <w:textAlignment w:val="center"/>
        <w:rPr>
          <w:color w:val="auto"/>
        </w:rPr>
      </w:pPr>
      <w:r>
        <w:t xml:space="preserve">A. </w:t>
      </w:r>
      <w:r>
        <w:drawing>
          <wp:inline distT="0" distB="0" distL="114300" distR="114300">
            <wp:extent cx="990600" cy="10191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90600" cy="1019175"/>
                    </a:xfrm>
                    <a:prstGeom prst="rect">
                      <a:avLst/>
                    </a:prstGeom>
                  </pic:spPr>
                </pic:pic>
              </a:graphicData>
            </a:graphic>
          </wp:inline>
        </w:drawing>
      </w:r>
      <w:r>
        <w:rPr>
          <w:rFonts w:ascii="宋体" w:hAnsi="宋体" w:eastAsia="宋体" w:cs="宋体"/>
          <w:color w:val="auto"/>
        </w:rPr>
        <w:t>送你一朵小红花白醋使紫色玫瑰变红色</w:t>
      </w:r>
    </w:p>
    <w:p w14:paraId="1C7EC79E">
      <w:pPr>
        <w:spacing w:line="360" w:lineRule="auto"/>
        <w:jc w:val="left"/>
        <w:textAlignment w:val="center"/>
        <w:rPr>
          <w:color w:val="auto"/>
        </w:rPr>
      </w:pPr>
      <w:r>
        <w:t xml:space="preserve">B. </w:t>
      </w:r>
      <w:r>
        <w:drawing>
          <wp:inline distT="0" distB="0" distL="114300" distR="114300">
            <wp:extent cx="800100" cy="11144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00100" cy="1114425"/>
                    </a:xfrm>
                    <a:prstGeom prst="rect">
                      <a:avLst/>
                    </a:prstGeom>
                  </pic:spPr>
                </pic:pic>
              </a:graphicData>
            </a:graphic>
          </wp:inline>
        </w:drawing>
      </w:r>
      <w:r>
        <w:rPr>
          <w:rFonts w:ascii="宋体" w:hAnsi="宋体" w:eastAsia="宋体" w:cs="宋体"/>
          <w:color w:val="auto"/>
        </w:rPr>
        <w:t>实现浪漫“飞天”梦运载火箭升空</w:t>
      </w:r>
    </w:p>
    <w:p w14:paraId="53C56636">
      <w:pPr>
        <w:spacing w:line="360" w:lineRule="auto"/>
        <w:jc w:val="left"/>
        <w:textAlignment w:val="center"/>
        <w:rPr>
          <w:color w:val="auto"/>
        </w:rPr>
      </w:pPr>
      <w:r>
        <w:t xml:space="preserve">C. </w:t>
      </w:r>
      <w:r>
        <w:drawing>
          <wp:inline distT="0" distB="0" distL="114300" distR="114300">
            <wp:extent cx="885825" cy="9810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85825" cy="981075"/>
                    </a:xfrm>
                    <a:prstGeom prst="rect">
                      <a:avLst/>
                    </a:prstGeom>
                  </pic:spPr>
                </pic:pic>
              </a:graphicData>
            </a:graphic>
          </wp:inline>
        </w:drawing>
      </w:r>
      <w:r>
        <w:rPr>
          <w:rFonts w:ascii="宋体" w:hAnsi="宋体" w:eastAsia="宋体" w:cs="宋体"/>
          <w:color w:val="auto"/>
        </w:rPr>
        <w:t>保护树木绿成荫用石灰浆涂刷树木</w:t>
      </w:r>
    </w:p>
    <w:p w14:paraId="36347770">
      <w:pPr>
        <w:spacing w:line="360" w:lineRule="auto"/>
        <w:jc w:val="left"/>
        <w:textAlignment w:val="center"/>
        <w:rPr>
          <w:color w:val="000000"/>
        </w:rPr>
      </w:pPr>
      <w:r>
        <w:t xml:space="preserve">D. </w:t>
      </w:r>
      <w:r>
        <w:drawing>
          <wp:inline distT="0" distB="0" distL="114300" distR="114300">
            <wp:extent cx="942975" cy="876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42975" cy="876300"/>
                    </a:xfrm>
                    <a:prstGeom prst="rect">
                      <a:avLst/>
                    </a:prstGeom>
                  </pic:spPr>
                </pic:pic>
              </a:graphicData>
            </a:graphic>
          </wp:inline>
        </w:drawing>
      </w:r>
      <w:r>
        <w:rPr>
          <w:rFonts w:ascii="宋体" w:hAnsi="宋体" w:eastAsia="宋体" w:cs="宋体"/>
          <w:color w:val="auto"/>
        </w:rPr>
        <w:t>晾晒“盐花”助生产海水晒盐</w:t>
      </w:r>
    </w:p>
    <w:p w14:paraId="76C0BE80">
      <w:pPr>
        <w:spacing w:line="360" w:lineRule="auto"/>
        <w:jc w:val="left"/>
        <w:textAlignment w:val="center"/>
        <w:rPr>
          <w:color w:val="000000"/>
        </w:rPr>
      </w:pPr>
      <w:r>
        <w:rPr>
          <w:color w:val="000000"/>
        </w:rPr>
        <w:t xml:space="preserve">2. </w:t>
      </w:r>
      <w:r>
        <w:rPr>
          <w:rFonts w:ascii="宋体" w:hAnsi="宋体" w:eastAsia="宋体" w:cs="宋体"/>
          <w:color w:val="000000"/>
        </w:rPr>
        <w:t>下列物质的名称、化学式、俗称一致的是</w:t>
      </w:r>
    </w:p>
    <w:p w14:paraId="5814FA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碳酸钙</w:t>
      </w:r>
      <w:r>
        <w:rPr>
          <w:rFonts w:ascii="Times New Roman" w:hAnsi="Times New Roman" w:eastAsia="Times New Roman" w:cs="Times New Roman"/>
          <w:color w:val="000000"/>
        </w:rPr>
        <w:t xml:space="preserve">  </w:t>
      </w:r>
      <w:r>
        <w:object>
          <v:shape id="_x0000_i1025"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6" o:title="eqIdc639adea550f78c6885472654c3d989d"/>
            <o:lock v:ext="edit" aspectratio="t"/>
            <w10:wrap type="none"/>
            <w10:anchorlock/>
          </v:shape>
          <o:OLEObject Type="Embed" ProgID="Equation.DSMT4" ShapeID="_x0000_i1025" DrawAspect="Content" ObjectID="_1468075725" r:id="rId15">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大理石</w:t>
      </w:r>
      <w:r>
        <w:rPr>
          <w:color w:val="000000"/>
        </w:rPr>
        <w:tab/>
      </w:r>
      <w:r>
        <w:rPr>
          <w:color w:val="000000"/>
        </w:rPr>
        <w:t xml:space="preserve">B. </w:t>
      </w:r>
      <w:r>
        <w:rPr>
          <w:rFonts w:ascii="宋体" w:hAnsi="宋体" w:eastAsia="宋体" w:cs="宋体"/>
          <w:color w:val="000000"/>
        </w:rPr>
        <w:t>氢氧化钙</w:t>
      </w:r>
      <w:r>
        <w:rPr>
          <w:rFonts w:ascii="Times New Roman" w:hAnsi="Times New Roman" w:eastAsia="Times New Roman" w:cs="Times New Roman"/>
          <w:color w:val="000000"/>
        </w:rPr>
        <w:t xml:space="preserve">  </w:t>
      </w:r>
      <w:r>
        <w:object>
          <v:shape id="_x0000_i1026"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18" o:title="eqIda6219de4234546ad9f8ac6398b1fb505"/>
            <o:lock v:ext="edit" aspectratio="t"/>
            <w10:wrap type="none"/>
            <w10:anchorlock/>
          </v:shape>
          <o:OLEObject Type="Embed" ProgID="Equation.DSMT4" ShapeID="_x0000_i1026" DrawAspect="Content" ObjectID="_1468075726" r:id="rId17">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熟石灰</w:t>
      </w:r>
    </w:p>
    <w:p w14:paraId="383B9F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汞</w:t>
      </w:r>
      <w:r>
        <w:rPr>
          <w:rFonts w:ascii="Times New Roman" w:hAnsi="Times New Roman" w:eastAsia="Times New Roman" w:cs="Times New Roman"/>
          <w:color w:val="000000"/>
        </w:rPr>
        <w:t xml:space="preserve">  Ag  </w:t>
      </w:r>
      <w:r>
        <w:rPr>
          <w:rFonts w:ascii="宋体" w:hAnsi="宋体" w:eastAsia="宋体" w:cs="宋体"/>
          <w:color w:val="000000"/>
        </w:rPr>
        <w:t>水银</w:t>
      </w:r>
      <w:r>
        <w:rPr>
          <w:color w:val="000000"/>
        </w:rPr>
        <w:tab/>
      </w:r>
      <w:r>
        <w:rPr>
          <w:color w:val="000000"/>
        </w:rPr>
        <w:t xml:space="preserve">D. </w:t>
      </w:r>
      <w:r>
        <w:rPr>
          <w:rFonts w:ascii="宋体" w:hAnsi="宋体" w:eastAsia="宋体" w:cs="宋体"/>
          <w:color w:val="000000"/>
        </w:rPr>
        <w:t>氧化铁</w:t>
      </w:r>
      <w:r>
        <w:rPr>
          <w:rFonts w:ascii="Times New Roman" w:hAnsi="Times New Roman" w:eastAsia="Times New Roman" w:cs="Times New Roman"/>
          <w:color w:val="000000"/>
        </w:rPr>
        <w:t xml:space="preserve">  </w:t>
      </w:r>
      <w:r>
        <w:object>
          <v:shape id="_x0000_i1027" o:spt="75" alt="学科网(www.zxxk.com)--教育资源门户，提供试卷、教案、课件、论文、素材以及各类教学资源下载，还有大量而丰富的教学相关资讯！" type="#_x0000_t75" style="height:15pt;width:28pt;" o:ole="t" filled="f" o:preferrelative="t" stroked="f" coordsize="21600,21600">
            <v:path/>
            <v:fill on="f" focussize="0,0"/>
            <v:stroke on="f" joinstyle="miter"/>
            <v:imagedata r:id="rId20" o:title="eqIdbd64433131ff93fd151abc85cfe05dba"/>
            <o:lock v:ext="edit" aspectratio="t"/>
            <w10:wrap type="none"/>
            <w10:anchorlock/>
          </v:shape>
          <o:OLEObject Type="Embed" ProgID="Equation.DSMT4" ShapeID="_x0000_i1027" DrawAspect="Content" ObjectID="_1468075727" r:id="rId19">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铁锈</w:t>
      </w:r>
    </w:p>
    <w:p w14:paraId="51CB4416">
      <w:pPr>
        <w:spacing w:line="360" w:lineRule="auto"/>
        <w:jc w:val="left"/>
        <w:textAlignment w:val="center"/>
        <w:rPr>
          <w:color w:val="000000"/>
        </w:rPr>
      </w:pPr>
      <w:r>
        <w:rPr>
          <w:color w:val="000000"/>
        </w:rPr>
        <w:t xml:space="preserve">3. </w:t>
      </w:r>
      <w:r>
        <w:rPr>
          <w:rFonts w:ascii="宋体" w:hAnsi="宋体" w:eastAsia="宋体" w:cs="宋体"/>
          <w:color w:val="000000"/>
        </w:rPr>
        <w:t>进行“粗盐中难溶性杂质的去除”实验活动中，下列实验操作不符合规范的是</w:t>
      </w:r>
    </w:p>
    <w:p w14:paraId="4A513A3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52550" cy="1038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52550" cy="1038225"/>
                    </a:xfrm>
                    <a:prstGeom prst="rect">
                      <a:avLst/>
                    </a:prstGeom>
                  </pic:spPr>
                </pic:pic>
              </a:graphicData>
            </a:graphic>
          </wp:inline>
        </w:drawing>
      </w:r>
      <w:r>
        <w:rPr>
          <w:rFonts w:ascii="宋体" w:hAnsi="宋体" w:eastAsia="宋体" w:cs="宋体"/>
          <w:color w:val="000000"/>
        </w:rPr>
        <w:t>称量粗盐质量</w:t>
      </w:r>
      <w:r>
        <w:rPr>
          <w:color w:val="000000"/>
        </w:rPr>
        <w:tab/>
      </w:r>
      <w:r>
        <w:rPr>
          <w:color w:val="000000"/>
        </w:rPr>
        <w:t xml:space="preserve">B. </w:t>
      </w:r>
      <w:r>
        <w:rPr>
          <w:color w:val="000000"/>
        </w:rPr>
        <w:drawing>
          <wp:inline distT="0" distB="0" distL="114300" distR="114300">
            <wp:extent cx="1000125" cy="9715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00125" cy="971550"/>
                    </a:xfrm>
                    <a:prstGeom prst="rect">
                      <a:avLst/>
                    </a:prstGeom>
                  </pic:spPr>
                </pic:pic>
              </a:graphicData>
            </a:graphic>
          </wp:inline>
        </w:drawing>
      </w:r>
      <w:r>
        <w:rPr>
          <w:rFonts w:ascii="宋体" w:hAnsi="宋体" w:eastAsia="宋体" w:cs="宋体"/>
          <w:color w:val="000000"/>
        </w:rPr>
        <w:t>溶解粗盐</w:t>
      </w:r>
    </w:p>
    <w:p w14:paraId="43201A1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57250" cy="11906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57250" cy="1190625"/>
                    </a:xfrm>
                    <a:prstGeom prst="rect">
                      <a:avLst/>
                    </a:prstGeom>
                  </pic:spPr>
                </pic:pic>
              </a:graphicData>
            </a:graphic>
          </wp:inline>
        </w:drawing>
      </w:r>
      <w:r>
        <w:rPr>
          <w:rFonts w:ascii="宋体" w:hAnsi="宋体" w:eastAsia="宋体" w:cs="宋体"/>
          <w:color w:val="000000"/>
        </w:rPr>
        <w:t>过滤</w:t>
      </w:r>
      <w:r>
        <w:rPr>
          <w:color w:val="000000"/>
        </w:rPr>
        <w:tab/>
      </w:r>
      <w:r>
        <w:rPr>
          <w:color w:val="000000"/>
        </w:rPr>
        <w:t xml:space="preserve">D. </w:t>
      </w:r>
      <w:r>
        <w:rPr>
          <w:color w:val="000000"/>
        </w:rPr>
        <w:drawing>
          <wp:inline distT="0" distB="0" distL="114300" distR="114300">
            <wp:extent cx="885825" cy="12192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885825" cy="1219200"/>
                    </a:xfrm>
                    <a:prstGeom prst="rect">
                      <a:avLst/>
                    </a:prstGeom>
                  </pic:spPr>
                </pic:pic>
              </a:graphicData>
            </a:graphic>
          </wp:inline>
        </w:drawing>
      </w:r>
      <w:r>
        <w:rPr>
          <w:rFonts w:ascii="宋体" w:hAnsi="宋体" w:eastAsia="宋体" w:cs="宋体"/>
          <w:color w:val="000000"/>
        </w:rPr>
        <w:t>蒸发</w:t>
      </w:r>
    </w:p>
    <w:p w14:paraId="0F59A4A2">
      <w:pPr>
        <w:spacing w:line="360" w:lineRule="auto"/>
        <w:jc w:val="left"/>
        <w:textAlignment w:val="center"/>
        <w:rPr>
          <w:color w:val="000000"/>
        </w:rPr>
      </w:pPr>
      <w:r>
        <w:rPr>
          <w:color w:val="000000"/>
        </w:rPr>
        <w:t xml:space="preserve">4. </w:t>
      </w:r>
      <w:r>
        <w:rPr>
          <w:rFonts w:ascii="宋体" w:hAnsi="宋体" w:eastAsia="宋体" w:cs="宋体"/>
          <w:color w:val="000000"/>
        </w:rPr>
        <w:t>分类法是学习化学常用的方法，下列分类正确的是</w:t>
      </w:r>
    </w:p>
    <w:p w14:paraId="2D1812F2">
      <w:pPr>
        <w:spacing w:line="360" w:lineRule="auto"/>
        <w:jc w:val="left"/>
        <w:textAlignment w:val="center"/>
        <w:rPr>
          <w:color w:val="000000"/>
        </w:rPr>
      </w:pPr>
      <w:r>
        <w:rPr>
          <w:color w:val="000000"/>
        </w:rPr>
        <w:t xml:space="preserve">A. </w:t>
      </w:r>
      <w:r>
        <w:rPr>
          <w:rFonts w:ascii="宋体" w:hAnsi="宋体" w:eastAsia="宋体" w:cs="宋体"/>
          <w:color w:val="000000"/>
        </w:rPr>
        <w:t>氧化物：冰水混合物、四氧化三铁、醋酸</w:t>
      </w:r>
    </w:p>
    <w:p w14:paraId="37F4292F">
      <w:pPr>
        <w:spacing w:line="360" w:lineRule="auto"/>
        <w:jc w:val="left"/>
        <w:textAlignment w:val="center"/>
        <w:rPr>
          <w:color w:val="000000"/>
        </w:rPr>
      </w:pPr>
      <w:r>
        <w:rPr>
          <w:color w:val="000000"/>
        </w:rPr>
        <w:t xml:space="preserve">B. </w:t>
      </w:r>
      <w:r>
        <w:rPr>
          <w:rFonts w:ascii="宋体" w:hAnsi="宋体" w:eastAsia="宋体" w:cs="宋体"/>
          <w:color w:val="000000"/>
        </w:rPr>
        <w:t>人体必需的微量元素：铁、钙、氟</w:t>
      </w:r>
    </w:p>
    <w:p w14:paraId="58143602">
      <w:pPr>
        <w:spacing w:line="360" w:lineRule="auto"/>
        <w:jc w:val="left"/>
        <w:textAlignment w:val="center"/>
        <w:rPr>
          <w:color w:val="000000"/>
        </w:rPr>
      </w:pPr>
      <w:r>
        <w:rPr>
          <w:color w:val="000000"/>
        </w:rPr>
        <w:t xml:space="preserve">C. </w:t>
      </w:r>
      <w:r>
        <w:rPr>
          <w:rFonts w:ascii="宋体" w:hAnsi="宋体" w:eastAsia="宋体" w:cs="宋体"/>
          <w:color w:val="000000"/>
        </w:rPr>
        <w:t>合成材料：合金、合成纤维、合成橡胶</w:t>
      </w:r>
    </w:p>
    <w:p w14:paraId="39DCF60E">
      <w:pPr>
        <w:spacing w:line="360" w:lineRule="auto"/>
        <w:jc w:val="left"/>
        <w:textAlignment w:val="center"/>
        <w:rPr>
          <w:color w:val="000000"/>
        </w:rPr>
      </w:pPr>
      <w:r>
        <w:rPr>
          <w:color w:val="000000"/>
        </w:rPr>
        <w:t xml:space="preserve">D. </w:t>
      </w:r>
      <w:r>
        <w:rPr>
          <w:rFonts w:ascii="宋体" w:hAnsi="宋体" w:eastAsia="宋体" w:cs="宋体"/>
          <w:color w:val="000000"/>
        </w:rPr>
        <w:t>化石燃料：煤、石油、天然气</w:t>
      </w:r>
    </w:p>
    <w:p w14:paraId="17920FEC">
      <w:pPr>
        <w:spacing w:line="360" w:lineRule="auto"/>
        <w:jc w:val="left"/>
        <w:textAlignment w:val="center"/>
        <w:rPr>
          <w:color w:val="000000"/>
        </w:rPr>
      </w:pPr>
      <w:r>
        <w:rPr>
          <w:color w:val="000000"/>
        </w:rPr>
        <w:t xml:space="preserve">5. </w:t>
      </w:r>
      <w:r>
        <w:rPr>
          <w:rFonts w:ascii="宋体" w:hAnsi="宋体" w:eastAsia="宋体" w:cs="宋体"/>
          <w:color w:val="000000"/>
        </w:rPr>
        <w:t>推动绿色发展，建设美丽龙江。下列做法不利于推动绿色发展的是</w:t>
      </w:r>
    </w:p>
    <w:p w14:paraId="7F426488">
      <w:pPr>
        <w:spacing w:line="360" w:lineRule="auto"/>
        <w:jc w:val="left"/>
        <w:textAlignment w:val="center"/>
        <w:rPr>
          <w:color w:val="000000"/>
        </w:rPr>
      </w:pPr>
      <w:r>
        <w:rPr>
          <w:color w:val="000000"/>
        </w:rPr>
        <w:t xml:space="preserve">A. </w:t>
      </w:r>
      <w:r>
        <w:rPr>
          <w:rFonts w:ascii="宋体" w:hAnsi="宋体" w:eastAsia="宋体" w:cs="宋体"/>
          <w:color w:val="000000"/>
        </w:rPr>
        <w:t>积极植树造林，防沙降尘</w:t>
      </w:r>
    </w:p>
    <w:p w14:paraId="4989F458">
      <w:pPr>
        <w:spacing w:line="360" w:lineRule="auto"/>
        <w:jc w:val="left"/>
        <w:textAlignment w:val="center"/>
        <w:rPr>
          <w:color w:val="000000"/>
        </w:rPr>
      </w:pPr>
      <w:r>
        <w:rPr>
          <w:color w:val="000000"/>
        </w:rPr>
        <w:t xml:space="preserve">B. </w:t>
      </w:r>
      <w:r>
        <w:rPr>
          <w:rFonts w:ascii="宋体" w:hAnsi="宋体" w:eastAsia="宋体" w:cs="宋体"/>
          <w:color w:val="000000"/>
        </w:rPr>
        <w:t>大力推广一次性餐具，安全卫生</w:t>
      </w:r>
    </w:p>
    <w:p w14:paraId="3D0235A0">
      <w:pPr>
        <w:spacing w:line="360" w:lineRule="auto"/>
        <w:jc w:val="left"/>
        <w:textAlignment w:val="center"/>
        <w:rPr>
          <w:color w:val="000000"/>
        </w:rPr>
      </w:pPr>
      <w:r>
        <w:rPr>
          <w:color w:val="000000"/>
        </w:rPr>
        <w:t xml:space="preserve">C. </w:t>
      </w:r>
      <w:r>
        <w:rPr>
          <w:rFonts w:ascii="宋体" w:hAnsi="宋体" w:eastAsia="宋体" w:cs="宋体"/>
          <w:color w:val="000000"/>
        </w:rPr>
        <w:t>回收废旧电器，节约资源</w:t>
      </w:r>
    </w:p>
    <w:p w14:paraId="2A4F3ED1">
      <w:pPr>
        <w:spacing w:line="360" w:lineRule="auto"/>
        <w:jc w:val="left"/>
        <w:textAlignment w:val="center"/>
        <w:rPr>
          <w:color w:val="000000"/>
        </w:rPr>
      </w:pPr>
      <w:r>
        <w:rPr>
          <w:color w:val="000000"/>
        </w:rPr>
        <w:t xml:space="preserve">D. </w:t>
      </w:r>
      <w:r>
        <w:rPr>
          <w:rFonts w:ascii="宋体" w:hAnsi="宋体" w:eastAsia="宋体" w:cs="宋体"/>
          <w:color w:val="000000"/>
        </w:rPr>
        <w:t>不向江水中乱扔垃圾，保护水体</w:t>
      </w:r>
    </w:p>
    <w:p w14:paraId="08E2DE21">
      <w:pPr>
        <w:spacing w:line="360" w:lineRule="auto"/>
        <w:jc w:val="left"/>
        <w:textAlignment w:val="center"/>
        <w:rPr>
          <w:color w:val="000000"/>
        </w:rPr>
      </w:pPr>
      <w:r>
        <w:rPr>
          <w:color w:val="000000"/>
        </w:rPr>
        <w:t xml:space="preserve">6. </w:t>
      </w:r>
      <w:r>
        <w:rPr>
          <w:rFonts w:ascii="宋体" w:hAnsi="宋体" w:eastAsia="宋体" w:cs="宋体"/>
          <w:color w:val="000000"/>
        </w:rPr>
        <w:t>小驰帮助同学们整理学习笔记时，发现如下实验现象的描述，正确的是</w:t>
      </w:r>
    </w:p>
    <w:p w14:paraId="54E9C2EB">
      <w:pPr>
        <w:spacing w:line="360" w:lineRule="auto"/>
        <w:jc w:val="left"/>
        <w:textAlignment w:val="center"/>
        <w:rPr>
          <w:color w:val="000000"/>
        </w:rPr>
      </w:pPr>
      <w:r>
        <w:rPr>
          <w:color w:val="000000"/>
        </w:rPr>
        <w:t xml:space="preserve">A. </w:t>
      </w:r>
      <w:r>
        <w:rPr>
          <w:rFonts w:ascii="宋体" w:hAnsi="宋体" w:eastAsia="宋体" w:cs="宋体"/>
          <w:color w:val="000000"/>
        </w:rPr>
        <w:t>氢氧化钠固体暴露在空气中表面潮湿并逐渐溶解</w:t>
      </w:r>
    </w:p>
    <w:p w14:paraId="1EC7BFFB">
      <w:pPr>
        <w:spacing w:line="360" w:lineRule="auto"/>
        <w:jc w:val="left"/>
        <w:textAlignment w:val="center"/>
        <w:rPr>
          <w:color w:val="000000"/>
        </w:rPr>
      </w:pPr>
      <w:r>
        <w:rPr>
          <w:color w:val="000000"/>
        </w:rPr>
        <w:t xml:space="preserve">B. </w:t>
      </w:r>
      <w:r>
        <w:rPr>
          <w:rFonts w:ascii="宋体" w:hAnsi="宋体" w:eastAsia="宋体" w:cs="宋体"/>
          <w:color w:val="000000"/>
        </w:rPr>
        <w:t>铁钉投入稀硫酸中，冒出气泡，溶液由无色变为黄色</w:t>
      </w:r>
    </w:p>
    <w:p w14:paraId="13815B82">
      <w:pPr>
        <w:spacing w:line="360" w:lineRule="auto"/>
        <w:jc w:val="left"/>
        <w:textAlignment w:val="center"/>
        <w:rPr>
          <w:color w:val="000000"/>
        </w:rPr>
      </w:pPr>
      <w:r>
        <w:rPr>
          <w:color w:val="000000"/>
        </w:rPr>
        <w:t xml:space="preserve">C. </w:t>
      </w:r>
      <w:r>
        <w:rPr>
          <w:rFonts w:ascii="宋体" w:hAnsi="宋体" w:eastAsia="宋体" w:cs="宋体"/>
          <w:color w:val="000000"/>
        </w:rPr>
        <w:t>打开浓盐酸试剂瓶瓶盖后，瓶口出现白烟</w:t>
      </w:r>
    </w:p>
    <w:p w14:paraId="5EE8161F">
      <w:pPr>
        <w:spacing w:line="360" w:lineRule="auto"/>
        <w:jc w:val="left"/>
        <w:textAlignment w:val="center"/>
        <w:rPr>
          <w:color w:val="000000"/>
        </w:rPr>
      </w:pPr>
      <w:r>
        <w:rPr>
          <w:color w:val="000000"/>
        </w:rPr>
        <w:t xml:space="preserve">D. </w:t>
      </w:r>
      <w:r>
        <w:rPr>
          <w:rFonts w:ascii="宋体" w:hAnsi="宋体" w:eastAsia="宋体" w:cs="宋体"/>
          <w:color w:val="000000"/>
        </w:rPr>
        <w:t>硫在空气中燃烧，产生明亮的蓝紫色火焰</w:t>
      </w:r>
    </w:p>
    <w:p w14:paraId="4EC20E51">
      <w:pPr>
        <w:spacing w:line="360" w:lineRule="auto"/>
        <w:jc w:val="left"/>
        <w:textAlignment w:val="center"/>
        <w:rPr>
          <w:color w:val="000000"/>
        </w:rPr>
      </w:pPr>
      <w:r>
        <w:rPr>
          <w:color w:val="000000"/>
        </w:rPr>
        <w:t xml:space="preserve">7. </w:t>
      </w:r>
      <w:r>
        <w:rPr>
          <w:rFonts w:ascii="宋体" w:hAnsi="宋体" w:eastAsia="宋体" w:cs="宋体"/>
          <w:color w:val="000000"/>
        </w:rPr>
        <w:t>下列有关物质的性质和用途对应关系正确的是</w:t>
      </w:r>
    </w:p>
    <w:p w14:paraId="6E65F6F3">
      <w:pPr>
        <w:spacing w:line="360" w:lineRule="auto"/>
        <w:jc w:val="left"/>
        <w:textAlignment w:val="center"/>
        <w:rPr>
          <w:color w:val="000000"/>
        </w:rPr>
      </w:pPr>
      <w:r>
        <w:rPr>
          <w:color w:val="000000"/>
        </w:rPr>
        <w:t xml:space="preserve">A. </w:t>
      </w:r>
      <w:r>
        <w:rPr>
          <w:rFonts w:ascii="宋体" w:hAnsi="宋体" w:eastAsia="宋体" w:cs="宋体"/>
          <w:color w:val="000000"/>
        </w:rPr>
        <w:t>一氧化碳具有还原性</w:t>
      </w:r>
      <w:r>
        <w:rPr>
          <w:rFonts w:ascii="Times New Roman" w:hAnsi="Times New Roman" w:eastAsia="Times New Roman" w:cs="Times New Roman"/>
          <w:color w:val="000000"/>
        </w:rPr>
        <w:t>——</w:t>
      </w:r>
      <w:r>
        <w:rPr>
          <w:rFonts w:ascii="宋体" w:hAnsi="宋体" w:eastAsia="宋体" w:cs="宋体"/>
          <w:color w:val="000000"/>
        </w:rPr>
        <w:t>作燃料</w:t>
      </w:r>
    </w:p>
    <w:p w14:paraId="06C7D3EA">
      <w:pPr>
        <w:spacing w:line="360" w:lineRule="auto"/>
        <w:jc w:val="left"/>
        <w:textAlignment w:val="center"/>
        <w:rPr>
          <w:color w:val="000000"/>
        </w:rPr>
      </w:pPr>
      <w:r>
        <w:rPr>
          <w:color w:val="000000"/>
        </w:rPr>
        <w:t xml:space="preserve">B. </w:t>
      </w:r>
      <w:r>
        <w:rPr>
          <w:rFonts w:ascii="宋体" w:hAnsi="宋体" w:eastAsia="宋体" w:cs="宋体"/>
          <w:color w:val="000000"/>
        </w:rPr>
        <w:t>活性炭具有吸附性</w:t>
      </w:r>
      <w:r>
        <w:rPr>
          <w:rFonts w:ascii="Times New Roman" w:hAnsi="Times New Roman" w:eastAsia="Times New Roman" w:cs="Times New Roman"/>
          <w:color w:val="000000"/>
        </w:rPr>
        <w:t>——</w:t>
      </w:r>
      <w:r>
        <w:rPr>
          <w:rFonts w:ascii="宋体" w:hAnsi="宋体" w:eastAsia="宋体" w:cs="宋体"/>
          <w:color w:val="000000"/>
        </w:rPr>
        <w:t>降低水的硬度</w:t>
      </w:r>
    </w:p>
    <w:p w14:paraId="0E39A123">
      <w:pPr>
        <w:spacing w:line="360" w:lineRule="auto"/>
        <w:jc w:val="left"/>
        <w:textAlignment w:val="center"/>
        <w:rPr>
          <w:color w:val="000000"/>
        </w:rPr>
      </w:pPr>
      <w:r>
        <w:rPr>
          <w:color w:val="000000"/>
        </w:rPr>
        <w:t xml:space="preserve">C. </w:t>
      </w:r>
      <w:r>
        <w:rPr>
          <w:rFonts w:ascii="宋体" w:hAnsi="宋体" w:eastAsia="宋体" w:cs="宋体"/>
          <w:color w:val="000000"/>
        </w:rPr>
        <w:t>氮气的化学性质不活泼</w:t>
      </w:r>
      <w:r>
        <w:rPr>
          <w:rFonts w:ascii="Times New Roman" w:hAnsi="Times New Roman" w:eastAsia="Times New Roman" w:cs="Times New Roman"/>
          <w:color w:val="000000"/>
        </w:rPr>
        <w:t>——</w:t>
      </w:r>
      <w:r>
        <w:rPr>
          <w:rFonts w:ascii="宋体" w:hAnsi="宋体" w:eastAsia="宋体" w:cs="宋体"/>
          <w:color w:val="000000"/>
        </w:rPr>
        <w:t>可作保护气</w:t>
      </w:r>
    </w:p>
    <w:p w14:paraId="46B63B54">
      <w:pPr>
        <w:spacing w:line="360" w:lineRule="auto"/>
        <w:jc w:val="left"/>
        <w:textAlignment w:val="center"/>
        <w:rPr>
          <w:color w:val="000000"/>
        </w:rPr>
      </w:pPr>
      <w:r>
        <w:rPr>
          <w:color w:val="000000"/>
        </w:rPr>
        <w:t xml:space="preserve">D. </w:t>
      </w:r>
      <w:r>
        <w:rPr>
          <w:rFonts w:ascii="宋体" w:hAnsi="宋体" w:eastAsia="宋体" w:cs="宋体"/>
          <w:color w:val="000000"/>
        </w:rPr>
        <w:t>焊锡的熔点高</w:t>
      </w:r>
      <w:r>
        <w:rPr>
          <w:rFonts w:ascii="Times New Roman" w:hAnsi="Times New Roman" w:eastAsia="Times New Roman" w:cs="Times New Roman"/>
          <w:color w:val="000000"/>
        </w:rPr>
        <w:t>——</w:t>
      </w:r>
      <w:r>
        <w:rPr>
          <w:rFonts w:ascii="宋体" w:hAnsi="宋体" w:eastAsia="宋体" w:cs="宋体"/>
          <w:color w:val="000000"/>
        </w:rPr>
        <w:t>焊接金属</w:t>
      </w:r>
    </w:p>
    <w:p w14:paraId="23365ED1">
      <w:pPr>
        <w:spacing w:line="360" w:lineRule="auto"/>
        <w:jc w:val="left"/>
        <w:textAlignment w:val="center"/>
        <w:rPr>
          <w:color w:val="000000"/>
        </w:rPr>
      </w:pPr>
      <w:r>
        <w:rPr>
          <w:color w:val="000000"/>
        </w:rPr>
        <w:t xml:space="preserve">8. </w:t>
      </w:r>
      <w:r>
        <w:rPr>
          <w:rFonts w:ascii="宋体" w:hAnsi="宋体" w:eastAsia="宋体" w:cs="宋体"/>
          <w:color w:val="000000"/>
        </w:rPr>
        <w:t>稀土是国家战略资源，我国化学家徐光宪在稀土分离技术上做出了杰出贡献。稀土中钬元素在元素周期表中的信息如图，下列说法正确的是</w:t>
      </w:r>
    </w:p>
    <w:p w14:paraId="388F76A5">
      <w:pPr>
        <w:spacing w:line="360" w:lineRule="auto"/>
        <w:jc w:val="left"/>
        <w:textAlignment w:val="center"/>
        <w:rPr>
          <w:color w:val="000000"/>
        </w:rPr>
      </w:pPr>
      <w:r>
        <w:rPr>
          <w:color w:val="000000"/>
        </w:rPr>
        <w:drawing>
          <wp:inline distT="0" distB="0" distL="114300" distR="114300">
            <wp:extent cx="1323975" cy="1295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23975" cy="1295400"/>
                    </a:xfrm>
                    <a:prstGeom prst="rect">
                      <a:avLst/>
                    </a:prstGeom>
                  </pic:spPr>
                </pic:pic>
              </a:graphicData>
            </a:graphic>
          </wp:inline>
        </w:drawing>
      </w:r>
    </w:p>
    <w:p w14:paraId="7A02BC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钬元素属于非金属元素</w:t>
      </w:r>
      <w:r>
        <w:rPr>
          <w:color w:val="000000"/>
        </w:rPr>
        <w:tab/>
      </w:r>
      <w:r>
        <w:rPr>
          <w:color w:val="000000"/>
        </w:rPr>
        <w:t xml:space="preserve">B. </w:t>
      </w:r>
      <w:r>
        <w:rPr>
          <w:rFonts w:ascii="宋体" w:hAnsi="宋体" w:eastAsia="宋体" w:cs="宋体"/>
          <w:color w:val="000000"/>
        </w:rPr>
        <w:t>钬原子质量为</w:t>
      </w:r>
      <w:r>
        <w:rPr>
          <w:rFonts w:ascii="Times New Roman" w:hAnsi="Times New Roman" w:eastAsia="Times New Roman" w:cs="Times New Roman"/>
          <w:color w:val="000000"/>
        </w:rPr>
        <w:t>164.9g</w:t>
      </w:r>
    </w:p>
    <w:p w14:paraId="7AD2B4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钬的元素符号</w:t>
      </w:r>
      <w:r>
        <w:rPr>
          <w:rFonts w:ascii="Times New Roman" w:hAnsi="Times New Roman" w:eastAsia="Times New Roman" w:cs="Times New Roman"/>
          <w:color w:val="000000"/>
        </w:rPr>
        <w:t>ho</w:t>
      </w:r>
      <w:r>
        <w:rPr>
          <w:color w:val="000000"/>
        </w:rPr>
        <w:tab/>
      </w:r>
      <w:r>
        <w:rPr>
          <w:color w:val="000000"/>
        </w:rPr>
        <w:t xml:space="preserve">D. </w:t>
      </w:r>
      <w:r>
        <w:rPr>
          <w:rFonts w:ascii="宋体" w:hAnsi="宋体" w:eastAsia="宋体" w:cs="宋体"/>
          <w:color w:val="000000"/>
        </w:rPr>
        <w:t>钬原子中核外电子数为</w:t>
      </w:r>
      <w:r>
        <w:rPr>
          <w:rFonts w:ascii="Times New Roman" w:hAnsi="Times New Roman" w:eastAsia="Times New Roman" w:cs="Times New Roman"/>
          <w:color w:val="000000"/>
        </w:rPr>
        <w:t>67</w:t>
      </w:r>
    </w:p>
    <w:p w14:paraId="6D197E2B">
      <w:pPr>
        <w:spacing w:line="360" w:lineRule="auto"/>
        <w:jc w:val="left"/>
        <w:textAlignment w:val="center"/>
        <w:rPr>
          <w:color w:val="000000"/>
        </w:rPr>
      </w:pPr>
      <w:r>
        <w:rPr>
          <w:color w:val="000000"/>
        </w:rPr>
        <w:t xml:space="preserve">9. </w:t>
      </w:r>
      <w:r>
        <w:rPr>
          <w:rFonts w:ascii="宋体" w:hAnsi="宋体" w:eastAsia="宋体" w:cs="宋体"/>
          <w:color w:val="000000"/>
        </w:rPr>
        <w:t>端午节是我国传统节日，有吃粽子、挂艾草等习俗。艾草中含有的黄酮素</w:t>
      </w:r>
      <w:r>
        <w:object>
          <v:shape id="_x0000_i1028" o:spt="75" alt="学科网(www.zxxk.com)--教育资源门户，提供试卷、教案、课件、论文、素材以及各类教学资源下载，还有大量而丰富的教学相关资讯！" type="#_x0000_t75" style="height:20.25pt;width:58.5pt;" o:ole="t" filled="f" o:preferrelative="t" stroked="f" coordsize="21600,21600">
            <v:path/>
            <v:fill on="f" focussize="0,0"/>
            <v:stroke on="f" joinstyle="miter"/>
            <v:imagedata r:id="rId27" o:title="eqId84ec4d294932afdb00210cf9b4070f7d"/>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有很高的药用价值。下列关于黄酮素的说法正确的是</w:t>
      </w:r>
    </w:p>
    <w:p w14:paraId="1FA17091">
      <w:pPr>
        <w:spacing w:line="360" w:lineRule="auto"/>
        <w:jc w:val="left"/>
        <w:textAlignment w:val="center"/>
        <w:rPr>
          <w:color w:val="000000"/>
        </w:rPr>
      </w:pPr>
      <w:r>
        <w:rPr>
          <w:color w:val="000000"/>
        </w:rPr>
        <w:t xml:space="preserve">A. </w:t>
      </w:r>
      <w:r>
        <w:rPr>
          <w:rFonts w:ascii="宋体" w:hAnsi="宋体" w:eastAsia="宋体" w:cs="宋体"/>
          <w:color w:val="000000"/>
        </w:rPr>
        <w:t>黄酮素由三个元素组成</w:t>
      </w:r>
    </w:p>
    <w:p w14:paraId="2FBFEBBD">
      <w:pPr>
        <w:spacing w:line="360" w:lineRule="auto"/>
        <w:jc w:val="left"/>
        <w:textAlignment w:val="center"/>
        <w:rPr>
          <w:color w:val="000000"/>
        </w:rPr>
      </w:pPr>
      <w:r>
        <w:rPr>
          <w:color w:val="000000"/>
        </w:rPr>
        <w:t xml:space="preserve">B. </w:t>
      </w:r>
      <w:r>
        <w:rPr>
          <w:rFonts w:ascii="宋体" w:hAnsi="宋体" w:eastAsia="宋体" w:cs="宋体"/>
          <w:color w:val="000000"/>
        </w:rPr>
        <w:t>黄酮素分子由</w:t>
      </w:r>
      <w:r>
        <w:rPr>
          <w:rFonts w:ascii="Times New Roman" w:hAnsi="Times New Roman" w:eastAsia="Times New Roman" w:cs="Times New Roman"/>
          <w:color w:val="000000"/>
        </w:rPr>
        <w:t>15</w:t>
      </w:r>
      <w:r>
        <w:rPr>
          <w:rFonts w:ascii="宋体" w:hAnsi="宋体" w:eastAsia="宋体" w:cs="宋体"/>
          <w:color w:val="000000"/>
        </w:rPr>
        <w:t>个碳原子、</w:t>
      </w:r>
      <w:r>
        <w:rPr>
          <w:rFonts w:ascii="Times New Roman" w:hAnsi="Times New Roman" w:eastAsia="Times New Roman" w:cs="Times New Roman"/>
          <w:color w:val="000000"/>
        </w:rPr>
        <w:t>10</w:t>
      </w:r>
      <w:r>
        <w:rPr>
          <w:rFonts w:ascii="宋体" w:hAnsi="宋体" w:eastAsia="宋体" w:cs="宋体"/>
          <w:color w:val="000000"/>
        </w:rPr>
        <w:t>个氢原子、</w:t>
      </w:r>
      <w:r>
        <w:rPr>
          <w:rFonts w:ascii="Times New Roman" w:hAnsi="Times New Roman" w:eastAsia="Times New Roman" w:cs="Times New Roman"/>
          <w:color w:val="000000"/>
        </w:rPr>
        <w:t>2</w:t>
      </w:r>
      <w:r>
        <w:rPr>
          <w:rFonts w:ascii="宋体" w:hAnsi="宋体" w:eastAsia="宋体" w:cs="宋体"/>
          <w:color w:val="000000"/>
        </w:rPr>
        <w:t>个氧原子构成</w:t>
      </w:r>
    </w:p>
    <w:p w14:paraId="67E66D6E">
      <w:pPr>
        <w:spacing w:line="360" w:lineRule="auto"/>
        <w:jc w:val="left"/>
        <w:textAlignment w:val="center"/>
        <w:rPr>
          <w:color w:val="000000"/>
        </w:rPr>
      </w:pPr>
      <w:r>
        <w:rPr>
          <w:color w:val="000000"/>
        </w:rPr>
        <w:t xml:space="preserve">C. </w:t>
      </w:r>
      <w:r>
        <w:rPr>
          <w:rFonts w:ascii="宋体" w:hAnsi="宋体" w:eastAsia="宋体" w:cs="宋体"/>
          <w:color w:val="000000"/>
        </w:rPr>
        <w:t>一个黄酮素分子中含有</w:t>
      </w:r>
      <w:r>
        <w:rPr>
          <w:rFonts w:ascii="Times New Roman" w:hAnsi="Times New Roman" w:eastAsia="Times New Roman" w:cs="Times New Roman"/>
          <w:color w:val="000000"/>
        </w:rPr>
        <w:t>27</w:t>
      </w:r>
      <w:r>
        <w:rPr>
          <w:rFonts w:ascii="宋体" w:hAnsi="宋体" w:eastAsia="宋体" w:cs="宋体"/>
          <w:color w:val="000000"/>
        </w:rPr>
        <w:t>个原子核</w:t>
      </w:r>
    </w:p>
    <w:p w14:paraId="720EB89E">
      <w:pPr>
        <w:spacing w:line="360" w:lineRule="auto"/>
        <w:jc w:val="left"/>
        <w:textAlignment w:val="center"/>
        <w:rPr>
          <w:color w:val="000000"/>
        </w:rPr>
      </w:pPr>
      <w:r>
        <w:rPr>
          <w:color w:val="000000"/>
        </w:rPr>
        <w:t xml:space="preserve">D. </w:t>
      </w:r>
      <w:r>
        <w:rPr>
          <w:rFonts w:ascii="宋体" w:hAnsi="宋体" w:eastAsia="宋体" w:cs="宋体"/>
          <w:color w:val="000000"/>
        </w:rPr>
        <w:t>黄酮素分子中质子数等于中子数</w:t>
      </w:r>
    </w:p>
    <w:p w14:paraId="6163FE12">
      <w:pPr>
        <w:spacing w:line="360" w:lineRule="auto"/>
        <w:jc w:val="left"/>
        <w:textAlignment w:val="center"/>
        <w:rPr>
          <w:color w:val="000000"/>
        </w:rPr>
      </w:pPr>
      <w:r>
        <w:rPr>
          <w:color w:val="000000"/>
        </w:rPr>
        <w:t xml:space="preserve">10. </w:t>
      </w:r>
      <w:r>
        <w:rPr>
          <w:rFonts w:ascii="宋体" w:hAnsi="宋体" w:eastAsia="宋体" w:cs="宋体"/>
          <w:color w:val="000000"/>
        </w:rPr>
        <w:t>化学观念和科学思维是化学学科核心素养的重要内容。下列认识不正确的是</w:t>
      </w:r>
    </w:p>
    <w:p w14:paraId="0C7C9E5F">
      <w:pPr>
        <w:spacing w:line="360" w:lineRule="auto"/>
        <w:jc w:val="left"/>
        <w:textAlignment w:val="center"/>
        <w:rPr>
          <w:color w:val="000000"/>
        </w:rPr>
      </w:pPr>
      <w:r>
        <w:rPr>
          <w:color w:val="000000"/>
        </w:rPr>
        <w:t xml:space="preserve">A. </w:t>
      </w:r>
      <w:r>
        <w:rPr>
          <w:rFonts w:ascii="宋体" w:hAnsi="宋体" w:eastAsia="宋体" w:cs="宋体"/>
          <w:color w:val="000000"/>
        </w:rPr>
        <w:t>守恒观：某物质在氧气中燃烧有水生成，证明该物质中含有氢、氧两种元素</w:t>
      </w:r>
    </w:p>
    <w:p w14:paraId="2A2E4F16">
      <w:pPr>
        <w:spacing w:line="360" w:lineRule="auto"/>
        <w:jc w:val="left"/>
        <w:textAlignment w:val="center"/>
        <w:rPr>
          <w:color w:val="000000"/>
        </w:rPr>
      </w:pPr>
      <w:r>
        <w:rPr>
          <w:color w:val="000000"/>
        </w:rPr>
        <w:t xml:space="preserve">B. </w:t>
      </w:r>
      <w:r>
        <w:rPr>
          <w:rFonts w:ascii="宋体" w:hAnsi="宋体" w:eastAsia="宋体" w:cs="宋体"/>
          <w:color w:val="000000"/>
        </w:rPr>
        <w:t>微粒观：变瘪的乒乓球放在热水中鼓起来，原因是分子间隔发生改变</w:t>
      </w:r>
    </w:p>
    <w:p w14:paraId="4FD213A6">
      <w:pPr>
        <w:spacing w:line="360" w:lineRule="auto"/>
        <w:jc w:val="left"/>
        <w:textAlignment w:val="center"/>
        <w:rPr>
          <w:color w:val="000000"/>
        </w:rPr>
      </w:pPr>
      <w:r>
        <w:rPr>
          <w:color w:val="000000"/>
        </w:rPr>
        <w:t xml:space="preserve">C. </w:t>
      </w:r>
      <w:r>
        <w:rPr>
          <w:rFonts w:ascii="宋体" w:hAnsi="宋体" w:eastAsia="宋体" w:cs="宋体"/>
          <w:color w:val="000000"/>
        </w:rPr>
        <w:t>转化观：“碳循环”和“氧循环”有利于维持大气中二氧化碳和氧气含量的相对稳定</w:t>
      </w:r>
    </w:p>
    <w:p w14:paraId="60A63625">
      <w:pPr>
        <w:spacing w:line="360" w:lineRule="auto"/>
        <w:jc w:val="left"/>
        <w:textAlignment w:val="center"/>
        <w:rPr>
          <w:color w:val="000000"/>
        </w:rPr>
      </w:pPr>
      <w:r>
        <w:rPr>
          <w:color w:val="000000"/>
        </w:rPr>
        <w:t xml:space="preserve">D. </w:t>
      </w:r>
      <w:r>
        <w:rPr>
          <w:rFonts w:ascii="宋体" w:hAnsi="宋体" w:eastAsia="宋体" w:cs="宋体"/>
          <w:color w:val="000000"/>
        </w:rPr>
        <w:t>组成观：物质都是由元素组成的</w:t>
      </w:r>
    </w:p>
    <w:p w14:paraId="03FCFD9D">
      <w:pPr>
        <w:spacing w:line="360" w:lineRule="auto"/>
        <w:jc w:val="left"/>
        <w:textAlignment w:val="center"/>
        <w:rPr>
          <w:color w:val="000000"/>
        </w:rPr>
      </w:pPr>
      <w:r>
        <w:rPr>
          <w:color w:val="000000"/>
        </w:rPr>
        <w:t xml:space="preserve">11. </w:t>
      </w:r>
      <w:r>
        <w:rPr>
          <w:rFonts w:ascii="宋体" w:hAnsi="宋体" w:eastAsia="宋体" w:cs="宋体"/>
          <w:color w:val="000000"/>
        </w:rPr>
        <w:t>硅芯片是很多电子产品</w:t>
      </w:r>
      <w:r>
        <w:rPr>
          <w:rFonts w:ascii="宋体" w:hAnsi="宋体" w:eastAsia="宋体" w:cs="宋体"/>
          <w:color w:val="000000"/>
          <w:position w:val="0"/>
        </w:rPr>
        <w:drawing>
          <wp:inline distT="0" distB="0" distL="114300" distR="114300">
            <wp:extent cx="133350" cy="177800"/>
            <wp:effectExtent l="0" t="0" r="0" b="13335"/>
            <wp:docPr id="45526577" name="图片 4552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6577" name="图片 45526577"/>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核心。下图是某种制取硅反应的微观示意图，说法正确的是</w:t>
      </w:r>
    </w:p>
    <w:p w14:paraId="5FF4D652">
      <w:pPr>
        <w:spacing w:line="360" w:lineRule="auto"/>
        <w:jc w:val="left"/>
        <w:textAlignment w:val="center"/>
        <w:rPr>
          <w:color w:val="000000"/>
        </w:rPr>
      </w:pPr>
      <w:r>
        <w:rPr>
          <w:color w:val="000000"/>
        </w:rPr>
        <w:drawing>
          <wp:inline distT="0" distB="0" distL="114300" distR="114300">
            <wp:extent cx="3238500" cy="704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238500" cy="704850"/>
                    </a:xfrm>
                    <a:prstGeom prst="rect">
                      <a:avLst/>
                    </a:prstGeom>
                  </pic:spPr>
                </pic:pic>
              </a:graphicData>
            </a:graphic>
          </wp:inline>
        </w:drawing>
      </w:r>
    </w:p>
    <w:p w14:paraId="793B491E">
      <w:pPr>
        <w:spacing w:line="360" w:lineRule="auto"/>
        <w:jc w:val="left"/>
        <w:textAlignment w:val="center"/>
        <w:rPr>
          <w:color w:val="000000"/>
        </w:rPr>
      </w:pPr>
      <w:r>
        <w:rPr>
          <w:color w:val="000000"/>
        </w:rPr>
        <w:t xml:space="preserve">A. </w:t>
      </w:r>
      <w:r>
        <w:rPr>
          <w:rFonts w:ascii="宋体" w:hAnsi="宋体" w:eastAsia="宋体" w:cs="宋体"/>
          <w:color w:val="000000"/>
        </w:rPr>
        <w:t>该反应的化学方程式为</w:t>
      </w:r>
      <w:r>
        <w:object>
          <v:shape id="_x0000_i1029" o:spt="75" alt="学科网(www.zxxk.com)--教育资源门户，提供试卷、教案、课件、论文、素材以及各类教学资源下载，还有大量而丰富的教学相关资讯！" type="#_x0000_t75" style="height:37.5pt;width:123pt;" o:ole="t" filled="f" o:preferrelative="t" stroked="f" coordsize="21600,21600">
            <v:path/>
            <v:fill on="f" focussize="0,0"/>
            <v:stroke on="f" joinstyle="miter"/>
            <v:imagedata r:id="rId31" o:title="eqIde84a5da2267d2d25b4283a109b706d25"/>
            <o:lock v:ext="edit" aspectratio="t"/>
            <w10:wrap type="none"/>
            <w10:anchorlock/>
          </v:shape>
          <o:OLEObject Type="Embed" ProgID="Equation.DSMT4" ShapeID="_x0000_i1029" DrawAspect="Content" ObjectID="_1468075729" r:id="rId30">
            <o:LockedField>false</o:LockedField>
          </o:OLEObject>
        </w:object>
      </w:r>
    </w:p>
    <w:p w14:paraId="4F3BF0BB">
      <w:pPr>
        <w:spacing w:line="360" w:lineRule="auto"/>
        <w:jc w:val="left"/>
        <w:textAlignment w:val="center"/>
        <w:rPr>
          <w:color w:val="000000"/>
        </w:rPr>
      </w:pPr>
      <w:r>
        <w:rPr>
          <w:color w:val="000000"/>
        </w:rPr>
        <w:t xml:space="preserve">B. </w:t>
      </w:r>
      <w:r>
        <w:rPr>
          <w:rFonts w:ascii="宋体" w:hAnsi="宋体" w:eastAsia="宋体" w:cs="宋体"/>
          <w:color w:val="000000"/>
        </w:rPr>
        <w:t>参加反应的甲、乙分子个数比为</w:t>
      </w:r>
      <w:r>
        <w:object>
          <v:shape id="_x0000_i1030"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33" o:title="eqId37d65e051e943ab28fa57aee2fb57994"/>
            <o:lock v:ext="edit" aspectratio="t"/>
            <w10:wrap type="none"/>
            <w10:anchorlock/>
          </v:shape>
          <o:OLEObject Type="Embed" ProgID="Equation.DSMT4" ShapeID="_x0000_i1030" DrawAspect="Content" ObjectID="_1468075730" r:id="rId32">
            <o:LockedField>false</o:LockedField>
          </o:OLEObject>
        </w:object>
      </w:r>
    </w:p>
    <w:p w14:paraId="67A8C03D">
      <w:pPr>
        <w:spacing w:line="360" w:lineRule="auto"/>
        <w:jc w:val="left"/>
        <w:textAlignment w:val="center"/>
        <w:rPr>
          <w:color w:val="000000"/>
        </w:rPr>
      </w:pPr>
      <w:r>
        <w:rPr>
          <w:color w:val="000000"/>
        </w:rPr>
        <w:t xml:space="preserve">C. </w:t>
      </w:r>
      <w:r>
        <w:rPr>
          <w:rFonts w:ascii="宋体" w:hAnsi="宋体" w:eastAsia="宋体" w:cs="宋体"/>
          <w:color w:val="000000"/>
        </w:rPr>
        <w:t>该反应前后分子数目不变</w:t>
      </w:r>
    </w:p>
    <w:p w14:paraId="1D2963B1">
      <w:pPr>
        <w:spacing w:line="360" w:lineRule="auto"/>
        <w:jc w:val="left"/>
        <w:textAlignment w:val="center"/>
        <w:rPr>
          <w:color w:val="000000"/>
        </w:rPr>
      </w:pPr>
      <w:r>
        <w:rPr>
          <w:color w:val="000000"/>
        </w:rPr>
        <w:t xml:space="preserve">D. </w:t>
      </w:r>
      <w:r>
        <w:rPr>
          <w:rFonts w:ascii="宋体" w:hAnsi="宋体" w:eastAsia="宋体" w:cs="宋体"/>
          <w:color w:val="000000"/>
        </w:rPr>
        <w:t>反应前后乙与丁变化的质量比是</w:t>
      </w:r>
      <w:r>
        <w:object>
          <v:shape id="_x0000_i1031"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35" o:title="eqIda8e344ed0580d87a81816320ade5cb76"/>
            <o:lock v:ext="edit" aspectratio="t"/>
            <w10:wrap type="none"/>
            <w10:anchorlock/>
          </v:shape>
          <o:OLEObject Type="Embed" ProgID="Equation.DSMT4" ShapeID="_x0000_i1031" DrawAspect="Content" ObjectID="_1468075731" r:id="rId34">
            <o:LockedField>false</o:LockedField>
          </o:OLEObject>
        </w:object>
      </w:r>
    </w:p>
    <w:p w14:paraId="37E0E821">
      <w:pPr>
        <w:spacing w:line="360" w:lineRule="auto"/>
        <w:jc w:val="left"/>
        <w:textAlignment w:val="center"/>
        <w:rPr>
          <w:color w:val="000000"/>
        </w:rPr>
      </w:pPr>
      <w:r>
        <w:rPr>
          <w:color w:val="000000"/>
        </w:rPr>
        <w:t xml:space="preserve">12. </w:t>
      </w:r>
      <w:r>
        <w:rPr>
          <w:rFonts w:ascii="宋体" w:hAnsi="宋体" w:eastAsia="宋体" w:cs="宋体"/>
          <w:color w:val="000000"/>
        </w:rPr>
        <w:t>化学实验要严格按照实验步骤操作，下列实验操作先后顺序正确的是</w:t>
      </w:r>
    </w:p>
    <w:p w14:paraId="232C2C2F">
      <w:pPr>
        <w:spacing w:line="360" w:lineRule="auto"/>
        <w:jc w:val="left"/>
        <w:textAlignment w:val="center"/>
        <w:rPr>
          <w:color w:val="000000"/>
        </w:rPr>
      </w:pPr>
      <w:r>
        <w:rPr>
          <w:color w:val="000000"/>
        </w:rPr>
        <w:t xml:space="preserve">A. </w:t>
      </w:r>
      <w:r>
        <w:rPr>
          <w:rFonts w:ascii="宋体" w:hAnsi="宋体" w:eastAsia="宋体" w:cs="宋体"/>
          <w:color w:val="000000"/>
        </w:rPr>
        <w:t>测定空气中氧气含量实验时，先点燃红磷，后用弹簧夹夹紧胶皮管</w:t>
      </w:r>
    </w:p>
    <w:p w14:paraId="33C6B825">
      <w:pPr>
        <w:spacing w:line="360" w:lineRule="auto"/>
        <w:jc w:val="left"/>
        <w:textAlignment w:val="center"/>
        <w:rPr>
          <w:color w:val="000000"/>
        </w:rPr>
      </w:pPr>
      <w:r>
        <w:rPr>
          <w:color w:val="000000"/>
        </w:rPr>
        <w:t xml:space="preserve">B. </w:t>
      </w:r>
      <w:r>
        <w:rPr>
          <w:rFonts w:ascii="宋体" w:hAnsi="宋体" w:eastAsia="宋体" w:cs="宋体"/>
          <w:color w:val="000000"/>
        </w:rPr>
        <w:t>连接玻璃导管和胶皮管时，先将玻璃导管口用水润湿，后稍用力插入胶皮管</w:t>
      </w:r>
    </w:p>
    <w:p w14:paraId="26837C4A">
      <w:pPr>
        <w:spacing w:line="360" w:lineRule="auto"/>
        <w:jc w:val="left"/>
        <w:textAlignment w:val="center"/>
        <w:rPr>
          <w:color w:val="000000"/>
        </w:rPr>
      </w:pPr>
      <w:r>
        <w:rPr>
          <w:color w:val="000000"/>
        </w:rPr>
        <w:t xml:space="preserve">C. </w:t>
      </w:r>
      <w:r>
        <w:rPr>
          <w:rFonts w:ascii="宋体" w:hAnsi="宋体" w:eastAsia="宋体" w:cs="宋体"/>
          <w:color w:val="000000"/>
        </w:rPr>
        <w:t>实验室用排水法收集氧气结束后，先熄灭酒精灯，后从水中移出导管</w:t>
      </w:r>
    </w:p>
    <w:p w14:paraId="31617CF6">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45526569" name="图片 4552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6569" name="图片 45526569"/>
                    <pic:cNvPicPr>
                      <a:picLocks noChangeAspect="1"/>
                    </pic:cNvPicPr>
                  </pic:nvPicPr>
                  <pic:blipFill>
                    <a:blip r:embed="rId3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稀释浓硫酸时，先向烧杯中倒入浓硫酸，后慢慢注入水</w:t>
      </w:r>
    </w:p>
    <w:p w14:paraId="412181A6">
      <w:pPr>
        <w:spacing w:line="360" w:lineRule="auto"/>
        <w:jc w:val="left"/>
        <w:textAlignment w:val="center"/>
        <w:rPr>
          <w:color w:val="000000"/>
        </w:rPr>
      </w:pPr>
      <w:r>
        <w:rPr>
          <w:color w:val="000000"/>
        </w:rPr>
        <w:t xml:space="preserve">13. </w:t>
      </w:r>
      <w:r>
        <w:rPr>
          <w:rFonts w:ascii="宋体" w:hAnsi="宋体" w:eastAsia="宋体" w:cs="宋体"/>
          <w:color w:val="000000"/>
        </w:rPr>
        <w:t>实验室要配制</w:t>
      </w:r>
      <w:r>
        <w:rPr>
          <w:rFonts w:ascii="Times New Roman" w:hAnsi="Times New Roman" w:eastAsia="Times New Roman" w:cs="Times New Roman"/>
          <w:color w:val="000000"/>
        </w:rPr>
        <w:t>50g</w:t>
      </w:r>
      <w:r>
        <w:rPr>
          <w:rFonts w:ascii="宋体" w:hAnsi="宋体" w:eastAsia="宋体" w:cs="宋体"/>
          <w:color w:val="000000"/>
        </w:rPr>
        <w:t>溶质质量分数为</w:t>
      </w:r>
      <w:r>
        <w:rPr>
          <w:rFonts w:ascii="Times New Roman" w:hAnsi="Times New Roman" w:eastAsia="Times New Roman" w:cs="Times New Roman"/>
          <w:color w:val="000000"/>
        </w:rPr>
        <w:t>6%</w:t>
      </w:r>
      <w:r>
        <w:rPr>
          <w:rFonts w:ascii="宋体" w:hAnsi="宋体" w:eastAsia="宋体" w:cs="宋体"/>
          <w:color w:val="000000"/>
        </w:rPr>
        <w:t>的氯化钠溶液，下列做法错误的是</w:t>
      </w:r>
    </w:p>
    <w:p w14:paraId="5B0B44DF">
      <w:pPr>
        <w:spacing w:line="360" w:lineRule="auto"/>
        <w:jc w:val="left"/>
        <w:textAlignment w:val="center"/>
        <w:rPr>
          <w:color w:val="000000"/>
        </w:rPr>
      </w:pPr>
      <w:r>
        <w:rPr>
          <w:color w:val="000000"/>
        </w:rPr>
        <w:t xml:space="preserve">A. </w:t>
      </w:r>
      <w:r>
        <w:rPr>
          <w:rFonts w:ascii="宋体" w:hAnsi="宋体" w:eastAsia="宋体" w:cs="宋体"/>
          <w:color w:val="000000"/>
        </w:rPr>
        <w:t>计算：配制该溶液所需氯化钠固体的质量</w:t>
      </w:r>
      <w:r>
        <w:rPr>
          <w:rFonts w:ascii="Times New Roman" w:hAnsi="Times New Roman" w:eastAsia="Times New Roman" w:cs="Times New Roman"/>
          <w:color w:val="000000"/>
        </w:rPr>
        <w:t>3.0g</w:t>
      </w:r>
    </w:p>
    <w:p w14:paraId="20290E52">
      <w:pPr>
        <w:spacing w:line="360" w:lineRule="auto"/>
        <w:jc w:val="left"/>
        <w:textAlignment w:val="center"/>
        <w:rPr>
          <w:color w:val="000000"/>
        </w:rPr>
      </w:pPr>
      <w:r>
        <w:rPr>
          <w:color w:val="000000"/>
        </w:rPr>
        <w:t xml:space="preserve">B. </w:t>
      </w:r>
      <w:r>
        <w:rPr>
          <w:rFonts w:ascii="宋体" w:hAnsi="宋体" w:eastAsia="宋体" w:cs="宋体"/>
          <w:color w:val="000000"/>
        </w:rPr>
        <w:t>称量：用托盘天平称量所需氯化钠固体的质量，用量筒量取所需水的体积</w:t>
      </w:r>
    </w:p>
    <w:p w14:paraId="5C809F88">
      <w:pPr>
        <w:spacing w:line="360" w:lineRule="auto"/>
        <w:jc w:val="left"/>
        <w:textAlignment w:val="center"/>
        <w:rPr>
          <w:color w:val="000000"/>
        </w:rPr>
      </w:pPr>
      <w:r>
        <w:rPr>
          <w:color w:val="000000"/>
        </w:rPr>
        <w:t xml:space="preserve">C. </w:t>
      </w:r>
      <w:r>
        <w:rPr>
          <w:rFonts w:ascii="宋体" w:hAnsi="宋体" w:eastAsia="宋体" w:cs="宋体"/>
          <w:color w:val="000000"/>
        </w:rPr>
        <w:t>溶解：将称量好的氯化钠固体倒入量筒中溶解</w:t>
      </w:r>
    </w:p>
    <w:p w14:paraId="3EE695CB">
      <w:pPr>
        <w:spacing w:line="360" w:lineRule="auto"/>
        <w:jc w:val="left"/>
        <w:textAlignment w:val="center"/>
        <w:rPr>
          <w:color w:val="000000"/>
        </w:rPr>
      </w:pPr>
      <w:r>
        <w:rPr>
          <w:color w:val="000000"/>
        </w:rPr>
        <w:t xml:space="preserve">D. </w:t>
      </w:r>
      <w:r>
        <w:rPr>
          <w:rFonts w:ascii="宋体" w:hAnsi="宋体" w:eastAsia="宋体" w:cs="宋体"/>
          <w:color w:val="000000"/>
        </w:rPr>
        <w:t>装瓶：将配制好的溶液装入贴好标签的试剂瓶中并盖好瓶塞</w:t>
      </w:r>
    </w:p>
    <w:p w14:paraId="0FB004A7">
      <w:pPr>
        <w:spacing w:line="360" w:lineRule="auto"/>
        <w:jc w:val="left"/>
        <w:textAlignment w:val="center"/>
        <w:rPr>
          <w:color w:val="000000"/>
        </w:rPr>
      </w:pPr>
      <w:r>
        <w:rPr>
          <w:color w:val="000000"/>
        </w:rPr>
        <w:t xml:space="preserve">14. </w:t>
      </w:r>
      <w:r>
        <w:rPr>
          <w:rFonts w:ascii="宋体" w:hAnsi="宋体" w:eastAsia="宋体" w:cs="宋体"/>
          <w:color w:val="000000"/>
        </w:rPr>
        <w:t>化学与生活息息相关。下列各组对知识的归纳完全正确的是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60"/>
        <w:gridCol w:w="4650"/>
      </w:tblGrid>
      <w:tr w14:paraId="3B7C1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CF5D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化学与健康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4693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化学与实践</w:t>
            </w:r>
          </w:p>
        </w:tc>
      </w:tr>
      <w:tr w14:paraId="055D8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0363AE">
            <w:pPr>
              <w:spacing w:line="360" w:lineRule="auto"/>
              <w:jc w:val="left"/>
              <w:textAlignment w:val="center"/>
              <w:rPr>
                <w:color w:val="000000"/>
              </w:rPr>
            </w:pPr>
            <w:r>
              <w:rPr>
                <w:rFonts w:ascii="宋体" w:hAnsi="宋体" w:eastAsia="宋体" w:cs="宋体"/>
                <w:color w:val="000000"/>
              </w:rPr>
              <w:t>①氢氧化钠能治疗胃酸过多</w:t>
            </w:r>
          </w:p>
          <w:p w14:paraId="20D96201">
            <w:pPr>
              <w:spacing w:line="360" w:lineRule="auto"/>
              <w:jc w:val="left"/>
              <w:textAlignment w:val="center"/>
              <w:rPr>
                <w:color w:val="000000"/>
              </w:rPr>
            </w:pPr>
            <w:r>
              <w:rPr>
                <w:rFonts w:ascii="宋体" w:hAnsi="宋体" w:eastAsia="宋体" w:cs="宋体"/>
                <w:color w:val="000000"/>
              </w:rPr>
              <w:t>②老年人缺钙易患骨质疏松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861341">
            <w:pPr>
              <w:spacing w:line="360" w:lineRule="auto"/>
              <w:jc w:val="left"/>
              <w:textAlignment w:val="center"/>
              <w:rPr>
                <w:color w:val="000000"/>
              </w:rPr>
            </w:pPr>
            <w:r>
              <w:rPr>
                <w:rFonts w:ascii="宋体" w:hAnsi="宋体" w:eastAsia="宋体" w:cs="宋体"/>
                <w:color w:val="000000"/>
              </w:rPr>
              <w:t>①将矿泉水瓶放入不可回收垃圾桶</w:t>
            </w:r>
          </w:p>
          <w:p w14:paraId="582F5DF3">
            <w:pPr>
              <w:spacing w:line="360" w:lineRule="auto"/>
              <w:jc w:val="left"/>
              <w:textAlignment w:val="center"/>
              <w:rPr>
                <w:color w:val="000000"/>
              </w:rPr>
            </w:pPr>
            <w:r>
              <w:rPr>
                <w:rFonts w:ascii="宋体" w:hAnsi="宋体" w:eastAsia="宋体" w:cs="宋体"/>
                <w:color w:val="000000"/>
              </w:rPr>
              <w:t>②天然气燃烧火焰呈黄色，需调大灶具进风口</w:t>
            </w:r>
          </w:p>
        </w:tc>
      </w:tr>
      <w:tr w14:paraId="43D11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AC8F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化学与环境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54CF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化学与安全</w:t>
            </w:r>
          </w:p>
        </w:tc>
      </w:tr>
      <w:tr w14:paraId="5BD94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72F0D">
            <w:pPr>
              <w:spacing w:line="360" w:lineRule="auto"/>
              <w:jc w:val="left"/>
              <w:textAlignment w:val="center"/>
              <w:rPr>
                <w:color w:val="000000"/>
              </w:rPr>
            </w:pPr>
            <w:r>
              <w:rPr>
                <w:rFonts w:ascii="宋体" w:hAnsi="宋体" w:eastAsia="宋体" w:cs="宋体"/>
                <w:color w:val="000000"/>
              </w:rPr>
              <w:t>①为减少汽车尾气的污染，大力推广使用电动汽车</w:t>
            </w:r>
          </w:p>
          <w:p w14:paraId="605A0CB3">
            <w:pPr>
              <w:spacing w:line="360" w:lineRule="auto"/>
              <w:jc w:val="left"/>
              <w:textAlignment w:val="center"/>
              <w:rPr>
                <w:color w:val="000000"/>
              </w:rPr>
            </w:pPr>
            <w:r>
              <w:rPr>
                <w:rFonts w:ascii="宋体" w:hAnsi="宋体" w:eastAsia="宋体" w:cs="宋体"/>
                <w:color w:val="000000"/>
              </w:rPr>
              <w:t>②为提高农作物产量，大量使用化肥和农药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62F37C">
            <w:pPr>
              <w:spacing w:line="360" w:lineRule="auto"/>
              <w:jc w:val="left"/>
              <w:textAlignment w:val="center"/>
              <w:rPr>
                <w:color w:val="000000"/>
              </w:rPr>
            </w:pPr>
            <w:r>
              <w:rPr>
                <w:rFonts w:ascii="宋体" w:hAnsi="宋体" w:eastAsia="宋体" w:cs="宋体"/>
                <w:color w:val="000000"/>
              </w:rPr>
              <w:t>①用涂抹肥皂水的方法检查燃气管道可疑漏气处</w:t>
            </w:r>
          </w:p>
          <w:p w14:paraId="795CF48A">
            <w:pPr>
              <w:spacing w:line="360" w:lineRule="auto"/>
              <w:jc w:val="left"/>
              <w:textAlignment w:val="center"/>
              <w:rPr>
                <w:color w:val="000000"/>
              </w:rPr>
            </w:pPr>
            <w:r>
              <w:rPr>
                <w:rFonts w:ascii="宋体" w:hAnsi="宋体" w:eastAsia="宋体" w:cs="宋体"/>
                <w:color w:val="000000"/>
              </w:rPr>
              <w:t>②加油站、油库等地方要“严禁烟火”</w:t>
            </w:r>
          </w:p>
        </w:tc>
      </w:tr>
    </w:tbl>
    <w:p w14:paraId="2F2E8775">
      <w:pPr>
        <w:spacing w:line="360" w:lineRule="auto"/>
        <w:jc w:val="left"/>
        <w:textAlignment w:val="center"/>
        <w:rPr>
          <w:color w:val="000000"/>
        </w:rPr>
      </w:pPr>
    </w:p>
    <w:p w14:paraId="4E5B585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1C85759A">
      <w:pPr>
        <w:spacing w:line="360" w:lineRule="auto"/>
        <w:jc w:val="left"/>
        <w:textAlignment w:val="center"/>
        <w:rPr>
          <w:color w:val="000000"/>
        </w:rPr>
      </w:pPr>
      <w:r>
        <w:rPr>
          <w:color w:val="000000"/>
        </w:rPr>
        <w:t xml:space="preserve">15. </w:t>
      </w:r>
      <w:r>
        <w:rPr>
          <w:rFonts w:ascii="宋体" w:hAnsi="宋体" w:eastAsia="宋体" w:cs="宋体"/>
          <w:color w:val="000000"/>
        </w:rPr>
        <w:t>密闭容器内有甲、乙、丙、丁四种物质，在一定条件下发生化学反应，测得反应前后有关数据如下：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4"/>
        <w:gridCol w:w="660"/>
        <w:gridCol w:w="450"/>
        <w:gridCol w:w="450"/>
        <w:gridCol w:w="450"/>
      </w:tblGrid>
      <w:tr w14:paraId="49BFA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02CF2">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BA21F8">
            <w:pPr>
              <w:spacing w:line="360" w:lineRule="auto"/>
              <w:jc w:val="left"/>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6ECF5A">
            <w:pPr>
              <w:spacing w:line="360" w:lineRule="auto"/>
              <w:jc w:val="left"/>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7266D">
            <w:pPr>
              <w:spacing w:line="360" w:lineRule="auto"/>
              <w:jc w:val="left"/>
              <w:textAlignment w:val="center"/>
              <w:rPr>
                <w:color w:val="000000"/>
              </w:rPr>
            </w:pPr>
            <w:r>
              <w:rPr>
                <w:rFonts w:ascii="宋体" w:hAnsi="宋体" w:eastAsia="宋体" w:cs="宋体"/>
                <w:color w:val="000000"/>
              </w:rPr>
              <w:t>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4A54A">
            <w:pPr>
              <w:spacing w:line="360" w:lineRule="auto"/>
              <w:jc w:val="left"/>
              <w:textAlignment w:val="center"/>
              <w:rPr>
                <w:color w:val="000000"/>
              </w:rPr>
            </w:pPr>
            <w:r>
              <w:rPr>
                <w:rFonts w:ascii="宋体" w:hAnsi="宋体" w:eastAsia="宋体" w:cs="宋体"/>
                <w:color w:val="000000"/>
              </w:rPr>
              <w:t>丁</w:t>
            </w:r>
          </w:p>
        </w:tc>
      </w:tr>
      <w:tr w14:paraId="42F6B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6D37F0">
            <w:pPr>
              <w:spacing w:line="360" w:lineRule="auto"/>
              <w:jc w:val="left"/>
              <w:textAlignment w:val="center"/>
              <w:rPr>
                <w:color w:val="000000"/>
              </w:rPr>
            </w:pPr>
            <w:r>
              <w:rPr>
                <w:rFonts w:ascii="宋体" w:hAnsi="宋体" w:eastAsia="宋体" w:cs="宋体"/>
                <w:color w:val="000000"/>
              </w:rPr>
              <w:t>反应前的质量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8F4189">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9B0173">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24BE0C">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0FA93">
            <w:pPr>
              <w:spacing w:line="360" w:lineRule="auto"/>
              <w:jc w:val="left"/>
              <w:textAlignment w:val="center"/>
              <w:rPr>
                <w:color w:val="000000"/>
              </w:rPr>
            </w:pPr>
            <w:r>
              <w:rPr>
                <w:rFonts w:ascii="Times New Roman" w:hAnsi="Times New Roman" w:eastAsia="Times New Roman" w:cs="Times New Roman"/>
                <w:color w:val="000000"/>
              </w:rPr>
              <w:t>9</w:t>
            </w:r>
          </w:p>
        </w:tc>
      </w:tr>
      <w:tr w14:paraId="30606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CB241">
            <w:pPr>
              <w:spacing w:line="360" w:lineRule="auto"/>
              <w:jc w:val="left"/>
              <w:textAlignment w:val="center"/>
              <w:rPr>
                <w:color w:val="000000"/>
              </w:rPr>
            </w:pPr>
            <w:r>
              <w:rPr>
                <w:rFonts w:ascii="宋体" w:hAnsi="宋体" w:eastAsia="宋体" w:cs="宋体"/>
                <w:color w:val="000000"/>
              </w:rPr>
              <w:t>反应后的质量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30E4C">
            <w:pPr>
              <w:spacing w:line="360" w:lineRule="auto"/>
              <w:jc w:val="left"/>
              <w:textAlignment w:val="center"/>
              <w:rPr>
                <w:color w:val="000000"/>
              </w:rPr>
            </w:pPr>
            <w:r>
              <w:rPr>
                <w:rFonts w:ascii="宋体" w:hAnsi="宋体" w:eastAsia="宋体" w:cs="宋体"/>
                <w:color w:val="000000"/>
              </w:rPr>
              <w:t>待测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22BD8">
            <w:pPr>
              <w:spacing w:line="360" w:lineRule="auto"/>
              <w:jc w:val="left"/>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C890F">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0A9E9">
            <w:pPr>
              <w:spacing w:line="360" w:lineRule="auto"/>
              <w:jc w:val="left"/>
              <w:textAlignment w:val="center"/>
              <w:rPr>
                <w:color w:val="000000"/>
              </w:rPr>
            </w:pPr>
            <w:r>
              <w:rPr>
                <w:rFonts w:ascii="Times New Roman" w:hAnsi="Times New Roman" w:eastAsia="Times New Roman" w:cs="Times New Roman"/>
                <w:color w:val="000000"/>
              </w:rPr>
              <w:t>7</w:t>
            </w:r>
          </w:p>
        </w:tc>
      </w:tr>
    </w:tbl>
    <w:p w14:paraId="34143CB3">
      <w:pPr>
        <w:spacing w:line="360" w:lineRule="auto"/>
        <w:jc w:val="left"/>
        <w:textAlignment w:val="center"/>
        <w:rPr>
          <w:color w:val="000000"/>
        </w:rPr>
      </w:pPr>
      <w:r>
        <w:rPr>
          <w:rFonts w:ascii="宋体" w:hAnsi="宋体" w:eastAsia="宋体" w:cs="宋体"/>
          <w:color w:val="000000"/>
        </w:rPr>
        <w:t>下列有关此反应的说法正确的是</w:t>
      </w:r>
    </w:p>
    <w:p w14:paraId="5DCA7F7C">
      <w:pPr>
        <w:spacing w:line="360" w:lineRule="auto"/>
        <w:jc w:val="left"/>
        <w:textAlignment w:val="center"/>
        <w:rPr>
          <w:color w:val="000000"/>
        </w:rPr>
      </w:pPr>
      <w:r>
        <w:rPr>
          <w:color w:val="000000"/>
        </w:rPr>
        <w:t xml:space="preserve">A. </w:t>
      </w:r>
      <w:r>
        <w:rPr>
          <w:rFonts w:ascii="宋体" w:hAnsi="宋体" w:eastAsia="宋体" w:cs="宋体"/>
          <w:color w:val="000000"/>
        </w:rPr>
        <w:t>表中待测数值是</w:t>
      </w:r>
      <w:r>
        <w:rPr>
          <w:rFonts w:ascii="Times New Roman" w:hAnsi="Times New Roman" w:eastAsia="Times New Roman" w:cs="Times New Roman"/>
          <w:color w:val="000000"/>
        </w:rPr>
        <w:t>16</w:t>
      </w:r>
    </w:p>
    <w:p w14:paraId="32769B8F">
      <w:pPr>
        <w:spacing w:line="360" w:lineRule="auto"/>
        <w:jc w:val="left"/>
        <w:textAlignment w:val="center"/>
        <w:rPr>
          <w:color w:val="000000"/>
        </w:rPr>
      </w:pPr>
      <w:r>
        <w:rPr>
          <w:color w:val="000000"/>
        </w:rPr>
        <w:t xml:space="preserve">B. </w:t>
      </w:r>
      <w:r>
        <w:rPr>
          <w:rFonts w:ascii="宋体" w:hAnsi="宋体" w:eastAsia="宋体" w:cs="宋体"/>
          <w:color w:val="000000"/>
        </w:rPr>
        <w:t>物质乙一定是单质</w:t>
      </w:r>
    </w:p>
    <w:p w14:paraId="66A98EDB">
      <w:pPr>
        <w:spacing w:line="360" w:lineRule="auto"/>
        <w:jc w:val="left"/>
        <w:textAlignment w:val="center"/>
        <w:rPr>
          <w:color w:val="000000"/>
        </w:rPr>
      </w:pPr>
      <w:r>
        <w:rPr>
          <w:color w:val="000000"/>
        </w:rPr>
        <w:t xml:space="preserve">C. </w:t>
      </w:r>
      <w:r>
        <w:rPr>
          <w:rFonts w:ascii="宋体" w:hAnsi="宋体" w:eastAsia="宋体" w:cs="宋体"/>
          <w:color w:val="000000"/>
        </w:rPr>
        <w:t>物质丙一定是该反应的催化剂</w:t>
      </w:r>
    </w:p>
    <w:p w14:paraId="457C596F">
      <w:pPr>
        <w:spacing w:line="360" w:lineRule="auto"/>
        <w:jc w:val="left"/>
        <w:textAlignment w:val="center"/>
        <w:rPr>
          <w:color w:val="000000"/>
        </w:rPr>
      </w:pPr>
      <w:r>
        <w:rPr>
          <w:color w:val="000000"/>
        </w:rPr>
        <w:t xml:space="preserve">D. </w:t>
      </w:r>
      <w:r>
        <w:rPr>
          <w:rFonts w:ascii="宋体" w:hAnsi="宋体" w:eastAsia="宋体" w:cs="宋体"/>
          <w:color w:val="000000"/>
        </w:rPr>
        <w:t>反应中甲与丁变化的质量之比为</w:t>
      </w:r>
      <w:r>
        <w:object>
          <v:shape id="_x0000_i103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8" o:title="eqId7715d553d5bdf72ec8cf94cdd87332f4"/>
            <o:lock v:ext="edit" aspectratio="t"/>
            <w10:wrap type="none"/>
            <w10:anchorlock/>
          </v:shape>
          <o:OLEObject Type="Embed" ProgID="Equation.DSMT4" ShapeID="_x0000_i1032" DrawAspect="Content" ObjectID="_1468075732" r:id="rId37">
            <o:LockedField>false</o:LockedField>
          </o:OLEObject>
        </w:object>
      </w:r>
    </w:p>
    <w:p w14:paraId="469C26D9">
      <w:pPr>
        <w:spacing w:line="360" w:lineRule="auto"/>
        <w:jc w:val="left"/>
        <w:textAlignment w:val="center"/>
        <w:rPr>
          <w:color w:val="000000"/>
        </w:rPr>
      </w:pPr>
      <w:r>
        <w:rPr>
          <w:color w:val="000000"/>
        </w:rPr>
        <w:t xml:space="preserve">16. </w:t>
      </w:r>
      <w:r>
        <w:rPr>
          <w:rFonts w:ascii="宋体" w:hAnsi="宋体" w:eastAsia="宋体" w:cs="宋体"/>
          <w:color w:val="000000"/>
        </w:rPr>
        <w:t>下列物质间的转换关系，能一步实现的是</w:t>
      </w:r>
    </w:p>
    <w:p w14:paraId="6A635F79">
      <w:pPr>
        <w:tabs>
          <w:tab w:val="left" w:pos="4873"/>
        </w:tabs>
        <w:spacing w:line="360" w:lineRule="auto"/>
        <w:jc w:val="left"/>
        <w:textAlignment w:val="center"/>
        <w:rPr>
          <w:color w:val="000000"/>
        </w:rPr>
      </w:pPr>
      <w:r>
        <w:rPr>
          <w:color w:val="000000"/>
        </w:rPr>
        <w:t xml:space="preserve">A. </w:t>
      </w:r>
      <w:r>
        <w:object>
          <v:shape id="_x0000_i1033"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40" o:title="eqId71447803727a8354cc52cd39e717bd41"/>
            <o:lock v:ext="edit" aspectratio="t"/>
            <w10:wrap type="none"/>
            <w10:anchorlock/>
          </v:shape>
          <o:OLEObject Type="Embed" ProgID="Equation.DSMT4" ShapeID="_x0000_i1033" DrawAspect="Content" ObjectID="_1468075733" r:id="rId39">
            <o:LockedField>false</o:LockedField>
          </o:OLEObject>
        </w:object>
      </w:r>
      <w:r>
        <w:rPr>
          <w:color w:val="000000"/>
        </w:rPr>
        <w:tab/>
      </w:r>
      <w:r>
        <w:rPr>
          <w:color w:val="000000"/>
        </w:rPr>
        <w:t xml:space="preserve">B. </w:t>
      </w:r>
      <w:r>
        <w:object>
          <v:shape id="_x0000_i1034" o:spt="75" alt="学科网(www.zxxk.com)--教育资源门户，提供试卷、教案、课件、论文、素材以及各类教学资源下载，还有大量而丰富的教学相关资讯！" type="#_x0000_t75" style="height:18pt;width:120.75pt;" o:ole="t" filled="f" o:preferrelative="t" stroked="f" coordsize="21600,21600">
            <v:path/>
            <v:fill on="f" focussize="0,0"/>
            <v:stroke on="f" joinstyle="miter"/>
            <v:imagedata r:id="rId42" o:title="eqId63c6ca0788e031f5189cbbbcfbca2737"/>
            <o:lock v:ext="edit" aspectratio="t"/>
            <w10:wrap type="none"/>
            <w10:anchorlock/>
          </v:shape>
          <o:OLEObject Type="Embed" ProgID="Equation.DSMT4" ShapeID="_x0000_i1034" DrawAspect="Content" ObjectID="_1468075734" r:id="rId41">
            <o:LockedField>false</o:LockedField>
          </o:OLEObject>
        </w:object>
      </w:r>
    </w:p>
    <w:p w14:paraId="1AA61BF1">
      <w:pPr>
        <w:tabs>
          <w:tab w:val="left" w:pos="4873"/>
        </w:tabs>
        <w:spacing w:line="360" w:lineRule="auto"/>
        <w:jc w:val="left"/>
        <w:textAlignment w:val="center"/>
        <w:rPr>
          <w:color w:val="000000"/>
        </w:rPr>
      </w:pPr>
      <w:r>
        <w:rPr>
          <w:color w:val="000000"/>
        </w:rPr>
        <w:t xml:space="preserve">C. </w:t>
      </w:r>
      <w:r>
        <w:object>
          <v:shape id="_x0000_i1035" o:spt="75" alt="学科网(www.zxxk.com)--教育资源门户，提供试卷、教案、课件、论文、素材以及各类教学资源下载，还有大量而丰富的教学相关资讯！" type="#_x0000_t75" style="height:18pt;width:99.75pt;" o:ole="t" filled="f" o:preferrelative="t" stroked="f" coordsize="21600,21600">
            <v:path/>
            <v:fill on="f" focussize="0,0"/>
            <v:stroke on="f" joinstyle="miter"/>
            <v:imagedata r:id="rId44" o:title="eqIdbaaf98fe22f9b744bf34c56eaeaa4010"/>
            <o:lock v:ext="edit" aspectratio="t"/>
            <w10:wrap type="none"/>
            <w10:anchorlock/>
          </v:shape>
          <o:OLEObject Type="Embed" ProgID="Equation.DSMT4" ShapeID="_x0000_i1035" DrawAspect="Content" ObjectID="_1468075735" r:id="rId43">
            <o:LockedField>false</o:LockedField>
          </o:OLEObject>
        </w:object>
      </w:r>
      <w:r>
        <w:rPr>
          <w:color w:val="000000"/>
        </w:rPr>
        <w:tab/>
      </w:r>
      <w:r>
        <w:rPr>
          <w:color w:val="000000"/>
        </w:rPr>
        <w:t xml:space="preserve">D. </w:t>
      </w:r>
      <w:r>
        <w:object>
          <v:shape id="_x0000_i1036" o:spt="75" alt="学科网(www.zxxk.com)--教育资源门户，提供试卷、教案、课件、论文、素材以及各类教学资源下载，还有大量而丰富的教学相关资讯！" type="#_x0000_t75" style="height:18.15pt;width:110.8pt;" o:ole="t" filled="f" o:preferrelative="t" stroked="f" coordsize="21600,21600">
            <v:path/>
            <v:fill on="f" focussize="0,0"/>
            <v:stroke on="f" joinstyle="miter"/>
            <v:imagedata r:id="rId46" o:title="eqId0cb6ace218032643ca80e843bfbf3786"/>
            <o:lock v:ext="edit" aspectratio="t"/>
            <w10:wrap type="none"/>
            <w10:anchorlock/>
          </v:shape>
          <o:OLEObject Type="Embed" ProgID="Equation.DSMT4" ShapeID="_x0000_i1036" DrawAspect="Content" ObjectID="_1468075736" r:id="rId45">
            <o:LockedField>false</o:LockedField>
          </o:OLEObject>
        </w:object>
      </w:r>
    </w:p>
    <w:p w14:paraId="0C2143A9">
      <w:pPr>
        <w:spacing w:line="360" w:lineRule="auto"/>
        <w:jc w:val="left"/>
        <w:textAlignment w:val="center"/>
        <w:rPr>
          <w:color w:val="000000"/>
        </w:rPr>
      </w:pPr>
      <w:r>
        <w:rPr>
          <w:color w:val="000000"/>
        </w:rPr>
        <w:t xml:space="preserve">17. </w:t>
      </w:r>
      <w:r>
        <w:rPr>
          <w:rFonts w:ascii="宋体" w:hAnsi="宋体" w:eastAsia="宋体" w:cs="宋体"/>
          <w:color w:val="000000"/>
        </w:rPr>
        <w:t>推理是学习化学的重要思维模式。下列推理正确的是</w:t>
      </w:r>
    </w:p>
    <w:p w14:paraId="0E6E1660">
      <w:pPr>
        <w:spacing w:line="360" w:lineRule="auto"/>
        <w:jc w:val="left"/>
        <w:textAlignment w:val="center"/>
        <w:rPr>
          <w:color w:val="000000"/>
        </w:rPr>
      </w:pPr>
      <w:r>
        <w:rPr>
          <w:color w:val="000000"/>
        </w:rPr>
        <w:t xml:space="preserve">A. </w:t>
      </w:r>
      <w:r>
        <w:rPr>
          <w:rFonts w:ascii="宋体" w:hAnsi="宋体" w:eastAsia="宋体" w:cs="宋体"/>
          <w:color w:val="000000"/>
        </w:rPr>
        <w:t>活泼金属能与酸反应生成气体，所以能与酸反应生成气体的物质一定是活泼金属</w:t>
      </w:r>
    </w:p>
    <w:p w14:paraId="265A77AD">
      <w:pPr>
        <w:spacing w:line="360" w:lineRule="auto"/>
        <w:jc w:val="left"/>
        <w:textAlignment w:val="center"/>
        <w:rPr>
          <w:color w:val="000000"/>
        </w:rPr>
      </w:pPr>
      <w:r>
        <w:rPr>
          <w:color w:val="000000"/>
        </w:rPr>
        <w:t xml:space="preserve">B. </w:t>
      </w:r>
      <w:r>
        <w:rPr>
          <w:rFonts w:ascii="宋体" w:hAnsi="宋体" w:eastAsia="宋体" w:cs="宋体"/>
          <w:color w:val="000000"/>
        </w:rPr>
        <w:t>碱溶液的</w:t>
      </w:r>
      <w:r>
        <w:rPr>
          <w:rFonts w:ascii="Times New Roman" w:hAnsi="Times New Roman" w:eastAsia="Times New Roman" w:cs="Times New Roman"/>
          <w:color w:val="000000"/>
        </w:rPr>
        <w:t>pH</w:t>
      </w:r>
      <w:r>
        <w:rPr>
          <w:rFonts w:ascii="宋体" w:hAnsi="宋体" w:eastAsia="宋体" w:cs="宋体"/>
          <w:color w:val="000000"/>
        </w:rPr>
        <w:t>大于</w:t>
      </w:r>
      <w:r>
        <w:rPr>
          <w:rFonts w:ascii="Times New Roman" w:hAnsi="Times New Roman" w:eastAsia="Times New Roman" w:cs="Times New Roman"/>
          <w:color w:val="000000"/>
        </w:rPr>
        <w:t>7</w:t>
      </w:r>
      <w:r>
        <w:rPr>
          <w:rFonts w:ascii="宋体" w:hAnsi="宋体" w:eastAsia="宋体" w:cs="宋体"/>
          <w:color w:val="000000"/>
        </w:rPr>
        <w:t>，所以</w:t>
      </w:r>
      <w:r>
        <w:rPr>
          <w:rFonts w:ascii="Times New Roman" w:hAnsi="Times New Roman" w:eastAsia="Times New Roman" w:cs="Times New Roman"/>
          <w:color w:val="000000"/>
        </w:rPr>
        <w:t>pH</w:t>
      </w:r>
      <w:r>
        <w:rPr>
          <w:rFonts w:ascii="宋体" w:hAnsi="宋体" w:eastAsia="宋体" w:cs="宋体"/>
          <w:color w:val="000000"/>
        </w:rPr>
        <w:t>大于</w:t>
      </w:r>
      <w:r>
        <w:rPr>
          <w:rFonts w:ascii="Times New Roman" w:hAnsi="Times New Roman" w:eastAsia="Times New Roman" w:cs="Times New Roman"/>
          <w:color w:val="000000"/>
        </w:rPr>
        <w:t>7</w:t>
      </w:r>
      <w:r>
        <w:rPr>
          <w:rFonts w:ascii="宋体" w:hAnsi="宋体" w:eastAsia="宋体" w:cs="宋体"/>
          <w:color w:val="000000"/>
        </w:rPr>
        <w:t>的溶液一定是碱性溶液</w:t>
      </w:r>
    </w:p>
    <w:p w14:paraId="64A146B3">
      <w:pPr>
        <w:spacing w:line="360" w:lineRule="auto"/>
        <w:jc w:val="left"/>
        <w:textAlignment w:val="center"/>
        <w:rPr>
          <w:color w:val="000000"/>
        </w:rPr>
      </w:pPr>
      <w:r>
        <w:rPr>
          <w:color w:val="000000"/>
        </w:rPr>
        <w:t xml:space="preserve">C. </w:t>
      </w:r>
      <w:r>
        <w:rPr>
          <w:rFonts w:ascii="宋体" w:hAnsi="宋体" w:eastAsia="宋体" w:cs="宋体"/>
          <w:color w:val="000000"/>
        </w:rPr>
        <w:t>置换反应一定生成单质和化合物，所以有单质和化合物生成的反应一定是置换反应</w:t>
      </w:r>
    </w:p>
    <w:p w14:paraId="5AE4C039">
      <w:pPr>
        <w:spacing w:line="360" w:lineRule="auto"/>
        <w:jc w:val="left"/>
        <w:textAlignment w:val="center"/>
        <w:rPr>
          <w:color w:val="000000"/>
        </w:rPr>
      </w:pPr>
      <w:r>
        <w:rPr>
          <w:color w:val="000000"/>
        </w:rPr>
        <w:t xml:space="preserve">D. </w:t>
      </w:r>
      <w:r>
        <w:rPr>
          <w:rFonts w:ascii="宋体" w:hAnsi="宋体" w:eastAsia="宋体" w:cs="宋体"/>
          <w:color w:val="000000"/>
        </w:rPr>
        <w:t>燃烧一定放出热量，所以能放出热量的变化一定是燃烧</w:t>
      </w:r>
    </w:p>
    <w:p w14:paraId="13A4DC2B">
      <w:pPr>
        <w:spacing w:line="360" w:lineRule="auto"/>
        <w:jc w:val="left"/>
        <w:textAlignment w:val="center"/>
        <w:rPr>
          <w:color w:val="000000"/>
        </w:rPr>
      </w:pPr>
      <w:r>
        <w:rPr>
          <w:rFonts w:ascii="宋体" w:hAnsi="宋体" w:eastAsia="宋体" w:cs="宋体"/>
          <w:b/>
          <w:color w:val="000000"/>
          <w:sz w:val="24"/>
        </w:rPr>
        <w:t>二、不定项选择题（本题共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分。每小题有</w:t>
      </w:r>
      <w:r>
        <w:rPr>
          <w:rFonts w:ascii="Times New Roman" w:hAnsi="Times New Roman" w:eastAsia="Times New Roman" w:cs="Times New Roman"/>
          <w:b/>
          <w:color w:val="000000"/>
          <w:sz w:val="24"/>
        </w:rPr>
        <w:t>1~2</w:t>
      </w:r>
      <w:r>
        <w:rPr>
          <w:rFonts w:ascii="宋体" w:hAnsi="宋体" w:eastAsia="宋体" w:cs="宋体"/>
          <w:b/>
          <w:color w:val="000000"/>
          <w:sz w:val="24"/>
        </w:rPr>
        <w:t>个正确选项。多选、错选、不选不得分，漏选得</w:t>
      </w:r>
      <w:r>
        <w:rPr>
          <w:rFonts w:ascii="Times New Roman" w:hAnsi="Times New Roman" w:eastAsia="Times New Roman" w:cs="Times New Roman"/>
          <w:b/>
          <w:color w:val="000000"/>
          <w:sz w:val="24"/>
        </w:rPr>
        <w:t>1</w:t>
      </w:r>
      <w:r>
        <w:rPr>
          <w:rFonts w:ascii="宋体" w:hAnsi="宋体" w:eastAsia="宋体" w:cs="宋体"/>
          <w:b/>
          <w:color w:val="000000"/>
          <w:sz w:val="24"/>
        </w:rPr>
        <w:t>分）</w:t>
      </w:r>
    </w:p>
    <w:p w14:paraId="219BA1F8">
      <w:pPr>
        <w:spacing w:line="360" w:lineRule="auto"/>
        <w:jc w:val="left"/>
        <w:textAlignment w:val="center"/>
        <w:rPr>
          <w:color w:val="000000"/>
        </w:rPr>
      </w:pPr>
      <w:r>
        <w:rPr>
          <w:color w:val="000000"/>
        </w:rPr>
        <w:t xml:space="preserve">18. </w:t>
      </w:r>
      <w:r>
        <w:rPr>
          <w:rFonts w:ascii="宋体" w:hAnsi="宋体" w:eastAsia="宋体" w:cs="宋体"/>
          <w:color w:val="000000"/>
        </w:rPr>
        <w:t>下列实验方案能达到实验目的的是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215"/>
        <w:gridCol w:w="3390"/>
      </w:tblGrid>
      <w:tr w14:paraId="6CECC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5B0F7">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F87FD">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10E35">
            <w:pPr>
              <w:spacing w:line="360" w:lineRule="auto"/>
              <w:jc w:val="left"/>
              <w:textAlignment w:val="center"/>
              <w:rPr>
                <w:color w:val="000000"/>
              </w:rPr>
            </w:pPr>
            <w:r>
              <w:rPr>
                <w:rFonts w:ascii="宋体" w:hAnsi="宋体" w:eastAsia="宋体" w:cs="宋体"/>
                <w:color w:val="000000"/>
              </w:rPr>
              <w:t>实验方案</w:t>
            </w:r>
          </w:p>
        </w:tc>
      </w:tr>
      <w:tr w14:paraId="26E35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13A03">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E487DC">
            <w:pPr>
              <w:spacing w:line="360" w:lineRule="auto"/>
              <w:jc w:val="left"/>
              <w:textAlignment w:val="center"/>
              <w:rPr>
                <w:color w:val="000000"/>
              </w:rPr>
            </w:pPr>
            <w:r>
              <w:rPr>
                <w:rFonts w:ascii="宋体" w:hAnsi="宋体" w:eastAsia="宋体" w:cs="宋体"/>
                <w:color w:val="000000"/>
              </w:rPr>
              <w:t>分离：</w:t>
            </w:r>
            <w:r>
              <w:object>
                <v:shape id="_x0000_i1037"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6" o:title="eqIdc639adea550f78c6885472654c3d989d"/>
                  <o:lock v:ext="edit" aspectratio="t"/>
                  <w10:wrap type="none"/>
                  <w10:anchorlock/>
                </v:shape>
                <o:OLEObject Type="Embed" ProgID="Equation.DSMT4" ShapeID="_x0000_i1037" DrawAspect="Content" ObjectID="_1468075737" r:id="rId47">
                  <o:LockedField>false</o:LockedField>
                </o:OLEObject>
              </w:object>
            </w:r>
            <w:r>
              <w:rPr>
                <w:rFonts w:ascii="宋体" w:hAnsi="宋体" w:eastAsia="宋体" w:cs="宋体"/>
                <w:color w:val="000000"/>
              </w:rPr>
              <w:t>固体和</w:t>
            </w:r>
            <w:r>
              <w:object>
                <v:shape id="_x0000_i1038"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49" o:title="eqId965beb56e5f4c7eb3c9ca02156586c46"/>
                  <o:lock v:ext="edit" aspectratio="t"/>
                  <w10:wrap type="none"/>
                  <w10:anchorlock/>
                </v:shape>
                <o:OLEObject Type="Embed" ProgID="Equation.DSMT4" ShapeID="_x0000_i1038" DrawAspect="Content" ObjectID="_1468075738" r:id="rId48">
                  <o:LockedField>false</o:LockedField>
                </o:OLEObject>
              </w:object>
            </w: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9F82B">
            <w:pPr>
              <w:spacing w:line="360" w:lineRule="auto"/>
              <w:jc w:val="left"/>
              <w:textAlignment w:val="center"/>
              <w:rPr>
                <w:color w:val="000000"/>
              </w:rPr>
            </w:pPr>
            <w:r>
              <w:rPr>
                <w:rFonts w:ascii="宋体" w:hAnsi="宋体" w:eastAsia="宋体" w:cs="宋体"/>
                <w:color w:val="000000"/>
              </w:rPr>
              <w:t>溶解、过滤、洗涤、干燥</w:t>
            </w:r>
          </w:p>
        </w:tc>
      </w:tr>
      <w:tr w14:paraId="54770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A1073">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2EB712">
            <w:pPr>
              <w:spacing w:line="360" w:lineRule="auto"/>
              <w:jc w:val="left"/>
              <w:textAlignment w:val="center"/>
              <w:rPr>
                <w:color w:val="000000"/>
              </w:rPr>
            </w:pPr>
            <w:r>
              <w:rPr>
                <w:rFonts w:ascii="宋体" w:hAnsi="宋体" w:eastAsia="宋体" w:cs="宋体"/>
                <w:color w:val="000000"/>
              </w:rPr>
              <w:t>除杂：</w:t>
            </w:r>
            <w:r>
              <w:object>
                <v:shape id="_x0000_i1039" o:spt="75" alt="学科网(www.zxxk.com)--教育资源门户，提供试卷、教案、课件、论文、素材以及各类教学资源下载，还有大量而丰富的教学相关资讯！" type="#_x0000_t75" style="height:20.25pt;width:54.75pt;" o:ole="t" filled="f" o:preferrelative="t" stroked="f" coordsize="21600,21600">
                  <v:path/>
                  <v:fill on="f" focussize="0,0"/>
                  <v:stroke on="f" joinstyle="miter"/>
                  <v:imagedata r:id="rId51" o:title="eqId95165abc7f6a836b3cd68fb07093961b"/>
                  <o:lock v:ext="edit" aspectratio="t"/>
                  <w10:wrap type="none"/>
                  <w10:anchorlock/>
                </v:shape>
                <o:OLEObject Type="Embed" ProgID="Equation.DSMT4" ShapeID="_x0000_i1039" DrawAspect="Content" ObjectID="_1468075739" r:id="rId50">
                  <o:LockedField>false</o:LockedField>
                </o:OLEObject>
              </w:object>
            </w:r>
            <w:r>
              <w:rPr>
                <w:rFonts w:ascii="宋体" w:hAnsi="宋体" w:eastAsia="宋体" w:cs="宋体"/>
                <w:color w:val="000000"/>
              </w:rPr>
              <w:t>溶液中混有</w:t>
            </w:r>
            <w:r>
              <w:object>
                <v:shape id="_x0000_i1040"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53" o:title="eqId6138a3eeb2a8554d086ded9e268c6ec9"/>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BEED32">
            <w:pPr>
              <w:spacing w:line="360" w:lineRule="auto"/>
              <w:jc w:val="left"/>
              <w:textAlignment w:val="center"/>
              <w:rPr>
                <w:color w:val="000000"/>
              </w:rPr>
            </w:pPr>
            <w:r>
              <w:rPr>
                <w:rFonts w:ascii="宋体" w:hAnsi="宋体" w:eastAsia="宋体" w:cs="宋体"/>
                <w:color w:val="000000"/>
              </w:rPr>
              <w:t>加入足量铁粉，过滤</w:t>
            </w:r>
          </w:p>
        </w:tc>
      </w:tr>
      <w:tr w14:paraId="25EAC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A37BD">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ACEC4">
            <w:pPr>
              <w:spacing w:line="360" w:lineRule="auto"/>
              <w:jc w:val="left"/>
              <w:textAlignment w:val="center"/>
              <w:rPr>
                <w:color w:val="000000"/>
              </w:rPr>
            </w:pPr>
            <w:r>
              <w:rPr>
                <w:rFonts w:ascii="宋体" w:hAnsi="宋体" w:eastAsia="宋体" w:cs="宋体"/>
                <w:color w:val="000000"/>
              </w:rPr>
              <w:t>鉴别：氧化铜和铁粉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D909C">
            <w:pPr>
              <w:spacing w:line="360" w:lineRule="auto"/>
              <w:jc w:val="left"/>
              <w:textAlignment w:val="center"/>
              <w:rPr>
                <w:color w:val="000000"/>
              </w:rPr>
            </w:pPr>
            <w:r>
              <w:rPr>
                <w:rFonts w:ascii="宋体" w:hAnsi="宋体" w:eastAsia="宋体" w:cs="宋体"/>
                <w:color w:val="000000"/>
              </w:rPr>
              <w:t>取样滴加稀盐酸，观察现象</w:t>
            </w:r>
          </w:p>
        </w:tc>
      </w:tr>
      <w:tr w14:paraId="7EE89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7D758A">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15A92">
            <w:pPr>
              <w:spacing w:line="360" w:lineRule="auto"/>
              <w:jc w:val="left"/>
              <w:textAlignment w:val="center"/>
              <w:rPr>
                <w:color w:val="000000"/>
              </w:rPr>
            </w:pPr>
            <w:r>
              <w:rPr>
                <w:rFonts w:ascii="宋体" w:hAnsi="宋体" w:eastAsia="宋体" w:cs="宋体"/>
                <w:color w:val="000000"/>
              </w:rPr>
              <w:t>检验：</w:t>
            </w:r>
            <w:r>
              <w:rPr>
                <w:rFonts w:ascii="Times New Roman" w:hAnsi="Times New Roman" w:eastAsia="Times New Roman" w:cs="Times New Roman"/>
                <w:color w:val="000000"/>
              </w:rPr>
              <w:t>NaOH</w:t>
            </w:r>
            <w:r>
              <w:rPr>
                <w:rFonts w:ascii="宋体" w:hAnsi="宋体" w:eastAsia="宋体" w:cs="宋体"/>
                <w:color w:val="000000"/>
              </w:rPr>
              <w:t>溶液是否变质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7F13E">
            <w:pPr>
              <w:spacing w:line="360" w:lineRule="auto"/>
              <w:jc w:val="left"/>
              <w:textAlignment w:val="center"/>
              <w:rPr>
                <w:color w:val="000000"/>
              </w:rPr>
            </w:pPr>
            <w:r>
              <w:rPr>
                <w:rFonts w:ascii="宋体" w:hAnsi="宋体" w:eastAsia="宋体" w:cs="宋体"/>
                <w:color w:val="000000"/>
              </w:rPr>
              <w:t>取样，滴加少量稀盐酸，观察现象</w:t>
            </w:r>
          </w:p>
        </w:tc>
      </w:tr>
    </w:tbl>
    <w:p w14:paraId="3BC1ED14">
      <w:pPr>
        <w:spacing w:line="360" w:lineRule="auto"/>
        <w:jc w:val="left"/>
        <w:textAlignment w:val="center"/>
        <w:rPr>
          <w:color w:val="000000"/>
        </w:rPr>
      </w:pPr>
    </w:p>
    <w:p w14:paraId="223FA18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5626E73">
      <w:pPr>
        <w:spacing w:line="360" w:lineRule="auto"/>
        <w:jc w:val="left"/>
        <w:textAlignment w:val="center"/>
        <w:rPr>
          <w:color w:val="000000"/>
        </w:rPr>
      </w:pPr>
      <w:r>
        <w:rPr>
          <w:color w:val="000000"/>
        </w:rPr>
        <w:t xml:space="preserve">19. </w:t>
      </w:r>
      <w:r>
        <w:rPr>
          <w:rFonts w:ascii="宋体" w:hAnsi="宋体" w:eastAsia="宋体" w:cs="宋体"/>
          <w:color w:val="000000"/>
        </w:rPr>
        <w:t>下列图像能正确反映其对应变化关系的是</w:t>
      </w:r>
    </w:p>
    <w:p w14:paraId="12F6624D">
      <w:pPr>
        <w:spacing w:line="360" w:lineRule="auto"/>
        <w:jc w:val="left"/>
        <w:textAlignment w:val="center"/>
        <w:rPr>
          <w:color w:val="000000"/>
        </w:rPr>
      </w:pPr>
      <w:r>
        <w:rPr>
          <w:color w:val="000000"/>
        </w:rPr>
        <w:drawing>
          <wp:inline distT="0" distB="0" distL="114300" distR="114300">
            <wp:extent cx="5238750" cy="133223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5238750" cy="1332316"/>
                    </a:xfrm>
                    <a:prstGeom prst="rect">
                      <a:avLst/>
                    </a:prstGeom>
                  </pic:spPr>
                </pic:pic>
              </a:graphicData>
            </a:graphic>
          </wp:inline>
        </w:drawing>
      </w:r>
    </w:p>
    <w:p w14:paraId="6FD972AC">
      <w:pPr>
        <w:spacing w:line="360" w:lineRule="auto"/>
        <w:jc w:val="left"/>
        <w:textAlignment w:val="center"/>
        <w:rPr>
          <w:color w:val="000000"/>
        </w:rPr>
      </w:pPr>
      <w:r>
        <w:rPr>
          <w:color w:val="000000"/>
        </w:rPr>
        <w:t xml:space="preserve">A. </w:t>
      </w:r>
      <w:r>
        <w:rPr>
          <w:rFonts w:ascii="宋体" w:hAnsi="宋体" w:eastAsia="宋体" w:cs="宋体"/>
          <w:color w:val="000000"/>
        </w:rPr>
        <w:t>等质量的铝粉和锌粉分别与足量的稀盐酸反应</w:t>
      </w:r>
    </w:p>
    <w:p w14:paraId="6A530588">
      <w:pPr>
        <w:spacing w:line="360" w:lineRule="auto"/>
        <w:jc w:val="left"/>
        <w:textAlignment w:val="center"/>
        <w:rPr>
          <w:color w:val="000000"/>
        </w:rPr>
      </w:pPr>
      <w:r>
        <w:rPr>
          <w:color w:val="000000"/>
        </w:rPr>
        <w:t xml:space="preserve">B. </w:t>
      </w:r>
      <w:r>
        <w:rPr>
          <w:rFonts w:ascii="宋体" w:hAnsi="宋体" w:eastAsia="宋体" w:cs="宋体"/>
          <w:color w:val="000000"/>
        </w:rPr>
        <w:t>向两份等质量的水中分别加入相同质量的</w:t>
      </w:r>
      <w:r>
        <w:rPr>
          <w:rFonts w:ascii="Times New Roman" w:hAnsi="Times New Roman" w:eastAsia="Times New Roman" w:cs="Times New Roman"/>
          <w:color w:val="000000"/>
        </w:rPr>
        <w:t>NaOH</w:t>
      </w:r>
      <w:r>
        <w:rPr>
          <w:rFonts w:ascii="宋体" w:hAnsi="宋体" w:eastAsia="宋体" w:cs="宋体"/>
          <w:color w:val="000000"/>
        </w:rPr>
        <w:t>和</w:t>
      </w:r>
      <w:r>
        <w:object>
          <v:shape id="_x0000_i1041"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56" o:title="eqId1a405c33e5fc2fad914ea79fa739ed7b"/>
            <o:lock v:ext="edit" aspectratio="t"/>
            <w10:wrap type="none"/>
            <w10:anchorlock/>
          </v:shape>
          <o:OLEObject Type="Embed" ProgID="Equation.DSMT4" ShapeID="_x0000_i1041" DrawAspect="Content" ObjectID="_1468075741" r:id="rId55">
            <o:LockedField>false</o:LockedField>
          </o:OLEObject>
        </w:object>
      </w:r>
      <w:r>
        <w:rPr>
          <w:rFonts w:ascii="宋体" w:hAnsi="宋体" w:eastAsia="宋体" w:cs="宋体"/>
          <w:color w:val="000000"/>
        </w:rPr>
        <w:t>固体</w:t>
      </w:r>
    </w:p>
    <w:p w14:paraId="7D3DCE3F">
      <w:pPr>
        <w:spacing w:line="360" w:lineRule="auto"/>
        <w:jc w:val="left"/>
        <w:textAlignment w:val="center"/>
        <w:rPr>
          <w:color w:val="000000"/>
        </w:rPr>
      </w:pPr>
      <w:r>
        <w:rPr>
          <w:color w:val="000000"/>
        </w:rPr>
        <w:t xml:space="preserve">C. </w:t>
      </w:r>
      <w:r>
        <w:rPr>
          <w:rFonts w:ascii="宋体" w:hAnsi="宋体" w:eastAsia="宋体" w:cs="宋体"/>
          <w:color w:val="000000"/>
        </w:rPr>
        <w:t>一定温度下，向</w:t>
      </w:r>
      <w:r>
        <w:rPr>
          <w:rFonts w:ascii="Times New Roman" w:hAnsi="Times New Roman" w:eastAsia="Times New Roman" w:cs="Times New Roman"/>
          <w:color w:val="000000"/>
        </w:rPr>
        <w:t>NaCl</w:t>
      </w:r>
      <w:r>
        <w:rPr>
          <w:rFonts w:ascii="宋体" w:hAnsi="宋体" w:eastAsia="宋体" w:cs="宋体"/>
          <w:color w:val="000000"/>
        </w:rPr>
        <w:t>饱和溶液中加入</w:t>
      </w:r>
      <w:r>
        <w:rPr>
          <w:rFonts w:ascii="Times New Roman" w:hAnsi="Times New Roman" w:eastAsia="Times New Roman" w:cs="Times New Roman"/>
          <w:color w:val="000000"/>
        </w:rPr>
        <w:t>NaCl</w:t>
      </w:r>
      <w:r>
        <w:rPr>
          <w:rFonts w:ascii="宋体" w:hAnsi="宋体" w:eastAsia="宋体" w:cs="宋体"/>
          <w:color w:val="000000"/>
        </w:rPr>
        <w:t>固体并搅拌</w:t>
      </w:r>
    </w:p>
    <w:p w14:paraId="01EA25E4">
      <w:pPr>
        <w:spacing w:line="360" w:lineRule="auto"/>
        <w:jc w:val="left"/>
        <w:textAlignment w:val="center"/>
        <w:rPr>
          <w:color w:val="000000"/>
        </w:rPr>
      </w:pPr>
      <w:r>
        <w:rPr>
          <w:color w:val="000000"/>
        </w:rPr>
        <w:t xml:space="preserve">D. </w:t>
      </w:r>
      <w:r>
        <w:rPr>
          <w:rFonts w:ascii="宋体" w:hAnsi="宋体" w:eastAsia="宋体" w:cs="宋体"/>
          <w:color w:val="000000"/>
        </w:rPr>
        <w:t>向一定质量的</w:t>
      </w:r>
      <w:r>
        <w:rPr>
          <w:rFonts w:ascii="Times New Roman" w:hAnsi="Times New Roman" w:eastAsia="Times New Roman" w:cs="Times New Roman"/>
          <w:color w:val="000000"/>
        </w:rPr>
        <w:t>HCl</w:t>
      </w:r>
      <w:r>
        <w:rPr>
          <w:rFonts w:ascii="宋体" w:hAnsi="宋体" w:eastAsia="宋体" w:cs="宋体"/>
          <w:color w:val="000000"/>
        </w:rPr>
        <w:t>和</w:t>
      </w:r>
      <w:r>
        <w:object>
          <v:shape id="_x0000_i1042"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58" o:title="eqIdd4b6852be39ae1afb86c86cd680f4dcf"/>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的混合溶液中逐滴加入</w:t>
      </w:r>
      <w:r>
        <w:rPr>
          <w:rFonts w:ascii="Times New Roman" w:hAnsi="Times New Roman" w:eastAsia="Times New Roman" w:cs="Times New Roman"/>
          <w:color w:val="000000"/>
        </w:rPr>
        <w:t>NaOH</w:t>
      </w:r>
      <w:r>
        <w:rPr>
          <w:rFonts w:ascii="宋体" w:hAnsi="宋体" w:eastAsia="宋体" w:cs="宋体"/>
          <w:color w:val="000000"/>
        </w:rPr>
        <w:t>溶液</w:t>
      </w:r>
    </w:p>
    <w:p w14:paraId="6C2D0C0B">
      <w:pPr>
        <w:spacing w:line="360" w:lineRule="auto"/>
        <w:jc w:val="left"/>
        <w:textAlignment w:val="center"/>
        <w:rPr>
          <w:color w:val="000000"/>
        </w:rPr>
      </w:pPr>
      <w:r>
        <w:rPr>
          <w:color w:val="000000"/>
        </w:rPr>
        <w:t xml:space="preserve">20. </w:t>
      </w:r>
      <w:r>
        <w:rPr>
          <w:rFonts w:ascii="宋体" w:hAnsi="宋体" w:eastAsia="宋体" w:cs="宋体"/>
          <w:color w:val="000000"/>
        </w:rPr>
        <w:t>有一包固体粉末，可能含有</w:t>
      </w:r>
      <w:r>
        <w:rPr>
          <w:rFonts w:ascii="Times New Roman" w:hAnsi="Times New Roman" w:eastAsia="Times New Roman" w:cs="Times New Roman"/>
          <w:color w:val="000000"/>
        </w:rPr>
        <w:t>MgO</w:t>
      </w:r>
      <w:r>
        <w:rPr>
          <w:rFonts w:ascii="宋体" w:hAnsi="宋体" w:eastAsia="宋体" w:cs="宋体"/>
          <w:color w:val="000000"/>
        </w:rPr>
        <w:t>、</w:t>
      </w:r>
      <w:r>
        <w:rPr>
          <w:rFonts w:ascii="Times New Roman" w:hAnsi="Times New Roman" w:eastAsia="Times New Roman" w:cs="Times New Roman"/>
          <w:color w:val="000000"/>
        </w:rPr>
        <w:t>CaO</w:t>
      </w:r>
      <w:r>
        <w:rPr>
          <w:rFonts w:ascii="宋体" w:hAnsi="宋体" w:eastAsia="宋体" w:cs="宋体"/>
          <w:color w:val="000000"/>
        </w:rPr>
        <w:t>、</w:t>
      </w:r>
      <w:r>
        <w:rPr>
          <w:rFonts w:ascii="Times New Roman" w:hAnsi="Times New Roman" w:eastAsia="Times New Roman" w:cs="Times New Roman"/>
          <w:color w:val="000000"/>
        </w:rPr>
        <w:t>CuO</w: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60" o:title="eqId17d51df16c763a44588b9cab73f9ff98"/>
            <o:lock v:ext="edit" aspectratio="t"/>
            <w10:wrap type="none"/>
            <w10:anchorlock/>
          </v:shape>
          <o:OLEObject Type="Embed" ProgID="Equation.DSMT4" ShapeID="_x0000_i1043" DrawAspect="Content" ObjectID="_1468075743" r:id="rId59">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NaCl</w:t>
      </w:r>
      <w:r>
        <w:rPr>
          <w:rFonts w:ascii="宋体" w:hAnsi="宋体" w:eastAsia="宋体" w:cs="宋体"/>
          <w:color w:val="000000"/>
        </w:rPr>
        <w:t>中的一种或几种。为确定该粉末的成分，某兴趣小组同学取</w:t>
      </w:r>
      <w:r>
        <w:rPr>
          <w:rFonts w:ascii="Times New Roman" w:hAnsi="Times New Roman" w:eastAsia="Times New Roman" w:cs="Times New Roman"/>
          <w:color w:val="000000"/>
        </w:rPr>
        <w:t>4.0g</w:t>
      </w:r>
      <w:r>
        <w:rPr>
          <w:rFonts w:ascii="宋体" w:hAnsi="宋体" w:eastAsia="宋体" w:cs="宋体"/>
          <w:color w:val="000000"/>
        </w:rPr>
        <w:t>该固体粉末，加入</w:t>
      </w:r>
      <w:r>
        <w:rPr>
          <w:rFonts w:ascii="Times New Roman" w:hAnsi="Times New Roman" w:eastAsia="Times New Roman" w:cs="Times New Roman"/>
          <w:color w:val="000000"/>
        </w:rPr>
        <w:t>100g</w:t>
      </w:r>
      <w:r>
        <w:rPr>
          <w:rFonts w:ascii="宋体" w:hAnsi="宋体" w:eastAsia="宋体" w:cs="宋体"/>
          <w:color w:val="000000"/>
        </w:rPr>
        <w:t>溶质质量分数为</w:t>
      </w:r>
      <w:r>
        <w:rPr>
          <w:rFonts w:ascii="Times New Roman" w:hAnsi="Times New Roman" w:eastAsia="Times New Roman" w:cs="Times New Roman"/>
          <w:color w:val="000000"/>
        </w:rPr>
        <w:t>9.8%</w:t>
      </w:r>
      <w:r>
        <w:rPr>
          <w:rFonts w:ascii="宋体" w:hAnsi="宋体" w:eastAsia="宋体" w:cs="宋体"/>
          <w:color w:val="000000"/>
        </w:rPr>
        <w:t>的稀硫酸，恰好完全反应，得到蓝色溶液。根据以上信息，判断下列说法正确的是</w:t>
      </w:r>
    </w:p>
    <w:p w14:paraId="3EF95C3D">
      <w:pPr>
        <w:spacing w:line="360" w:lineRule="auto"/>
        <w:jc w:val="left"/>
        <w:textAlignment w:val="center"/>
        <w:rPr>
          <w:color w:val="000000"/>
        </w:rPr>
      </w:pPr>
      <w:r>
        <w:rPr>
          <w:color w:val="000000"/>
        </w:rPr>
        <w:t xml:space="preserve">A. </w:t>
      </w:r>
      <w:r>
        <w:rPr>
          <w:rFonts w:ascii="宋体" w:hAnsi="宋体" w:eastAsia="宋体" w:cs="宋体"/>
          <w:color w:val="000000"/>
        </w:rPr>
        <w:t>固体中一定含有</w:t>
      </w:r>
      <w:r>
        <w:rPr>
          <w:rFonts w:ascii="Times New Roman" w:hAnsi="Times New Roman" w:eastAsia="Times New Roman" w:cs="Times New Roman"/>
          <w:color w:val="000000"/>
        </w:rPr>
        <w:t>CuO</w:t>
      </w:r>
    </w:p>
    <w:p w14:paraId="4EFE0964">
      <w:pPr>
        <w:spacing w:line="360" w:lineRule="auto"/>
        <w:jc w:val="left"/>
        <w:textAlignment w:val="center"/>
        <w:rPr>
          <w:color w:val="000000"/>
        </w:rPr>
      </w:pPr>
      <w:r>
        <w:rPr>
          <w:color w:val="000000"/>
        </w:rPr>
        <w:t xml:space="preserve">B. </w:t>
      </w:r>
      <w:r>
        <w:rPr>
          <w:rFonts w:ascii="宋体" w:hAnsi="宋体" w:eastAsia="宋体" w:cs="宋体"/>
          <w:color w:val="000000"/>
        </w:rPr>
        <w:t>固体中可能含有</w:t>
      </w:r>
      <w:r>
        <w:object>
          <v:shape id="_x0000_i1044"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60" o:title="eqId17d51df16c763a44588b9cab73f9ff98"/>
            <o:lock v:ext="edit" aspectratio="t"/>
            <w10:wrap type="none"/>
            <w10:anchorlock/>
          </v:shape>
          <o:OLEObject Type="Embed" ProgID="Equation.DSMT4" ShapeID="_x0000_i1044" DrawAspect="Content" ObjectID="_1468075744" r:id="rId61">
            <o:LockedField>false</o:LockedField>
          </o:OLEObject>
        </w:object>
      </w:r>
      <w:r>
        <w:rPr>
          <w:rFonts w:ascii="宋体" w:hAnsi="宋体" w:eastAsia="宋体" w:cs="宋体"/>
          <w:color w:val="000000"/>
        </w:rPr>
        <w:t>，一定没有</w:t>
      </w:r>
      <w:r>
        <w:rPr>
          <w:rFonts w:ascii="Times New Roman" w:hAnsi="Times New Roman" w:eastAsia="Times New Roman" w:cs="Times New Roman"/>
          <w:color w:val="000000"/>
        </w:rPr>
        <w:t>NaCl</w:t>
      </w:r>
    </w:p>
    <w:p w14:paraId="10696553">
      <w:pPr>
        <w:spacing w:line="360" w:lineRule="auto"/>
        <w:jc w:val="left"/>
        <w:textAlignment w:val="center"/>
        <w:rPr>
          <w:color w:val="000000"/>
        </w:rPr>
      </w:pPr>
      <w:r>
        <w:rPr>
          <w:color w:val="000000"/>
        </w:rPr>
        <w:t xml:space="preserve">C. </w:t>
      </w:r>
      <w:r>
        <w:rPr>
          <w:rFonts w:ascii="宋体" w:hAnsi="宋体" w:eastAsia="宋体" w:cs="宋体"/>
          <w:color w:val="000000"/>
        </w:rPr>
        <w:t>固体中含有氧元素的质量为</w:t>
      </w:r>
      <w:r>
        <w:rPr>
          <w:rFonts w:ascii="Times New Roman" w:hAnsi="Times New Roman" w:eastAsia="Times New Roman" w:cs="Times New Roman"/>
          <w:color w:val="000000"/>
        </w:rPr>
        <w:t>1.6g</w:t>
      </w:r>
    </w:p>
    <w:p w14:paraId="21828EFB">
      <w:pPr>
        <w:spacing w:line="360" w:lineRule="auto"/>
        <w:jc w:val="left"/>
        <w:textAlignment w:val="center"/>
        <w:rPr>
          <w:color w:val="000000"/>
        </w:rPr>
      </w:pPr>
      <w:r>
        <w:rPr>
          <w:color w:val="000000"/>
        </w:rPr>
        <w:t xml:space="preserve">D. </w:t>
      </w:r>
      <w:r>
        <w:rPr>
          <w:rFonts w:ascii="宋体" w:hAnsi="宋体" w:eastAsia="宋体" w:cs="宋体"/>
          <w:color w:val="000000"/>
        </w:rPr>
        <w:t>固体的组成有三种组合方式</w:t>
      </w:r>
    </w:p>
    <w:p w14:paraId="789D0B1C">
      <w:pPr>
        <w:spacing w:line="360" w:lineRule="auto"/>
        <w:jc w:val="left"/>
        <w:textAlignment w:val="center"/>
        <w:rPr>
          <w:color w:val="000000"/>
        </w:rPr>
      </w:pPr>
      <w:r>
        <w:rPr>
          <w:rFonts w:ascii="宋体" w:hAnsi="宋体" w:eastAsia="宋体" w:cs="宋体"/>
          <w:b/>
          <w:color w:val="000000"/>
          <w:sz w:val="24"/>
        </w:rPr>
        <w:t>三、填空题（本题共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39F586B7">
      <w:pPr>
        <w:spacing w:line="360" w:lineRule="auto"/>
        <w:jc w:val="left"/>
        <w:textAlignment w:val="center"/>
        <w:rPr>
          <w:color w:val="000000"/>
        </w:rPr>
      </w:pPr>
      <w:r>
        <w:rPr>
          <w:color w:val="000000"/>
        </w:rPr>
        <w:t xml:space="preserve">21. </w:t>
      </w:r>
      <w:r>
        <w:rPr>
          <w:rFonts w:ascii="宋体" w:hAnsi="宋体" w:eastAsia="宋体" w:cs="宋体"/>
          <w:color w:val="000000"/>
        </w:rPr>
        <w:t>化学用语是学习化学的必备工具，请用化学用语填空。</w:t>
      </w:r>
    </w:p>
    <w:p w14:paraId="558C32C6">
      <w:pPr>
        <w:spacing w:line="360" w:lineRule="auto"/>
        <w:jc w:val="left"/>
        <w:textAlignment w:val="center"/>
        <w:rPr>
          <w:color w:val="000000"/>
        </w:rPr>
      </w:pPr>
      <w:r>
        <w:rPr>
          <w:color w:val="000000"/>
        </w:rPr>
        <w:t>（1）</w:t>
      </w:r>
      <w:r>
        <w:rPr>
          <w:rFonts w:ascii="宋体" w:hAnsi="宋体" w:eastAsia="宋体" w:cs="宋体"/>
          <w:color w:val="000000"/>
        </w:rPr>
        <w:t>氦元素</w:t>
      </w:r>
      <w:r>
        <w:rPr>
          <w:color w:val="000000"/>
        </w:rPr>
        <w:t>______</w:t>
      </w:r>
      <w:r>
        <w:rPr>
          <w:rFonts w:ascii="宋体" w:hAnsi="宋体" w:eastAsia="宋体" w:cs="宋体"/>
          <w:color w:val="000000"/>
        </w:rPr>
        <w:t>。</w:t>
      </w:r>
    </w:p>
    <w:p w14:paraId="2669E7C8">
      <w:pPr>
        <w:spacing w:line="360" w:lineRule="auto"/>
        <w:jc w:val="left"/>
        <w:textAlignment w:val="center"/>
        <w:rPr>
          <w:color w:val="000000"/>
        </w:rPr>
      </w:pPr>
      <w:r>
        <w:rPr>
          <w:color w:val="000000"/>
        </w:rPr>
        <w:t>（2）</w:t>
      </w:r>
      <w:r>
        <w:rPr>
          <w:rFonts w:ascii="宋体" w:hAnsi="宋体" w:eastAsia="宋体" w:cs="宋体"/>
          <w:color w:val="000000"/>
        </w:rPr>
        <w:t>两个硫酸根离子</w:t>
      </w:r>
      <w:r>
        <w:rPr>
          <w:color w:val="000000"/>
        </w:rPr>
        <w:t>______</w:t>
      </w:r>
      <w:r>
        <w:rPr>
          <w:rFonts w:ascii="宋体" w:hAnsi="宋体" w:eastAsia="宋体" w:cs="宋体"/>
          <w:color w:val="000000"/>
        </w:rPr>
        <w:t>。</w:t>
      </w:r>
    </w:p>
    <w:p w14:paraId="78DB498A">
      <w:pPr>
        <w:spacing w:line="360" w:lineRule="auto"/>
        <w:jc w:val="left"/>
        <w:textAlignment w:val="center"/>
        <w:rPr>
          <w:color w:val="000000"/>
        </w:rPr>
      </w:pPr>
      <w:r>
        <w:rPr>
          <w:color w:val="000000"/>
        </w:rPr>
        <w:t>（3）</w:t>
      </w:r>
      <w:r>
        <w:rPr>
          <w:rFonts w:ascii="宋体" w:hAnsi="宋体" w:eastAsia="宋体" w:cs="宋体"/>
          <w:color w:val="000000"/>
        </w:rPr>
        <w:t>标出五氧化二磷中磷元素的化合价</w:t>
      </w:r>
      <w:r>
        <w:rPr>
          <w:color w:val="000000"/>
        </w:rPr>
        <w:t>______</w:t>
      </w:r>
      <w:r>
        <w:rPr>
          <w:rFonts w:ascii="宋体" w:hAnsi="宋体" w:eastAsia="宋体" w:cs="宋体"/>
          <w:color w:val="000000"/>
        </w:rPr>
        <w:t>。</w:t>
      </w:r>
    </w:p>
    <w:p w14:paraId="6BF74975">
      <w:pPr>
        <w:spacing w:line="360" w:lineRule="auto"/>
        <w:jc w:val="left"/>
        <w:textAlignment w:val="center"/>
        <w:rPr>
          <w:color w:val="000000"/>
        </w:rPr>
      </w:pPr>
      <w:r>
        <w:rPr>
          <w:color w:val="000000"/>
        </w:rPr>
        <w:t>（4）</w:t>
      </w:r>
      <w:r>
        <w:rPr>
          <w:rFonts w:ascii="宋体" w:hAnsi="宋体" w:eastAsia="宋体" w:cs="宋体"/>
          <w:color w:val="000000"/>
        </w:rPr>
        <w:t>碘酒中的溶剂</w:t>
      </w:r>
      <w:r>
        <w:rPr>
          <w:color w:val="000000"/>
        </w:rPr>
        <w:t>______</w:t>
      </w:r>
      <w:r>
        <w:rPr>
          <w:rFonts w:ascii="宋体" w:hAnsi="宋体" w:eastAsia="宋体" w:cs="宋体"/>
          <w:color w:val="000000"/>
        </w:rPr>
        <w:t>。</w:t>
      </w:r>
    </w:p>
    <w:p w14:paraId="0E4724B6">
      <w:pPr>
        <w:spacing w:line="360" w:lineRule="auto"/>
        <w:jc w:val="left"/>
        <w:textAlignment w:val="center"/>
        <w:rPr>
          <w:color w:val="000000"/>
        </w:rPr>
      </w:pPr>
      <w:r>
        <w:rPr>
          <w:color w:val="000000"/>
        </w:rPr>
        <w:t xml:space="preserve">22. </w:t>
      </w:r>
      <w:r>
        <w:rPr>
          <w:rFonts w:ascii="宋体" w:hAnsi="宋体" w:eastAsia="宋体" w:cs="宋体"/>
          <w:color w:val="000000"/>
        </w:rPr>
        <w:t>处处留心皆学问。小博同学一家到度假村享受周末的温馨时光。</w:t>
      </w:r>
    </w:p>
    <w:p w14:paraId="3F4ED1A3">
      <w:pPr>
        <w:spacing w:line="360" w:lineRule="auto"/>
        <w:jc w:val="left"/>
        <w:textAlignment w:val="center"/>
        <w:rPr>
          <w:color w:val="000000"/>
        </w:rPr>
      </w:pPr>
      <w:r>
        <w:rPr>
          <w:color w:val="000000"/>
        </w:rPr>
        <w:t>（1）</w:t>
      </w:r>
      <w:r>
        <w:rPr>
          <w:rFonts w:ascii="宋体" w:hAnsi="宋体" w:eastAsia="宋体" w:cs="宋体"/>
          <w:color w:val="000000"/>
        </w:rPr>
        <w:t>繁星点点的夜晚，一家人围炉煮羊排，羊肉中富含的营养物质是</w:t>
      </w:r>
      <w:r>
        <w:rPr>
          <w:color w:val="000000"/>
        </w:rPr>
        <w:t>______</w:t>
      </w:r>
      <w:r>
        <w:rPr>
          <w:rFonts w:ascii="宋体" w:hAnsi="宋体" w:eastAsia="宋体" w:cs="宋体"/>
          <w:color w:val="000000"/>
        </w:rPr>
        <w:t>。羊汤中各处味道相同，说明溶液具有</w:t>
      </w:r>
      <w:r>
        <w:rPr>
          <w:color w:val="000000"/>
        </w:rPr>
        <w:t>______</w:t>
      </w:r>
      <w:r>
        <w:rPr>
          <w:rFonts w:ascii="宋体" w:hAnsi="宋体" w:eastAsia="宋体" w:cs="宋体"/>
          <w:color w:val="000000"/>
        </w:rPr>
        <w:t>性。</w:t>
      </w:r>
    </w:p>
    <w:p w14:paraId="2CEE26F5">
      <w:pPr>
        <w:spacing w:line="360" w:lineRule="auto"/>
        <w:jc w:val="left"/>
        <w:textAlignment w:val="center"/>
        <w:rPr>
          <w:color w:val="000000"/>
        </w:rPr>
      </w:pPr>
      <w:r>
        <w:rPr>
          <w:color w:val="000000"/>
        </w:rPr>
        <w:t>（2）</w:t>
      </w:r>
      <w:r>
        <w:rPr>
          <w:rFonts w:ascii="宋体" w:hAnsi="宋体" w:eastAsia="宋体" w:cs="宋体"/>
          <w:color w:val="000000"/>
        </w:rPr>
        <w:t>小博畅饮一瓶汽水后连着打嗝，因为气体的溶解度与</w:t>
      </w:r>
      <w:r>
        <w:rPr>
          <w:color w:val="000000"/>
        </w:rPr>
        <w:t>______</w:t>
      </w:r>
      <w:r>
        <w:rPr>
          <w:rFonts w:ascii="宋体" w:hAnsi="宋体" w:eastAsia="宋体" w:cs="宋体"/>
          <w:color w:val="000000"/>
        </w:rPr>
        <w:t>有关。</w:t>
      </w:r>
    </w:p>
    <w:p w14:paraId="7AC4B555">
      <w:pPr>
        <w:spacing w:line="360" w:lineRule="auto"/>
        <w:jc w:val="left"/>
        <w:textAlignment w:val="center"/>
        <w:rPr>
          <w:color w:val="000000"/>
        </w:rPr>
      </w:pPr>
      <w:r>
        <w:rPr>
          <w:color w:val="000000"/>
        </w:rPr>
        <w:t>（3）</w:t>
      </w:r>
      <w:r>
        <w:rPr>
          <w:rFonts w:ascii="宋体" w:hAnsi="宋体" w:eastAsia="宋体" w:cs="宋体"/>
          <w:color w:val="000000"/>
        </w:rPr>
        <w:t>小博发现炉火中的木柴是架空的，这样做的目的是</w:t>
      </w:r>
      <w:r>
        <w:rPr>
          <w:color w:val="000000"/>
        </w:rPr>
        <w:t>______</w:t>
      </w:r>
      <w:r>
        <w:rPr>
          <w:rFonts w:ascii="宋体" w:hAnsi="宋体" w:eastAsia="宋体" w:cs="宋体"/>
          <w:color w:val="000000"/>
        </w:rPr>
        <w:t>。</w:t>
      </w:r>
    </w:p>
    <w:p w14:paraId="0B0AF246">
      <w:pPr>
        <w:spacing w:line="360" w:lineRule="auto"/>
        <w:jc w:val="left"/>
        <w:textAlignment w:val="center"/>
        <w:rPr>
          <w:color w:val="000000"/>
        </w:rPr>
      </w:pPr>
      <w:r>
        <w:rPr>
          <w:color w:val="000000"/>
        </w:rPr>
        <w:t xml:space="preserve">23. </w:t>
      </w:r>
      <w:r>
        <w:rPr>
          <w:rFonts w:ascii="宋体" w:hAnsi="宋体" w:eastAsia="宋体" w:cs="宋体"/>
          <w:color w:val="000000"/>
        </w:rPr>
        <w:t>工业革命以来，能源的广泛使用，大大改善了人类生活。</w:t>
      </w:r>
    </w:p>
    <w:p w14:paraId="2B490FF8">
      <w:pPr>
        <w:spacing w:line="360" w:lineRule="auto"/>
        <w:jc w:val="left"/>
        <w:textAlignment w:val="center"/>
        <w:rPr>
          <w:color w:val="000000"/>
        </w:rPr>
      </w:pPr>
      <w:r>
        <w:rPr>
          <w:color w:val="000000"/>
        </w:rPr>
        <w:t>（1）</w:t>
      </w:r>
      <w:r>
        <w:rPr>
          <w:rFonts w:ascii="宋体" w:hAnsi="宋体" w:eastAsia="宋体" w:cs="宋体"/>
          <w:color w:val="000000"/>
        </w:rPr>
        <w:t>天然气的主要成分是甲烷，其燃烧的化学方程式为</w:t>
      </w:r>
      <w:r>
        <w:rPr>
          <w:color w:val="000000"/>
        </w:rPr>
        <w:t>______</w:t>
      </w:r>
      <w:r>
        <w:rPr>
          <w:rFonts w:ascii="宋体" w:hAnsi="宋体" w:eastAsia="宋体" w:cs="宋体"/>
          <w:color w:val="000000"/>
        </w:rPr>
        <w:t>。某些化石能源燃烧会导致酸雨，导致酸雨的污染物可能是</w:t>
      </w:r>
      <w:r>
        <w:rPr>
          <w:color w:val="000000"/>
        </w:rPr>
        <w:t>______</w:t>
      </w:r>
      <w:r>
        <w:rPr>
          <w:rFonts w:ascii="宋体" w:hAnsi="宋体" w:eastAsia="宋体" w:cs="宋体"/>
          <w:color w:val="000000"/>
        </w:rPr>
        <w:t>（写一种即可）。</w:t>
      </w:r>
    </w:p>
    <w:p w14:paraId="4D51317E">
      <w:pPr>
        <w:spacing w:line="360" w:lineRule="auto"/>
        <w:jc w:val="left"/>
        <w:textAlignment w:val="center"/>
        <w:rPr>
          <w:color w:val="000000"/>
        </w:rPr>
      </w:pPr>
      <w:r>
        <w:rPr>
          <w:color w:val="000000"/>
        </w:rPr>
        <w:t>（2）</w:t>
      </w:r>
      <w:r>
        <w:rPr>
          <w:rFonts w:ascii="宋体" w:hAnsi="宋体" w:eastAsia="宋体" w:cs="宋体"/>
          <w:color w:val="000000"/>
        </w:rPr>
        <w:t>开发和利用新能源已成为人类迫切需求，如图为我国研制的氢能源市域列车，使用氢能源的优点是</w:t>
      </w:r>
      <w:r>
        <w:rPr>
          <w:color w:val="000000"/>
        </w:rPr>
        <w:t>______</w:t>
      </w:r>
      <w:r>
        <w:rPr>
          <w:rFonts w:ascii="宋体" w:hAnsi="宋体" w:eastAsia="宋体" w:cs="宋体"/>
          <w:color w:val="000000"/>
        </w:rPr>
        <w:t>（写一种即可）。</w:t>
      </w:r>
    </w:p>
    <w:p w14:paraId="1215A165">
      <w:pPr>
        <w:spacing w:line="360" w:lineRule="auto"/>
        <w:jc w:val="left"/>
        <w:textAlignment w:val="center"/>
        <w:rPr>
          <w:color w:val="000000"/>
        </w:rPr>
      </w:pPr>
      <w:r>
        <w:rPr>
          <w:color w:val="000000"/>
        </w:rPr>
        <w:drawing>
          <wp:inline distT="0" distB="0" distL="114300" distR="114300">
            <wp:extent cx="3076575" cy="1409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3076575" cy="1409700"/>
                    </a:xfrm>
                    <a:prstGeom prst="rect">
                      <a:avLst/>
                    </a:prstGeom>
                  </pic:spPr>
                </pic:pic>
              </a:graphicData>
            </a:graphic>
          </wp:inline>
        </w:drawing>
      </w:r>
    </w:p>
    <w:p w14:paraId="6C36B762">
      <w:pPr>
        <w:spacing w:line="360" w:lineRule="auto"/>
        <w:jc w:val="left"/>
        <w:textAlignment w:val="center"/>
        <w:rPr>
          <w:color w:val="000000"/>
        </w:rPr>
      </w:pPr>
      <w:r>
        <w:rPr>
          <w:color w:val="000000"/>
        </w:rPr>
        <w:t>（3）</w:t>
      </w:r>
      <w:r>
        <w:rPr>
          <w:rFonts w:ascii="宋体" w:hAnsi="宋体" w:eastAsia="宋体" w:cs="宋体"/>
          <w:color w:val="000000"/>
        </w:rPr>
        <w:t>倡导“低碳生活”是指较低</w:t>
      </w:r>
      <w:r>
        <w:rPr>
          <w:color w:val="000000"/>
        </w:rPr>
        <w:t>______</w:t>
      </w:r>
      <w:r>
        <w:rPr>
          <w:rFonts w:ascii="宋体" w:hAnsi="宋体" w:eastAsia="宋体" w:cs="宋体"/>
          <w:color w:val="000000"/>
        </w:rPr>
        <w:t>的排放。</w:t>
      </w:r>
    </w:p>
    <w:p w14:paraId="443DBE64">
      <w:pPr>
        <w:spacing w:line="360" w:lineRule="auto"/>
        <w:jc w:val="left"/>
        <w:textAlignment w:val="center"/>
        <w:rPr>
          <w:color w:val="000000"/>
        </w:rPr>
      </w:pPr>
      <w:r>
        <w:rPr>
          <w:color w:val="000000"/>
        </w:rPr>
        <w:t xml:space="preserve">24. </w:t>
      </w:r>
      <w:r>
        <w:rPr>
          <w:rFonts w:ascii="宋体" w:hAnsi="宋体" w:eastAsia="宋体" w:cs="宋体"/>
          <w:color w:val="000000"/>
        </w:rPr>
        <w:t>海洋蕴藏着丰富的资源，人类应合理开发和应用。海水中含有</w:t>
      </w:r>
      <w:r>
        <w:rPr>
          <w:rFonts w:ascii="Times New Roman" w:hAnsi="Times New Roman" w:eastAsia="Times New Roman" w:cs="Times New Roman"/>
          <w:color w:val="000000"/>
        </w:rPr>
        <w:t>KCl</w:t>
      </w:r>
      <w:r>
        <w:rPr>
          <w:rFonts w:ascii="宋体" w:hAnsi="宋体" w:eastAsia="宋体" w:cs="宋体"/>
          <w:color w:val="000000"/>
        </w:rPr>
        <w:t>和</w:t>
      </w:r>
      <w:r>
        <w:object>
          <v:shape id="_x0000_i1045"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64" o:title="eqIdcd4c631dff272568b008c7bf1b92d331"/>
            <o:lock v:ext="edit" aspectratio="t"/>
            <w10:wrap type="none"/>
            <w10:anchorlock/>
          </v:shape>
          <o:OLEObject Type="Embed" ProgID="Equation.DSMT4" ShapeID="_x0000_i1045" DrawAspect="Content" ObjectID="_1468075745" r:id="rId63">
            <o:LockedField>false</o:LockedField>
          </o:OLEObject>
        </w:object>
      </w:r>
      <w:r>
        <w:rPr>
          <w:rFonts w:ascii="宋体" w:hAnsi="宋体" w:eastAsia="宋体" w:cs="宋体"/>
          <w:color w:val="000000"/>
        </w:rPr>
        <w:t>等物质，其在不同温度时的溶解度如下表所示，下图是对应的溶解度曲线。</w:t>
      </w:r>
    </w:p>
    <w:p w14:paraId="2E200FCE">
      <w:pPr>
        <w:spacing w:line="360" w:lineRule="auto"/>
        <w:jc w:val="left"/>
        <w:textAlignment w:val="center"/>
        <w:rPr>
          <w:color w:val="000000"/>
        </w:rPr>
      </w:pPr>
      <w:r>
        <w:rPr>
          <w:color w:val="000000"/>
        </w:rPr>
        <w:drawing>
          <wp:inline distT="0" distB="0" distL="114300" distR="114300">
            <wp:extent cx="2200275" cy="15240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200275" cy="1524000"/>
                    </a:xfrm>
                    <a:prstGeom prst="rect">
                      <a:avLst/>
                    </a:prstGeom>
                  </pic:spPr>
                </pic:pic>
              </a:graphicData>
            </a:graphic>
          </wp:inline>
        </w:drawing>
      </w:r>
    </w:p>
    <w:tbl>
      <w:tblPr>
        <w:tblStyle w:val="4"/>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35"/>
        <w:gridCol w:w="608"/>
        <w:gridCol w:w="608"/>
        <w:gridCol w:w="608"/>
        <w:gridCol w:w="608"/>
        <w:gridCol w:w="608"/>
        <w:gridCol w:w="608"/>
      </w:tblGrid>
      <w:tr w14:paraId="5F854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E5583">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132C1">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2F939">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206E8">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C4916">
            <w:pPr>
              <w:spacing w:line="360" w:lineRule="auto"/>
              <w:jc w:val="left"/>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58420">
            <w:pPr>
              <w:spacing w:line="360" w:lineRule="auto"/>
              <w:jc w:val="left"/>
              <w:textAlignment w:val="center"/>
              <w:rPr>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E9C3D">
            <w:pPr>
              <w:spacing w:line="360" w:lineRule="auto"/>
              <w:jc w:val="left"/>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137779">
            <w:pPr>
              <w:spacing w:line="360" w:lineRule="auto"/>
              <w:jc w:val="left"/>
              <w:textAlignment w:val="center"/>
              <w:rPr>
                <w:color w:val="000000"/>
              </w:rPr>
            </w:pPr>
            <w:r>
              <w:rPr>
                <w:color w:val="000000"/>
              </w:rPr>
              <w:t>100</w:t>
            </w:r>
          </w:p>
        </w:tc>
      </w:tr>
      <w:tr w14:paraId="59A0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8E0F7">
            <w:pPr>
              <w:spacing w:line="360" w:lineRule="auto"/>
              <w:jc w:val="left"/>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121B3">
            <w:pPr>
              <w:spacing w:line="360" w:lineRule="auto"/>
              <w:jc w:val="left"/>
              <w:textAlignment w:val="center"/>
              <w:rPr>
                <w:color w:val="000000"/>
              </w:rPr>
            </w:pPr>
            <w:r>
              <w:rPr>
                <w:rFonts w:ascii="Times New Roman" w:hAnsi="Times New Roman" w:eastAsia="Times New Roman" w:cs="Times New Roman"/>
                <w:color w:val="000000"/>
              </w:rPr>
              <w:t>KCl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EC3E0">
            <w:pPr>
              <w:spacing w:line="360" w:lineRule="auto"/>
              <w:jc w:val="left"/>
              <w:textAlignment w:val="center"/>
              <w:rPr>
                <w:color w:val="000000"/>
              </w:rPr>
            </w:pPr>
            <w:r>
              <w:rPr>
                <w:rFonts w:ascii="Times New Roman" w:hAnsi="Times New Roman" w:eastAsia="Times New Roman" w:cs="Times New Roman"/>
                <w:color w:val="000000"/>
              </w:rPr>
              <w:t>34.0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F838A1">
            <w:pPr>
              <w:spacing w:line="360" w:lineRule="auto"/>
              <w:jc w:val="left"/>
              <w:textAlignment w:val="center"/>
              <w:rPr>
                <w:color w:val="000000"/>
              </w:rPr>
            </w:pPr>
            <w:r>
              <w:rPr>
                <w:rFonts w:ascii="Times New Roman" w:hAnsi="Times New Roman" w:eastAsia="Times New Roman" w:cs="Times New Roman"/>
                <w:color w:val="000000"/>
              </w:rPr>
              <w:t>37.0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96DFB2">
            <w:pPr>
              <w:spacing w:line="360" w:lineRule="auto"/>
              <w:jc w:val="left"/>
              <w:textAlignment w:val="center"/>
              <w:rPr>
                <w:color w:val="000000"/>
              </w:rPr>
            </w:pPr>
            <w:r>
              <w:rPr>
                <w:rFonts w:ascii="Times New Roman" w:hAnsi="Times New Roman" w:eastAsia="Times New Roman" w:cs="Times New Roman"/>
                <w:color w:val="000000"/>
              </w:rPr>
              <w:t>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E3654">
            <w:pPr>
              <w:spacing w:line="360" w:lineRule="auto"/>
              <w:jc w:val="left"/>
              <w:textAlignment w:val="center"/>
              <w:rPr>
                <w:color w:val="000000"/>
              </w:rPr>
            </w:pPr>
            <w:r>
              <w:rPr>
                <w:rFonts w:ascii="Times New Roman" w:hAnsi="Times New Roman" w:eastAsia="Times New Roman" w:cs="Times New Roman"/>
                <w:color w:val="000000"/>
              </w:rPr>
              <w:t>45.5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C57B0">
            <w:pPr>
              <w:spacing w:line="360" w:lineRule="auto"/>
              <w:jc w:val="left"/>
              <w:textAlignment w:val="center"/>
              <w:rPr>
                <w:color w:val="000000"/>
              </w:rPr>
            </w:pPr>
            <w:r>
              <w:rPr>
                <w:rFonts w:ascii="Times New Roman" w:hAnsi="Times New Roman" w:eastAsia="Times New Roman" w:cs="Times New Roman"/>
                <w:color w:val="000000"/>
              </w:rPr>
              <w:t>51.1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40D70">
            <w:pPr>
              <w:spacing w:line="360" w:lineRule="auto"/>
              <w:jc w:val="left"/>
              <w:textAlignment w:val="center"/>
              <w:rPr>
                <w:color w:val="000000"/>
              </w:rPr>
            </w:pPr>
            <w:r>
              <w:rPr>
                <w:rFonts w:ascii="Times New Roman" w:hAnsi="Times New Roman" w:eastAsia="Times New Roman" w:cs="Times New Roman"/>
                <w:color w:val="000000"/>
              </w:rPr>
              <w:t>56.7</w:t>
            </w:r>
          </w:p>
        </w:tc>
      </w:tr>
      <w:tr w14:paraId="122A7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7333930">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486A5">
            <w:pPr>
              <w:spacing w:line="360" w:lineRule="auto"/>
              <w:jc w:val="left"/>
              <w:textAlignment w:val="center"/>
              <w:rPr>
                <w:color w:val="000000"/>
              </w:rPr>
            </w:pPr>
            <w:r>
              <w:object>
                <v:shape id="_x0000_i1046"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67" o:title="eqIde66ebdf120e03d8100bc0aae4b98d748"/>
                  <o:lock v:ext="edit" aspectratio="t"/>
                  <w10:wrap type="none"/>
                  <w10:anchorlock/>
                </v:shape>
                <o:OLEObject Type="Embed" ProgID="Equation.DSMT4" ShapeID="_x0000_i1046" DrawAspect="Content" ObjectID="_1468075746" r:id="rId6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E8EFB">
            <w:pPr>
              <w:spacing w:line="360" w:lineRule="auto"/>
              <w:jc w:val="left"/>
              <w:textAlignment w:val="center"/>
              <w:rPr>
                <w:color w:val="000000"/>
              </w:rPr>
            </w:pPr>
            <w:r>
              <w:rPr>
                <w:rFonts w:ascii="Times New Roman" w:hAnsi="Times New Roman" w:eastAsia="Times New Roman" w:cs="Times New Roman"/>
                <w:color w:val="000000"/>
              </w:rPr>
              <w:t>33.7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03E16">
            <w:pPr>
              <w:spacing w:line="360" w:lineRule="auto"/>
              <w:jc w:val="left"/>
              <w:textAlignment w:val="center"/>
              <w:rPr>
                <w:color w:val="000000"/>
              </w:rPr>
            </w:pPr>
            <w:r>
              <w:rPr>
                <w:rFonts w:ascii="Times New Roman" w:hAnsi="Times New Roman" w:eastAsia="Times New Roman" w:cs="Times New Roman"/>
                <w:color w:val="000000"/>
              </w:rPr>
              <w:t>38.9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9F6673">
            <w:pPr>
              <w:spacing w:line="360" w:lineRule="auto"/>
              <w:jc w:val="left"/>
              <w:textAlignment w:val="center"/>
              <w:rPr>
                <w:color w:val="000000"/>
              </w:rPr>
            </w:pPr>
            <w:r>
              <w:rPr>
                <w:rFonts w:ascii="Times New Roman" w:hAnsi="Times New Roman" w:eastAsia="Times New Roman" w:cs="Times New Roman"/>
                <w:color w:val="000000"/>
              </w:rPr>
              <w:t>44.5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83000C">
            <w:pPr>
              <w:spacing w:line="360" w:lineRule="auto"/>
              <w:jc w:val="left"/>
              <w:textAlignment w:val="center"/>
              <w:rPr>
                <w:color w:val="000000"/>
              </w:rPr>
            </w:pPr>
            <w:r>
              <w:rPr>
                <w:rFonts w:ascii="Times New Roman" w:hAnsi="Times New Roman" w:eastAsia="Times New Roman" w:cs="Times New Roman"/>
                <w:color w:val="000000"/>
              </w:rPr>
              <w:t>54.6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9F2AB">
            <w:pPr>
              <w:spacing w:line="360" w:lineRule="auto"/>
              <w:jc w:val="left"/>
              <w:textAlignment w:val="center"/>
              <w:rPr>
                <w:color w:val="000000"/>
              </w:rPr>
            </w:pPr>
            <w:r>
              <w:rPr>
                <w:rFonts w:ascii="Times New Roman" w:hAnsi="Times New Roman" w:eastAsia="Times New Roman" w:cs="Times New Roman"/>
                <w:color w:val="000000"/>
              </w:rPr>
              <w:t>55.8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62EE5">
            <w:pPr>
              <w:spacing w:line="360" w:lineRule="auto"/>
              <w:jc w:val="left"/>
              <w:textAlignment w:val="center"/>
              <w:rPr>
                <w:color w:val="000000"/>
              </w:rPr>
            </w:pPr>
            <w:r>
              <w:rPr>
                <w:rFonts w:ascii="Times New Roman" w:hAnsi="Times New Roman" w:eastAsia="Times New Roman" w:cs="Times New Roman"/>
                <w:color w:val="000000"/>
              </w:rPr>
              <w:t>50.4</w:t>
            </w:r>
          </w:p>
        </w:tc>
      </w:tr>
    </w:tbl>
    <w:p w14:paraId="0E273898">
      <w:pPr>
        <w:spacing w:line="360" w:lineRule="auto"/>
        <w:jc w:val="left"/>
        <w:textAlignment w:val="center"/>
        <w:rPr>
          <w:color w:val="000000"/>
        </w:rPr>
      </w:pPr>
    </w:p>
    <w:p w14:paraId="476AA52D">
      <w:pPr>
        <w:spacing w:line="360" w:lineRule="auto"/>
        <w:jc w:val="left"/>
        <w:textAlignment w:val="center"/>
        <w:rPr>
          <w:color w:val="000000"/>
        </w:rPr>
      </w:pPr>
      <w:r>
        <w:rPr>
          <w:color w:val="000000"/>
        </w:rPr>
        <w:t>（1）</w:t>
      </w:r>
      <w:r>
        <w:rPr>
          <w:rFonts w:ascii="宋体" w:hAnsi="宋体" w:eastAsia="宋体" w:cs="宋体"/>
          <w:color w:val="000000"/>
        </w:rPr>
        <w:t>代表</w:t>
      </w:r>
      <w:r>
        <w:rPr>
          <w:rFonts w:ascii="Times New Roman" w:hAnsi="Times New Roman" w:eastAsia="Times New Roman" w:cs="Times New Roman"/>
          <w:color w:val="000000"/>
        </w:rPr>
        <w:t>KCl</w:t>
      </w:r>
      <w:r>
        <w:rPr>
          <w:rFonts w:ascii="宋体" w:hAnsi="宋体" w:eastAsia="宋体" w:cs="宋体"/>
          <w:color w:val="000000"/>
        </w:rPr>
        <w:t>溶解度曲线的是</w:t>
      </w:r>
      <w:r>
        <w:rPr>
          <w:color w:val="000000"/>
        </w:rPr>
        <w:t>______</w:t>
      </w:r>
      <w:r>
        <w:rPr>
          <w:rFonts w:ascii="宋体" w:hAnsi="宋体" w:eastAsia="宋体" w:cs="宋体"/>
          <w:color w:val="000000"/>
        </w:rPr>
        <w:t>（填“甲”或“乙”）。</w:t>
      </w:r>
    </w:p>
    <w:p w14:paraId="684C598A">
      <w:pPr>
        <w:spacing w:line="360" w:lineRule="auto"/>
        <w:jc w:val="left"/>
        <w:textAlignment w:val="center"/>
        <w:rPr>
          <w:color w:val="000000"/>
        </w:rPr>
      </w:pPr>
      <w:r>
        <w:rPr>
          <w:color w:val="000000"/>
        </w:rPr>
        <w:t>（2）</w:t>
      </w:r>
      <w:r>
        <w:rPr>
          <w:rFonts w:ascii="Times New Roman" w:hAnsi="Times New Roman" w:eastAsia="Times New Roman" w:cs="Times New Roman"/>
          <w:color w:val="000000"/>
        </w:rPr>
        <w:t>40℃</w:t>
      </w:r>
      <w:r>
        <w:rPr>
          <w:rFonts w:ascii="宋体" w:hAnsi="宋体" w:eastAsia="宋体" w:cs="宋体"/>
          <w:color w:val="000000"/>
        </w:rPr>
        <w:t>时，将</w:t>
      </w:r>
      <w:r>
        <w:rPr>
          <w:rFonts w:ascii="Times New Roman" w:hAnsi="Times New Roman" w:eastAsia="Times New Roman" w:cs="Times New Roman"/>
          <w:color w:val="000000"/>
        </w:rPr>
        <w:t>30gKCl</w:t>
      </w:r>
      <w:r>
        <w:rPr>
          <w:rFonts w:ascii="宋体" w:hAnsi="宋体" w:eastAsia="宋体" w:cs="宋体"/>
          <w:color w:val="000000"/>
        </w:rPr>
        <w:t>固体加入</w:t>
      </w:r>
      <w:r>
        <w:rPr>
          <w:rFonts w:ascii="Times New Roman" w:hAnsi="Times New Roman" w:eastAsia="Times New Roman" w:cs="Times New Roman"/>
          <w:color w:val="000000"/>
        </w:rPr>
        <w:t>50g</w:t>
      </w:r>
      <w:r>
        <w:rPr>
          <w:rFonts w:ascii="宋体" w:hAnsi="宋体" w:eastAsia="宋体" w:cs="宋体"/>
          <w:color w:val="000000"/>
        </w:rPr>
        <w:t>水中，充分溶解后，所得溶液的质量为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327E8F06">
      <w:pPr>
        <w:spacing w:line="360" w:lineRule="auto"/>
        <w:jc w:val="left"/>
        <w:textAlignment w:val="center"/>
        <w:rPr>
          <w:color w:val="000000"/>
        </w:rPr>
      </w:pPr>
      <w:r>
        <w:rPr>
          <w:color w:val="000000"/>
        </w:rPr>
        <w:t>（3）</w:t>
      </w:r>
      <w:r>
        <w:object>
          <v:shape id="_x0000_i1047" o:spt="75" alt="学科网(www.zxxk.com)--教育资源门户，提供试卷、教案、课件、论文、素材以及各类教学资源下载，还有大量而丰富的教学相关资讯！" type="#_x0000_t75" style="height:18.15pt;width:22.05pt;" o:ole="t" filled="f" o:preferrelative="t" stroked="f" coordsize="21600,21600">
            <v:path/>
            <v:fill on="f" focussize="0,0"/>
            <v:stroke on="f" joinstyle="miter"/>
            <v:imagedata r:id="rId69" o:title="eqIdf0301c3fb9de6f0ebfece04e2a01b026"/>
            <o:lock v:ext="edit" aspectratio="t"/>
            <w10:wrap type="none"/>
            <w10:anchorlock/>
          </v:shape>
          <o:OLEObject Type="Embed" ProgID="Equation.DSMT4" ShapeID="_x0000_i1047" DrawAspect="Content" ObjectID="_1468075747" r:id="rId68">
            <o:LockedField>false</o:LockedField>
          </o:OLEObject>
        </w:object>
      </w:r>
      <w:r>
        <w:rPr>
          <w:rFonts w:ascii="宋体" w:hAnsi="宋体" w:eastAsia="宋体" w:cs="宋体"/>
          <w:color w:val="000000"/>
        </w:rPr>
        <w:t>时，将等质量的甲、乙两物质的饱和溶液降温到</w:t>
      </w:r>
      <w:r>
        <w:object>
          <v:shape id="_x0000_i1048" o:spt="75" alt="学科网(www.zxxk.com)--教育资源门户，提供试卷、教案、课件、论文、素材以及各类教学资源下载，还有大量而丰富的教学相关资讯！" type="#_x0000_t75" style="height:18.15pt;width:20.75pt;" o:ole="t" filled="f" o:preferrelative="t" stroked="f" coordsize="21600,21600">
            <v:path/>
            <v:fill on="f" focussize="0,0"/>
            <v:stroke on="f" joinstyle="miter"/>
            <v:imagedata r:id="rId71" o:title="eqId15363f61bd91d31e682c50c6ac5e595b"/>
            <o:lock v:ext="edit" aspectratio="t"/>
            <w10:wrap type="none"/>
            <w10:anchorlock/>
          </v:shape>
          <o:OLEObject Type="Embed" ProgID="Equation.DSMT4" ShapeID="_x0000_i1048" DrawAspect="Content" ObjectID="_1468075748" r:id="rId70">
            <o:LockedField>false</o:LockedField>
          </o:OLEObject>
        </w:object>
      </w:r>
      <w:r>
        <w:rPr>
          <w:rFonts w:ascii="宋体" w:hAnsi="宋体" w:eastAsia="宋体" w:cs="宋体"/>
          <w:color w:val="000000"/>
        </w:rPr>
        <w:t>时，析出晶体的质量甲</w:t>
      </w:r>
      <w:r>
        <w:rPr>
          <w:color w:val="000000"/>
        </w:rPr>
        <w:t>______</w:t>
      </w:r>
      <w:r>
        <w:rPr>
          <w:rFonts w:ascii="宋体" w:hAnsi="宋体" w:eastAsia="宋体" w:cs="宋体"/>
          <w:color w:val="000000"/>
        </w:rPr>
        <w:t>乙（填“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66F0CAB7">
      <w:pPr>
        <w:spacing w:line="360" w:lineRule="auto"/>
        <w:jc w:val="left"/>
        <w:textAlignment w:val="center"/>
        <w:rPr>
          <w:color w:val="000000"/>
        </w:rPr>
      </w:pPr>
      <w:r>
        <w:rPr>
          <w:color w:val="000000"/>
        </w:rPr>
        <w:t>（4）</w:t>
      </w:r>
      <w:r>
        <w:object>
          <v:shape id="_x0000_i1049" o:spt="75" alt="学科网(www.zxxk.com)--教育资源门户，提供试卷、教案、课件、论文、素材以及各类教学资源下载，还有大量而丰富的教学相关资讯！" type="#_x0000_t75" style="height:18.35pt;width:21.75pt;" o:ole="t" filled="f" o:preferrelative="t" stroked="f" coordsize="21600,21600">
            <v:path/>
            <v:fill on="f" focussize="0,0"/>
            <v:stroke on="f" joinstyle="miter"/>
            <v:imagedata r:id="rId73" o:title="eqId1db3bf35ecbecff714c34ebf90e344cd"/>
            <o:lock v:ext="edit" aspectratio="t"/>
            <w10:wrap type="none"/>
            <w10:anchorlock/>
          </v:shape>
          <o:OLEObject Type="Embed" ProgID="Equation.DSMT4" ShapeID="_x0000_i1049" DrawAspect="Content" ObjectID="_1468075749" r:id="rId72">
            <o:LockedField>false</o:LockedField>
          </o:OLEObject>
        </w:object>
      </w:r>
      <w:r>
        <w:rPr>
          <w:rFonts w:ascii="宋体" w:hAnsi="宋体" w:eastAsia="宋体" w:cs="宋体"/>
          <w:color w:val="000000"/>
        </w:rPr>
        <w:t>时，将</w:t>
      </w:r>
      <w:r>
        <w:object>
          <v:shape id="_x0000_i1050" o:spt="75" alt="学科网(www.zxxk.com)--教育资源门户，提供试卷、教案、课件、论文、素材以及各类教学资源下载，还有大量而丰富的教学相关资讯！" type="#_x0000_t75" style="height:18pt;width:63pt;" o:ole="t" filled="f" o:preferrelative="t" stroked="f" coordsize="21600,21600">
            <v:path/>
            <v:fill on="f" focussize="0,0"/>
            <v:stroke on="f" joinstyle="miter"/>
            <v:imagedata r:id="rId75" o:title="eqId58dd6919378a5407bd38705cd410c263"/>
            <o:lock v:ext="edit" aspectratio="t"/>
            <w10:wrap type="none"/>
            <w10:anchorlock/>
          </v:shape>
          <o:OLEObject Type="Embed" ProgID="Equation.DSMT4" ShapeID="_x0000_i1050" DrawAspect="Content" ObjectID="_1468075750" r:id="rId74">
            <o:LockedField>false</o:LockedField>
          </o:OLEObject>
        </w:object>
      </w:r>
      <w:r>
        <w:rPr>
          <w:rFonts w:ascii="宋体" w:hAnsi="宋体" w:eastAsia="宋体" w:cs="宋体"/>
          <w:color w:val="000000"/>
        </w:rPr>
        <w:t>饱和溶液逐渐降温经</w:t>
      </w:r>
      <w:r>
        <w:object>
          <v:shape id="_x0000_i1051" o:spt="75" alt="学科网(www.zxxk.com)--教育资源门户，提供试卷、教案、课件、论文、素材以及各类教学资源下载，还有大量而丰富的教学相关资讯！" type="#_x0000_t75" style="height:18.15pt;width:22.05pt;" o:ole="t" filled="f" o:preferrelative="t" stroked="f" coordsize="21600,21600">
            <v:path/>
            <v:fill on="f" focussize="0,0"/>
            <v:stroke on="f" joinstyle="miter"/>
            <v:imagedata r:id="rId69" o:title="eqIdf0301c3fb9de6f0ebfece04e2a01b026"/>
            <o:lock v:ext="edit" aspectratio="t"/>
            <w10:wrap type="none"/>
            <w10:anchorlock/>
          </v:shape>
          <o:OLEObject Type="Embed" ProgID="Equation.DSMT4" ShapeID="_x0000_i1051" DrawAspect="Content" ObjectID="_1468075751" r:id="rId76">
            <o:LockedField>false</o:LockedField>
          </o:OLEObject>
        </w:object>
      </w:r>
      <w:r>
        <w:rPr>
          <w:rFonts w:ascii="宋体" w:hAnsi="宋体" w:eastAsia="宋体" w:cs="宋体"/>
          <w:color w:val="000000"/>
        </w:rPr>
        <w:t>直至</w:t>
      </w:r>
      <w:r>
        <w:object>
          <v:shape id="_x0000_i1052" o:spt="75" alt="学科网(www.zxxk.com)--教育资源门户，提供试卷、教案、课件、论文、素材以及各类教学资源下载，还有大量而丰富的教学相关资讯！" type="#_x0000_t75" style="height:18.15pt;width:20.75pt;" o:ole="t" filled="f" o:preferrelative="t" stroked="f" coordsize="21600,21600">
            <v:path/>
            <v:fill on="f" focussize="0,0"/>
            <v:stroke on="f" joinstyle="miter"/>
            <v:imagedata r:id="rId71" o:title="eqId15363f61bd91d31e682c50c6ac5e595b"/>
            <o:lock v:ext="edit" aspectratio="t"/>
            <w10:wrap type="none"/>
            <w10:anchorlock/>
          </v:shape>
          <o:OLEObject Type="Embed" ProgID="Equation.DSMT4" ShapeID="_x0000_i1052" DrawAspect="Content" ObjectID="_1468075752" r:id="rId77">
            <o:LockedField>false</o:LockedField>
          </o:OLEObject>
        </w:object>
      </w:r>
      <w:r>
        <w:rPr>
          <w:rFonts w:ascii="宋体" w:hAnsi="宋体" w:eastAsia="宋体" w:cs="宋体"/>
          <w:color w:val="000000"/>
        </w:rPr>
        <w:t>，其溶质质量分数</w:t>
      </w:r>
      <w:r>
        <w:rPr>
          <w:rFonts w:ascii="宋体" w:hAnsi="宋体" w:eastAsia="宋体" w:cs="宋体"/>
          <w:color w:val="000000"/>
          <w:position w:val="0"/>
        </w:rPr>
        <w:drawing>
          <wp:inline distT="0" distB="0" distL="114300" distR="114300">
            <wp:extent cx="133350" cy="177800"/>
            <wp:effectExtent l="0" t="0" r="0" b="0"/>
            <wp:docPr id="45526571" name="图片 4552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6571" name="图片 45526571"/>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变化趋势是</w:t>
      </w:r>
      <w:r>
        <w:rPr>
          <w:color w:val="000000"/>
        </w:rPr>
        <w:t>______</w:t>
      </w:r>
      <w:r>
        <w:rPr>
          <w:rFonts w:ascii="宋体" w:hAnsi="宋体" w:eastAsia="宋体" w:cs="宋体"/>
          <w:color w:val="000000"/>
        </w:rPr>
        <w:t>。</w:t>
      </w:r>
    </w:p>
    <w:p w14:paraId="2B9BE736">
      <w:pPr>
        <w:spacing w:line="360" w:lineRule="auto"/>
        <w:jc w:val="left"/>
        <w:textAlignment w:val="center"/>
        <w:rPr>
          <w:color w:val="000000"/>
        </w:rPr>
      </w:pPr>
      <w:r>
        <w:rPr>
          <w:color w:val="000000"/>
        </w:rPr>
        <w:t xml:space="preserve">25. </w:t>
      </w:r>
      <w:r>
        <w:rPr>
          <w:rFonts w:ascii="宋体" w:hAnsi="宋体" w:eastAsia="宋体" w:cs="宋体"/>
          <w:color w:val="000000"/>
        </w:rPr>
        <w:t>金属矿物是宝贵的自然资源。</w:t>
      </w:r>
    </w:p>
    <w:p w14:paraId="77E00004">
      <w:pPr>
        <w:spacing w:line="360" w:lineRule="auto"/>
        <w:jc w:val="left"/>
        <w:textAlignment w:val="center"/>
        <w:rPr>
          <w:color w:val="000000"/>
        </w:rPr>
      </w:pPr>
      <w:r>
        <w:rPr>
          <w:color w:val="000000"/>
        </w:rPr>
        <w:drawing>
          <wp:inline distT="0" distB="0" distL="114300" distR="114300">
            <wp:extent cx="5114925" cy="29432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5114925" cy="2943225"/>
                    </a:xfrm>
                    <a:prstGeom prst="rect">
                      <a:avLst/>
                    </a:prstGeom>
                  </pic:spPr>
                </pic:pic>
              </a:graphicData>
            </a:graphic>
          </wp:inline>
        </w:drawing>
      </w:r>
    </w:p>
    <w:p w14:paraId="5BF2EDB8">
      <w:pPr>
        <w:spacing w:line="360" w:lineRule="auto"/>
        <w:jc w:val="left"/>
        <w:textAlignment w:val="center"/>
        <w:rPr>
          <w:color w:val="000000"/>
        </w:rPr>
      </w:pPr>
      <w:r>
        <w:rPr>
          <w:color w:val="000000"/>
        </w:rPr>
        <w:t>（1）</w:t>
      </w:r>
      <w:r>
        <w:rPr>
          <w:rFonts w:ascii="宋体" w:hAnsi="宋体" w:eastAsia="宋体" w:cs="宋体"/>
          <w:color w:val="000000"/>
        </w:rPr>
        <w:t>图一展示了古代炼铁的过程，其中将生铁炼成熟铁（钢）的原理是</w:t>
      </w:r>
      <w:r>
        <w:rPr>
          <w:color w:val="000000"/>
        </w:rPr>
        <w:t>______</w:t>
      </w:r>
      <w:r>
        <w:rPr>
          <w:rFonts w:ascii="宋体" w:hAnsi="宋体" w:eastAsia="宋体" w:cs="宋体"/>
          <w:color w:val="000000"/>
        </w:rPr>
        <w:t>。</w:t>
      </w:r>
    </w:p>
    <w:p w14:paraId="127BAE83">
      <w:pPr>
        <w:spacing w:line="360" w:lineRule="auto"/>
        <w:jc w:val="left"/>
        <w:textAlignment w:val="center"/>
        <w:rPr>
          <w:color w:val="000000"/>
        </w:rPr>
      </w:pPr>
      <w:r>
        <w:rPr>
          <w:color w:val="000000"/>
        </w:rPr>
        <w:t>（2）</w:t>
      </w:r>
      <w:r>
        <w:rPr>
          <w:rFonts w:ascii="宋体" w:hAnsi="宋体" w:eastAsia="宋体" w:cs="宋体"/>
          <w:color w:val="000000"/>
        </w:rPr>
        <w:t>图二是现代高炉炼铁的过程，写出反应</w:t>
      </w:r>
      <w:r>
        <w:rPr>
          <w:rFonts w:ascii="Times New Roman" w:hAnsi="Times New Roman" w:eastAsia="Times New Roman" w:cs="Times New Roman"/>
          <w:color w:val="000000"/>
        </w:rPr>
        <w:t>3</w:t>
      </w:r>
      <w:r>
        <w:rPr>
          <w:rFonts w:ascii="宋体" w:hAnsi="宋体" w:eastAsia="宋体" w:cs="宋体"/>
          <w:color w:val="000000"/>
        </w:rPr>
        <w:t>的化学方程式</w:t>
      </w:r>
      <w:r>
        <w:rPr>
          <w:color w:val="000000"/>
        </w:rPr>
        <w:t>______</w:t>
      </w:r>
      <w:r>
        <w:rPr>
          <w:rFonts w:ascii="宋体" w:hAnsi="宋体" w:eastAsia="宋体" w:cs="宋体"/>
          <w:color w:val="000000"/>
        </w:rPr>
        <w:t>。</w:t>
      </w:r>
    </w:p>
    <w:p w14:paraId="06301914">
      <w:pPr>
        <w:spacing w:line="360" w:lineRule="auto"/>
        <w:jc w:val="left"/>
        <w:textAlignment w:val="center"/>
        <w:rPr>
          <w:color w:val="000000"/>
        </w:rPr>
      </w:pPr>
      <w:r>
        <w:rPr>
          <w:color w:val="000000"/>
        </w:rPr>
        <w:t>（3）</w:t>
      </w:r>
      <w:r>
        <w:rPr>
          <w:rFonts w:ascii="宋体" w:hAnsi="宋体" w:eastAsia="宋体" w:cs="宋体"/>
          <w:color w:val="000000"/>
        </w:rPr>
        <w:t>世界上每年因腐蚀而报废的金属相当于年产量的</w:t>
      </w:r>
      <w:r>
        <w:rPr>
          <w:rFonts w:ascii="Times New Roman" w:hAnsi="Times New Roman" w:eastAsia="Times New Roman" w:cs="Times New Roman"/>
          <w:color w:val="000000"/>
        </w:rPr>
        <w:t>20%-40%</w:t>
      </w:r>
      <w:r>
        <w:rPr>
          <w:rFonts w:ascii="宋体" w:hAnsi="宋体" w:eastAsia="宋体" w:cs="宋体"/>
          <w:color w:val="000000"/>
        </w:rPr>
        <w:t>，请你提出一种预防金属锈蚀的具体方法</w:t>
      </w:r>
      <w:r>
        <w:rPr>
          <w:color w:val="000000"/>
        </w:rPr>
        <w:t>______</w:t>
      </w:r>
      <w:r>
        <w:rPr>
          <w:rFonts w:ascii="宋体" w:hAnsi="宋体" w:eastAsia="宋体" w:cs="宋体"/>
          <w:color w:val="000000"/>
        </w:rPr>
        <w:t>。</w:t>
      </w:r>
    </w:p>
    <w:p w14:paraId="3BE44BF6">
      <w:pPr>
        <w:spacing w:line="360" w:lineRule="auto"/>
        <w:jc w:val="left"/>
        <w:textAlignment w:val="center"/>
        <w:rPr>
          <w:color w:val="000000"/>
        </w:rPr>
      </w:pPr>
      <w:r>
        <w:rPr>
          <w:color w:val="000000"/>
        </w:rPr>
        <w:t>（4）</w:t>
      </w:r>
      <w:r>
        <w:rPr>
          <w:rFonts w:ascii="宋体" w:hAnsi="宋体" w:eastAsia="宋体" w:cs="宋体"/>
          <w:color w:val="000000"/>
        </w:rPr>
        <w:t>某化工厂为回收废旧金属，向含有</w:t>
      </w:r>
      <w:r>
        <w:object>
          <v:shape id="_x0000_i1053"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53" o:title="eqId6138a3eeb2a8554d086ded9e268c6ec9"/>
            <o:lock v:ext="edit" aspectratio="t"/>
            <w10:wrap type="none"/>
            <w10:anchorlock/>
          </v:shape>
          <o:OLEObject Type="Embed" ProgID="Equation.DSMT4" ShapeID="_x0000_i1053" DrawAspect="Content" ObjectID="_1468075753" r:id="rId79">
            <o:LockedField>false</o:LockedField>
          </o:OLEObject>
        </w:object>
      </w:r>
      <w:r>
        <w:rPr>
          <w:rFonts w:ascii="宋体" w:hAnsi="宋体" w:eastAsia="宋体" w:cs="宋体"/>
          <w:color w:val="000000"/>
        </w:rPr>
        <w:t>和</w:t>
      </w:r>
      <w:r>
        <w:object>
          <v:shape id="_x0000_i1054" o:spt="75" alt="学科网(www.zxxk.com)--教育资源门户，提供试卷、教案、课件、论文、素材以及各类教学资源下载，还有大量而丰富的教学相关资讯！" type="#_x0000_t75" style="height:20.25pt;width:54.75pt;" o:ole="t" filled="f" o:preferrelative="t" stroked="f" coordsize="21600,21600">
            <v:path/>
            <v:fill on="f" focussize="0,0"/>
            <v:stroke on="f" joinstyle="miter"/>
            <v:imagedata r:id="rId81" o:title="eqId55fc75510b5dc473bbb7a9380df910b2"/>
            <o:lock v:ext="edit" aspectratio="t"/>
            <w10:wrap type="none"/>
            <w10:anchorlock/>
          </v:shape>
          <o:OLEObject Type="Embed" ProgID="Equation.DSMT4" ShapeID="_x0000_i1054" DrawAspect="Content" ObjectID="_1468075754" r:id="rId80">
            <o:LockedField>false</o:LockedField>
          </o:OLEObject>
        </w:object>
      </w:r>
      <w:r>
        <w:rPr>
          <w:rFonts w:ascii="宋体" w:hAnsi="宋体" w:eastAsia="宋体" w:cs="宋体"/>
          <w:color w:val="000000"/>
        </w:rPr>
        <w:t>的废液中加入一定质量的锌粉，充分反应后过滤，得到无色滤液和滤渣，滤渣中可能含有</w:t>
      </w:r>
      <w:r>
        <w:rPr>
          <w:color w:val="000000"/>
        </w:rPr>
        <w:t>______</w:t>
      </w:r>
      <w:r>
        <w:rPr>
          <w:rFonts w:ascii="宋体" w:hAnsi="宋体" w:eastAsia="宋体" w:cs="宋体"/>
          <w:color w:val="000000"/>
        </w:rPr>
        <w:t>（填化学式，下同），滤液中的溶质是</w:t>
      </w:r>
      <w:r>
        <w:rPr>
          <w:color w:val="000000"/>
        </w:rPr>
        <w:t>______</w:t>
      </w:r>
      <w:r>
        <w:rPr>
          <w:rFonts w:ascii="宋体" w:hAnsi="宋体" w:eastAsia="宋体" w:cs="宋体"/>
          <w:color w:val="000000"/>
        </w:rPr>
        <w:t>。</w:t>
      </w:r>
    </w:p>
    <w:p w14:paraId="5763E172">
      <w:pPr>
        <w:spacing w:line="360" w:lineRule="auto"/>
        <w:jc w:val="left"/>
        <w:textAlignment w:val="center"/>
        <w:rPr>
          <w:color w:val="000000"/>
        </w:rPr>
      </w:pPr>
      <w:r>
        <w:rPr>
          <w:color w:val="000000"/>
        </w:rPr>
        <w:t xml:space="preserve">26. </w:t>
      </w:r>
      <w:r>
        <w:rPr>
          <w:rFonts w:ascii="宋体" w:hAnsi="宋体" w:eastAsia="宋体" w:cs="宋体"/>
          <w:color w:val="000000"/>
        </w:rPr>
        <w:t>图中</w:t>
      </w:r>
      <w:r>
        <w:rPr>
          <w:rFonts w:ascii="Times New Roman" w:hAnsi="Times New Roman" w:eastAsia="Times New Roman" w:cs="Times New Roman"/>
          <w:color w:val="000000"/>
        </w:rPr>
        <w:t>A~E</w:t>
      </w:r>
      <w:r>
        <w:rPr>
          <w:rFonts w:ascii="宋体" w:hAnsi="宋体" w:eastAsia="宋体" w:cs="宋体"/>
          <w:color w:val="000000"/>
        </w:rPr>
        <w:t>是初中化学常见的五种物质，其中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为不同类别的物质，</w:t>
      </w:r>
      <w:r>
        <w:rPr>
          <w:rFonts w:ascii="Times New Roman" w:hAnsi="Times New Roman" w:eastAsia="Times New Roman" w:cs="Times New Roman"/>
          <w:color w:val="000000"/>
        </w:rPr>
        <w:t>B</w:t>
      </w:r>
      <w:r>
        <w:rPr>
          <w:rFonts w:ascii="宋体" w:hAnsi="宋体" w:eastAsia="宋体" w:cs="宋体"/>
          <w:color w:val="000000"/>
        </w:rPr>
        <w:t>溶液为蓝色，</w:t>
      </w:r>
      <w:r>
        <w:rPr>
          <w:rFonts w:ascii="Times New Roman" w:hAnsi="Times New Roman" w:eastAsia="Times New Roman" w:cs="Times New Roman"/>
          <w:color w:val="000000"/>
        </w:rPr>
        <w:t>C</w:t>
      </w:r>
      <w:r>
        <w:rPr>
          <w:rFonts w:ascii="宋体" w:hAnsi="宋体" w:eastAsia="宋体" w:cs="宋体"/>
          <w:color w:val="000000"/>
        </w:rPr>
        <w:t>的浓溶液在实验室常用作干燥剂，</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为同类别物质。（图中用“</w:t>
      </w:r>
      <w:r>
        <w:rPr>
          <w:rFonts w:ascii="Times New Roman" w:hAnsi="Times New Roman" w:eastAsia="Times New Roman" w:cs="Times New Roman"/>
          <w:color w:val="000000"/>
        </w:rPr>
        <w:t>—</w:t>
      </w:r>
      <w:r>
        <w:rPr>
          <w:rFonts w:ascii="宋体" w:hAnsi="宋体" w:eastAsia="宋体" w:cs="宋体"/>
          <w:color w:val="000000"/>
        </w:rPr>
        <w:t>”表示两种物质之间能发生化学反应，用“</w:t>
      </w:r>
      <w:r>
        <w:rPr>
          <w:rFonts w:ascii="Times New Roman" w:hAnsi="Times New Roman" w:eastAsia="Times New Roman" w:cs="Times New Roman"/>
          <w:color w:val="000000"/>
        </w:rPr>
        <w:t>→</w:t>
      </w:r>
      <w:r>
        <w:rPr>
          <w:rFonts w:ascii="宋体" w:hAnsi="宋体" w:eastAsia="宋体" w:cs="宋体"/>
          <w:color w:val="000000"/>
        </w:rPr>
        <w:t>”表示一种物质可以转化为另一种物质，部分反应物或生成物及反应条件已略去。）请回答下列问题：</w:t>
      </w:r>
    </w:p>
    <w:p w14:paraId="5BC38A53">
      <w:pPr>
        <w:spacing w:line="360" w:lineRule="auto"/>
        <w:jc w:val="left"/>
        <w:textAlignment w:val="center"/>
        <w:rPr>
          <w:color w:val="000000"/>
        </w:rPr>
      </w:pPr>
      <w:r>
        <w:rPr>
          <w:color w:val="000000"/>
        </w:rPr>
        <w:drawing>
          <wp:inline distT="0" distB="0" distL="114300" distR="114300">
            <wp:extent cx="1038225" cy="17335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038225" cy="1733550"/>
                    </a:xfrm>
                    <a:prstGeom prst="rect">
                      <a:avLst/>
                    </a:prstGeom>
                  </pic:spPr>
                </pic:pic>
              </a:graphicData>
            </a:graphic>
          </wp:inline>
        </w:drawing>
      </w:r>
    </w:p>
    <w:p w14:paraId="55FCC0F9">
      <w:pPr>
        <w:spacing w:line="360" w:lineRule="auto"/>
        <w:jc w:val="left"/>
        <w:textAlignment w:val="center"/>
        <w:rPr>
          <w:color w:val="000000"/>
        </w:rPr>
      </w:pPr>
      <w:r>
        <w:rPr>
          <w:color w:val="000000"/>
        </w:rPr>
        <w:t>（1）</w:t>
      </w:r>
      <w:r>
        <w:rPr>
          <w:rFonts w:ascii="宋体" w:hAnsi="宋体" w:eastAsia="宋体" w:cs="宋体"/>
          <w:color w:val="000000"/>
        </w:rPr>
        <w:t>写出</w:t>
      </w:r>
      <w:r>
        <w:rPr>
          <w:rFonts w:ascii="Times New Roman" w:hAnsi="Times New Roman" w:eastAsia="Times New Roman" w:cs="Times New Roman"/>
          <w:color w:val="000000"/>
        </w:rPr>
        <w:t>C</w:t>
      </w:r>
      <w:r>
        <w:rPr>
          <w:rFonts w:ascii="宋体" w:hAnsi="宋体" w:eastAsia="宋体" w:cs="宋体"/>
          <w:color w:val="000000"/>
        </w:rPr>
        <w:t>的化学式</w:t>
      </w:r>
      <w:r>
        <w:rPr>
          <w:color w:val="000000"/>
        </w:rPr>
        <w:t>______</w:t>
      </w:r>
      <w:r>
        <w:rPr>
          <w:rFonts w:ascii="宋体" w:hAnsi="宋体" w:eastAsia="宋体" w:cs="宋体"/>
          <w:color w:val="000000"/>
        </w:rPr>
        <w:t>。</w:t>
      </w:r>
    </w:p>
    <w:p w14:paraId="1974A098">
      <w:pPr>
        <w:spacing w:line="360" w:lineRule="auto"/>
        <w:jc w:val="left"/>
        <w:textAlignment w:val="center"/>
        <w:rPr>
          <w:color w:val="000000"/>
        </w:rPr>
      </w:pPr>
      <w:r>
        <w:rPr>
          <w:color w:val="000000"/>
        </w:rPr>
        <w:t>（2）</w:t>
      </w:r>
      <w:r>
        <w:rPr>
          <w:rFonts w:ascii="Times New Roman" w:hAnsi="Times New Roman" w:eastAsia="Times New Roman" w:cs="Times New Roman"/>
          <w:color w:val="000000"/>
        </w:rPr>
        <w:t>E</w:t>
      </w:r>
      <w:r>
        <w:rPr>
          <w:rFonts w:ascii="宋体" w:hAnsi="宋体" w:eastAsia="宋体" w:cs="宋体"/>
          <w:color w:val="000000"/>
        </w:rPr>
        <w:t>的用途</w:t>
      </w:r>
      <w:r>
        <w:rPr>
          <w:color w:val="000000"/>
        </w:rPr>
        <w:t>______</w:t>
      </w:r>
      <w:r>
        <w:rPr>
          <w:rFonts w:ascii="宋体" w:hAnsi="宋体" w:eastAsia="宋体" w:cs="宋体"/>
          <w:color w:val="000000"/>
        </w:rPr>
        <w:t>（写一种即可）。</w:t>
      </w:r>
    </w:p>
    <w:p w14:paraId="1EB8EEDB">
      <w:pPr>
        <w:spacing w:line="360" w:lineRule="auto"/>
        <w:jc w:val="left"/>
        <w:textAlignment w:val="center"/>
        <w:rPr>
          <w:color w:val="000000"/>
        </w:rPr>
      </w:pPr>
      <w:r>
        <w:rPr>
          <w:color w:val="000000"/>
        </w:rPr>
        <w:t>（3）</w:t>
      </w:r>
      <w:r>
        <w:rPr>
          <w:rFonts w:ascii="Times New Roman" w:hAnsi="Times New Roman" w:eastAsia="Times New Roman" w:cs="Times New Roman"/>
          <w:color w:val="000000"/>
        </w:rPr>
        <w:t>C</w:t>
      </w:r>
      <w:r>
        <w:rPr>
          <w:rFonts w:ascii="宋体" w:hAnsi="宋体" w:eastAsia="宋体" w:cs="宋体"/>
          <w:color w:val="000000"/>
        </w:rPr>
        <w:t>生成</w:t>
      </w:r>
      <w:r>
        <w:rPr>
          <w:rFonts w:ascii="Times New Roman" w:hAnsi="Times New Roman" w:eastAsia="Times New Roman" w:cs="Times New Roman"/>
          <w:color w:val="000000"/>
        </w:rPr>
        <w:t>B</w:t>
      </w:r>
      <w:r>
        <w:rPr>
          <w:rFonts w:ascii="宋体" w:hAnsi="宋体" w:eastAsia="宋体" w:cs="宋体"/>
          <w:color w:val="000000"/>
        </w:rPr>
        <w:t>的化学方程式</w:t>
      </w:r>
      <w:r>
        <w:rPr>
          <w:color w:val="000000"/>
        </w:rPr>
        <w:t>______</w:t>
      </w:r>
      <w:r>
        <w:rPr>
          <w:rFonts w:ascii="宋体" w:hAnsi="宋体" w:eastAsia="宋体" w:cs="宋体"/>
          <w:color w:val="000000"/>
        </w:rPr>
        <w:t>。</w:t>
      </w:r>
    </w:p>
    <w:p w14:paraId="150EF163">
      <w:pPr>
        <w:spacing w:line="360" w:lineRule="auto"/>
        <w:jc w:val="left"/>
        <w:textAlignment w:val="center"/>
        <w:rPr>
          <w:color w:val="000000"/>
        </w:rPr>
      </w:pPr>
      <w:r>
        <w:rPr>
          <w:color w:val="000000"/>
        </w:rPr>
        <w:t>（4）</w:t>
      </w:r>
      <w:r>
        <w:rPr>
          <w:rFonts w:ascii="宋体" w:hAnsi="宋体" w:eastAsia="宋体" w:cs="宋体"/>
          <w:color w:val="000000"/>
        </w:rPr>
        <w:t>请写出</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反应的基本反应类型</w:t>
      </w:r>
      <w:r>
        <w:rPr>
          <w:color w:val="000000"/>
        </w:rPr>
        <w:t>______</w:t>
      </w:r>
      <w:r>
        <w:rPr>
          <w:rFonts w:ascii="宋体" w:hAnsi="宋体" w:eastAsia="宋体" w:cs="宋体"/>
          <w:color w:val="000000"/>
        </w:rPr>
        <w:t>。</w:t>
      </w:r>
    </w:p>
    <w:p w14:paraId="663D9474">
      <w:pPr>
        <w:spacing w:line="360" w:lineRule="auto"/>
        <w:jc w:val="left"/>
        <w:textAlignment w:val="center"/>
        <w:rPr>
          <w:color w:val="000000"/>
        </w:rPr>
      </w:pPr>
      <w:r>
        <w:rPr>
          <w:rFonts w:ascii="宋体" w:hAnsi="宋体" w:eastAsia="宋体" w:cs="宋体"/>
          <w:b/>
          <w:color w:val="000000"/>
          <w:sz w:val="24"/>
        </w:rPr>
        <w:t>四、实验与探究（本题共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1111A654">
      <w:pPr>
        <w:spacing w:line="360" w:lineRule="auto"/>
        <w:jc w:val="left"/>
        <w:textAlignment w:val="center"/>
        <w:rPr>
          <w:color w:val="000000"/>
        </w:rPr>
      </w:pPr>
      <w:r>
        <w:rPr>
          <w:color w:val="000000"/>
        </w:rPr>
        <w:t xml:space="preserve">27. </w:t>
      </w:r>
      <w:r>
        <w:rPr>
          <w:rFonts w:ascii="宋体" w:hAnsi="宋体" w:eastAsia="宋体" w:cs="宋体"/>
          <w:color w:val="000000"/>
        </w:rPr>
        <w:t>根据下图有关实验，回答下列问题：</w:t>
      </w:r>
    </w:p>
    <w:p w14:paraId="6857F237">
      <w:pPr>
        <w:spacing w:line="360" w:lineRule="auto"/>
        <w:jc w:val="left"/>
        <w:textAlignment w:val="center"/>
        <w:rPr>
          <w:color w:val="000000"/>
        </w:rPr>
      </w:pPr>
      <w:r>
        <w:rPr>
          <w:color w:val="000000"/>
        </w:rPr>
        <w:drawing>
          <wp:inline distT="0" distB="0" distL="114300" distR="114300">
            <wp:extent cx="5238750" cy="116014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5238750" cy="1160476"/>
                    </a:xfrm>
                    <a:prstGeom prst="rect">
                      <a:avLst/>
                    </a:prstGeom>
                  </pic:spPr>
                </pic:pic>
              </a:graphicData>
            </a:graphic>
          </wp:inline>
        </w:drawing>
      </w:r>
    </w:p>
    <w:p w14:paraId="1BDC3DE8">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实验中将二氧化碳沿器壁缓慢地倒入烧杯中，观察到</w:t>
      </w:r>
      <w:r>
        <w:rPr>
          <w:color w:val="000000"/>
        </w:rPr>
        <w:t>______</w:t>
      </w:r>
      <w:r>
        <w:rPr>
          <w:rFonts w:ascii="宋体" w:hAnsi="宋体" w:eastAsia="宋体" w:cs="宋体"/>
          <w:color w:val="000000"/>
        </w:rPr>
        <w:t>现象。</w:t>
      </w:r>
    </w:p>
    <w:p w14:paraId="32218764">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烧杯中的酚酞溶液变为红色。说明</w:t>
      </w:r>
      <w:r>
        <w:rPr>
          <w:color w:val="000000"/>
        </w:rPr>
        <w:t>______</w:t>
      </w:r>
      <w:r>
        <w:rPr>
          <w:rFonts w:ascii="宋体" w:hAnsi="宋体" w:eastAsia="宋体" w:cs="宋体"/>
          <w:color w:val="000000"/>
        </w:rPr>
        <w:t>。</w:t>
      </w:r>
    </w:p>
    <w:p w14:paraId="05B39EBA">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实验得出的结论是</w:t>
      </w:r>
      <w:r>
        <w:rPr>
          <w:color w:val="000000"/>
        </w:rPr>
        <w:t>______</w:t>
      </w:r>
      <w:r>
        <w:rPr>
          <w:rFonts w:ascii="宋体" w:hAnsi="宋体" w:eastAsia="宋体" w:cs="宋体"/>
          <w:color w:val="000000"/>
        </w:rPr>
        <w:t>。</w:t>
      </w:r>
    </w:p>
    <w:p w14:paraId="221C081F">
      <w:pPr>
        <w:spacing w:line="360" w:lineRule="auto"/>
        <w:jc w:val="left"/>
        <w:textAlignment w:val="center"/>
        <w:rPr>
          <w:color w:val="000000"/>
        </w:rPr>
      </w:pPr>
      <w:r>
        <w:rPr>
          <w:color w:val="000000"/>
        </w:rPr>
        <w:t>（4）</w:t>
      </w:r>
      <w:r>
        <w:rPr>
          <w:rFonts w:ascii="宋体" w:hAnsi="宋体" w:eastAsia="宋体" w:cs="宋体"/>
          <w:color w:val="000000"/>
        </w:rPr>
        <w:t>图</w:t>
      </w:r>
      <w:r>
        <w:rPr>
          <w:rFonts w:ascii="Times New Roman" w:hAnsi="Times New Roman" w:eastAsia="Times New Roman" w:cs="Times New Roman"/>
          <w:color w:val="000000"/>
        </w:rPr>
        <w:t>4</w:t>
      </w:r>
      <w:r>
        <w:rPr>
          <w:rFonts w:ascii="宋体" w:hAnsi="宋体" w:eastAsia="宋体" w:cs="宋体"/>
          <w:color w:val="000000"/>
        </w:rPr>
        <w:t>实验中左侧试管中的现象为</w:t>
      </w:r>
      <w:r>
        <w:rPr>
          <w:color w:val="000000"/>
        </w:rPr>
        <w:t>______</w:t>
      </w:r>
      <w:r>
        <w:rPr>
          <w:rFonts w:ascii="宋体" w:hAnsi="宋体" w:eastAsia="宋体" w:cs="宋体"/>
          <w:color w:val="000000"/>
        </w:rPr>
        <w:t>。</w:t>
      </w:r>
    </w:p>
    <w:p w14:paraId="45ABE0D4">
      <w:pPr>
        <w:spacing w:line="360" w:lineRule="auto"/>
        <w:jc w:val="left"/>
        <w:textAlignment w:val="center"/>
        <w:rPr>
          <w:color w:val="000000"/>
        </w:rPr>
      </w:pPr>
      <w:r>
        <w:rPr>
          <w:color w:val="000000"/>
        </w:rPr>
        <w:t xml:space="preserve">28. </w:t>
      </w:r>
      <w:r>
        <w:rPr>
          <w:rFonts w:ascii="宋体" w:hAnsi="宋体" w:eastAsia="宋体" w:cs="宋体"/>
          <w:color w:val="000000"/>
        </w:rPr>
        <w:t>根据实验装置图，回答问题：</w:t>
      </w:r>
    </w:p>
    <w:p w14:paraId="056FD9B8">
      <w:pPr>
        <w:spacing w:line="360" w:lineRule="auto"/>
        <w:jc w:val="left"/>
        <w:textAlignment w:val="center"/>
        <w:rPr>
          <w:color w:val="000000"/>
        </w:rPr>
      </w:pPr>
      <w:r>
        <w:rPr>
          <w:color w:val="000000"/>
        </w:rPr>
        <w:drawing>
          <wp:inline distT="0" distB="0" distL="114300" distR="114300">
            <wp:extent cx="5219700" cy="12287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5219700" cy="1228725"/>
                    </a:xfrm>
                    <a:prstGeom prst="rect">
                      <a:avLst/>
                    </a:prstGeom>
                  </pic:spPr>
                </pic:pic>
              </a:graphicData>
            </a:graphic>
          </wp:inline>
        </w:drawing>
      </w:r>
    </w:p>
    <w:p w14:paraId="6811761E">
      <w:pPr>
        <w:spacing w:line="360" w:lineRule="auto"/>
        <w:jc w:val="left"/>
        <w:textAlignment w:val="center"/>
        <w:rPr>
          <w:color w:val="000000"/>
        </w:rPr>
      </w:pPr>
      <w:r>
        <w:rPr>
          <w:color w:val="000000"/>
        </w:rPr>
        <w:t>（1）</w:t>
      </w:r>
      <w:r>
        <w:rPr>
          <w:rFonts w:ascii="宋体" w:hAnsi="宋体" w:eastAsia="宋体" w:cs="宋体"/>
          <w:color w:val="000000"/>
        </w:rPr>
        <w:t>图中仪器</w:t>
      </w:r>
      <w:r>
        <w:rPr>
          <w:rFonts w:ascii="Times New Roman" w:hAnsi="Times New Roman" w:eastAsia="Times New Roman" w:cs="Times New Roman"/>
          <w:color w:val="000000"/>
        </w:rPr>
        <w:t>a</w:t>
      </w:r>
      <w:r>
        <w:rPr>
          <w:rFonts w:ascii="宋体" w:hAnsi="宋体" w:eastAsia="宋体" w:cs="宋体"/>
          <w:color w:val="000000"/>
        </w:rPr>
        <w:t>的名称</w:t>
      </w:r>
      <w:r>
        <w:rPr>
          <w:color w:val="000000"/>
        </w:rPr>
        <w:t>______</w:t>
      </w:r>
      <w:r>
        <w:rPr>
          <w:rFonts w:ascii="宋体" w:hAnsi="宋体" w:eastAsia="宋体" w:cs="宋体"/>
          <w:color w:val="000000"/>
        </w:rPr>
        <w:t>。</w:t>
      </w:r>
    </w:p>
    <w:p w14:paraId="2613BF41">
      <w:pPr>
        <w:spacing w:line="360" w:lineRule="auto"/>
        <w:jc w:val="left"/>
        <w:textAlignment w:val="center"/>
        <w:rPr>
          <w:color w:val="000000"/>
        </w:rPr>
      </w:pPr>
      <w:r>
        <w:rPr>
          <w:color w:val="000000"/>
        </w:rPr>
        <w:t>（2）</w:t>
      </w:r>
      <w:r>
        <w:rPr>
          <w:rFonts w:ascii="宋体" w:hAnsi="宋体" w:eastAsia="宋体" w:cs="宋体"/>
          <w:color w:val="000000"/>
        </w:rPr>
        <w:t>实验室用</w:t>
      </w:r>
      <w:r>
        <w:rPr>
          <w:rFonts w:ascii="Times New Roman" w:hAnsi="Times New Roman" w:eastAsia="Times New Roman" w:cs="Times New Roman"/>
          <w:color w:val="000000"/>
        </w:rPr>
        <w:t>A</w:t>
      </w:r>
      <w:r>
        <w:rPr>
          <w:rFonts w:ascii="宋体" w:hAnsi="宋体" w:eastAsia="宋体" w:cs="宋体"/>
          <w:color w:val="000000"/>
        </w:rPr>
        <w:t>装置制取氧气</w:t>
      </w:r>
      <w:r>
        <w:rPr>
          <w:rFonts w:ascii="宋体" w:hAnsi="宋体" w:eastAsia="宋体" w:cs="宋体"/>
          <w:color w:val="000000"/>
          <w:position w:val="0"/>
        </w:rPr>
        <w:drawing>
          <wp:inline distT="0" distB="0" distL="114300" distR="114300">
            <wp:extent cx="133350" cy="177800"/>
            <wp:effectExtent l="0" t="0" r="0" b="0"/>
            <wp:docPr id="45526573" name="图片 4552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6573" name="图片 45526573"/>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化学方程式</w:t>
      </w:r>
      <w:r>
        <w:rPr>
          <w:color w:val="000000"/>
        </w:rPr>
        <w:t>______</w:t>
      </w:r>
      <w:r>
        <w:rPr>
          <w:rFonts w:ascii="宋体" w:hAnsi="宋体" w:eastAsia="宋体" w:cs="宋体"/>
          <w:color w:val="000000"/>
        </w:rPr>
        <w:t>。</w:t>
      </w:r>
    </w:p>
    <w:p w14:paraId="5B98967A">
      <w:pPr>
        <w:spacing w:line="360" w:lineRule="auto"/>
        <w:jc w:val="left"/>
        <w:textAlignment w:val="center"/>
        <w:rPr>
          <w:color w:val="000000"/>
        </w:rPr>
      </w:pPr>
      <w:r>
        <w:rPr>
          <w:rFonts w:ascii="宋体" w:hAnsi="宋体" w:eastAsia="宋体" w:cs="宋体"/>
          <w:color w:val="000000"/>
        </w:rPr>
        <w:t>试管口放一团棉花</w:t>
      </w:r>
      <w:r>
        <w:rPr>
          <w:rFonts w:ascii="宋体" w:hAnsi="宋体" w:eastAsia="宋体" w:cs="宋体"/>
          <w:color w:val="000000"/>
          <w:position w:val="0"/>
        </w:rPr>
        <w:drawing>
          <wp:inline distT="0" distB="0" distL="114300" distR="114300">
            <wp:extent cx="133350" cy="177800"/>
            <wp:effectExtent l="0" t="0" r="0" b="0"/>
            <wp:docPr id="45526575" name="图片 4552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6575" name="图片 45526575"/>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w:t>
      </w:r>
      <w:r>
        <w:rPr>
          <w:color w:val="000000"/>
        </w:rPr>
        <w:t>______</w:t>
      </w:r>
      <w:r>
        <w:rPr>
          <w:rFonts w:ascii="宋体" w:hAnsi="宋体" w:eastAsia="宋体" w:cs="宋体"/>
          <w:color w:val="000000"/>
        </w:rPr>
        <w:t>，要做铁丝在氧气中燃烧实验最好选用装置</w:t>
      </w:r>
      <w:r>
        <w:rPr>
          <w:color w:val="000000"/>
        </w:rPr>
        <w:t>______</w:t>
      </w:r>
      <w:r>
        <w:rPr>
          <w:rFonts w:ascii="宋体" w:hAnsi="宋体" w:eastAsia="宋体" w:cs="宋体"/>
          <w:color w:val="000000"/>
        </w:rPr>
        <w:t>（填字母）收集氧气。</w:t>
      </w:r>
    </w:p>
    <w:p w14:paraId="60D85BEE">
      <w:pPr>
        <w:spacing w:line="360" w:lineRule="auto"/>
        <w:jc w:val="left"/>
        <w:textAlignment w:val="center"/>
        <w:rPr>
          <w:color w:val="000000"/>
        </w:rPr>
      </w:pPr>
      <w:r>
        <w:rPr>
          <w:color w:val="000000"/>
        </w:rPr>
        <w:t>（3）</w:t>
      </w:r>
      <w:r>
        <w:rPr>
          <w:rFonts w:ascii="宋体" w:hAnsi="宋体" w:eastAsia="宋体" w:cs="宋体"/>
          <w:color w:val="000000"/>
        </w:rPr>
        <w:t>实验室制取二氧化碳的化学方程式</w:t>
      </w:r>
      <w:r>
        <w:rPr>
          <w:color w:val="000000"/>
        </w:rPr>
        <w:t>______</w:t>
      </w:r>
      <w:r>
        <w:rPr>
          <w:rFonts w:ascii="宋体" w:hAnsi="宋体" w:eastAsia="宋体" w:cs="宋体"/>
          <w:color w:val="000000"/>
        </w:rPr>
        <w:t>。若选择</w:t>
      </w:r>
      <w:r>
        <w:rPr>
          <w:rFonts w:ascii="Times New Roman" w:hAnsi="Times New Roman" w:eastAsia="Times New Roman" w:cs="Times New Roman"/>
          <w:color w:val="000000"/>
        </w:rPr>
        <w:t>C</w:t>
      </w:r>
      <w:r>
        <w:rPr>
          <w:rFonts w:ascii="宋体" w:hAnsi="宋体" w:eastAsia="宋体" w:cs="宋体"/>
          <w:color w:val="000000"/>
        </w:rPr>
        <w:t>装置作为该气体发生装置的优点是</w:t>
      </w:r>
      <w:r>
        <w:rPr>
          <w:color w:val="000000"/>
        </w:rPr>
        <w:t>______</w:t>
      </w:r>
      <w:r>
        <w:rPr>
          <w:rFonts w:ascii="宋体" w:hAnsi="宋体" w:eastAsia="宋体" w:cs="宋体"/>
          <w:color w:val="000000"/>
        </w:rPr>
        <w:t>。检验二氧化碳的方法是</w:t>
      </w:r>
      <w:r>
        <w:rPr>
          <w:color w:val="000000"/>
        </w:rPr>
        <w:t>______</w:t>
      </w:r>
      <w:r>
        <w:rPr>
          <w:rFonts w:ascii="宋体" w:hAnsi="宋体" w:eastAsia="宋体" w:cs="宋体"/>
          <w:color w:val="000000"/>
        </w:rPr>
        <w:t>。</w:t>
      </w:r>
    </w:p>
    <w:p w14:paraId="7E880D69">
      <w:pPr>
        <w:spacing w:line="360" w:lineRule="auto"/>
        <w:jc w:val="left"/>
        <w:textAlignment w:val="center"/>
        <w:rPr>
          <w:color w:val="000000"/>
        </w:rPr>
      </w:pPr>
      <w:r>
        <w:rPr>
          <w:color w:val="000000"/>
        </w:rPr>
        <w:t>（4）</w:t>
      </w:r>
      <w:r>
        <w:rPr>
          <w:rFonts w:ascii="宋体" w:hAnsi="宋体" w:eastAsia="宋体" w:cs="宋体"/>
          <w:color w:val="000000"/>
        </w:rPr>
        <w:t>若用装置</w:t>
      </w:r>
      <w:r>
        <w:rPr>
          <w:rFonts w:ascii="Times New Roman" w:hAnsi="Times New Roman" w:eastAsia="Times New Roman" w:cs="Times New Roman"/>
          <w:color w:val="000000"/>
        </w:rPr>
        <w:t>D</w:t>
      </w:r>
      <w:r>
        <w:rPr>
          <w:rFonts w:ascii="宋体" w:hAnsi="宋体" w:eastAsia="宋体" w:cs="宋体"/>
          <w:color w:val="000000"/>
        </w:rPr>
        <w:t>收集氢气，氢气应从</w:t>
      </w:r>
      <w:r>
        <w:rPr>
          <w:color w:val="000000"/>
        </w:rPr>
        <w:t>______</w:t>
      </w:r>
      <w:r>
        <w:rPr>
          <w:rFonts w:ascii="宋体" w:hAnsi="宋体" w:eastAsia="宋体" w:cs="宋体"/>
          <w:color w:val="000000"/>
        </w:rPr>
        <w:t>（填字母）端通入。</w:t>
      </w:r>
    </w:p>
    <w:p w14:paraId="642B997B">
      <w:pPr>
        <w:spacing w:line="360" w:lineRule="auto"/>
        <w:jc w:val="left"/>
        <w:textAlignment w:val="center"/>
        <w:rPr>
          <w:color w:val="000000"/>
        </w:rPr>
      </w:pPr>
      <w:r>
        <w:rPr>
          <w:color w:val="000000"/>
        </w:rPr>
        <w:t xml:space="preserve">29. </w:t>
      </w:r>
      <w:r>
        <w:rPr>
          <w:rFonts w:ascii="宋体" w:hAnsi="宋体" w:eastAsia="宋体" w:cs="宋体"/>
          <w:color w:val="000000"/>
        </w:rPr>
        <w:t>化学反应常常伴随一些现象，但有些化学反应没有明显现象。某研究小组以“无明显现象的化学反应能否发生”为主题展开学习。</w:t>
      </w:r>
    </w:p>
    <w:p w14:paraId="6790482D">
      <w:pPr>
        <w:spacing w:line="360" w:lineRule="auto"/>
        <w:jc w:val="left"/>
        <w:textAlignment w:val="center"/>
        <w:rPr>
          <w:color w:val="000000"/>
        </w:rPr>
      </w:pPr>
      <w:r>
        <w:rPr>
          <w:color w:val="000000"/>
        </w:rPr>
        <w:drawing>
          <wp:inline distT="0" distB="0" distL="114300" distR="114300">
            <wp:extent cx="5238750" cy="209804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5238750" cy="2098656"/>
                    </a:xfrm>
                    <a:prstGeom prst="rect">
                      <a:avLst/>
                    </a:prstGeom>
                  </pic:spPr>
                </pic:pic>
              </a:graphicData>
            </a:graphic>
          </wp:inline>
        </w:drawing>
      </w:r>
    </w:p>
    <w:p w14:paraId="11AE9FED">
      <w:pPr>
        <w:spacing w:line="360" w:lineRule="auto"/>
        <w:jc w:val="left"/>
        <w:textAlignment w:val="center"/>
        <w:rPr>
          <w:color w:val="000000"/>
        </w:rPr>
      </w:pPr>
      <w:r>
        <w:rPr>
          <w:color w:val="000000"/>
        </w:rPr>
        <w:t>（1）</w:t>
      </w:r>
      <w:r>
        <w:rPr>
          <w:rFonts w:ascii="宋体" w:hAnsi="宋体" w:eastAsia="宋体" w:cs="宋体"/>
          <w:color w:val="000000"/>
        </w:rPr>
        <w:t>实验一：取三朵用石蕊溶液染成紫色的干燥纸花进行图</w:t>
      </w:r>
      <w:r>
        <w:rPr>
          <w:rFonts w:ascii="Times New Roman" w:hAnsi="Times New Roman" w:eastAsia="Times New Roman" w:cs="Times New Roman"/>
          <w:color w:val="000000"/>
        </w:rPr>
        <w:t>1</w:t>
      </w:r>
      <w:r>
        <w:rPr>
          <w:rFonts w:ascii="宋体" w:hAnsi="宋体" w:eastAsia="宋体" w:cs="宋体"/>
          <w:color w:val="000000"/>
        </w:rPr>
        <w:t>实验，该实验证明</w:t>
      </w:r>
      <w:r>
        <w:object>
          <v:shape id="_x0000_i105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7" o:title="eqIda4298cb837170c021b9f2cd4e674a6a3"/>
            <o:lock v:ext="edit" aspectratio="t"/>
            <w10:wrap type="none"/>
            <w10:anchorlock/>
          </v:shape>
          <o:OLEObject Type="Embed" ProgID="Equation.DSMT4" ShapeID="_x0000_i1055" DrawAspect="Content" ObjectID="_1468075755" r:id="rId86">
            <o:LockedField>false</o:LockedField>
          </o:OLEObject>
        </w:object>
      </w:r>
      <w:r>
        <w:rPr>
          <w:rFonts w:ascii="宋体" w:hAnsi="宋体" w:eastAsia="宋体" w:cs="宋体"/>
          <w:color w:val="000000"/>
        </w:rPr>
        <w:t>与</w:t>
      </w:r>
      <w:r>
        <w:object>
          <v:shape id="_x0000_i1056"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9" o:title="eqId98183b7becdd0efb6fe8f57cdcbce983"/>
            <o:lock v:ext="edit" aspectratio="t"/>
            <w10:wrap type="none"/>
            <w10:anchorlock/>
          </v:shape>
          <o:OLEObject Type="Embed" ProgID="Equation.DSMT4" ShapeID="_x0000_i1056" DrawAspect="Content" ObjectID="_1468075756" r:id="rId88">
            <o:LockedField>false</o:LockedField>
          </o:OLEObject>
        </w:object>
      </w:r>
      <w:r>
        <w:rPr>
          <w:rFonts w:ascii="宋体" w:hAnsi="宋体" w:eastAsia="宋体" w:cs="宋体"/>
          <w:color w:val="000000"/>
        </w:rPr>
        <w:t>发生了反应是根据思维模型</w:t>
      </w:r>
      <w:r>
        <w:rPr>
          <w:color w:val="000000"/>
        </w:rPr>
        <w:t>______</w:t>
      </w:r>
      <w:r>
        <w:rPr>
          <w:rFonts w:ascii="宋体" w:hAnsi="宋体" w:eastAsia="宋体" w:cs="宋体"/>
          <w:color w:val="000000"/>
        </w:rPr>
        <w:t>（填序号）。</w:t>
      </w:r>
    </w:p>
    <w:p w14:paraId="44A1C389">
      <w:pPr>
        <w:spacing w:line="360" w:lineRule="auto"/>
        <w:jc w:val="left"/>
        <w:textAlignment w:val="center"/>
        <w:rPr>
          <w:color w:val="000000"/>
        </w:rPr>
      </w:pPr>
      <w:r>
        <w:rPr>
          <w:color w:val="000000"/>
        </w:rPr>
        <w:t>（2）</w:t>
      </w:r>
      <w:r>
        <w:rPr>
          <w:rFonts w:ascii="宋体" w:hAnsi="宋体" w:eastAsia="宋体" w:cs="宋体"/>
          <w:color w:val="000000"/>
        </w:rPr>
        <w:t>实验二：图</w:t>
      </w:r>
      <w:r>
        <w:rPr>
          <w:rFonts w:ascii="Times New Roman" w:hAnsi="Times New Roman" w:eastAsia="Times New Roman" w:cs="Times New Roman"/>
          <w:color w:val="000000"/>
        </w:rPr>
        <w:t>2</w:t>
      </w:r>
      <w:r>
        <w:rPr>
          <w:rFonts w:ascii="宋体" w:hAnsi="宋体" w:eastAsia="宋体" w:cs="宋体"/>
          <w:color w:val="000000"/>
        </w:rPr>
        <w:t>实验，将注射器中相同体积的氢氧化钠溶液和水同时注入试管中，观察到</w:t>
      </w:r>
      <w:r>
        <w:rPr>
          <w:color w:val="000000"/>
        </w:rPr>
        <w:t>______</w:t>
      </w:r>
      <w:r>
        <w:rPr>
          <w:rFonts w:ascii="宋体" w:hAnsi="宋体" w:eastAsia="宋体" w:cs="宋体"/>
          <w:color w:val="000000"/>
        </w:rPr>
        <w:t>的现象，说明二氧化碳和氢氧化钠发生了反应。用水作对照实验的目的是</w:t>
      </w:r>
      <w:r>
        <w:rPr>
          <w:color w:val="000000"/>
        </w:rPr>
        <w:t>______</w:t>
      </w:r>
      <w:r>
        <w:rPr>
          <w:rFonts w:ascii="宋体" w:hAnsi="宋体" w:eastAsia="宋体" w:cs="宋体"/>
          <w:color w:val="000000"/>
        </w:rPr>
        <w:t>。</w:t>
      </w:r>
    </w:p>
    <w:p w14:paraId="45DD0C1D">
      <w:pPr>
        <w:spacing w:line="360" w:lineRule="auto"/>
        <w:jc w:val="left"/>
        <w:textAlignment w:val="center"/>
        <w:rPr>
          <w:color w:val="000000"/>
        </w:rPr>
      </w:pPr>
      <w:r>
        <w:rPr>
          <w:color w:val="000000"/>
        </w:rPr>
        <w:t>（3）</w:t>
      </w:r>
      <w:r>
        <w:rPr>
          <w:rFonts w:ascii="宋体" w:hAnsi="宋体" w:eastAsia="宋体" w:cs="宋体"/>
          <w:color w:val="000000"/>
        </w:rPr>
        <w:t>实验三：图</w:t>
      </w:r>
      <w:r>
        <w:rPr>
          <w:rFonts w:ascii="Times New Roman" w:hAnsi="Times New Roman" w:eastAsia="Times New Roman" w:cs="Times New Roman"/>
          <w:color w:val="000000"/>
        </w:rPr>
        <w:t>3</w:t>
      </w:r>
      <w:r>
        <w:rPr>
          <w:rFonts w:ascii="宋体" w:hAnsi="宋体" w:eastAsia="宋体" w:cs="宋体"/>
          <w:color w:val="000000"/>
        </w:rPr>
        <w:t>是稀盐酸与氢氧化钠溶液反应的装置，连接</w:t>
      </w:r>
      <w:r>
        <w:rPr>
          <w:rFonts w:ascii="Times New Roman" w:hAnsi="Times New Roman" w:eastAsia="Times New Roman" w:cs="Times New Roman"/>
          <w:color w:val="000000"/>
        </w:rPr>
        <w:t>pH</w:t>
      </w:r>
      <w:r>
        <w:rPr>
          <w:rFonts w:ascii="宋体" w:hAnsi="宋体" w:eastAsia="宋体" w:cs="宋体"/>
          <w:color w:val="000000"/>
        </w:rPr>
        <w:t>传感器测得该反应过程的数据变化情况如图</w:t>
      </w:r>
      <w:r>
        <w:rPr>
          <w:rFonts w:ascii="Times New Roman" w:hAnsi="Times New Roman" w:eastAsia="Times New Roman" w:cs="Times New Roman"/>
          <w:color w:val="000000"/>
        </w:rPr>
        <w:t>4</w:t>
      </w:r>
      <w:r>
        <w:rPr>
          <w:rFonts w:ascii="宋体" w:hAnsi="宋体" w:eastAsia="宋体" w:cs="宋体"/>
          <w:color w:val="000000"/>
        </w:rPr>
        <w:t>所示，观察到溶液的</w:t>
      </w:r>
      <w:r>
        <w:rPr>
          <w:rFonts w:ascii="Times New Roman" w:hAnsi="Times New Roman" w:eastAsia="Times New Roman" w:cs="Times New Roman"/>
          <w:color w:val="000000"/>
        </w:rPr>
        <w:t>pH</w:t>
      </w:r>
      <w:r>
        <w:rPr>
          <w:rFonts w:ascii="宋体" w:hAnsi="宋体" w:eastAsia="宋体" w:cs="宋体"/>
          <w:color w:val="000000"/>
        </w:rPr>
        <w:t>由大于</w:t>
      </w:r>
      <w:r>
        <w:rPr>
          <w:rFonts w:ascii="Times New Roman" w:hAnsi="Times New Roman" w:eastAsia="Times New Roman" w:cs="Times New Roman"/>
          <w:color w:val="000000"/>
        </w:rPr>
        <w:t>7</w:t>
      </w:r>
      <w:r>
        <w:rPr>
          <w:rFonts w:ascii="宋体" w:hAnsi="宋体" w:eastAsia="宋体" w:cs="宋体"/>
          <w:color w:val="000000"/>
        </w:rPr>
        <w:t>变化至小于</w:t>
      </w:r>
      <w:r>
        <w:rPr>
          <w:rFonts w:ascii="Times New Roman" w:hAnsi="Times New Roman" w:eastAsia="Times New Roman" w:cs="Times New Roman"/>
          <w:color w:val="000000"/>
        </w:rPr>
        <w:t>7</w:t>
      </w:r>
      <w:r>
        <w:rPr>
          <w:rFonts w:ascii="宋体" w:hAnsi="宋体" w:eastAsia="宋体" w:cs="宋体"/>
          <w:color w:val="000000"/>
        </w:rPr>
        <w:t>，说明溶液中</w:t>
      </w:r>
      <w:r>
        <w:rPr>
          <w:color w:val="000000"/>
        </w:rPr>
        <w:t>______</w:t>
      </w:r>
      <w:r>
        <w:rPr>
          <w:rFonts w:ascii="宋体" w:hAnsi="宋体" w:eastAsia="宋体" w:cs="宋体"/>
          <w:color w:val="000000"/>
        </w:rPr>
        <w:t>（填物质名称）消失，该化学反应的微观实质是</w:t>
      </w:r>
      <w:r>
        <w:rPr>
          <w:color w:val="000000"/>
        </w:rPr>
        <w:t>______</w:t>
      </w:r>
      <w:r>
        <w:rPr>
          <w:rFonts w:ascii="宋体" w:hAnsi="宋体" w:eastAsia="宋体" w:cs="宋体"/>
          <w:color w:val="000000"/>
        </w:rPr>
        <w:t>。</w:t>
      </w:r>
    </w:p>
    <w:p w14:paraId="25E4E3AA">
      <w:pPr>
        <w:spacing w:line="360" w:lineRule="auto"/>
        <w:jc w:val="left"/>
        <w:textAlignment w:val="center"/>
        <w:rPr>
          <w:color w:val="000000"/>
        </w:rPr>
      </w:pPr>
      <w:r>
        <w:rPr>
          <w:color w:val="000000"/>
        </w:rPr>
        <w:t>（4）</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和图</w:t>
      </w:r>
      <w:r>
        <w:rPr>
          <w:rFonts w:ascii="Times New Roman" w:hAnsi="Times New Roman" w:eastAsia="Times New Roman" w:cs="Times New Roman"/>
          <w:color w:val="000000"/>
        </w:rPr>
        <w:t>3</w:t>
      </w:r>
      <w:r>
        <w:rPr>
          <w:rFonts w:ascii="宋体" w:hAnsi="宋体" w:eastAsia="宋体" w:cs="宋体"/>
          <w:color w:val="000000"/>
        </w:rPr>
        <w:t>实验是根据思维模型</w:t>
      </w:r>
      <w:r>
        <w:rPr>
          <w:color w:val="000000"/>
        </w:rPr>
        <w:t>______</w:t>
      </w:r>
      <w:r>
        <w:rPr>
          <w:rFonts w:ascii="宋体" w:hAnsi="宋体" w:eastAsia="宋体" w:cs="宋体"/>
          <w:color w:val="000000"/>
        </w:rPr>
        <w:t>（填序号）证明了反应的发生。</w:t>
      </w:r>
    </w:p>
    <w:p w14:paraId="028C10BB">
      <w:pPr>
        <w:spacing w:line="360" w:lineRule="auto"/>
        <w:jc w:val="left"/>
        <w:textAlignment w:val="center"/>
        <w:rPr>
          <w:color w:val="000000"/>
        </w:rPr>
      </w:pPr>
      <w:r>
        <w:rPr>
          <w:rFonts w:ascii="宋体" w:hAnsi="宋体" w:eastAsia="宋体" w:cs="宋体"/>
          <w:color w:val="000000"/>
        </w:rPr>
        <w:t>总结提升：通过以上学习，同学们明确了构建和利用模型认识物质变化规律是学习化学的重要方法。</w:t>
      </w:r>
    </w:p>
    <w:p w14:paraId="7320BC46">
      <w:pPr>
        <w:spacing w:line="360" w:lineRule="auto"/>
        <w:jc w:val="left"/>
        <w:textAlignment w:val="center"/>
        <w:rPr>
          <w:color w:val="000000"/>
        </w:rPr>
      </w:pPr>
      <w:r>
        <w:rPr>
          <w:color w:val="000000"/>
        </w:rPr>
        <w:t xml:space="preserve">30. </w:t>
      </w:r>
      <w:r>
        <w:rPr>
          <w:rFonts w:ascii="宋体" w:hAnsi="宋体" w:eastAsia="宋体" w:cs="宋体"/>
          <w:color w:val="000000"/>
        </w:rPr>
        <w:t>同学们在学校大扫除活动中，发现使用洗涤剂洗的抹布更干净，对这一现象产生了浓厚的兴趣，决定围绕洗涤剂的性质及变迁开展项目式学习活动。</w:t>
      </w:r>
    </w:p>
    <w:p w14:paraId="1A6A65E1">
      <w:pPr>
        <w:spacing w:line="360" w:lineRule="auto"/>
        <w:jc w:val="left"/>
        <w:textAlignment w:val="center"/>
        <w:rPr>
          <w:color w:val="000000"/>
        </w:rPr>
      </w:pPr>
      <w:r>
        <w:rPr>
          <w:color w:val="000000"/>
        </w:rPr>
        <w:t>（1）</w:t>
      </w:r>
      <w:r>
        <w:rPr>
          <w:rFonts w:ascii="宋体" w:hAnsi="宋体" w:eastAsia="宋体" w:cs="宋体"/>
          <w:color w:val="000000"/>
        </w:rPr>
        <w:t>任务一：谈古</w:t>
      </w:r>
      <w:r>
        <w:rPr>
          <w:rFonts w:ascii="Times New Roman" w:hAnsi="Times New Roman" w:eastAsia="Times New Roman" w:cs="Times New Roman"/>
          <w:color w:val="000000"/>
        </w:rPr>
        <w:t>——</w:t>
      </w:r>
      <w:r>
        <w:rPr>
          <w:rFonts w:ascii="宋体" w:hAnsi="宋体" w:eastAsia="宋体" w:cs="宋体"/>
          <w:color w:val="000000"/>
        </w:rPr>
        <w:t>古代洗涤剂“灰”</w:t>
      </w:r>
    </w:p>
    <w:p w14:paraId="76097491">
      <w:pPr>
        <w:spacing w:line="360" w:lineRule="auto"/>
        <w:jc w:val="left"/>
        <w:textAlignment w:val="center"/>
        <w:rPr>
          <w:color w:val="000000"/>
        </w:rPr>
      </w:pPr>
      <w:r>
        <w:rPr>
          <w:rFonts w:ascii="宋体" w:hAnsi="宋体" w:eastAsia="宋体" w:cs="宋体"/>
          <w:color w:val="000000"/>
        </w:rPr>
        <w:t>查阅资料</w:t>
      </w:r>
      <w:r>
        <w:rPr>
          <w:rFonts w:ascii="Times New Roman" w:hAnsi="Times New Roman" w:eastAsia="Times New Roman" w:cs="Times New Roman"/>
          <w:color w:val="000000"/>
        </w:rPr>
        <w:t>1</w:t>
      </w:r>
      <w:r>
        <w:rPr>
          <w:rFonts w:ascii="宋体" w:hAnsi="宋体" w:eastAsia="宋体" w:cs="宋体"/>
          <w:color w:val="000000"/>
        </w:rPr>
        <w:t>：“灰”是植物秸秆燃烧后得到的草木灰，其主要成分是碳酸钾，占代利用灰汁洗浴、印染。</w:t>
      </w:r>
    </w:p>
    <w:p w14:paraId="6CD66087">
      <w:pPr>
        <w:spacing w:line="360" w:lineRule="auto"/>
        <w:jc w:val="left"/>
        <w:textAlignment w:val="center"/>
        <w:rPr>
          <w:color w:val="000000"/>
        </w:rPr>
      </w:pPr>
      <w:r>
        <w:rPr>
          <w:rFonts w:ascii="宋体" w:hAnsi="宋体" w:eastAsia="宋体" w:cs="宋体"/>
          <w:color w:val="000000"/>
        </w:rPr>
        <w:t>【提出问题】灰汁是否显碱性？</w:t>
      </w:r>
    </w:p>
    <w:p w14:paraId="41BDB577">
      <w:pPr>
        <w:spacing w:line="360" w:lineRule="auto"/>
        <w:jc w:val="left"/>
        <w:textAlignment w:val="center"/>
        <w:rPr>
          <w:color w:val="000000"/>
        </w:rPr>
      </w:pPr>
      <w:r>
        <w:rPr>
          <w:rFonts w:ascii="宋体" w:hAnsi="宋体" w:eastAsia="宋体" w:cs="宋体"/>
          <w:color w:val="000000"/>
        </w:rPr>
        <w:t>【实验探究</w:t>
      </w:r>
      <w:r>
        <w:rPr>
          <w:rFonts w:ascii="Times New Roman" w:hAnsi="Times New Roman" w:eastAsia="Times New Roman" w:cs="Times New Roman"/>
          <w:color w:val="000000"/>
        </w:rPr>
        <w:t>1</w:t>
      </w:r>
      <w:r>
        <w:rPr>
          <w:rFonts w:ascii="宋体" w:hAnsi="宋体" w:eastAsia="宋体" w:cs="宋体"/>
          <w:color w:val="000000"/>
        </w:rPr>
        <w:t>】第一小组实验：</w:t>
      </w:r>
    </w:p>
    <w:tbl>
      <w:tblPr>
        <w:tblStyle w:val="4"/>
        <w:tblW w:w="7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45"/>
        <w:gridCol w:w="1695"/>
        <w:gridCol w:w="1845"/>
      </w:tblGrid>
      <w:tr w14:paraId="3EA76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D56DD">
            <w:pPr>
              <w:spacing w:line="360" w:lineRule="auto"/>
              <w:jc w:val="left"/>
              <w:textAlignment w:val="center"/>
              <w:rPr>
                <w:color w:val="000000"/>
              </w:rPr>
            </w:pPr>
            <w:r>
              <w:rPr>
                <w:rFonts w:ascii="宋体" w:hAnsi="宋体" w:eastAsia="宋体" w:cs="宋体"/>
                <w:color w:val="000000"/>
              </w:rPr>
              <w:t>实验操作</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3AB714">
            <w:pPr>
              <w:spacing w:line="360" w:lineRule="auto"/>
              <w:jc w:val="left"/>
              <w:textAlignment w:val="center"/>
              <w:rPr>
                <w:color w:val="000000"/>
              </w:rPr>
            </w:pPr>
            <w:r>
              <w:rPr>
                <w:rFonts w:ascii="宋体" w:hAnsi="宋体" w:eastAsia="宋体" w:cs="宋体"/>
                <w:color w:val="000000"/>
              </w:rPr>
              <w:t>实验现象</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8294E8">
            <w:pPr>
              <w:spacing w:line="360" w:lineRule="auto"/>
              <w:jc w:val="left"/>
              <w:textAlignment w:val="center"/>
              <w:rPr>
                <w:color w:val="000000"/>
              </w:rPr>
            </w:pPr>
            <w:r>
              <w:rPr>
                <w:rFonts w:ascii="宋体" w:hAnsi="宋体" w:eastAsia="宋体" w:cs="宋体"/>
                <w:color w:val="000000"/>
              </w:rPr>
              <w:t>实验结论</w:t>
            </w:r>
          </w:p>
        </w:tc>
      </w:tr>
      <w:tr w14:paraId="4A7AC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76145">
            <w:pPr>
              <w:spacing w:line="360" w:lineRule="auto"/>
              <w:jc w:val="left"/>
              <w:textAlignment w:val="center"/>
              <w:rPr>
                <w:color w:val="000000"/>
              </w:rPr>
            </w:pPr>
            <w:r>
              <w:rPr>
                <w:rFonts w:ascii="宋体" w:hAnsi="宋体" w:eastAsia="宋体" w:cs="宋体"/>
                <w:color w:val="000000"/>
              </w:rPr>
              <w:t>取一定量草木灰，加适量水浸泡并过滤。取少量滤液于试管中，滴加</w:t>
            </w:r>
            <w:r>
              <w:rPr>
                <w:color w:val="000000"/>
              </w:rPr>
              <w:t>______</w:t>
            </w:r>
            <w:r>
              <w:rPr>
                <w:rFonts w:ascii="宋体" w:hAnsi="宋体" w:eastAsia="宋体" w:cs="宋体"/>
                <w:color w:val="000000"/>
              </w:rPr>
              <w:t>溶液</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4AE10">
            <w:pPr>
              <w:spacing w:line="360" w:lineRule="auto"/>
              <w:jc w:val="left"/>
              <w:textAlignment w:val="center"/>
              <w:rPr>
                <w:color w:val="000000"/>
              </w:rPr>
            </w:pPr>
            <w:r>
              <w:rPr>
                <w:rFonts w:ascii="宋体" w:hAnsi="宋体" w:eastAsia="宋体" w:cs="宋体"/>
                <w:color w:val="000000"/>
              </w:rPr>
              <w:t>溶液变为红色</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AB6555">
            <w:pPr>
              <w:spacing w:line="360" w:lineRule="auto"/>
              <w:jc w:val="left"/>
              <w:textAlignment w:val="center"/>
              <w:rPr>
                <w:color w:val="000000"/>
              </w:rPr>
            </w:pPr>
            <w:r>
              <w:rPr>
                <w:rFonts w:ascii="宋体" w:hAnsi="宋体" w:eastAsia="宋体" w:cs="宋体"/>
                <w:color w:val="000000"/>
              </w:rPr>
              <w:t>草木灰汁显碱性</w:t>
            </w:r>
          </w:p>
        </w:tc>
      </w:tr>
    </w:tbl>
    <w:p w14:paraId="5170AB47">
      <w:pPr>
        <w:spacing w:line="360" w:lineRule="auto"/>
        <w:jc w:val="left"/>
        <w:textAlignment w:val="center"/>
        <w:rPr>
          <w:color w:val="000000"/>
        </w:rPr>
      </w:pPr>
    </w:p>
    <w:p w14:paraId="19897D35">
      <w:pPr>
        <w:spacing w:line="360" w:lineRule="auto"/>
        <w:jc w:val="left"/>
        <w:textAlignment w:val="center"/>
        <w:rPr>
          <w:color w:val="000000"/>
        </w:rPr>
      </w:pPr>
      <w:r>
        <w:rPr>
          <w:color w:val="000000"/>
        </w:rPr>
        <w:t>（2）</w:t>
      </w:r>
      <w:r>
        <w:rPr>
          <w:rFonts w:ascii="宋体" w:hAnsi="宋体" w:eastAsia="宋体" w:cs="宋体"/>
          <w:color w:val="000000"/>
        </w:rPr>
        <w:t>任务二：论今</w:t>
      </w:r>
      <w:r>
        <w:rPr>
          <w:rFonts w:ascii="Times New Roman" w:hAnsi="Times New Roman" w:eastAsia="Times New Roman" w:cs="Times New Roman"/>
          <w:color w:val="000000"/>
        </w:rPr>
        <w:t>——</w:t>
      </w:r>
      <w:r>
        <w:rPr>
          <w:rFonts w:ascii="宋体" w:hAnsi="宋体" w:eastAsia="宋体" w:cs="宋体"/>
          <w:color w:val="000000"/>
        </w:rPr>
        <w:t>现代洗涤剂</w:t>
      </w:r>
    </w:p>
    <w:p w14:paraId="7A3F384F">
      <w:pPr>
        <w:spacing w:line="360" w:lineRule="auto"/>
        <w:jc w:val="left"/>
        <w:textAlignment w:val="center"/>
        <w:rPr>
          <w:color w:val="000000"/>
        </w:rPr>
      </w:pPr>
      <w:r>
        <w:rPr>
          <w:rFonts w:ascii="宋体" w:hAnsi="宋体" w:eastAsia="宋体" w:cs="宋体"/>
          <w:color w:val="000000"/>
        </w:rPr>
        <w:t>同学们调查发现所使用的洗涤剂主要成分是过碳酸钠，遇水后发生分解生成</w:t>
      </w:r>
      <w:r>
        <w:object>
          <v:shape id="_x0000_i1057"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91" o:title="eqId9c38c6b842b451f57d81f9f8dd320e4c"/>
            <o:lock v:ext="edit" aspectratio="t"/>
            <w10:wrap type="none"/>
            <w10:anchorlock/>
          </v:shape>
          <o:OLEObject Type="Embed" ProgID="Equation.DSMT4" ShapeID="_x0000_i1057" DrawAspect="Content" ObjectID="_1468075757" r:id="rId90">
            <o:LockedField>false</o:LockedField>
          </o:OLEObject>
        </w:object>
      </w:r>
      <w:r>
        <w:rPr>
          <w:rFonts w:ascii="宋体" w:hAnsi="宋体" w:eastAsia="宋体" w:cs="宋体"/>
          <w:color w:val="000000"/>
        </w:rPr>
        <w:t>和</w:t>
      </w:r>
      <w:r>
        <w:object>
          <v:shape id="_x0000_i1058"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3" o:title="eqIdcd46a1a853c372c1fb6c7a88cd947e87"/>
            <o:lock v:ext="edit" aspectratio="t"/>
            <w10:wrap type="none"/>
            <w10:anchorlock/>
          </v:shape>
          <o:OLEObject Type="Embed" ProgID="Equation.DSMT4" ShapeID="_x0000_i1058" DrawAspect="Content" ObjectID="_1468075758" r:id="rId92">
            <o:LockedField>false</o:LockedField>
          </o:OLEObject>
        </w:object>
      </w:r>
      <w:r>
        <w:rPr>
          <w:rFonts w:ascii="宋体" w:hAnsi="宋体" w:eastAsia="宋体" w:cs="宋体"/>
          <w:color w:val="000000"/>
        </w:rPr>
        <w:t>。</w:t>
      </w:r>
    </w:p>
    <w:p w14:paraId="58C6022E">
      <w:pPr>
        <w:spacing w:line="360" w:lineRule="auto"/>
        <w:jc w:val="left"/>
        <w:textAlignment w:val="center"/>
        <w:rPr>
          <w:color w:val="000000"/>
        </w:rPr>
      </w:pPr>
      <w:r>
        <w:rPr>
          <w:rFonts w:ascii="宋体" w:hAnsi="宋体" w:eastAsia="宋体" w:cs="宋体"/>
          <w:color w:val="000000"/>
        </w:rPr>
        <w:t>查阅资料</w:t>
      </w:r>
      <w:r>
        <w:rPr>
          <w:rFonts w:ascii="Times New Roman" w:hAnsi="Times New Roman" w:eastAsia="Times New Roman" w:cs="Times New Roman"/>
          <w:color w:val="000000"/>
        </w:rPr>
        <w:t>2</w:t>
      </w:r>
      <w:r>
        <w:rPr>
          <w:rFonts w:ascii="宋体" w:hAnsi="宋体" w:eastAsia="宋体" w:cs="宋体"/>
          <w:color w:val="000000"/>
        </w:rPr>
        <w:t>：溶液的碱性越强，去油污效果越好。</w:t>
      </w:r>
    </w:p>
    <w:p w14:paraId="1F1A1DD4">
      <w:pPr>
        <w:spacing w:line="360" w:lineRule="auto"/>
        <w:jc w:val="left"/>
        <w:textAlignment w:val="center"/>
        <w:rPr>
          <w:color w:val="000000"/>
        </w:rPr>
      </w:pPr>
      <w:r>
        <w:rPr>
          <w:rFonts w:ascii="宋体" w:hAnsi="宋体" w:eastAsia="宋体" w:cs="宋体"/>
          <w:color w:val="000000"/>
        </w:rPr>
        <w:t>【提出问题】</w:t>
      </w:r>
      <w:r>
        <w:object>
          <v:shape id="_x0000_i105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3" o:title="eqIdcd46a1a853c372c1fb6c7a88cd947e87"/>
            <o:lock v:ext="edit" aspectratio="t"/>
            <w10:wrap type="none"/>
            <w10:anchorlock/>
          </v:shape>
          <o:OLEObject Type="Embed" ProgID="Equation.DSMT4" ShapeID="_x0000_i1059" DrawAspect="Content" ObjectID="_1468075759" r:id="rId94">
            <o:LockedField>false</o:LockedField>
          </o:OLEObject>
        </w:object>
      </w:r>
      <w:r>
        <w:rPr>
          <w:rFonts w:ascii="宋体" w:hAnsi="宋体" w:eastAsia="宋体" w:cs="宋体"/>
          <w:color w:val="000000"/>
        </w:rPr>
        <w:t>溶液和</w:t>
      </w:r>
      <w:r>
        <w:object>
          <v:shape id="_x0000_i1060" o:spt="75" alt="学科网(www.zxxk.com)--教育资源门户，提供试卷、教案、课件、论文、素材以及各类教学资源下载，还有大量而丰富的教学相关资讯！" type="#_x0000_t75" style="height:18pt;width:47.5pt;" o:ole="t" filled="f" o:preferrelative="t" stroked="f" coordsize="21600,21600">
            <v:path/>
            <v:fill on="f" focussize="0,0"/>
            <v:stroke on="f" joinstyle="miter"/>
            <v:imagedata r:id="rId96" o:title="eqId2c3e803e5cc9649df47289d5c8c60474"/>
            <o:lock v:ext="edit" aspectratio="t"/>
            <w10:wrap type="none"/>
            <w10:anchorlock/>
          </v:shape>
          <o:OLEObject Type="Embed" ProgID="Equation.DSMT4" ShapeID="_x0000_i1060" DrawAspect="Content" ObjectID="_1468075760" r:id="rId95">
            <o:LockedField>false</o:LockedField>
          </o:OLEObject>
        </w:object>
      </w:r>
      <w:r>
        <w:rPr>
          <w:rFonts w:ascii="宋体" w:hAnsi="宋体" w:eastAsia="宋体" w:cs="宋体"/>
          <w:color w:val="000000"/>
        </w:rPr>
        <w:t>溶液都显碱性，为什么通常选择</w:t>
      </w:r>
      <w:r>
        <w:object>
          <v:shape id="_x0000_i1061"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3" o:title="eqIdcd46a1a853c372c1fb6c7a88cd947e87"/>
            <o:lock v:ext="edit" aspectratio="t"/>
            <w10:wrap type="none"/>
            <w10:anchorlock/>
          </v:shape>
          <o:OLEObject Type="Embed" ProgID="Equation.DSMT4" ShapeID="_x0000_i1061" DrawAspect="Content" ObjectID="_1468075761" r:id="rId97">
            <o:LockedField>false</o:LockedField>
          </o:OLEObject>
        </w:object>
      </w:r>
      <w:r>
        <w:rPr>
          <w:rFonts w:ascii="宋体" w:hAnsi="宋体" w:eastAsia="宋体" w:cs="宋体"/>
          <w:color w:val="000000"/>
        </w:rPr>
        <w:t>用作洗涤剂的生产？</w:t>
      </w:r>
    </w:p>
    <w:p w14:paraId="36D109ED">
      <w:pPr>
        <w:spacing w:line="360" w:lineRule="auto"/>
        <w:jc w:val="left"/>
        <w:textAlignment w:val="center"/>
        <w:rPr>
          <w:color w:val="000000"/>
        </w:rPr>
      </w:pPr>
      <w:r>
        <w:rPr>
          <w:rFonts w:ascii="宋体" w:hAnsi="宋体" w:eastAsia="宋体" w:cs="宋体"/>
          <w:color w:val="000000"/>
        </w:rPr>
        <w:t>【实验探究</w:t>
      </w:r>
      <w:r>
        <w:rPr>
          <w:rFonts w:ascii="Times New Roman" w:hAnsi="Times New Roman" w:eastAsia="Times New Roman" w:cs="Times New Roman"/>
          <w:color w:val="000000"/>
        </w:rPr>
        <w:t>2</w:t>
      </w:r>
      <w:r>
        <w:rPr>
          <w:rFonts w:ascii="宋体" w:hAnsi="宋体" w:eastAsia="宋体" w:cs="宋体"/>
          <w:color w:val="000000"/>
        </w:rPr>
        <w:t>】</w:t>
      </w:r>
    </w:p>
    <w:p w14:paraId="01E933CA">
      <w:pPr>
        <w:spacing w:line="360" w:lineRule="auto"/>
        <w:jc w:val="left"/>
        <w:textAlignment w:val="center"/>
        <w:rPr>
          <w:color w:val="000000"/>
        </w:rPr>
      </w:pPr>
      <w:r>
        <w:rPr>
          <w:rFonts w:ascii="宋体" w:hAnsi="宋体" w:eastAsia="宋体" w:cs="宋体"/>
          <w:color w:val="000000"/>
        </w:rPr>
        <w:t>第二小组测定等浓度的碳酸钠溶液和碳酸氢钠溶液的</w:t>
      </w:r>
      <w:r>
        <w:rPr>
          <w:rFonts w:ascii="Times New Roman" w:hAnsi="Times New Roman" w:eastAsia="Times New Roman" w:cs="Times New Roman"/>
          <w:color w:val="000000"/>
        </w:rPr>
        <w:t>pH</w:t>
      </w:r>
      <w:r>
        <w:rPr>
          <w:rFonts w:ascii="宋体" w:hAnsi="宋体" w:eastAsia="宋体" w:cs="宋体"/>
          <w:color w:val="000000"/>
        </w:rPr>
        <w:t>分别是</w:t>
      </w:r>
      <w:r>
        <w:rPr>
          <w:rFonts w:ascii="Times New Roman" w:hAnsi="Times New Roman" w:eastAsia="Times New Roman" w:cs="Times New Roman"/>
          <w:color w:val="000000"/>
        </w:rPr>
        <w:t>11</w:t>
      </w:r>
      <w:r>
        <w:rPr>
          <w:rFonts w:ascii="宋体" w:hAnsi="宋体" w:eastAsia="宋体" w:cs="宋体"/>
          <w:color w:val="000000"/>
        </w:rPr>
        <w:t>和</w:t>
      </w:r>
      <w:r>
        <w:rPr>
          <w:rFonts w:ascii="Times New Roman" w:hAnsi="Times New Roman" w:eastAsia="Times New Roman" w:cs="Times New Roman"/>
          <w:color w:val="000000"/>
        </w:rPr>
        <w:t>9</w:t>
      </w:r>
      <w:r>
        <w:rPr>
          <w:rFonts w:ascii="宋体" w:hAnsi="宋体" w:eastAsia="宋体" w:cs="宋体"/>
          <w:color w:val="000000"/>
        </w:rPr>
        <w:t>，经多次验证后发现，碳酸钠溶液比碳酸氢钠溶液的碱性</w:t>
      </w:r>
      <w:r>
        <w:rPr>
          <w:color w:val="000000"/>
        </w:rPr>
        <w:t>______</w:t>
      </w:r>
      <w:r>
        <w:rPr>
          <w:rFonts w:ascii="宋体" w:hAnsi="宋体" w:eastAsia="宋体" w:cs="宋体"/>
          <w:color w:val="000000"/>
        </w:rPr>
        <w:t>（填“强”或“弱”）。</w:t>
      </w:r>
    </w:p>
    <w:p w14:paraId="5A40F7DC">
      <w:pPr>
        <w:spacing w:line="360" w:lineRule="auto"/>
        <w:jc w:val="left"/>
        <w:textAlignment w:val="center"/>
        <w:rPr>
          <w:color w:val="000000"/>
        </w:rPr>
      </w:pPr>
      <w:r>
        <w:rPr>
          <w:rFonts w:ascii="宋体" w:hAnsi="宋体" w:eastAsia="宋体" w:cs="宋体"/>
          <w:color w:val="000000"/>
        </w:rPr>
        <w:t>【实验结论】碳酸钠用作洗涤剂的效果比碳酸氢钠好。</w:t>
      </w:r>
    </w:p>
    <w:p w14:paraId="5EC3094B">
      <w:pPr>
        <w:spacing w:line="360" w:lineRule="auto"/>
        <w:jc w:val="left"/>
        <w:textAlignment w:val="center"/>
        <w:rPr>
          <w:color w:val="000000"/>
        </w:rPr>
      </w:pPr>
      <w:r>
        <w:rPr>
          <w:rFonts w:ascii="宋体" w:hAnsi="宋体" w:eastAsia="宋体" w:cs="宋体"/>
          <w:color w:val="000000"/>
        </w:rPr>
        <w:t>【实验探究</w:t>
      </w:r>
      <w:r>
        <w:rPr>
          <w:rFonts w:ascii="Times New Roman" w:hAnsi="Times New Roman" w:eastAsia="Times New Roman" w:cs="Times New Roman"/>
          <w:color w:val="000000"/>
        </w:rPr>
        <w:t>3</w:t>
      </w:r>
      <w:r>
        <w:rPr>
          <w:rFonts w:ascii="宋体" w:hAnsi="宋体" w:eastAsia="宋体" w:cs="宋体"/>
          <w:color w:val="000000"/>
        </w:rPr>
        <w:t>】</w:t>
      </w:r>
    </w:p>
    <w:p w14:paraId="46846C64">
      <w:pPr>
        <w:spacing w:line="360" w:lineRule="auto"/>
        <w:jc w:val="left"/>
        <w:textAlignment w:val="center"/>
        <w:rPr>
          <w:color w:val="000000"/>
        </w:rPr>
      </w:pPr>
      <w:r>
        <w:rPr>
          <w:rFonts w:ascii="宋体" w:hAnsi="宋体" w:eastAsia="宋体" w:cs="宋体"/>
          <w:color w:val="000000"/>
        </w:rPr>
        <w:t>第三小组实验：如图</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5"/>
        <w:gridCol w:w="1500"/>
      </w:tblGrid>
      <w:tr w14:paraId="4EDC4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0EAF1">
            <w:pPr>
              <w:spacing w:line="360" w:lineRule="auto"/>
              <w:jc w:val="left"/>
              <w:textAlignment w:val="center"/>
              <w:rPr>
                <w:color w:val="000000"/>
              </w:rPr>
            </w:pPr>
            <w:r>
              <w:rPr>
                <w:rFonts w:ascii="宋体" w:hAnsi="宋体" w:eastAsia="宋体" w:cs="宋体"/>
                <w:color w:val="000000"/>
              </w:rPr>
              <w:t>实验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8528F">
            <w:pPr>
              <w:spacing w:line="360" w:lineRule="auto"/>
              <w:jc w:val="left"/>
              <w:textAlignment w:val="center"/>
              <w:rPr>
                <w:color w:val="000000"/>
              </w:rPr>
            </w:pPr>
            <w:r>
              <w:rPr>
                <w:rFonts w:ascii="宋体" w:hAnsi="宋体" w:eastAsia="宋体" w:cs="宋体"/>
                <w:color w:val="000000"/>
              </w:rPr>
              <w:t>现象</w:t>
            </w:r>
          </w:p>
        </w:tc>
      </w:tr>
      <w:tr w14:paraId="4B891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A2730">
            <w:pPr>
              <w:spacing w:line="360" w:lineRule="auto"/>
              <w:jc w:val="left"/>
              <w:textAlignment w:val="center"/>
              <w:rPr>
                <w:color w:val="000000"/>
              </w:rPr>
            </w:pPr>
            <w:r>
              <w:rPr>
                <w:color w:val="000000"/>
              </w:rPr>
              <w:drawing>
                <wp:inline distT="0" distB="0" distL="114300" distR="114300">
                  <wp:extent cx="1114425" cy="14382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1114425" cy="14382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B6F249">
            <w:pPr>
              <w:spacing w:line="360" w:lineRule="auto"/>
              <w:jc w:val="left"/>
              <w:textAlignment w:val="center"/>
              <w:rPr>
                <w:color w:val="000000"/>
              </w:rPr>
            </w:pPr>
            <w:r>
              <w:rPr>
                <w:rFonts w:ascii="宋体" w:hAnsi="宋体" w:eastAsia="宋体" w:cs="宋体"/>
                <w:color w:val="000000"/>
              </w:rPr>
              <w:t>立即产生气泡</w:t>
            </w:r>
          </w:p>
        </w:tc>
      </w:tr>
    </w:tbl>
    <w:p w14:paraId="1A72DCC1">
      <w:pPr>
        <w:spacing w:line="360" w:lineRule="auto"/>
        <w:jc w:val="left"/>
        <w:textAlignment w:val="center"/>
        <w:rPr>
          <w:color w:val="000000"/>
        </w:rPr>
      </w:pPr>
      <w:r>
        <w:rPr>
          <w:rFonts w:ascii="宋体" w:hAnsi="宋体" w:eastAsia="宋体" w:cs="宋体"/>
          <w:color w:val="000000"/>
        </w:rPr>
        <w:t>【提出问题】实验后溶液中的溶质是什么？</w:t>
      </w:r>
    </w:p>
    <w:p w14:paraId="69C4E7A6">
      <w:pPr>
        <w:spacing w:line="360" w:lineRule="auto"/>
        <w:jc w:val="left"/>
        <w:textAlignment w:val="center"/>
        <w:rPr>
          <w:color w:val="000000"/>
        </w:rPr>
      </w:pPr>
      <w:r>
        <w:rPr>
          <w:rFonts w:ascii="宋体" w:hAnsi="宋体" w:eastAsia="宋体" w:cs="宋体"/>
          <w:color w:val="000000"/>
        </w:rPr>
        <w:t>【猜想与假设】</w:t>
      </w:r>
    </w:p>
    <w:p w14:paraId="2F8F75ED">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 xml:space="preserve">NaCl  </w:t>
      </w:r>
      <w:r>
        <w:rPr>
          <w:rFonts w:ascii="宋体" w:hAnsi="宋体" w:eastAsia="宋体" w:cs="宋体"/>
          <w:color w:val="000000"/>
        </w:rPr>
        <w:t>猜想</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color w:val="000000"/>
        </w:rPr>
        <w:t>NaCl</w: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3" o:title="eqIdcd46a1a853c372c1fb6c7a88cd947e87"/>
            <o:lock v:ext="edit" aspectratio="t"/>
            <w10:wrap type="none"/>
            <w10:anchorlock/>
          </v:shape>
          <o:OLEObject Type="Embed" ProgID="Equation.DSMT4" ShapeID="_x0000_i1062" DrawAspect="Content" ObjectID="_1468075762" r:id="rId99">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猜想</w:t>
      </w:r>
      <w:r>
        <w:rPr>
          <w:rFonts w:ascii="Times New Roman" w:hAnsi="Times New Roman" w:eastAsia="Times New Roman" w:cs="Times New Roman"/>
          <w:color w:val="000000"/>
        </w:rPr>
        <w:t>Ⅲ</w:t>
      </w:r>
      <w:r>
        <w:rPr>
          <w:rFonts w:ascii="宋体" w:hAnsi="宋体" w:eastAsia="宋体" w:cs="宋体"/>
          <w:color w:val="000000"/>
        </w:rPr>
        <w:t>．</w:t>
      </w:r>
      <w:r>
        <w:rPr>
          <w:color w:val="000000"/>
        </w:rPr>
        <w:t>______</w:t>
      </w:r>
    </w:p>
    <w:p w14:paraId="1E455BDA">
      <w:pPr>
        <w:spacing w:line="360" w:lineRule="auto"/>
        <w:jc w:val="left"/>
        <w:textAlignment w:val="center"/>
        <w:rPr>
          <w:color w:val="000000"/>
        </w:rPr>
      </w:pPr>
      <w:r>
        <w:rPr>
          <w:rFonts w:ascii="宋体" w:hAnsi="宋体" w:eastAsia="宋体" w:cs="宋体"/>
          <w:color w:val="000000"/>
        </w:rPr>
        <w:t>【探究过程】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20"/>
        <w:gridCol w:w="1080"/>
        <w:gridCol w:w="1290"/>
      </w:tblGrid>
      <w:tr w14:paraId="4F4BB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093CF">
            <w:pPr>
              <w:spacing w:line="360" w:lineRule="auto"/>
              <w:jc w:val="left"/>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4EC9F">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1D62C">
            <w:pPr>
              <w:spacing w:line="360" w:lineRule="auto"/>
              <w:jc w:val="left"/>
              <w:textAlignment w:val="center"/>
              <w:rPr>
                <w:color w:val="000000"/>
              </w:rPr>
            </w:pPr>
            <w:r>
              <w:rPr>
                <w:rFonts w:ascii="宋体" w:hAnsi="宋体" w:eastAsia="宋体" w:cs="宋体"/>
                <w:color w:val="000000"/>
              </w:rPr>
              <w:t>实验结论</w:t>
            </w:r>
          </w:p>
        </w:tc>
      </w:tr>
      <w:tr w14:paraId="6B486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00A0D2">
            <w:pPr>
              <w:spacing w:line="360" w:lineRule="auto"/>
              <w:jc w:val="left"/>
              <w:textAlignment w:val="center"/>
              <w:rPr>
                <w:color w:val="000000"/>
              </w:rPr>
            </w:pPr>
            <w:r>
              <w:rPr>
                <w:rFonts w:ascii="宋体" w:hAnsi="宋体" w:eastAsia="宋体" w:cs="宋体"/>
                <w:color w:val="000000"/>
              </w:rPr>
              <w:t>取适量实验后溶液于试管中，滴加</w:t>
            </w: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12C35">
            <w:pPr>
              <w:spacing w:line="360" w:lineRule="auto"/>
              <w:jc w:val="left"/>
              <w:textAlignment w:val="center"/>
              <w:rPr>
                <w:color w:val="000000"/>
              </w:rPr>
            </w:pP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5F0D9C">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Ⅱ</w:t>
            </w:r>
            <w:r>
              <w:rPr>
                <w:rFonts w:ascii="宋体" w:hAnsi="宋体" w:eastAsia="宋体" w:cs="宋体"/>
                <w:color w:val="000000"/>
              </w:rPr>
              <w:t>成立</w:t>
            </w:r>
          </w:p>
        </w:tc>
      </w:tr>
    </w:tbl>
    <w:p w14:paraId="32D9631D">
      <w:pPr>
        <w:spacing w:line="360" w:lineRule="auto"/>
        <w:jc w:val="left"/>
        <w:textAlignment w:val="center"/>
        <w:rPr>
          <w:color w:val="000000"/>
        </w:rPr>
      </w:pPr>
      <w:r>
        <w:rPr>
          <w:rFonts w:ascii="宋体" w:hAnsi="宋体" w:eastAsia="宋体" w:cs="宋体"/>
          <w:color w:val="000000"/>
        </w:rPr>
        <w:t>小利意外向</w:t>
      </w:r>
      <w:r>
        <w:rPr>
          <w:rFonts w:ascii="Times New Roman" w:hAnsi="Times New Roman" w:eastAsia="Times New Roman" w:cs="Times New Roman"/>
          <w:color w:val="000000"/>
        </w:rPr>
        <w:t>2ml</w:t>
      </w:r>
      <w:r>
        <w:rPr>
          <w:rFonts w:ascii="宋体" w:hAnsi="宋体" w:eastAsia="宋体" w:cs="宋体"/>
          <w:color w:val="000000"/>
        </w:rPr>
        <w:t>碳酸钠溶液中慢慢滴加稀盐酸，开始无明显现象，过一会儿有气泡产生，困惑中查阅到资料：</w:t>
      </w:r>
      <w:r>
        <w:object>
          <v:shape id="_x0000_i1063"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101" o:title="eqId8fbe1f1be7720c591474ad4686f0e9c0"/>
            <o:lock v:ext="edit" aspectratio="t"/>
            <w10:wrap type="none"/>
            <w10:anchorlock/>
          </v:shape>
          <o:OLEObject Type="Embed" ProgID="Equation.DSMT4" ShapeID="_x0000_i1063" DrawAspect="Content" ObjectID="_1468075763" r:id="rId100">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8.75pt;width:191.25pt;" o:ole="t" filled="f" o:preferrelative="t" stroked="f" coordsize="21600,21600">
            <v:path/>
            <v:fill on="f" focussize="0,0"/>
            <v:stroke on="f" joinstyle="miter"/>
            <v:imagedata r:id="rId103" o:title="eqId1bf057fa40e05a46428530a43d885437"/>
            <o:lock v:ext="edit" aspectratio="t"/>
            <w10:wrap type="none"/>
            <w10:anchorlock/>
          </v:shape>
          <o:OLEObject Type="Embed" ProgID="Equation.DSMT4" ShapeID="_x0000_i1064" DrawAspect="Content" ObjectID="_1468075764" r:id="rId102">
            <o:LockedField>false</o:LockedField>
          </o:OLEObject>
        </w:object>
      </w:r>
      <w:r>
        <w:rPr>
          <w:rFonts w:ascii="宋体" w:hAnsi="宋体" w:eastAsia="宋体" w:cs="宋体"/>
          <w:color w:val="000000"/>
        </w:rPr>
        <w:t>，请同学们分析开始无明显现象是因为生成了</w:t>
      </w:r>
      <w:r>
        <w:rPr>
          <w:color w:val="000000"/>
        </w:rPr>
        <w:t>______</w:t>
      </w:r>
      <w:r>
        <w:rPr>
          <w:rFonts w:ascii="宋体" w:hAnsi="宋体" w:eastAsia="宋体" w:cs="宋体"/>
          <w:color w:val="000000"/>
        </w:rPr>
        <w:t>（填“化学式”）。</w:t>
      </w:r>
    </w:p>
    <w:p w14:paraId="1621ADDC">
      <w:pPr>
        <w:spacing w:line="360" w:lineRule="auto"/>
        <w:jc w:val="left"/>
        <w:textAlignment w:val="center"/>
        <w:rPr>
          <w:color w:val="000000"/>
        </w:rPr>
      </w:pPr>
      <w:r>
        <w:rPr>
          <w:rFonts w:ascii="宋体" w:hAnsi="宋体" w:eastAsia="宋体" w:cs="宋体"/>
          <w:color w:val="000000"/>
        </w:rPr>
        <w:t>【反思交流】小利和第三小组所用试剂种类和浓度均相同，但实验现象不同，主要原因与</w:t>
      </w:r>
      <w:r>
        <w:rPr>
          <w:color w:val="000000"/>
        </w:rPr>
        <w:t>______</w:t>
      </w:r>
      <w:r>
        <w:rPr>
          <w:rFonts w:ascii="宋体" w:hAnsi="宋体" w:eastAsia="宋体" w:cs="宋体"/>
          <w:color w:val="000000"/>
        </w:rPr>
        <w:t>有关。通过以上探究，同学们对分析溶液中溶质的成分有了新的认知。</w:t>
      </w:r>
    </w:p>
    <w:p w14:paraId="098CD05D">
      <w:pPr>
        <w:spacing w:line="360" w:lineRule="auto"/>
        <w:jc w:val="left"/>
        <w:textAlignment w:val="center"/>
        <w:rPr>
          <w:color w:val="000000"/>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32</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AA5AEC8">
      <w:pPr>
        <w:spacing w:line="360" w:lineRule="auto"/>
        <w:jc w:val="left"/>
        <w:textAlignment w:val="center"/>
        <w:rPr>
          <w:color w:val="000000"/>
        </w:rPr>
      </w:pPr>
      <w:r>
        <w:rPr>
          <w:color w:val="000000"/>
        </w:rPr>
        <w:t xml:space="preserve">31. </w:t>
      </w:r>
      <w:r>
        <w:rPr>
          <w:rFonts w:ascii="宋体" w:hAnsi="宋体" w:eastAsia="宋体" w:cs="宋体"/>
          <w:color w:val="000000"/>
        </w:rPr>
        <w:t>剥开柑橘能闻到清香的气味，因为柑橘皮中含有芳樟醇（化学式为</w:t>
      </w:r>
      <w:r>
        <w:object>
          <v:shape id="_x0000_i1065"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105" o:title="eqIdeafdad202777ca41d479dba0afc1a03a"/>
            <o:lock v:ext="edit" aspectratio="t"/>
            <w10:wrap type="none"/>
            <w10:anchorlock/>
          </v:shape>
          <o:OLEObject Type="Embed" ProgID="Equation.DSMT4" ShapeID="_x0000_i1065" DrawAspect="Content" ObjectID="_1468075765" r:id="rId104">
            <o:LockedField>false</o:LockedField>
          </o:OLEObject>
        </w:object>
      </w:r>
      <w:r>
        <w:rPr>
          <w:rFonts w:ascii="宋体" w:hAnsi="宋体" w:eastAsia="宋体" w:cs="宋体"/>
          <w:color w:val="000000"/>
        </w:rPr>
        <w:t>）。请回答：</w:t>
      </w:r>
    </w:p>
    <w:p w14:paraId="399458F5">
      <w:pPr>
        <w:spacing w:line="360" w:lineRule="auto"/>
        <w:jc w:val="left"/>
        <w:textAlignment w:val="center"/>
        <w:rPr>
          <w:color w:val="000000"/>
        </w:rPr>
      </w:pPr>
      <w:r>
        <w:rPr>
          <w:color w:val="000000"/>
        </w:rPr>
        <w:t>（1）</w:t>
      </w:r>
      <w:r>
        <w:rPr>
          <w:rFonts w:ascii="宋体" w:hAnsi="宋体" w:eastAsia="宋体" w:cs="宋体"/>
          <w:color w:val="000000"/>
        </w:rPr>
        <w:t>芳樟醇的相对分子质量是</w:t>
      </w:r>
      <w:r>
        <w:rPr>
          <w:color w:val="000000"/>
        </w:rPr>
        <w:t>______</w:t>
      </w:r>
      <w:r>
        <w:rPr>
          <w:rFonts w:ascii="宋体" w:hAnsi="宋体" w:eastAsia="宋体" w:cs="宋体"/>
          <w:color w:val="000000"/>
        </w:rPr>
        <w:t>。</w:t>
      </w:r>
    </w:p>
    <w:p w14:paraId="5F9F1EA7">
      <w:pPr>
        <w:spacing w:line="360" w:lineRule="auto"/>
        <w:jc w:val="left"/>
        <w:textAlignment w:val="center"/>
        <w:rPr>
          <w:color w:val="000000"/>
        </w:rPr>
      </w:pPr>
      <w:r>
        <w:rPr>
          <w:color w:val="000000"/>
        </w:rPr>
        <w:t>（2）</w:t>
      </w:r>
      <w:r>
        <w:rPr>
          <w:rFonts w:ascii="宋体" w:hAnsi="宋体" w:eastAsia="宋体" w:cs="宋体"/>
          <w:color w:val="000000"/>
        </w:rPr>
        <w:t>芳樟醇中碳、氢、氧原子个数比为</w:t>
      </w:r>
      <w:r>
        <w:rPr>
          <w:color w:val="000000"/>
        </w:rPr>
        <w:t>______</w:t>
      </w:r>
      <w:r>
        <w:rPr>
          <w:rFonts w:ascii="宋体" w:hAnsi="宋体" w:eastAsia="宋体" w:cs="宋体"/>
          <w:color w:val="000000"/>
        </w:rPr>
        <w:t>。</w:t>
      </w:r>
    </w:p>
    <w:p w14:paraId="66563043">
      <w:pPr>
        <w:spacing w:line="360" w:lineRule="auto"/>
        <w:jc w:val="left"/>
        <w:textAlignment w:val="center"/>
        <w:rPr>
          <w:color w:val="000000"/>
        </w:rPr>
      </w:pPr>
      <w:r>
        <w:rPr>
          <w:color w:val="000000"/>
        </w:rPr>
        <w:t>（3）</w:t>
      </w:r>
      <w:r>
        <w:rPr>
          <w:rFonts w:ascii="Times New Roman" w:hAnsi="Times New Roman" w:eastAsia="Times New Roman" w:cs="Times New Roman"/>
          <w:color w:val="000000"/>
        </w:rPr>
        <w:t>15.4g</w:t>
      </w:r>
      <w:r>
        <w:rPr>
          <w:rFonts w:ascii="宋体" w:hAnsi="宋体" w:eastAsia="宋体" w:cs="宋体"/>
          <w:color w:val="000000"/>
        </w:rPr>
        <w:t>芳樟醇中碳元素的质量为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55D203CA">
      <w:pPr>
        <w:spacing w:line="360" w:lineRule="auto"/>
        <w:jc w:val="left"/>
        <w:textAlignment w:val="center"/>
        <w:rPr>
          <w:color w:val="000000"/>
        </w:rPr>
      </w:pPr>
      <w:r>
        <w:rPr>
          <w:color w:val="000000"/>
        </w:rPr>
        <w:t xml:space="preserve">32. </w:t>
      </w:r>
      <w:r>
        <w:rPr>
          <w:rFonts w:ascii="宋体" w:hAnsi="宋体" w:eastAsia="宋体" w:cs="宋体"/>
          <w:color w:val="000000"/>
        </w:rPr>
        <w:t>向</w:t>
      </w:r>
      <w:r>
        <w:object>
          <v:shape id="_x0000_i1066" o:spt="75" alt="学科网(www.zxxk.com)--教育资源门户，提供试卷、教案、课件、论文、素材以及各类教学资源下载，还有大量而丰富的教学相关资讯！" type="#_x0000_t75" style="height:15pt;width:53.25pt;" o:ole="t" filled="f" o:preferrelative="t" stroked="f" coordsize="21600,21600">
            <v:path/>
            <v:fill on="f" focussize="0,0"/>
            <v:stroke on="f" joinstyle="miter"/>
            <v:imagedata r:id="rId107" o:title="eqIdb0a8b37abd43fe7533c21814bd4f734e"/>
            <o:lock v:ext="edit" aspectratio="t"/>
            <w10:wrap type="none"/>
            <w10:anchorlock/>
          </v:shape>
          <o:OLEObject Type="Embed" ProgID="Equation.DSMT4" ShapeID="_x0000_i1066" DrawAspect="Content" ObjectID="_1468075766" r:id="rId106">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NaCl</w:t>
      </w:r>
      <w:r>
        <w:rPr>
          <w:rFonts w:ascii="宋体" w:hAnsi="宋体" w:eastAsia="宋体" w:cs="宋体"/>
          <w:color w:val="000000"/>
        </w:rPr>
        <w:t>的混合物中加入</w:t>
      </w:r>
      <w:r>
        <w:rPr>
          <w:rFonts w:ascii="Times New Roman" w:hAnsi="Times New Roman" w:eastAsia="Times New Roman" w:cs="Times New Roman"/>
          <w:color w:val="000000"/>
        </w:rPr>
        <w:t>167g</w:t>
      </w:r>
      <w:r>
        <w:rPr>
          <w:rFonts w:ascii="宋体" w:hAnsi="宋体" w:eastAsia="宋体" w:cs="宋体"/>
          <w:color w:val="000000"/>
        </w:rPr>
        <w:t>水充分溶解，再逐滴加入一定溶质质量分数的</w:t>
      </w:r>
      <w:r>
        <w:object>
          <v:shape id="_x0000_i1067"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49" o:title="eqId965beb56e5f4c7eb3c9ca02156586c46"/>
            <o:lock v:ext="edit" aspectratio="t"/>
            <w10:wrap type="none"/>
            <w10:anchorlock/>
          </v:shape>
          <o:OLEObject Type="Embed" ProgID="Equation.DSMT4" ShapeID="_x0000_i1067" DrawAspect="Content" ObjectID="_1468075767" r:id="rId108">
            <o:LockedField>false</o:LockedField>
          </o:OLEObject>
        </w:object>
      </w:r>
      <w:r>
        <w:rPr>
          <w:rFonts w:ascii="宋体" w:hAnsi="宋体" w:eastAsia="宋体" w:cs="宋体"/>
          <w:color w:val="000000"/>
        </w:rPr>
        <w:t>溶液。实验过程中，生成沉淀质量与加入</w:t>
      </w:r>
      <w:r>
        <w:object>
          <v:shape id="_x0000_i1068"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49" o:title="eqId965beb56e5f4c7eb3c9ca02156586c46"/>
            <o:lock v:ext="edit" aspectratio="t"/>
            <w10:wrap type="none"/>
            <w10:anchorlock/>
          </v:shape>
          <o:OLEObject Type="Embed" ProgID="Equation.DSMT4" ShapeID="_x0000_i1068" DrawAspect="Content" ObjectID="_1468075768" r:id="rId109">
            <o:LockedField>false</o:LockedField>
          </o:OLEObject>
        </w:object>
      </w:r>
      <w:r>
        <w:rPr>
          <w:rFonts w:ascii="宋体" w:hAnsi="宋体" w:eastAsia="宋体" w:cs="宋体"/>
          <w:color w:val="000000"/>
        </w:rPr>
        <w:t>溶液的质量关系如图所示。请计算下列问题：</w:t>
      </w:r>
    </w:p>
    <w:p w14:paraId="0829E638">
      <w:pPr>
        <w:spacing w:line="360" w:lineRule="auto"/>
        <w:jc w:val="left"/>
        <w:textAlignment w:val="center"/>
        <w:rPr>
          <w:color w:val="000000"/>
        </w:rPr>
      </w:pPr>
      <w:r>
        <w:rPr>
          <w:color w:val="000000"/>
        </w:rPr>
        <w:drawing>
          <wp:inline distT="0" distB="0" distL="114300" distR="114300">
            <wp:extent cx="1809750" cy="17240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1809750" cy="1724025"/>
                    </a:xfrm>
                    <a:prstGeom prst="rect">
                      <a:avLst/>
                    </a:prstGeom>
                  </pic:spPr>
                </pic:pic>
              </a:graphicData>
            </a:graphic>
          </wp:inline>
        </w:drawing>
      </w:r>
    </w:p>
    <w:p w14:paraId="77175F3E">
      <w:pPr>
        <w:spacing w:line="360" w:lineRule="auto"/>
        <w:jc w:val="left"/>
        <w:textAlignment w:val="center"/>
        <w:rPr>
          <w:color w:val="000000"/>
        </w:rPr>
      </w:pPr>
      <w:r>
        <w:rPr>
          <w:color w:val="000000"/>
        </w:rPr>
        <w:t>（1）</w:t>
      </w:r>
      <w:r>
        <w:rPr>
          <w:rFonts w:ascii="宋体" w:hAnsi="宋体" w:eastAsia="宋体" w:cs="宋体"/>
          <w:color w:val="000000"/>
        </w:rPr>
        <w:t>恰好完全反应时，生成沉淀的质量为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730E29DA">
      <w:pPr>
        <w:spacing w:line="360" w:lineRule="auto"/>
        <w:jc w:val="left"/>
        <w:textAlignment w:val="center"/>
        <w:rPr>
          <w:color w:val="000000"/>
        </w:rPr>
      </w:pPr>
      <w:r>
        <w:rPr>
          <w:color w:val="000000"/>
        </w:rPr>
        <w:t>（2）</w:t>
      </w:r>
      <w:r>
        <w:rPr>
          <w:rFonts w:ascii="宋体" w:hAnsi="宋体" w:eastAsia="宋体" w:cs="宋体"/>
          <w:color w:val="000000"/>
        </w:rPr>
        <w:t>恰好完全反应时，所得溶液的溶质质量分数。</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73FD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42EB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6EBCF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2AC1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6F30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ED1F5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2252CAB"/>
    <w:rsid w:val="485635D1"/>
    <w:rsid w:val="687B2CC1"/>
    <w:rsid w:val="69AB24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image" Target="media/image52.png"/><Relationship Id="rId97" Type="http://schemas.openxmlformats.org/officeDocument/2006/relationships/oleObject" Target="embeddings/oleObject37.bin"/><Relationship Id="rId96" Type="http://schemas.openxmlformats.org/officeDocument/2006/relationships/image" Target="media/image51.wmf"/><Relationship Id="rId95" Type="http://schemas.openxmlformats.org/officeDocument/2006/relationships/oleObject" Target="embeddings/oleObject36.bin"/><Relationship Id="rId94" Type="http://schemas.openxmlformats.org/officeDocument/2006/relationships/oleObject" Target="embeddings/oleObject35.bin"/><Relationship Id="rId93" Type="http://schemas.openxmlformats.org/officeDocument/2006/relationships/image" Target="media/image50.wmf"/><Relationship Id="rId92" Type="http://schemas.openxmlformats.org/officeDocument/2006/relationships/oleObject" Target="embeddings/oleObject34.bin"/><Relationship Id="rId91" Type="http://schemas.openxmlformats.org/officeDocument/2006/relationships/image" Target="media/image49.wmf"/><Relationship Id="rId90" Type="http://schemas.openxmlformats.org/officeDocument/2006/relationships/oleObject" Target="embeddings/oleObject33.bin"/><Relationship Id="rId9" Type="http://schemas.openxmlformats.org/officeDocument/2006/relationships/theme" Target="theme/theme1.xml"/><Relationship Id="rId89" Type="http://schemas.openxmlformats.org/officeDocument/2006/relationships/image" Target="media/image48.wmf"/><Relationship Id="rId88" Type="http://schemas.openxmlformats.org/officeDocument/2006/relationships/oleObject" Target="embeddings/oleObject32.bin"/><Relationship Id="rId87" Type="http://schemas.openxmlformats.org/officeDocument/2006/relationships/image" Target="media/image47.wmf"/><Relationship Id="rId86" Type="http://schemas.openxmlformats.org/officeDocument/2006/relationships/oleObject" Target="embeddings/oleObject31.bin"/><Relationship Id="rId85" Type="http://schemas.openxmlformats.org/officeDocument/2006/relationships/image" Target="media/image46.png"/><Relationship Id="rId84" Type="http://schemas.openxmlformats.org/officeDocument/2006/relationships/image" Target="media/image45.png"/><Relationship Id="rId83" Type="http://schemas.openxmlformats.org/officeDocument/2006/relationships/image" Target="media/image44.png"/><Relationship Id="rId82" Type="http://schemas.openxmlformats.org/officeDocument/2006/relationships/image" Target="media/image43.png"/><Relationship Id="rId81" Type="http://schemas.openxmlformats.org/officeDocument/2006/relationships/image" Target="media/image42.wmf"/><Relationship Id="rId80" Type="http://schemas.openxmlformats.org/officeDocument/2006/relationships/oleObject" Target="embeddings/oleObject30.bin"/><Relationship Id="rId8" Type="http://schemas.openxmlformats.org/officeDocument/2006/relationships/footer" Target="footer3.xml"/><Relationship Id="rId79" Type="http://schemas.openxmlformats.org/officeDocument/2006/relationships/oleObject" Target="embeddings/oleObject29.bin"/><Relationship Id="rId78" Type="http://schemas.openxmlformats.org/officeDocument/2006/relationships/image" Target="media/image41.png"/><Relationship Id="rId77" Type="http://schemas.openxmlformats.org/officeDocument/2006/relationships/oleObject" Target="embeddings/oleObject28.bin"/><Relationship Id="rId76" Type="http://schemas.openxmlformats.org/officeDocument/2006/relationships/oleObject" Target="embeddings/oleObject27.bin"/><Relationship Id="rId75" Type="http://schemas.openxmlformats.org/officeDocument/2006/relationships/image" Target="media/image40.wmf"/><Relationship Id="rId74" Type="http://schemas.openxmlformats.org/officeDocument/2006/relationships/oleObject" Target="embeddings/oleObject26.bin"/><Relationship Id="rId73" Type="http://schemas.openxmlformats.org/officeDocument/2006/relationships/image" Target="media/image39.wmf"/><Relationship Id="rId72" Type="http://schemas.openxmlformats.org/officeDocument/2006/relationships/oleObject" Target="embeddings/oleObject25.bin"/><Relationship Id="rId71" Type="http://schemas.openxmlformats.org/officeDocument/2006/relationships/image" Target="media/image38.wmf"/><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image" Target="media/image37.wmf"/><Relationship Id="rId68" Type="http://schemas.openxmlformats.org/officeDocument/2006/relationships/oleObject" Target="embeddings/oleObject23.bin"/><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png"/><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png"/><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png"/><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oleObject" Target="embeddings/oleObject13.bin"/><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image" Target="media/image18.wmf"/><Relationship Id="rId32" Type="http://schemas.openxmlformats.org/officeDocument/2006/relationships/oleObject" Target="embeddings/oleObject6.bin"/><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wmf"/><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wmf"/><Relationship Id="rId17" Type="http://schemas.openxmlformats.org/officeDocument/2006/relationships/oleObject" Target="embeddings/oleObject2.bin"/><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2" Type="http://schemas.openxmlformats.org/officeDocument/2006/relationships/fontTable" Target="fontTable.xml"/><Relationship Id="rId111" Type="http://schemas.openxmlformats.org/officeDocument/2006/relationships/customXml" Target="../customXml/item1.xml"/><Relationship Id="rId110" Type="http://schemas.openxmlformats.org/officeDocument/2006/relationships/image" Target="media/image57.png"/><Relationship Id="rId11" Type="http://schemas.openxmlformats.org/officeDocument/2006/relationships/image" Target="media/image2.png"/><Relationship Id="rId109" Type="http://schemas.openxmlformats.org/officeDocument/2006/relationships/oleObject" Target="embeddings/oleObject44.bin"/><Relationship Id="rId108" Type="http://schemas.openxmlformats.org/officeDocument/2006/relationships/oleObject" Target="embeddings/oleObject43.bin"/><Relationship Id="rId107" Type="http://schemas.openxmlformats.org/officeDocument/2006/relationships/image" Target="media/image56.wmf"/><Relationship Id="rId106" Type="http://schemas.openxmlformats.org/officeDocument/2006/relationships/oleObject" Target="embeddings/oleObject42.bin"/><Relationship Id="rId105" Type="http://schemas.openxmlformats.org/officeDocument/2006/relationships/image" Target="media/image55.wmf"/><Relationship Id="rId104" Type="http://schemas.openxmlformats.org/officeDocument/2006/relationships/oleObject" Target="embeddings/oleObject41.bin"/><Relationship Id="rId103" Type="http://schemas.openxmlformats.org/officeDocument/2006/relationships/image" Target="media/image54.wmf"/><Relationship Id="rId102" Type="http://schemas.openxmlformats.org/officeDocument/2006/relationships/oleObject" Target="embeddings/oleObject40.bin"/><Relationship Id="rId101" Type="http://schemas.openxmlformats.org/officeDocument/2006/relationships/image" Target="media/image53.wmf"/><Relationship Id="rId100" Type="http://schemas.openxmlformats.org/officeDocument/2006/relationships/oleObject" Target="embeddings/oleObject3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2859</Words>
  <Characters>3194</Characters>
  <Lines>0</Lines>
  <Paragraphs>0</Paragraphs>
  <TotalTime>5</TotalTime>
  <ScaleCrop>false</ScaleCrop>
  <LinksUpToDate>false</LinksUpToDate>
  <CharactersWithSpaces>3349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2025-07-01T11:16:00Z</dcterms:created>
  <dc:creator>学科网试题生产平台</dc:creator>
  <dc:description>3788157973397504</dc:description>
  <cp:lastModifiedBy>上帝掷骰子吗</cp:lastModifiedBy>
  <dcterms:modified xsi:type="dcterms:W3CDTF">2026-02-09T06:15:18Z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E8D4CCCF73F14E6F9F14FE35861027A4_12</vt:lpwstr>
  </property>
  <property fmtid="{D5CDD505-2E9C-101B-9397-08002B2CF9AE}" pid="8" name="KSOTemplateDocerSaveRecord">
    <vt:lpwstr>eyJoZGlkIjoiMjljNjk0N2RhMTc0NzI3ZTQwZWEyZWMyMzA2NzliMDQiLCJ1c2VySWQiOiI3ODUwOTA2ODcifQ==</vt:lpwstr>
  </property>
</Properties>
</file>