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9D14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10388600</wp:posOffset>
            </wp:positionV>
            <wp:extent cx="469900" cy="444500"/>
            <wp:effectExtent l="0" t="0" r="6350" b="12700"/>
            <wp:wrapNone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二〇二五年齐齐哈尔市初中学业水平考试</w:t>
      </w:r>
    </w:p>
    <w:p w14:paraId="78298D7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化学试卷</w:t>
      </w:r>
    </w:p>
    <w:p w14:paraId="3F6DD24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05F5F77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661886C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全卷共五道大题，总分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766771D8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使用答题卡的考生，请将答案填写在答题卡的指定位置</w:t>
      </w:r>
    </w:p>
    <w:p w14:paraId="20FB872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C-12 N-14 O-16 Na-23 Mg-24 S-32 Cl-35.5 K-39 Ca-40 Mn-55 Fe-56 Cu-64 Zn-65 Ag-108 I-127</w:t>
      </w:r>
    </w:p>
    <w:p w14:paraId="7E6D82AE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1~12</w:t>
      </w:r>
      <w:r>
        <w:rPr>
          <w:rFonts w:ascii="宋体" w:hAnsi="宋体" w:eastAsia="宋体" w:cs="宋体"/>
          <w:b/>
          <w:color w:val="auto"/>
          <w:sz w:val="24"/>
        </w:rPr>
        <w:t>小题每题有一个选项符合题意，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13~15</w:t>
      </w:r>
      <w:r>
        <w:rPr>
          <w:rFonts w:ascii="宋体" w:hAnsi="宋体" w:eastAsia="宋体" w:cs="宋体"/>
          <w:b/>
          <w:color w:val="auto"/>
          <w:sz w:val="24"/>
        </w:rPr>
        <w:t>小题每题有一个或两个选项符合题意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64E8E98B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下列气体中可供给动植物呼吸的是</w:t>
      </w:r>
    </w:p>
    <w:p w14:paraId="0D8550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氧气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氮气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稀有气体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二氧化碳</w:t>
      </w:r>
    </w:p>
    <w:p w14:paraId="412CBE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下列我国的古代发明及应用中</w:t>
      </w:r>
      <w:r>
        <w:rPr>
          <w:rFonts w:ascii="宋体" w:hAnsi="宋体" w:eastAsia="宋体" w:cs="宋体"/>
          <w:color w:val="000000"/>
          <w:em w:val="dot"/>
        </w:rPr>
        <w:t>不涉及</w:t>
      </w:r>
      <w:r>
        <w:rPr>
          <w:rFonts w:ascii="宋体" w:hAnsi="宋体" w:eastAsia="宋体" w:cs="宋体"/>
          <w:color w:val="000000"/>
        </w:rPr>
        <w:t>化学变化的是</w:t>
      </w:r>
    </w:p>
    <w:p w14:paraId="056B83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黑火药爆炸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粮食酿酒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活字印刷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烧制陶瓷</w:t>
      </w:r>
    </w:p>
    <w:p w14:paraId="722E57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下列各图所示实验操作正确的是</w:t>
      </w:r>
    </w:p>
    <w:p w14:paraId="5A6033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取用块状固体</w:t>
      </w:r>
      <w:r>
        <w:rPr>
          <w:color w:val="000000"/>
        </w:rPr>
        <w:drawing>
          <wp:inline distT="0" distB="0" distL="114300" distR="114300">
            <wp:extent cx="838200" cy="10191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振荡试管</w:t>
      </w:r>
      <w:r>
        <w:rPr>
          <w:color w:val="000000"/>
        </w:rPr>
        <w:drawing>
          <wp:inline distT="0" distB="0" distL="114300" distR="114300">
            <wp:extent cx="685800" cy="8953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679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熄灭酒精灯</w:t>
      </w:r>
      <w:r>
        <w:rPr>
          <w:color w:val="000000"/>
        </w:rPr>
        <w:drawing>
          <wp:inline distT="0" distB="0" distL="114300" distR="114300">
            <wp:extent cx="800100" cy="9334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称量氯化钠固体</w:t>
      </w:r>
      <w:r>
        <w:rPr>
          <w:color w:val="000000"/>
        </w:rPr>
        <w:drawing>
          <wp:inline distT="0" distB="0" distL="114300" distR="114300">
            <wp:extent cx="1228725" cy="11049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8B1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下列净化水的常用方法中，单一操作净化程度最高的是</w:t>
      </w:r>
    </w:p>
    <w:p w14:paraId="353315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蒸馏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吸附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沉降</w:t>
      </w:r>
    </w:p>
    <w:p w14:paraId="78E2A8D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加油站要张贴消防安全标志，下列图标中</w:t>
      </w:r>
      <w:r>
        <w:rPr>
          <w:rFonts w:ascii="宋体" w:hAnsi="宋体" w:eastAsia="宋体" w:cs="宋体"/>
          <w:color w:val="000000"/>
          <w:em w:val="dot"/>
        </w:rPr>
        <w:t>不属于</w:t>
      </w:r>
      <w:r>
        <w:rPr>
          <w:rFonts w:ascii="宋体" w:hAnsi="宋体" w:eastAsia="宋体" w:cs="宋体"/>
          <w:color w:val="000000"/>
        </w:rPr>
        <w:t>消防安全标志的是</w:t>
      </w:r>
    </w:p>
    <w:p w14:paraId="257010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09600" cy="5905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66750" cy="5810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09600" cy="5905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33400" cy="5143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C78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下列物质的性质和用途对应关系正确的是</w:t>
      </w:r>
    </w:p>
    <w:p w14:paraId="2146FB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氧气能支持燃烧——用作高能燃料</w:t>
      </w:r>
    </w:p>
    <w:p w14:paraId="7BEA6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银的导电性好——常用于制电线</w:t>
      </w:r>
    </w:p>
    <w:p w14:paraId="29E5B9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金刚石质地坚硬——用于裁玻璃</w:t>
      </w:r>
    </w:p>
    <w:p w14:paraId="793A75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氢氧化钠固体具有吸水性——用于干燥二氧化碳气体</w:t>
      </w:r>
    </w:p>
    <w:p w14:paraId="498F47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青蒿琥酯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化学式为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1pt;width:48.15pt;" o:ole="t" filled="f" o:preferrelative="t" stroked="f" coordsize="21600,21600">
            <v:path/>
            <v:fill on="f" focussize="0,0"/>
            <v:stroke on="f" joinstyle="miter"/>
            <v:imagedata r:id="rId20" o:title="eqId9afaab44d2ec8aa4e636cc56dea23ba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是我国自主研发的治疗疟疾的药物。下列有关青蒿琥酯的说法中正确的是</w:t>
      </w:r>
    </w:p>
    <w:p w14:paraId="4847F4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青蒿琥酯由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个元素组成</w:t>
      </w:r>
    </w:p>
    <w:p w14:paraId="33427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青蒿琥酯属于有机物</w:t>
      </w:r>
    </w:p>
    <w:p w14:paraId="0BFA4F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青蒿琥酯由</w:t>
      </w:r>
      <w:r>
        <w:rPr>
          <w:rFonts w:ascii="Times New Roman" w:hAnsi="Times New Roman" w:eastAsia="Times New Roman" w:cs="Times New Roman"/>
          <w:color w:val="000000"/>
        </w:rPr>
        <w:t>55</w:t>
      </w:r>
      <w:r>
        <w:rPr>
          <w:rFonts w:ascii="宋体" w:hAnsi="宋体" w:eastAsia="宋体" w:cs="宋体"/>
          <w:color w:val="000000"/>
        </w:rPr>
        <w:t>个原子构成</w:t>
      </w:r>
    </w:p>
    <w:p w14:paraId="02112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青蒿琥酯中氢元素的质量分数最大</w:t>
      </w:r>
    </w:p>
    <w:p w14:paraId="5CF9D7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对下列宏观事实的微观解释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0A88A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91980339" name="图片 991980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980339" name="图片 99198033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水和过氧化氢化学性质不同——分子构成不同</w:t>
      </w:r>
    </w:p>
    <w:p w14:paraId="74250C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氧气加压后可装入钢瓶——增大压强，气体分子间的间隔变小</w:t>
      </w:r>
    </w:p>
    <w:p w14:paraId="141FA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氯化钠溶解在水中形成溶液——氯化钠分子分散到水分子之间</w:t>
      </w:r>
    </w:p>
    <w:p w14:paraId="5A83EE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金刚石和石墨物理性质差异较大——碳原子排列方式不同</w:t>
      </w:r>
    </w:p>
    <w:p w14:paraId="3F9C6C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下列有关实验的分析中正确的是</w:t>
      </w:r>
    </w:p>
    <w:p w14:paraId="3EDF4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检验氢气纯度时，发出尖锐爆鸣声，表明气体较纯</w:t>
      </w:r>
    </w:p>
    <w:p w14:paraId="689F9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二氧化碳能使紫色石蕊溶液变红，说明二氧化碳属于酸</w:t>
      </w:r>
    </w:p>
    <w:p w14:paraId="03C4F7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浓硫酸敞口放在空气中浓度降低，是因为浓硫酸具有挥发性</w:t>
      </w:r>
    </w:p>
    <w:p w14:paraId="7B464E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电解水实验向水中加入少量硫酸钠溶液，是为了增强导电性</w:t>
      </w:r>
    </w:p>
    <w:p w14:paraId="1D8582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下表中有关化学知识的整理和归纳都正确的一组是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00"/>
        <w:gridCol w:w="4020"/>
      </w:tblGrid>
      <w:tr w14:paraId="7F451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0323B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．化学与农业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6DEE8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．化学与环境</w:t>
            </w:r>
          </w:p>
        </w:tc>
      </w:tr>
      <w:tr w14:paraId="0B70B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2F7BE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①含有钾元素的物质都可以作钾肥</w:t>
            </w:r>
          </w:p>
          <w:p w14:paraId="19DEB8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②为了提高粮食产量，大量使用化肥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98084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①推广使用脱硫煤，能减少酸雨的产生</w:t>
            </w:r>
          </w:p>
          <w:p w14:paraId="2D96AE8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②污水经处理至符合排放标准后再排放</w:t>
            </w:r>
          </w:p>
        </w:tc>
      </w:tr>
      <w:tr w14:paraId="5DC0B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D8762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．化学与健康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6A04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．化学与生活</w:t>
            </w:r>
          </w:p>
        </w:tc>
      </w:tr>
      <w:tr w14:paraId="680B8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BC413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①生病时不遵医嘱，凭经验用药</w:t>
            </w:r>
          </w:p>
          <w:p w14:paraId="1C25A52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②霉变的食品清洗蒸煮后可以食用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690BF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①“真金不怕火炼”，说明金的熔点高</w:t>
            </w:r>
          </w:p>
          <w:p w14:paraId="1B5E168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②氮气化学性质不活泼，可用于食品防腐</w:t>
            </w:r>
          </w:p>
        </w:tc>
      </w:tr>
    </w:tbl>
    <w:p w14:paraId="36AAE0CC">
      <w:pPr>
        <w:spacing w:line="360" w:lineRule="auto"/>
        <w:jc w:val="both"/>
        <w:textAlignment w:val="center"/>
        <w:rPr>
          <w:color w:val="000000"/>
        </w:rPr>
      </w:pPr>
    </w:p>
    <w:p w14:paraId="378176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A71008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推理是培养科学思维的重要方法，下列推理正确的是</w:t>
      </w:r>
    </w:p>
    <w:p w14:paraId="41E91B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阳离子带正电荷，则带正电荷的离子一定是阳离子</w:t>
      </w:r>
    </w:p>
    <w:p w14:paraId="22899A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中和反应生成盐和水，则生成盐和水的反应一定是中和反应</w:t>
      </w:r>
    </w:p>
    <w:p w14:paraId="49CCD4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氧化物中都含有氧元素，则含有氧元素的化合物一定是氧化物</w:t>
      </w:r>
    </w:p>
    <w:p w14:paraId="7C507F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燃烧都伴有发光、放热现象，则有发光、放热现象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1980335" name="图片 991980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980335" name="图片 99198033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变化一定是燃烧</w:t>
      </w:r>
    </w:p>
    <w:p w14:paraId="10D4E6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将一定质量的锌粉放入硝酸亚铁和硝酸银的混合溶液中，充分反应后过滤，得到滤渣和滤液。下列说法中正确的是</w:t>
      </w:r>
    </w:p>
    <w:p w14:paraId="52E5F4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若滤液呈浅绿色，则滤渣中只含有银</w:t>
      </w:r>
    </w:p>
    <w:p w14:paraId="6508B3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若滤渣中加稀盐酸有气泡产生，则滤液中一定含有两种溶质</w:t>
      </w:r>
    </w:p>
    <w:p w14:paraId="10D47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若滤液为无色，则滤液中一定含有硝酸锌，可能含有硝酸银</w:t>
      </w:r>
    </w:p>
    <w:p w14:paraId="017474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将所得滤渣洗涤、干燥后称量，质量可能与所加锌粉的质量相等</w:t>
      </w:r>
    </w:p>
    <w:p w14:paraId="1B9E4D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下列图像能正确表示对应关系的是</w:t>
      </w:r>
    </w:p>
    <w:p w14:paraId="2D55F3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13335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4B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：分别向等质量、等溶质质量分数的稀硫酸中加入镁粉和锌粉</w:t>
      </w:r>
    </w:p>
    <w:p w14:paraId="1741D4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91980331" name="图片 991980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980331" name="图片 99198033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：向氢氧化钠溶液中加水</w:t>
      </w:r>
    </w:p>
    <w:p w14:paraId="483747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：在密闭容器中加热铜粉和氧气</w:t>
      </w:r>
    </w:p>
    <w:p w14:paraId="0320BF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：向一定质量的过氧化氢溶液中加入少量的二氧化锰</w:t>
      </w:r>
    </w:p>
    <w:p w14:paraId="67AC2E2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下列实验方案能够达到实验目的的是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390"/>
        <w:gridCol w:w="4020"/>
      </w:tblGrid>
      <w:tr w14:paraId="5653B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7B58F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C6EBD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59260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520CA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2FFAB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C1DD7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鉴别木炭粉末和氧化铜粉末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68AB3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观察颜色</w:t>
            </w:r>
          </w:p>
        </w:tc>
      </w:tr>
      <w:tr w14:paraId="0FAA0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1F516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F1A33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鉴别空气和氧气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DF191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将燃着的小木条分别伸入两瓶气体中</w:t>
            </w:r>
          </w:p>
        </w:tc>
      </w:tr>
      <w:tr w14:paraId="4780E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7135F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11EFD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除去氢氧化钠溶液中混有的碳酸钠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2607F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加入适量氢氧化钙溶液，充分反应后过滤</w:t>
            </w:r>
          </w:p>
        </w:tc>
      </w:tr>
      <w:tr w14:paraId="6D3B0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07F26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B4C4F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除去氮气中的一氧化碳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AFE4B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将混合气体通过灼热的氧化铜</w:t>
            </w:r>
          </w:p>
        </w:tc>
      </w:tr>
    </w:tbl>
    <w:p w14:paraId="26C4DEAA">
      <w:pPr>
        <w:spacing w:line="360" w:lineRule="auto"/>
        <w:jc w:val="both"/>
        <w:textAlignment w:val="center"/>
        <w:rPr>
          <w:color w:val="000000"/>
        </w:rPr>
      </w:pPr>
    </w:p>
    <w:p w14:paraId="668611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A3A4AB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现有一包固体物质，可能含有碳酸钙、碳酸钠、氯化钙、氢氧化钠、氯化铜中的一种或几种。为确定其成分，某化学小组同学进行如下探究：</w:t>
      </w:r>
    </w:p>
    <w:p w14:paraId="013DBA5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：取少量该固体物质于试管中，加入足量的水，充分振荡后过滤，得到白色沉淀和无色溶液。</w:t>
      </w:r>
    </w:p>
    <w:p w14:paraId="4052E4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：向步骤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所得无色溶液中滴加酚酞溶液，溶液呈红色。再加入足量的稀盐酸，溶液红色褪去且无气泡产生。</w:t>
      </w:r>
    </w:p>
    <w:p w14:paraId="64B7DC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：另取</w:t>
      </w:r>
      <w:r>
        <w:rPr>
          <w:rFonts w:ascii="Times New Roman" w:hAnsi="Times New Roman" w:eastAsia="Times New Roman" w:cs="Times New Roman"/>
          <w:color w:val="000000"/>
        </w:rPr>
        <w:t>10.6g</w:t>
      </w:r>
      <w:r>
        <w:rPr>
          <w:rFonts w:ascii="宋体" w:hAnsi="宋体" w:eastAsia="宋体" w:cs="宋体"/>
          <w:color w:val="000000"/>
        </w:rPr>
        <w:t>该固体物质于烧杯中，加入足量的稀盐酸，产生</w:t>
      </w:r>
      <w:r>
        <w:rPr>
          <w:rFonts w:ascii="Times New Roman" w:hAnsi="Times New Roman" w:eastAsia="Times New Roman" w:cs="Times New Roman"/>
          <w:color w:val="000000"/>
        </w:rPr>
        <w:t>4.4g</w:t>
      </w:r>
      <w:r>
        <w:rPr>
          <w:rFonts w:ascii="宋体" w:hAnsi="宋体" w:eastAsia="宋体" w:cs="宋体"/>
          <w:color w:val="000000"/>
        </w:rPr>
        <w:t>气体。</w:t>
      </w:r>
    </w:p>
    <w:p w14:paraId="2282F1B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根据以上探究过程，下列说法中正确的是</w:t>
      </w:r>
    </w:p>
    <w:p w14:paraId="7BAE2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该固体物质中一定不含氯化铜</w:t>
      </w:r>
    </w:p>
    <w:p w14:paraId="2B3C5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该固体物质最少由三种物质组成</w:t>
      </w:r>
    </w:p>
    <w:p w14:paraId="4AAC43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该固体物质中可能含有氢氧化钠</w:t>
      </w:r>
    </w:p>
    <w:p w14:paraId="13EFFB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若该固体物质中含有碳酸钠，则一定含有氯化钙</w:t>
      </w:r>
    </w:p>
    <w:p w14:paraId="2D32D9E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小题，每个化学方程式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655DB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用适当的元素符号或元素符号与数字的组合填空。</w:t>
      </w:r>
    </w:p>
    <w:p w14:paraId="1C4F0F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氦气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C7BF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个氨气分子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DB608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标出二氧化硫中硫元素的化合价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DB66D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冰雪同梦绽放光芒，亚洲同心共谱华章。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日，第九届亚洲冬季运动会在黑龙江省哈尔滨市隆重召开。请回答下列问题：</w:t>
      </w:r>
    </w:p>
    <w:p w14:paraId="4F0EF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亚冬会运动员身穿的运动服面料中添加了合成纤维，合成纤维具有的优良性能是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答一点即可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A01D6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“舌尖”上的亚冬会，黑土地美食款待八方来客。为制作亚冬会美食，食堂准备了下列食材：黄瓜、鲤鱼、大米、冻梨，其中富含蛋白质的是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D555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“中国高铁，世界第一”，许多国内外的体育爱好者乘坐高铁到哈尔滨观看比赛。高铁列车使用的材料有铝合金，铝合金的优点之一是耐腐蚀，其原理可以用化学方程式表示为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E0DF8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开幕式中，手提冰灯的孩子们与火炬手携手同行共同点燃主火炬塔“雪韵丁香”。为使火炬塔中的燃料充分燃烧，火炬塔的设计师通常要考虑两点：一是要有足够的氧气，二是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9EBC5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宏观和微观相结合是认识物质结构与性质的重要方法。请回答下列问题：</w:t>
      </w:r>
    </w:p>
    <w:p w14:paraId="12C8C6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由图一可知，金的相对原子质量为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个金原子的核外电子数是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274EE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52475" cy="9334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5A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硫化氢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26" o:title="eqId624cfde5889eb5269fdac20cb1b2753b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可在催化剂的作用下与甲烷反应生成二硫化碳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7.9pt;width:21.9pt;" o:ole="t" filled="f" o:preferrelative="t" stroked="f" coordsize="21600,21600">
            <v:path/>
            <v:fill on="f" focussize="0,0"/>
            <v:stroke on="f" joinstyle="miter"/>
            <v:imagedata r:id="rId28" o:title="eqIdd612d9a135a7b56db5ea37e4496abe59"/>
            <o:lock v:ext="edit" aspectratio="t"/>
            <w10:wrap type="none"/>
            <w10:anchorlock/>
          </v:shape>
          <o:OLEObject Type="Embed" ProgID="Equation.DSMT4" ShapeID="_x0000_i1027" DrawAspect="Content" ObjectID="_1468075727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和一种气体单质，其反应的微观示意图如图二所示。</w:t>
      </w:r>
    </w:p>
    <w:p w14:paraId="2AE8A7B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8382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C21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519942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②该反应的化学方程式为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CE343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下图是硝酸钾和氯化钠的溶解度曲线。请回答下列问题：</w:t>
      </w:r>
    </w:p>
    <w:p w14:paraId="4C81AE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9335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EEE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点的含义是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A861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若氯化钠中混有少量硝酸钾，可用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填“蒸发结晶”或“降温结晶”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的方法提纯氯化钠。</w:t>
      </w:r>
    </w:p>
    <w:p w14:paraId="5FCACC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85pt;width:24pt;" o:ole="t" filled="f" o:preferrelative="t" stroked="f" coordsize="21600,21600">
            <v:path/>
            <v:fill on="f" focussize="0,0"/>
            <v:stroke on="f" joinstyle="miter"/>
            <v:imagedata r:id="rId32" o:title="eqId3268ce55cb36dd25a86761e5afaaf75b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90g</w:t>
      </w:r>
      <w:r>
        <w:rPr>
          <w:rFonts w:ascii="宋体" w:hAnsi="宋体" w:eastAsia="宋体" w:cs="宋体"/>
          <w:color w:val="000000"/>
        </w:rPr>
        <w:t>硝酸钾加入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水中，充分溶解后，所得溶液是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填“饱和”或“不饱和”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溶液，溶液的质量是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0CF7C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34" o:title="eqIdf7158d8fec00479a56aa0333f550a92d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时，分别将等质量的硝酸钾饱和溶液和氯化钠饱和溶液降温至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3pt;width:17pt;" o:ole="t" filled="f" o:preferrelative="t" stroked="f" coordsize="21600,21600">
            <v:path/>
            <v:fill on="f" focussize="0,0"/>
            <v:stroke on="f" joinstyle="miter"/>
            <v:imagedata r:id="rId36" o:title="eqId8b801b5719347c9163086b7340e7ce02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，对所得溶液的叙述正确的是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0A3ED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溶解度：氯化钠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硝酸钾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溶剂质量：氯化钠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硝酸钾</w:t>
      </w:r>
    </w:p>
    <w:p w14:paraId="622DE1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溶质质量分数：氯化钠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硝酸钾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溶质质量：氯化钠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硝酸钾</w:t>
      </w:r>
    </w:p>
    <w:p w14:paraId="41DF52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05pt;width:33.65pt;" o:ole="t" filled="f" o:preferrelative="t" stroked="f" coordsize="21600,21600">
            <v:path/>
            <v:fill on="f" focussize="0,0"/>
            <v:stroke on="f" joinstyle="miter"/>
            <v:imagedata r:id="rId38" o:title="eqId05aab62458fb3a49b30f31e1f03df25a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是初中化学常见的物质，其中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是赤铁矿的主要成分，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在农业上常用于改良酸性土壤，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在人体胃液中用来帮助消化，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是同类物质。它们之间的部分反应或转化关系如下图所示。图中“-”表示两种物质间能发生化学反应，“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1.5pt;width:15pt;" o:ole="t" filled="f" o:preferrelative="t" stroked="f" coordsize="21600,21600">
            <v:path/>
            <v:fill on="f" focussize="0,0"/>
            <v:stroke on="f" joinstyle="miter"/>
            <v:imagedata r:id="rId40" o:title="eqId370f60b08759485072f1e43237788b0f"/>
            <o:lock v:ext="edit" aspectratio="t"/>
            <w10:wrap type="none"/>
            <w10:anchorlock/>
          </v:shape>
          <o:OLEObject Type="Embed" ProgID="Equation.DSMT4" ShapeID="_x0000_i1032" DrawAspect="Content" ObjectID="_1468075732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”表示两种物质间的转化关系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其中反应条件、部分反应物及生成物已略去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。请回答下列问题：</w:t>
      </w:r>
    </w:p>
    <w:p w14:paraId="15BB4C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3239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0AB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写出下列物质的化学式：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213D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在生产、生活中的一种用途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AB406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反应的化学方程式是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24FF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反应的基本反应类型是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169D11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58F5B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化石能源的广泛使用大大改善了人类的生活，但也带来一些环境问题。</w:t>
      </w:r>
    </w:p>
    <w:p w14:paraId="672D1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近几十年来，人类正面临着温室效应不断增强的严峻挑战，温室效应增强带来的危害有哪些？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答一点即可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726E75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燃油汽车行驶时，会产生污染空气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1980337" name="图片 99198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980337" name="图片 99198033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尾气，请写出汽车尾气中的一种有害物质。</w:t>
      </w:r>
    </w:p>
    <w:p w14:paraId="249AB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可燃冰的主要成分是甲烷水合物，有望成为未来的新能源，请写出其一条优点。</w:t>
      </w:r>
    </w:p>
    <w:p w14:paraId="51D394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化学是一门实用的自然科学，在人类生活中发挥着重要的作用。</w:t>
      </w:r>
    </w:p>
    <w:p w14:paraId="773065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适量饮用牛奶可补充钙元素，钙元素属于人体所需的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填“常量”或“微量”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元素。幼儿及青少年缺钙有什么危害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答一点即可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1927C4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有些地区的水很容易使水壶内结水垢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主要成分是氢氧化镁和碳酸钙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，可选用厨房中的哪种调味品与水垢反应将其除去？</w:t>
      </w:r>
    </w:p>
    <w:p w14:paraId="2C9C75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垃圾是放错位置的资源，合理的垃圾分类与有效的垃圾回收和利用必不可少。</w:t>
      </w:r>
    </w:p>
    <w:p w14:paraId="126F13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“垃圾分类，从我做起”，下列四种可回收物中，能获得金属的是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F01A4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废纸板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塑料矿泉水瓶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废旧铁锅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破损的玻璃瓶</w:t>
      </w:r>
    </w:p>
    <w:p w14:paraId="31C756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回收利用废旧金属具有什么意义？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答一点即可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5AB349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铁制垃圾箱常采用喷漆的方法进行防锈，其防锈原理是什么？</w:t>
      </w:r>
    </w:p>
    <w:p w14:paraId="35FE92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小题，每个化学方程式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A39AC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正确的使用实验仪器和规范的操作是实验成功的重要前提和保障。请回答下列问题：</w:t>
      </w:r>
    </w:p>
    <w:p w14:paraId="38FB44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固体试剂通常保存在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填仪器名称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里。</w:t>
      </w:r>
    </w:p>
    <w:p w14:paraId="00F6AD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胶头滴管使用后，未经清洗就吸取其他试剂，可能造成的后果是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0310B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用氯化钠固体和水配制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溶质质量分数为</w:t>
      </w:r>
      <w:r>
        <w:rPr>
          <w:rFonts w:ascii="Times New Roman" w:hAnsi="Times New Roman" w:eastAsia="Times New Roman" w:cs="Times New Roman"/>
          <w:color w:val="000000"/>
        </w:rPr>
        <w:t>6%</w:t>
      </w:r>
      <w:r>
        <w:rPr>
          <w:rFonts w:ascii="宋体" w:hAnsi="宋体" w:eastAsia="宋体" w:cs="宋体"/>
          <w:color w:val="000000"/>
        </w:rPr>
        <w:t>的氯化钠溶液时，若量取水的体积时仰视读数，其它操作均正确，则所配制溶液的溶质质量分数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填“大于”、“等于”或“小于”</w:t>
      </w:r>
      <w:r>
        <w:rPr>
          <w:rFonts w:ascii="Times New Roman" w:hAnsi="Times New Roman" w:eastAsia="Times New Roman" w:cs="Times New Roman"/>
          <w:color w:val="000000"/>
        </w:rPr>
        <w:t>)6%</w:t>
      </w:r>
      <w:r>
        <w:rPr>
          <w:rFonts w:ascii="宋体" w:hAnsi="宋体" w:eastAsia="宋体" w:cs="宋体"/>
          <w:color w:val="000000"/>
        </w:rPr>
        <w:t>。</w:t>
      </w:r>
    </w:p>
    <w:p w14:paraId="2644A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“粗盐中难溶性杂质的去除”实验中，蒸发时用玻璃棒不断搅拌的目的是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。当蒸发皿中出现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时，停止加热。</w:t>
      </w:r>
    </w:p>
    <w:p w14:paraId="3CEF48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初中化学教科书中的部分实验如下图所示，请回答下列问题：</w:t>
      </w:r>
    </w:p>
    <w:p w14:paraId="3D7C5F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29200" cy="15525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942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实验中，若所得滤液仍然浑浊，可能的原因之一是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6966A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实验中观察到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的现象，说明燃烧需要温度达到着火点。烧杯中热水的作用是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7BAE0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实验中集气瓶内预先放入一些水的目的是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D1DEC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实验证明二氧化碳具有的物理性质是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4AAAF7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实验室制取气体的部分装置如下图所示，请回答下列问题：</w:t>
      </w:r>
    </w:p>
    <w:p w14:paraId="0C109F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4109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41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A90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请写出标号仪器的名称：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FDEB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实验室用高锰酸钾制取氧气，反应的化学方程式为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08301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当用装置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收集时，发现水槽内的水变成紫色，其原因是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5E88C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实验室用过氧化氢溶液制取氧气时可选择装置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作发生装置。与装置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相比，装置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的优点是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813A3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要组装一套实验室制取二氧化碳的装置，可从</w:t>
      </w:r>
      <w:r>
        <w:rPr>
          <w:rFonts w:ascii="Times New Roman" w:hAnsi="Times New Roman" w:eastAsia="Times New Roman" w:cs="Times New Roman"/>
          <w:color w:val="000000"/>
        </w:rPr>
        <w:t>A~F</w:t>
      </w:r>
      <w:r>
        <w:rPr>
          <w:rFonts w:ascii="宋体" w:hAnsi="宋体" w:eastAsia="宋体" w:cs="宋体"/>
          <w:color w:val="000000"/>
        </w:rPr>
        <w:t>中选择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。若用装置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测量生成二氧化碳气体的体积，其中植物油的作用是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E3D3C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某化学兴趣小组的同学们在探究酸、碱的化学性质时，进行了如下图所示实验：</w:t>
      </w:r>
    </w:p>
    <w:p w14:paraId="156F8D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86025" cy="12382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32B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向试管中加入过量的稀硫酸，充分反应后观察到的现象是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9D47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继续向试管中加入一定量的氢氧化钠溶液，观察到生成蓝色沉淀。生成蓝色沉淀所发生反应的化学方程式为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751C0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静置一段时间后，同学们观察到上层清液呈无色，对其溶质的成分进行如下探究：</w:t>
      </w:r>
    </w:p>
    <w:p w14:paraId="701A7C8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【提出问题】上层清液中的溶质是什么？</w:t>
      </w:r>
    </w:p>
    <w:p w14:paraId="468687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【查阅资料】硫酸钠溶液呈中性</w:t>
      </w:r>
    </w:p>
    <w:p w14:paraId="1FB8C58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【作出猜想】</w:t>
      </w:r>
    </w:p>
    <w:p w14:paraId="0792DB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：硫酸钠、氢氧化钠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：硫酸钠、硫酸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：硫酸钠</w:t>
      </w:r>
    </w:p>
    <w:p w14:paraId="7C1D93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同学们讨论后，认为猜想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不成立，其理由是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4515C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【进行实验】</w:t>
      </w:r>
    </w:p>
    <w:p w14:paraId="0044FB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为验证其余猜想，小明同学用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46" o:title="eqId1066e53bf79a3cdff7ec2934bd09e272"/>
            <o:lock v:ext="edit" aspectratio="t"/>
            <w10:wrap type="none"/>
            <w10:anchorlock/>
          </v:shape>
          <o:OLEObject Type="Embed" ProgID="Equation.DSMT4" ShapeID="_x0000_i1033" DrawAspect="Content" ObjectID="_1468075733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试纸直接蘸取上层清液，把试纸显示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1980333" name="图片 991980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980333" name="图片 99198033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颜色与标准比色卡比较，测得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7(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”、“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。得出猜想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成立的结论。</w:t>
      </w:r>
    </w:p>
    <w:p w14:paraId="68941DA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【拓展反思】</w:t>
      </w:r>
    </w:p>
    <w:p w14:paraId="72F4D9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①请指出小明同学操作上的错误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F456D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②要验证猜想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成立，还可以取样后加入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填试剂名称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，可观察到的现象是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5DEB7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0BB17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下图是一种加碘盐包装袋上的部分内容，请回答下列问题：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14"/>
      </w:tblGrid>
      <w:tr w14:paraId="1C52B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17307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食品名称：天然海盐</w:t>
            </w:r>
          </w:p>
          <w:p w14:paraId="498551D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配料：精制盐、碘酸钾</w:t>
            </w:r>
          </w:p>
          <w:p w14:paraId="4552153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氯化钠：</w:t>
            </w:r>
            <w:r>
              <w:object>
                <v:shape id="_x0000_i1034" o:spt="75" alt="学科网(www.zxxk.com)--教育资源门户，提供试卷、教案、课件、论文、素材以及各类教学资源下载，还有大量而丰富的教学相关资讯！" type="#_x0000_t75" style="height:15.9pt;width:71.1pt;" o:ole="t" filled="f" o:preferrelative="t" stroked="f" coordsize="21600,21600">
                  <v:path/>
                  <v:fill on="f" focussize="0,0"/>
                  <v:stroke on="f" joinstyle="miter"/>
                  <v:imagedata r:id="rId48" o:title="eqId71eceff3bdb50a57433fbca7b32f4567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47">
                  <o:LockedField>false</o:LockedField>
                </o:OLEObject>
              </w:object>
            </w:r>
          </w:p>
          <w:p w14:paraId="46520EF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碘酸钾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以Ⅰ计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object>
                <v:shape id="_x0000_i1035" o:spt="75" alt="学科网(www.zxxk.com)--教育资源门户，提供试卷、教案、课件、论文、素材以及各类教学资源下载，还有大量而丰富的教学相关资讯！" type="#_x0000_t75" style="height:15.8pt;width:73.2pt;" o:ole="t" filled="f" o:preferrelative="t" stroked="f" coordsize="21600,21600">
                  <v:path/>
                  <v:fill on="f" focussize="0,0"/>
                  <v:stroke on="f" joinstyle="miter"/>
                  <v:imagedata r:id="rId50" o:title="eqId48611ab5d4447e10719baf7556a6f378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49">
                  <o:LockedField>false</o:LockedField>
                </o:OLEObject>
              </w:object>
            </w:r>
          </w:p>
        </w:tc>
      </w:tr>
    </w:tbl>
    <w:p w14:paraId="4AA3108C">
      <w:pPr>
        <w:spacing w:line="360" w:lineRule="auto"/>
        <w:jc w:val="both"/>
        <w:textAlignment w:val="center"/>
        <w:rPr>
          <w:color w:val="000000"/>
        </w:rPr>
      </w:pPr>
    </w:p>
    <w:p w14:paraId="5C9D58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碘酸钾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52" o:title="eqIdb6afb11e7ca3b8bff44d6b0a69f282f4"/>
            <o:lock v:ext="edit" aspectratio="t"/>
            <w10:wrap type="none"/>
            <w10:anchorlock/>
          </v:shape>
          <o:OLEObject Type="Embed" ProgID="Equation.DSMT4" ShapeID="_x0000_i1036" DrawAspect="Content" ObjectID="_1468075736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的相对分子质量是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F2BC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碘酸钾中钾元素和氧元素的质量比是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写出最简整数比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9964F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500g</w:t>
      </w:r>
      <w:r>
        <w:rPr>
          <w:rFonts w:ascii="宋体" w:hAnsi="宋体" w:eastAsia="宋体" w:cs="宋体"/>
          <w:color w:val="000000"/>
        </w:rPr>
        <w:t>该食盐中碘元素的质量范围为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。</w:t>
      </w:r>
    </w:p>
    <w:p w14:paraId="5AA7EF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化学兴趣小组用某碳酸氢钠样品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杂质只含氯化钠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进行下图所示实验：</w:t>
      </w:r>
    </w:p>
    <w:p w14:paraId="53A62D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6572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176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请计算：</w:t>
      </w:r>
    </w:p>
    <w:p w14:paraId="6B3A60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恰好完全反应时，生成气体的质量是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8517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加入</w:t>
      </w:r>
      <w:r>
        <w:rPr>
          <w:rFonts w:ascii="Times New Roman" w:hAnsi="Times New Roman" w:eastAsia="Times New Roman" w:cs="Times New Roman"/>
          <w:color w:val="000000"/>
        </w:rPr>
        <w:t>15.3g</w:t>
      </w:r>
      <w:r>
        <w:rPr>
          <w:rFonts w:ascii="宋体" w:hAnsi="宋体" w:eastAsia="宋体" w:cs="宋体"/>
          <w:color w:val="000000"/>
        </w:rPr>
        <w:t>水后，所得不饱和溶液中溶质的质量分数是多少？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19DD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73EC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3B38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BE37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2742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F9D5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7A77C6"/>
    <w:rsid w:val="38274566"/>
    <w:rsid w:val="4E6E5E17"/>
    <w:rsid w:val="52DC24CB"/>
    <w:rsid w:val="617A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5" Type="http://schemas.openxmlformats.org/officeDocument/2006/relationships/fontTable" Target="fontTable.xml"/><Relationship Id="rId54" Type="http://schemas.openxmlformats.org/officeDocument/2006/relationships/customXml" Target="../customXml/item1.xml"/><Relationship Id="rId53" Type="http://schemas.openxmlformats.org/officeDocument/2006/relationships/image" Target="media/image32.png"/><Relationship Id="rId52" Type="http://schemas.openxmlformats.org/officeDocument/2006/relationships/image" Target="media/image31.wmf"/><Relationship Id="rId51" Type="http://schemas.openxmlformats.org/officeDocument/2006/relationships/oleObject" Target="embeddings/oleObject12.bin"/><Relationship Id="rId50" Type="http://schemas.openxmlformats.org/officeDocument/2006/relationships/image" Target="media/image30.wmf"/><Relationship Id="rId5" Type="http://schemas.openxmlformats.org/officeDocument/2006/relationships/header" Target="header3.xml"/><Relationship Id="rId49" Type="http://schemas.openxmlformats.org/officeDocument/2006/relationships/oleObject" Target="embeddings/oleObject11.bin"/><Relationship Id="rId48" Type="http://schemas.openxmlformats.org/officeDocument/2006/relationships/image" Target="media/image29.wmf"/><Relationship Id="rId47" Type="http://schemas.openxmlformats.org/officeDocument/2006/relationships/oleObject" Target="embeddings/oleObject10.bin"/><Relationship Id="rId46" Type="http://schemas.openxmlformats.org/officeDocument/2006/relationships/image" Target="media/image28.wmf"/><Relationship Id="rId45" Type="http://schemas.openxmlformats.org/officeDocument/2006/relationships/oleObject" Target="embeddings/oleObject9.bin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wmf"/><Relationship Id="rId4" Type="http://schemas.openxmlformats.org/officeDocument/2006/relationships/header" Target="header2.xml"/><Relationship Id="rId39" Type="http://schemas.openxmlformats.org/officeDocument/2006/relationships/oleObject" Target="embeddings/oleObject8.bin"/><Relationship Id="rId38" Type="http://schemas.openxmlformats.org/officeDocument/2006/relationships/image" Target="media/image22.wmf"/><Relationship Id="rId37" Type="http://schemas.openxmlformats.org/officeDocument/2006/relationships/oleObject" Target="embeddings/oleObject7.bin"/><Relationship Id="rId36" Type="http://schemas.openxmlformats.org/officeDocument/2006/relationships/image" Target="media/image21.wmf"/><Relationship Id="rId35" Type="http://schemas.openxmlformats.org/officeDocument/2006/relationships/oleObject" Target="embeddings/oleObject6.bin"/><Relationship Id="rId34" Type="http://schemas.openxmlformats.org/officeDocument/2006/relationships/image" Target="media/image20.wmf"/><Relationship Id="rId33" Type="http://schemas.openxmlformats.org/officeDocument/2006/relationships/oleObject" Target="embeddings/oleObject5.bin"/><Relationship Id="rId32" Type="http://schemas.openxmlformats.org/officeDocument/2006/relationships/image" Target="media/image19.wmf"/><Relationship Id="rId31" Type="http://schemas.openxmlformats.org/officeDocument/2006/relationships/oleObject" Target="embeddings/oleObject4.bin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oleObject" Target="embeddings/oleObject3.bin"/><Relationship Id="rId26" Type="http://schemas.openxmlformats.org/officeDocument/2006/relationships/image" Target="media/image15.wmf"/><Relationship Id="rId25" Type="http://schemas.openxmlformats.org/officeDocument/2006/relationships/oleObject" Target="embeddings/oleObject2.bin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image" Target="media/image11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4481</Words>
  <Characters>5236</Characters>
  <Lines>0</Lines>
  <Paragraphs>0</Paragraphs>
  <TotalTime>5</TotalTime>
  <ScaleCrop>false</ScaleCrop>
  <LinksUpToDate>false</LinksUpToDate>
  <CharactersWithSpaces>5377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2025-06-28T09:10:00Z</dcterms:created>
  <dc:creator>学科网试题生产平台</dc:creator>
  <dc:description>3786187021221888</dc:description>
  <cp:lastModifiedBy>上帝掷骰子吗</cp:lastModifiedBy>
  <dcterms:modified xsi:type="dcterms:W3CDTF">2026-02-09T06:15:17Z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5C1DD291516F4FC19937EFDA4E7BED0F_12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