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748E0D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10299700</wp:posOffset>
            </wp:positionH>
            <wp:positionV relativeFrom="topMargin">
              <wp:posOffset>10325100</wp:posOffset>
            </wp:positionV>
            <wp:extent cx="406400" cy="469900"/>
            <wp:effectExtent l="0" t="0" r="12700" b="6350"/>
            <wp:wrapNone/>
            <wp:docPr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1" name="图片 1001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泰州市二〇二五年初中学业水平考试</w:t>
      </w:r>
    </w:p>
    <w:p w14:paraId="657E550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2E727A0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N-14  O-16  Ca-40</w:t>
      </w:r>
    </w:p>
    <w:p w14:paraId="6CEDBCA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5A15FD1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题，每小题只有一个选项符合题意。每小题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分。第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题，每小题只有一个选项符合题意。每小题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2204AB9C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泰州市开展安全燃放烟花爆竹的宣传。下列图标表示“禁止燃放鞭炮”的是</w:t>
      </w:r>
    </w:p>
    <w:p w14:paraId="54F618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drawing>
          <wp:inline distT="0" distB="0" distL="114300" distR="114300">
            <wp:extent cx="819150" cy="8096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B. </w:t>
      </w:r>
      <w:r>
        <w:drawing>
          <wp:inline distT="0" distB="0" distL="114300" distR="114300">
            <wp:extent cx="819150" cy="8096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C. </w:t>
      </w:r>
      <w:r>
        <w:drawing>
          <wp:inline distT="0" distB="0" distL="114300" distR="114300">
            <wp:extent cx="819150" cy="8096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D. </w:t>
      </w:r>
      <w:r>
        <w:drawing>
          <wp:inline distT="0" distB="0" distL="114300" distR="114300">
            <wp:extent cx="876300" cy="8096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C39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下列我国古代生产工艺中，主要发生物理变化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76611165" name="图片 976611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611165" name="图片 97661116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26DB2F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酿造米酒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雕刻玉石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冶炼青铜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烧制陶瓷</w:t>
      </w:r>
    </w:p>
    <w:p w14:paraId="52479F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生活中，下列物质分别与水混合能形成溶液的是</w:t>
      </w:r>
    </w:p>
    <w:p w14:paraId="4181C6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粉笔灰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大理石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菜籽油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小苏打</w:t>
      </w:r>
    </w:p>
    <w:p w14:paraId="5DEBA5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阅读下列材料，完成以下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个小题：</w:t>
      </w:r>
    </w:p>
    <w:p w14:paraId="7C15E9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煤是化石燃料的一种，成分复杂。为了提高煤的利用率，工业上可将煤气化，反应可看做是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8.35pt;width:110.8pt;" o:ole="t" filled="f" o:preferrelative="t" stroked="f" coordsize="21600,21600">
            <v:path/>
            <v:fill on="f" focussize="0,0"/>
            <v:stroke on="f" joinstyle="miter"/>
            <v:imagedata r:id="rId17" o:title="eqId11da7bf774bdecdfa6572bf1fc08c5c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CDCA3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根据物质的组成对物质进行分类，煤属于</w:t>
      </w:r>
    </w:p>
    <w:p w14:paraId="73A197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混合物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纯净物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单质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化合物</w:t>
      </w:r>
    </w:p>
    <w:p w14:paraId="03F78F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8.35pt;width:110.8pt;" o:ole="t" filled="f" o:preferrelative="t" stroked="f" coordsize="21600,21600">
            <v:path/>
            <v:fill on="f" focussize="0,0"/>
            <v:stroke on="f" joinstyle="miter"/>
            <v:imagedata r:id="rId17" o:title="eqId11da7bf774bdecdfa6572bf1fc08c5c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的类型属于</w:t>
      </w:r>
    </w:p>
    <w:p w14:paraId="47BBE7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76611163" name="图片 976611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611163" name="图片 97661116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化合反应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分解反应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置换反应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复分解反应</w:t>
      </w:r>
    </w:p>
    <w:p w14:paraId="240297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物质由微观粒子构成。下列物质由分子构成的是</w:t>
      </w:r>
    </w:p>
    <w:p w14:paraId="7499AE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金刚石</w:t>
      </w:r>
      <w:r>
        <w:rPr>
          <w:color w:val="000000"/>
        </w:rPr>
        <w:drawing>
          <wp:inline distT="0" distB="0" distL="114300" distR="114300">
            <wp:extent cx="1695450" cy="8286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干冰</w:t>
      </w:r>
      <w:r>
        <w:rPr>
          <w:color w:val="000000"/>
        </w:rPr>
        <w:drawing>
          <wp:inline distT="0" distB="0" distL="114300" distR="114300">
            <wp:extent cx="1552575" cy="10287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60A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铜</w:t>
      </w:r>
      <w:r>
        <w:rPr>
          <w:color w:val="000000"/>
        </w:rPr>
        <w:drawing>
          <wp:inline distT="0" distB="0" distL="114300" distR="114300">
            <wp:extent cx="1552575" cy="9620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氯化钠</w:t>
      </w:r>
      <w:r>
        <w:rPr>
          <w:color w:val="000000"/>
        </w:rPr>
        <w:drawing>
          <wp:inline distT="0" distB="0" distL="114300" distR="114300">
            <wp:extent cx="1581150" cy="8001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5DD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尿素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2pt;width:70pt;" o:ole="t" filled="f" o:preferrelative="t" stroked="f" coordsize="21600,21600">
            <v:path/>
            <v:fill on="f" focussize="0,0"/>
            <v:stroke on="f" joinstyle="miter"/>
            <v:imagedata r:id="rId25" o:title="eqId6a99b34665dd94c1e11474c5cdb24a6a"/>
            <o:lock v:ext="edit" aspectratio="t"/>
            <w10:wrap type="none"/>
            <w10:anchorlock/>
          </v:shape>
          <o:OLEObject Type="Embed" ProgID="Equation.DSMT4" ShapeID="_x0000_i1027" DrawAspect="Content" ObjectID="_1468075727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是一种常用氮肥。下列有关尿素的说法正确的是</w:t>
      </w:r>
    </w:p>
    <w:p w14:paraId="0329FA4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四种元素组成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两种元素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76611159" name="图片 976611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611159" name="图片 97661115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质量比为</w:t>
      </w:r>
      <w:r>
        <w:rPr>
          <w:rFonts w:ascii="Times New Roman" w:hAnsi="Times New Roman" w:eastAsia="Times New Roman" w:cs="Times New Roman"/>
          <w:color w:val="000000"/>
        </w:rPr>
        <w:t>1:4</w:t>
      </w:r>
    </w:p>
    <w:p w14:paraId="3B0E8D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元素的质量分数最大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属于铵态氮肥</w:t>
      </w:r>
    </w:p>
    <w:p w14:paraId="7FB799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在酸、碱中和反应的实验中，下列所涉及的实验操作</w:t>
      </w:r>
      <w:r>
        <w:rPr>
          <w:rFonts w:ascii="宋体" w:hAnsi="宋体" w:eastAsia="宋体" w:cs="宋体"/>
          <w:color w:val="000000"/>
          <w:em w:val="dot"/>
          <w:lang w:eastAsia="zh-CN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6A6CE0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稀释浓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7" o:title="eqIddabf3433f95b16485024c4eede9f2a50"/>
            <o:lock v:ext="edit" aspectratio="t"/>
            <w10:wrap type="none"/>
            <w10:anchorlock/>
          </v:shape>
          <o:OLEObject Type="Embed" ProgID="Equation.DSMT4" ShapeID="_x0000_i1028" DrawAspect="Content" ObjectID="_1468075728" r:id="rId26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1076325" cy="9525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倾倒稀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drawing>
          <wp:inline distT="0" distB="0" distL="114300" distR="114300">
            <wp:extent cx="1457325" cy="9144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344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滴加稀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7" o:title="eqIddabf3433f95b16485024c4eede9f2a50"/>
            <o:lock v:ext="edit" aspectratio="t"/>
            <w10:wrap type="none"/>
            <w10:anchorlock/>
          </v:shape>
          <o:OLEObject Type="Embed" ProgID="Equation.DSMT4" ShapeID="_x0000_i1029" DrawAspect="Content" ObjectID="_1468075729" r:id="rId30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914400" cy="12858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测定溶液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color w:val="000000"/>
        </w:rPr>
        <w:drawing>
          <wp:inline distT="0" distB="0" distL="114300" distR="114300">
            <wp:extent cx="1371600" cy="7524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A32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在给定条件下，下列物质转化能实现的是</w:t>
      </w:r>
    </w:p>
    <w:p w14:paraId="314657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9pt;width:106pt;" o:ole="t" filled="f" o:preferrelative="t" stroked="f" coordsize="21600,21600">
            <v:path/>
            <v:fill on="f" focussize="0,0"/>
            <v:stroke on="f" joinstyle="miter"/>
            <v:imagedata r:id="rId34" o:title="eqId080761333819aa9d482f6ae85bb18eb4"/>
            <o:lock v:ext="edit" aspectratio="t"/>
            <w10:wrap type="none"/>
            <w10:anchorlock/>
          </v:shape>
          <o:OLEObject Type="Embed" ProgID="Equation.DSMT4" ShapeID="_x0000_i1030" DrawAspect="Content" ObjectID="_1468075730" r:id="rId3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.2pt;width:77.15pt;" o:ole="t" filled="f" o:preferrelative="t" stroked="f" coordsize="21600,21600">
            <v:path/>
            <v:fill on="f" focussize="0,0"/>
            <v:stroke on="f" joinstyle="miter"/>
            <v:imagedata r:id="rId36" o:title="eqId69cfea6c0d890885906e27d63548b2d7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</w:p>
    <w:p w14:paraId="360D15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9pt;width:98.5pt;" o:ole="t" filled="f" o:preferrelative="t" stroked="f" coordsize="21600,21600">
            <v:path/>
            <v:fill on="f" focussize="0,0"/>
            <v:stroke on="f" joinstyle="miter"/>
            <v:imagedata r:id="rId38" o:title="eqId83c43b997fba21adafbb5620948eaf2b"/>
            <o:lock v:ext="edit" aspectratio="t"/>
            <w10:wrap type="none"/>
            <w10:anchorlock/>
          </v:shape>
          <o:OLEObject Type="Embed" ProgID="Equation.DSMT4" ShapeID="_x0000_i1032" DrawAspect="Content" ObjectID="_1468075732" r:id="rId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0.25pt;width:74.25pt;" o:ole="t" filled="f" o:preferrelative="t" stroked="f" coordsize="21600,21600">
            <v:path/>
            <v:fill on="f" focussize="0,0"/>
            <v:stroke on="f" joinstyle="miter"/>
            <v:imagedata r:id="rId40" o:title="eqId384fbbf188b0cc049834eefd78600d36"/>
            <o:lock v:ext="edit" aspectratio="t"/>
            <w10:wrap type="none"/>
            <w10:anchorlock/>
          </v:shape>
          <o:OLEObject Type="Embed" ProgID="Equation.DSMT4" ShapeID="_x0000_i1033" DrawAspect="Content" ObjectID="_1468075733" r:id="rId39">
            <o:LockedField>false</o:LockedField>
          </o:OLEObject>
        </w:object>
      </w:r>
    </w:p>
    <w:p w14:paraId="4ECA18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化学与生产、生活息息相关。下列物质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76611167" name="图片 976611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611167" name="图片 9766111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性质和用途具有对应关系的是</w:t>
      </w:r>
    </w:p>
    <w:p w14:paraId="1ADC47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石墨能导电，可用作润滑剂</w:t>
      </w:r>
    </w:p>
    <w:p w14:paraId="736244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酒精易燃烧，可用作消毒剂</w:t>
      </w:r>
    </w:p>
    <w:p w14:paraId="0C3564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氦气化学性质稳定，可用作焊接金属的保护气</w:t>
      </w:r>
    </w:p>
    <w:p w14:paraId="0E44B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氧化铁能与酸反应，可用作红色颜料</w:t>
      </w:r>
    </w:p>
    <w:p w14:paraId="1AE9F1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铬元素在元素周期表中的信息和铬原子结构示意图如图所示，下列说法不正确的是</w:t>
      </w:r>
    </w:p>
    <w:p w14:paraId="799A4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8953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A7C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铬属于金属元素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铬的原子序数为</w:t>
      </w:r>
      <w:r>
        <w:rPr>
          <w:rFonts w:ascii="Times New Roman" w:hAnsi="Times New Roman" w:eastAsia="Times New Roman" w:cs="Times New Roman"/>
          <w:color w:val="000000"/>
        </w:rPr>
        <w:t>24</w:t>
      </w:r>
    </w:p>
    <w:p w14:paraId="02925E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X=13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铬的相对原子质量为</w:t>
      </w:r>
      <w:r>
        <w:rPr>
          <w:rFonts w:ascii="Times New Roman" w:hAnsi="Times New Roman" w:eastAsia="Times New Roman" w:cs="Times New Roman"/>
          <w:color w:val="000000"/>
        </w:rPr>
        <w:t>52.00g</w:t>
      </w:r>
    </w:p>
    <w:p w14:paraId="35187D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下列实验方案能达到实验目的的是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75"/>
        <w:gridCol w:w="2550"/>
        <w:gridCol w:w="5100"/>
      </w:tblGrid>
      <w:tr w14:paraId="770F15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6098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5AE2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8507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</w:tr>
      <w:tr w14:paraId="47AB34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E3CC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E663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43" o:title="eqId1a405c33e5fc2fad914ea79fa739ed7b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4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18E8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室温下，分别将一药匙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43" o:title="eqId1a405c33e5fc2fad914ea79fa739ed7b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4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NaOH</w:t>
            </w:r>
            <w:r>
              <w:rPr>
                <w:rFonts w:ascii="宋体" w:hAnsi="宋体" w:eastAsia="宋体" w:cs="宋体"/>
                <w:color w:val="000000"/>
              </w:rPr>
              <w:t>加入装有等量水的烧杯中，搅拌至固体完全溶解，测量溶液温度</w:t>
            </w:r>
          </w:p>
        </w:tc>
      </w:tr>
      <w:tr w14:paraId="4C454D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7E36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1CB3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除去粗盐中难溶性杂质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FA63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将粗盐溶解、洗涤、干燥</w:t>
            </w:r>
          </w:p>
        </w:tc>
      </w:tr>
      <w:tr w14:paraId="65226B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27C0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D0E2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 g</w:t>
            </w:r>
            <w:r>
              <w:rPr>
                <w:rFonts w:ascii="宋体" w:hAnsi="宋体" w:eastAsia="宋体" w:cs="宋体"/>
                <w:color w:val="000000"/>
              </w:rPr>
              <w:t>溶质质量分数为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  <w:r>
              <w:rPr>
                <w:rFonts w:ascii="宋体" w:hAnsi="宋体" w:eastAsia="宋体" w:cs="宋体"/>
                <w:color w:val="000000"/>
              </w:rPr>
              <w:t>％的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896A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称取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8.0 g NaCl</w:t>
            </w:r>
            <w:r>
              <w:rPr>
                <w:rFonts w:ascii="宋体" w:hAnsi="宋体" w:eastAsia="宋体" w:cs="宋体"/>
                <w:color w:val="000000"/>
              </w:rPr>
              <w:t>于烧杯中，加入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50.0 mL</w:t>
            </w:r>
            <w:r>
              <w:rPr>
                <w:rFonts w:ascii="宋体" w:hAnsi="宋体" w:eastAsia="宋体" w:cs="宋体"/>
                <w:color w:val="000000"/>
              </w:rPr>
              <w:t>水，搅拌</w:t>
            </w:r>
          </w:p>
        </w:tc>
      </w:tr>
      <w:tr w14:paraId="0DF581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CCD7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1F6B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检验电解水产生了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7E9A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用带火星木条检验负极产生的气体，观察实验现象</w:t>
            </w:r>
          </w:p>
        </w:tc>
      </w:tr>
    </w:tbl>
    <w:p w14:paraId="59AB7C61">
      <w:pPr>
        <w:spacing w:line="360" w:lineRule="auto"/>
        <w:jc w:val="left"/>
        <w:textAlignment w:val="center"/>
        <w:rPr>
          <w:color w:val="000000"/>
        </w:rPr>
      </w:pPr>
    </w:p>
    <w:p w14:paraId="5682FC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89E81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46" o:title="eqId648b45686eba2e2cb73251542a27e54a"/>
            <o:lock v:ext="edit" aspectratio="t"/>
            <w10:wrap type="none"/>
            <w10:anchorlock/>
          </v:shape>
          <o:OLEObject Type="Embed" ProgID="Equation.DSMT4" ShapeID="_x0000_i1036" DrawAspect="Content" ObjectID="_1468075736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的溶解度曲线如图所示，下列说法正确的是</w:t>
      </w:r>
    </w:p>
    <w:p w14:paraId="4638C8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8097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675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46" o:title="eqId648b45686eba2e2cb73251542a27e54a"/>
            <o:lock v:ext="edit" aspectratio="t"/>
            <w10:wrap type="none"/>
            <w10:anchorlock/>
          </v:shape>
          <o:OLEObject Type="Embed" ProgID="Equation.DSMT4" ShapeID="_x0000_i1037" DrawAspect="Content" ObjectID="_1468075737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微溶于水</w:t>
      </w:r>
    </w:p>
    <w:p w14:paraId="1EA22C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的溶解度大于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46" o:title="eqId648b45686eba2e2cb73251542a27e54a"/>
            <o:lock v:ext="edit" aspectratio="t"/>
            <w10:wrap type="none"/>
            <w10:anchorlock/>
          </v:shape>
          <o:OLEObject Type="Embed" ProgID="Equation.DSMT4" ShapeID="_x0000_i1038" DrawAspect="Content" ObjectID="_1468075738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</w:t>
      </w:r>
    </w:p>
    <w:p w14:paraId="0155E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中混有少量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46" o:title="eqId648b45686eba2e2cb73251542a27e54a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，可用蒸发结晶的方法提纯</w:t>
      </w:r>
      <w:r>
        <w:rPr>
          <w:rFonts w:ascii="Times New Roman" w:hAnsi="Times New Roman" w:eastAsia="Times New Roman" w:cs="Times New Roman"/>
          <w:color w:val="000000"/>
        </w:rPr>
        <w:t>NaCl</w:t>
      </w:r>
    </w:p>
    <w:p w14:paraId="05F899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80℃</w:t>
      </w:r>
      <w:r>
        <w:rPr>
          <w:rFonts w:ascii="宋体" w:hAnsi="宋体" w:eastAsia="宋体" w:cs="宋体"/>
          <w:color w:val="000000"/>
        </w:rPr>
        <w:t>时，将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46" o:title="eqId648b45686eba2e2cb73251542a27e54a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饱和溶液和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饱和溶液分别降温至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，析出晶体质量：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0.25pt;width:114pt;" o:ole="t" filled="f" o:preferrelative="t" stroked="f" coordsize="21600,21600">
            <v:path/>
            <v:fill on="f" focussize="0,0"/>
            <v:stroke on="f" joinstyle="miter"/>
            <v:imagedata r:id="rId53" o:title="eqId26278f53f87a878ab7cfad7ce42196a8"/>
            <o:lock v:ext="edit" aspectratio="t"/>
            <w10:wrap type="none"/>
            <w10:anchorlock/>
          </v:shape>
          <o:OLEObject Type="Embed" ProgID="Equation.DSMT4" ShapeID="_x0000_i1041" DrawAspect="Content" ObjectID="_1468075741" r:id="rId52">
            <o:LockedField>false</o:LockedField>
          </o:OLEObject>
        </w:object>
      </w:r>
    </w:p>
    <w:p w14:paraId="2D883D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学习小组以“自制海水淡化器”为主题开展跨学科实践活动，甲、乙两组同学设计的作品如图所示。下列说法</w:t>
      </w:r>
      <w:r>
        <w:rPr>
          <w:rFonts w:ascii="宋体" w:hAnsi="宋体" w:eastAsia="宋体" w:cs="宋体"/>
          <w:color w:val="000000"/>
          <w:em w:val="dot"/>
          <w:lang w:eastAsia="zh-CN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4D4A7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13049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09C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两个作品的设计都利用了蒸馏的原理</w:t>
      </w:r>
    </w:p>
    <w:p w14:paraId="006888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水变为水蒸气过程中，水分子的体积和间隙都增大</w:t>
      </w:r>
    </w:p>
    <w:p w14:paraId="432A2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甲组的设计中，硬币将保鲜膜下压，有利于汇聚冷凝水</w:t>
      </w:r>
    </w:p>
    <w:p w14:paraId="79EF11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乙组的设计不是密封装置，会导致水蒸气散发损失</w:t>
      </w:r>
    </w:p>
    <w:p w14:paraId="3CCD6B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我国科学家利用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6" o:title="eqIda4298cb837170c021b9f2cd4e674a6a3"/>
            <o:lock v:ext="edit" aspectratio="t"/>
            <w10:wrap type="none"/>
            <w10:anchorlock/>
          </v:shape>
          <o:OLEObject Type="Embed" ProgID="Equation.DSMT4" ShapeID="_x0000_i1042" DrawAspect="Content" ObjectID="_1468075742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合成葡萄糖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7.8pt;width:43.8pt;" o:ole="t" filled="f" o:preferrelative="t" stroked="f" coordsize="21600,21600">
            <v:path/>
            <v:fill on="f" focussize="0,0"/>
            <v:stroke on="f" joinstyle="miter"/>
            <v:imagedata r:id="rId58" o:title="eqId403c89d4158d6798d7c4e025458f8ee3"/>
            <o:lock v:ext="edit" aspectratio="t"/>
            <w10:wrap type="none"/>
            <w10:anchorlock/>
          </v:shape>
          <o:OLEObject Type="Embed" ProgID="Equation.DSMT4" ShapeID="_x0000_i1043" DrawAspect="Content" ObjectID="_1468075743" r:id="rId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，该方案的反应过程如图所示，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是空气中含量第二的气体。下列说法</w:t>
      </w:r>
      <w:r>
        <w:rPr>
          <w:rFonts w:ascii="宋体" w:hAnsi="宋体" w:eastAsia="宋体" w:cs="宋体"/>
          <w:color w:val="000000"/>
          <w:em w:val="dot"/>
          <w:lang w:eastAsia="zh-CN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745BF5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9715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53F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61" o:title="eqId1e762a80c1216318892c2155bef79681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</w:p>
    <w:p w14:paraId="335180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反应②实现无机物向有机物的转化</w:t>
      </w:r>
    </w:p>
    <w:p w14:paraId="655745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该方案合成葡萄糖理论上所需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6" o:title="eqIda4298cb837170c021b9f2cd4e674a6a3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64" o:title="eqId98183b7becdd0efb6fe8f57cdcbce983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的质量比为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66" o:title="eqId36c745c745b41775652b1c897e28f4b9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</w:p>
    <w:p w14:paraId="2F59B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该方案为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6" o:title="eqIda4298cb837170c021b9f2cd4e674a6a3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资源化利用提供新途径</w:t>
      </w:r>
    </w:p>
    <w:p w14:paraId="54B7049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629A00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学习小组以“厨房优化计划”为主题开展研究活动。</w:t>
      </w:r>
    </w:p>
    <w:p w14:paraId="7AB7C9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：整理厨房的食材</w:t>
      </w:r>
    </w:p>
    <w:p w14:paraId="4ED975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营养成分。米饭、馒头都属于主食，其中富含的营养物质为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；猪肝、菠菜含有铁元素，适当补充铁元素可预防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5BD52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保存方式。鲜奶、海鲜需低温保存，食品变质快慢与成分、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等因素有关。</w:t>
      </w:r>
    </w:p>
    <w:p w14:paraId="4A582F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：改善厨房的环境</w:t>
      </w:r>
    </w:p>
    <w:p w14:paraId="62FD1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洗菜时，漏篮将蔬菜与洗菜水分离，其原理与实验室中用于固液分离的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操作相同。</w:t>
      </w:r>
    </w:p>
    <w:p w14:paraId="3A22E3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两把相同的铁制菜刀分别切鲜肉和咸菜，切咸菜的菜刀更容易生锈，原因是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5E0E6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根据原理和需求选择合适的清洁剂。</w:t>
      </w:r>
    </w:p>
    <w:p w14:paraId="483514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①清洗餐具油污，用洗洁精比用水效果好，这与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作用有关。</w:t>
      </w:r>
    </w:p>
    <w:p w14:paraId="04FF68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②清洁剂碱性越强，去油污能力越强。三种清洁剂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如图所示，清理油烟机的重油应选用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09BAD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7715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C34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：应对厨房的安全风险</w:t>
      </w:r>
    </w:p>
    <w:p w14:paraId="251BFB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天然气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0" o:title="eqIdeff19349a80467d65564cc2953f0c97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是现代家庭常用燃料。</w:t>
      </w:r>
    </w:p>
    <w:p w14:paraId="70BA55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0" o:title="eqIdeff19349a80467d65564cc2953f0c978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完全燃烧的化学方程式为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AD28A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②需在厨房恰当位置安装天然气报警器并定期检查，目的是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721BF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聚乙烯塑料和聚氯乙烯塑料都属于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材料，其中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制成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76611161" name="图片 976611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611161" name="图片 97661116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薄膜可用于包装袋。</w:t>
      </w:r>
    </w:p>
    <w:p w14:paraId="2BCE15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气体的制备、性质与应用是化学研究的重要内容。</w:t>
      </w:r>
    </w:p>
    <w:p w14:paraId="6B06C8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两种制取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61" o:title="eqId1e762a80c1216318892c2155bef79681"/>
            <o:lock v:ext="edit" aspectratio="t"/>
            <w10:wrap type="none"/>
            <w10:anchorlock/>
          </v:shape>
          <o:OLEObject Type="Embed" ProgID="Equation.DSMT4" ShapeID="_x0000_i1051" DrawAspect="Content" ObjectID="_1468075751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的装置如图所示。</w:t>
      </w:r>
    </w:p>
    <w:p w14:paraId="098AFE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2477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CAC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①用装置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加热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75" o:title="eqId7a63afc18472bb4f4d6388cf207da8b4"/>
            <o:lock v:ext="edit" aspectratio="t"/>
            <w10:wrap type="none"/>
            <w10:anchorlock/>
          </v:shape>
          <o:OLEObject Type="Embed" ProgID="Equation.DSMT4" ShapeID="_x0000_i1052" DrawAspect="Content" ObjectID="_1468075752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61" o:title="eqId1e762a80c1216318892c2155bef79681"/>
            <o:lock v:ext="edit" aspectratio="t"/>
            <w10:wrap type="none"/>
            <w10:anchorlock/>
          </v:shape>
          <o:OLEObject Type="Embed" ProgID="Equation.DSMT4" ShapeID="_x0000_i1053" DrawAspect="Content" ObjectID="_1468075753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，棉花团的作用是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86CA7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②用装置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制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61" o:title="eqId1e762a80c1216318892c2155bef79681"/>
            <o:lock v:ext="edit" aspectratio="t"/>
            <w10:wrap type="none"/>
            <w10:anchorlock/>
          </v:shape>
          <o:OLEObject Type="Embed" ProgID="Equation.DSMT4" ShapeID="_x0000_i1054" DrawAspect="Content" ObjectID="_1468075754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，铂丝代替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79" o:title="eqIda0641a680d3500ca3bcdb5612441b6a5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作催化剂。制备过程中，若玻璃管中液面上升，为避免液体溢出应采取的操作是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6BB0D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某同学设计制取并收集纯净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6" o:title="eqIda4298cb837170c021b9f2cd4e674a6a3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的方案如图所示。</w:t>
      </w:r>
    </w:p>
    <w:p w14:paraId="0D106F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10477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510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1D3C3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②装置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；装置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的作用是干燥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6" o:title="eqIda4298cb837170c021b9f2cd4e674a6a3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，试剂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03967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③采用装置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无法收集到纯净的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6" o:title="eqIda4298cb837170c021b9f2cd4e674a6a3"/>
            <o:lock v:ext="edit" aspectratio="t"/>
            <w10:wrap type="none"/>
            <w10:anchorlock/>
          </v:shape>
          <o:OLEObject Type="Embed" ProgID="Equation.DSMT4" ShapeID="_x0000_i1058" DrawAspect="Content" ObjectID="_1468075758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8B5C0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①工业上利用反应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85pt;" o:ole="t" filled="f" o:preferrelative="t" stroked="f" coordsize="21600,21600">
            <v:path/>
            <v:fill on="f" focussize="0,0"/>
            <v:stroke on="f" joinstyle="miter"/>
            <v:imagedata r:id="rId85" o:title="eqIdc6c55fab6890cc990db931ac67284fd3"/>
            <o:lock v:ext="edit" aspectratio="t"/>
            <w10:wrap type="none"/>
            <w10:anchorlock/>
          </v:shape>
          <o:OLEObject Type="Embed" ProgID="Equation.DSMT4" ShapeID="_x0000_i1059" DrawAspect="Content" ObjectID="_1468075759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实现人工固氮，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BDB35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②我国科学家研制的固体催化剂</w:t>
      </w:r>
      <w:r>
        <w:rPr>
          <w:rFonts w:ascii="Times New Roman" w:hAnsi="Times New Roman" w:eastAsia="Times New Roman" w:cs="Times New Roman"/>
          <w:color w:val="000000"/>
        </w:rPr>
        <w:t>LDH</w:t>
      </w:r>
      <w:r>
        <w:rPr>
          <w:rFonts w:ascii="宋体" w:hAnsi="宋体" w:eastAsia="宋体" w:cs="宋体"/>
          <w:color w:val="000000"/>
        </w:rPr>
        <w:t>可实现光照条件下人工固氮，其原理如图所示，反应的化学方程式为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8D3AC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28950" cy="9429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7BC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在活鱼运输途中，向水里加适量过氧化钙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88" o:title="eqIda184af1677b45784a971b44a21542723"/>
            <o:lock v:ext="edit" aspectratio="t"/>
            <w10:wrap type="none"/>
            <w10:anchorlock/>
          </v:shape>
          <o:OLEObject Type="Embed" ProgID="Equation.DSMT4" ShapeID="_x0000_i1060" DrawAspect="Content" ObjectID="_1468075760" r:id="rId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能改善水质。</w:t>
      </w:r>
    </w:p>
    <w:p w14:paraId="7411AC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88" o:title="eqIda184af1677b45784a971b44a21542723"/>
            <o:lock v:ext="edit" aspectratio="t"/>
            <w10:wrap type="none"/>
            <w10:anchorlock/>
          </v:shape>
          <o:OLEObject Type="Embed" ProgID="Equation.DSMT4" ShapeID="_x0000_i1061" DrawAspect="Content" ObjectID="_1468075761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64" o:title="eqId98183b7becdd0efb6fe8f57cdcbce983"/>
            <o:lock v:ext="edit" aspectratio="t"/>
            <w10:wrap type="none"/>
            <w10:anchorlock/>
          </v:shape>
          <o:OLEObject Type="Embed" ProgID="Equation.DSMT4" ShapeID="_x0000_i1062" DrawAspect="Content" ObjectID="_1468075762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92" o:title="eqIdc4473ae43844efa0a352bea6989c94a5"/>
            <o:lock v:ext="edit" aspectratio="t"/>
            <w10:wrap type="none"/>
            <w10:anchorlock/>
          </v:shape>
          <o:OLEObject Type="Embed" ProgID="Equation.DSMT4" ShapeID="_x0000_i1063" DrawAspect="Content" ObjectID="_1468075763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61" o:title="eqId1e762a80c1216318892c2155bef79681"/>
            <o:lock v:ext="edit" aspectratio="t"/>
            <w10:wrap type="none"/>
            <w10:anchorlock/>
          </v:shape>
          <o:OLEObject Type="Embed" ProgID="Equation.DSMT4" ShapeID="_x0000_i1064" DrawAspect="Content" ObjectID="_1468075764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，为水体增氧的同时，还能与鱼呼出的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气体发生反应，调节水体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。</w:t>
      </w:r>
    </w:p>
    <w:p w14:paraId="153784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②如向水中加入</w:t>
      </w:r>
      <w:r>
        <w:rPr>
          <w:rFonts w:ascii="Times New Roman" w:hAnsi="Times New Roman" w:eastAsia="Times New Roman" w:cs="Times New Roman"/>
          <w:color w:val="000000"/>
        </w:rPr>
        <w:t xml:space="preserve">72 g 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88" o:title="eqIda184af1677b45784a971b44a21542723"/>
            <o:lock v:ext="edit" aspectratio="t"/>
            <w10:wrap type="none"/>
            <w10:anchorlock/>
          </v:shape>
          <o:OLEObject Type="Embed" ProgID="Equation.DSMT4" ShapeID="_x0000_i1065" DrawAspect="Content" ObjectID="_1468075765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，计算理论上可产生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61" o:title="eqId1e762a80c1216318892c2155bef79681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37D66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MgO</w:t>
      </w:r>
      <w:r>
        <w:rPr>
          <w:rFonts w:ascii="宋体" w:hAnsi="宋体" w:eastAsia="宋体" w:cs="宋体"/>
          <w:color w:val="000000"/>
        </w:rPr>
        <w:t>在医药、建筑等行业应用广泛。以菱镁矿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75pt;width:38.25pt;" o:ole="t" filled="f" o:preferrelative="t" stroked="f" coordsize="21600,21600">
            <v:path/>
            <v:fill on="f" focussize="0,0"/>
            <v:stroke on="f" joinstyle="miter"/>
            <v:imagedata r:id="rId97" o:title="eqIdf93c6ab63580daacde35a4cf200e4506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，含少量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9" o:title="eqIdefad69881f274389c7163de2d6fec768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为原料制备高纯</w:t>
      </w:r>
      <w:r>
        <w:rPr>
          <w:rFonts w:ascii="Times New Roman" w:hAnsi="Times New Roman" w:eastAsia="Times New Roman" w:cs="Times New Roman"/>
          <w:color w:val="000000"/>
        </w:rPr>
        <w:t>MgO</w:t>
      </w:r>
      <w:r>
        <w:rPr>
          <w:rFonts w:ascii="宋体" w:hAnsi="宋体" w:eastAsia="宋体" w:cs="宋体"/>
          <w:color w:val="000000"/>
        </w:rPr>
        <w:t>的实验流程如下：</w:t>
      </w:r>
    </w:p>
    <w:p w14:paraId="01104A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91100" cy="8763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F4B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I.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02" o:title="eqIdcd4c631dff272568b008c7bf1b92d331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</w:p>
    <w:p w14:paraId="68BA09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“浸取”时，加入过量稀硫酸的目的是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9C3C2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“氧化”时发生的反应为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20.25pt;width:228pt;" o:ole="t" filled="f" o:preferrelative="t" stroked="f" coordsize="21600,21600">
            <v:path/>
            <v:fill on="f" focussize="0,0"/>
            <v:stroke on="f" joinstyle="miter"/>
            <v:imagedata r:id="rId104" o:title="eqId37d207c100cc5898eb86de5cbc1181ca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912A3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①反应前后化合价升高的元素是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7C71B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②为加快反应速率可适当升高温度，但温度不宜过高的原因是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5964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“调节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”时，溶液中减少的阳离子有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7DA9B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．制备</w:t>
      </w:r>
      <w:r>
        <w:rPr>
          <w:rFonts w:ascii="Times New Roman" w:hAnsi="Times New Roman" w:eastAsia="Times New Roman" w:cs="Times New Roman"/>
          <w:color w:val="000000"/>
        </w:rPr>
        <w:t>MgO</w:t>
      </w:r>
    </w:p>
    <w:p w14:paraId="76E09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①传统工艺：在</w:t>
      </w:r>
      <w:r>
        <w:rPr>
          <w:rFonts w:ascii="Times New Roman" w:hAnsi="Times New Roman" w:eastAsia="Times New Roman" w:cs="Times New Roman"/>
          <w:color w:val="000000"/>
        </w:rPr>
        <w:t>1200℃</w: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02" o:title="eqIdcd4c631dff272568b008c7bf1b92d331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分解为</w:t>
      </w:r>
      <w:r>
        <w:rPr>
          <w:rFonts w:ascii="Times New Roman" w:hAnsi="Times New Roman" w:eastAsia="Times New Roman" w:cs="Times New Roman"/>
          <w:color w:val="000000"/>
        </w:rPr>
        <w:t>MgO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107" o:title="eqId3cd6200aa9357b208a994c93c210ff60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61" o:title="eqId1e762a80c1216318892c2155bef7968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。现代工艺：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34pt;width:186pt;" o:ole="t" filled="f" o:preferrelative="t" stroked="f" coordsize="21600,21600">
            <v:path/>
            <v:fill on="f" focussize="0,0"/>
            <v:stroke on="f" joinstyle="miter"/>
            <v:imagedata r:id="rId110" o:title="eqId3020438ca641060c023ab7e5060b3aeb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。对比两种工艺，现代工艺的优点有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BB3BC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②脱硫：用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20.25pt;width:60.75pt;" o:ole="t" filled="f" o:preferrelative="t" stroked="f" coordsize="21600,21600">
            <v:path/>
            <v:fill on="f" focussize="0,0"/>
            <v:stroke on="f" joinstyle="miter"/>
            <v:imagedata r:id="rId112" o:title="eqIdc84c0feb1ee71eb738c14074d81cc26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溶液吸收产生的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107" o:title="eqId3cd6200aa9357b208a994c93c210ff6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。脱硫时，氨气逃逸量、脱硫效率随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变化曲线如图所示，吸收过程中控制溶液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不宜超过</w:t>
      </w:r>
      <w:r>
        <w:rPr>
          <w:rFonts w:ascii="Times New Roman" w:hAnsi="Times New Roman" w:eastAsia="Times New Roman" w:cs="Times New Roman"/>
          <w:color w:val="000000"/>
        </w:rPr>
        <w:t>6.3</w:t>
      </w:r>
      <w:r>
        <w:rPr>
          <w:rFonts w:ascii="宋体" w:hAnsi="宋体" w:eastAsia="宋体" w:cs="宋体"/>
          <w:color w:val="000000"/>
        </w:rPr>
        <w:t>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2E04F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3525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543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银是一种应用广泛的贵金属。</w:t>
      </w:r>
    </w:p>
    <w:p w14:paraId="48A072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．银的冶炼</w:t>
      </w:r>
    </w:p>
    <w:p w14:paraId="3B9B66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《天工开物》中有关于炼银的记载“以铅力熔化……向诸郡购铅佐炼”，炼银场景和铅、银的熔点如图</w:t>
      </w:r>
      <w:r>
        <w:rPr>
          <w:rFonts w:ascii="Times New Roman" w:hAnsi="Times New Roman" w:eastAsia="Times New Roman" w:cs="Times New Roman"/>
          <w:color w:val="000000"/>
        </w:rPr>
        <w:t xml:space="preserve">1 </w:t>
      </w:r>
      <w:r>
        <w:rPr>
          <w:rFonts w:ascii="宋体" w:hAnsi="宋体" w:eastAsia="宋体" w:cs="宋体"/>
          <w:color w:val="000000"/>
        </w:rPr>
        <w:t>所示。从合金性质角度分析，炼银时加铅可助熔的原因是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80B76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20669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23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90"/>
        <w:gridCol w:w="1095"/>
      </w:tblGrid>
      <w:tr w14:paraId="4E42B9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AAA1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金属</w:t>
            </w:r>
          </w:p>
        </w:tc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A06F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熔点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</w:tr>
      <w:tr w14:paraId="67037C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1008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铅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(Pb)</w:t>
            </w:r>
          </w:p>
        </w:tc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9965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327.50</w:t>
            </w:r>
          </w:p>
        </w:tc>
      </w:tr>
      <w:tr w14:paraId="57FBF0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D6CD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(Ag)</w:t>
            </w:r>
          </w:p>
        </w:tc>
        <w:tc>
          <w:tcPr>
            <w:tcW w:w="10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657D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960.15</w:t>
            </w:r>
          </w:p>
        </w:tc>
      </w:tr>
    </w:tbl>
    <w:p w14:paraId="11F320AE">
      <w:pPr>
        <w:spacing w:line="360" w:lineRule="auto"/>
        <w:jc w:val="left"/>
        <w:textAlignment w:val="center"/>
        <w:rPr>
          <w:color w:val="000000"/>
        </w:rPr>
      </w:pPr>
    </w:p>
    <w:p w14:paraId="655BAA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．银的应用</w:t>
      </w:r>
    </w:p>
    <w:p w14:paraId="65AEEB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古人用银作为货币材料，考虑因素除了银不易锈蚀外，还有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等。在空气中，银锭很难和氧气反应，纳米银粉却较易和氧气反应，原因是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DA19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在酸性环境中，纳米银粉能与水中微量的溶解氧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溶解于水的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61" o:title="eqId1e762a80c1216318892c2155bef7968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反应，产生具有杀菌能力的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18" o:title="eqIdbba4410d4a2b20d1ddb95ea39108143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；当溶解氧浓度过高时，产生难溶于水的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0" o:title="eqId06ed302b7192a61e542befaade5ded5e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，此时抗菌能力下降，主要原因是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29B54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法庭科学中指纹被誉为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证据之首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22" o:title="eqId6138a3eeb2a8554d086ded9e268c6ec9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指纹显影法主要过程如图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</w:p>
    <w:p w14:paraId="1FB691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76675" cy="11430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F9C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【反应原理】步骤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22" o:title="eqId6138a3eeb2a8554d086ded9e268c6ec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和指纹中残留的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等氯化物反应生成</w:t>
      </w:r>
      <w:r>
        <w:rPr>
          <w:rFonts w:ascii="Times New Roman" w:hAnsi="Times New Roman" w:eastAsia="Times New Roman" w:cs="Times New Roman"/>
          <w:color w:val="000000"/>
        </w:rPr>
        <w:t>AgCl</w:t>
      </w:r>
      <w:r>
        <w:rPr>
          <w:rFonts w:ascii="宋体" w:hAnsi="宋体" w:eastAsia="宋体" w:cs="宋体"/>
          <w:color w:val="000000"/>
        </w:rPr>
        <w:t>。</w:t>
      </w:r>
    </w:p>
    <w:p w14:paraId="49D7E3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38pt;width:132pt;" o:ole="t" filled="f" o:preferrelative="t" stroked="f" coordsize="21600,21600">
            <v:path/>
            <v:fill on="f" focussize="0,0"/>
            <v:stroke on="f" joinstyle="miter"/>
            <v:imagedata r:id="rId126" o:title="eqId60e37e6a68f0fc0d4fc553b3d2c1ecc9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523D7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【注意事项】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22" o:title="eqId6138a3eeb2a8554d086ded9e268c6ec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见光会逐渐分解，使用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22" o:title="eqId6138a3eeb2a8554d086ded9e268c6ec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显影法时应注意曝光时间。</w:t>
      </w:r>
    </w:p>
    <w:p w14:paraId="44688C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①步骤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22" o:title="eqId6138a3eeb2a8554d086ded9e268c6ec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A3627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②实验室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22" o:title="eqId6138a3eeb2a8554d086ded9e268c6ec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溶液应保存在棕色试剂瓶中，目的是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204280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．银的回收</w:t>
      </w:r>
    </w:p>
    <w:p w14:paraId="004948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一种纽扣电池的正极材料含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0" o:title="eqId06ed302b7192a61e542befaade5ded5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、石墨和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。</w:t>
      </w:r>
    </w:p>
    <w:p w14:paraId="7DCE96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①电池放电时，将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能转化为电能。</w:t>
      </w:r>
    </w:p>
    <w:p w14:paraId="1B52F4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②电池废弃后，设计方案从正极材料中回收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。补充完整回收方案：向正极材料中边搅拌边滴加稀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33" o:title="eqId7094324b99193ef564945aad636dae09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，至固体不再溶解，静置，过滤，洗涤并合并滤液；向滤液中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；静置，过滤，洗涤，干燥，得到纯净的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实验中可供选用的试剂：锌粉、铜粉、稀盐酸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A1333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Zn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Ag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120" o:title="eqId06ed302b7192a61e542befaade5ded5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均能与稀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33" o:title="eqId7094324b99193ef564945aad636dae0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反应，分别生成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37" o:title="eqId1b96512f53319e3e9ee8c8c533f9fe3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39" o:title="eqId55fc75510b5dc473bbb7a9380df910b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22" o:title="eqId6138a3eeb2a8554d086ded9e268c6ec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DC8A7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．石墨不与稀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33" o:title="eqId7094324b99193ef564945aad636dae09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49EE5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82573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DF424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2C228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F78FC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A8ABD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B4708F"/>
    <w:rsid w:val="149932BC"/>
    <w:rsid w:val="38274566"/>
    <w:rsid w:val="6F902DF8"/>
    <w:rsid w:val="781C18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6.wmf"/><Relationship Id="rId98" Type="http://schemas.openxmlformats.org/officeDocument/2006/relationships/oleObject" Target="embeddings/oleObject44.bin"/><Relationship Id="rId97" Type="http://schemas.openxmlformats.org/officeDocument/2006/relationships/image" Target="media/image45.wmf"/><Relationship Id="rId96" Type="http://schemas.openxmlformats.org/officeDocument/2006/relationships/oleObject" Target="embeddings/oleObject43.bin"/><Relationship Id="rId95" Type="http://schemas.openxmlformats.org/officeDocument/2006/relationships/oleObject" Target="embeddings/oleObject42.bin"/><Relationship Id="rId94" Type="http://schemas.openxmlformats.org/officeDocument/2006/relationships/oleObject" Target="embeddings/oleObject41.bin"/><Relationship Id="rId93" Type="http://schemas.openxmlformats.org/officeDocument/2006/relationships/oleObject" Target="embeddings/oleObject40.bin"/><Relationship Id="rId92" Type="http://schemas.openxmlformats.org/officeDocument/2006/relationships/image" Target="media/image44.wmf"/><Relationship Id="rId91" Type="http://schemas.openxmlformats.org/officeDocument/2006/relationships/oleObject" Target="embeddings/oleObject39.bin"/><Relationship Id="rId90" Type="http://schemas.openxmlformats.org/officeDocument/2006/relationships/oleObject" Target="embeddings/oleObject38.bin"/><Relationship Id="rId9" Type="http://schemas.openxmlformats.org/officeDocument/2006/relationships/theme" Target="theme/theme1.xml"/><Relationship Id="rId89" Type="http://schemas.openxmlformats.org/officeDocument/2006/relationships/oleObject" Target="embeddings/oleObject37.bin"/><Relationship Id="rId88" Type="http://schemas.openxmlformats.org/officeDocument/2006/relationships/image" Target="media/image43.wmf"/><Relationship Id="rId87" Type="http://schemas.openxmlformats.org/officeDocument/2006/relationships/oleObject" Target="embeddings/oleObject36.bin"/><Relationship Id="rId86" Type="http://schemas.openxmlformats.org/officeDocument/2006/relationships/image" Target="media/image42.png"/><Relationship Id="rId85" Type="http://schemas.openxmlformats.org/officeDocument/2006/relationships/image" Target="media/image41.wmf"/><Relationship Id="rId84" Type="http://schemas.openxmlformats.org/officeDocument/2006/relationships/oleObject" Target="embeddings/oleObject35.bin"/><Relationship Id="rId83" Type="http://schemas.openxmlformats.org/officeDocument/2006/relationships/oleObject" Target="embeddings/oleObject34.bin"/><Relationship Id="rId82" Type="http://schemas.openxmlformats.org/officeDocument/2006/relationships/oleObject" Target="embeddings/oleObject33.bin"/><Relationship Id="rId81" Type="http://schemas.openxmlformats.org/officeDocument/2006/relationships/image" Target="media/image40.png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oleObject" Target="embeddings/oleObject30.bin"/><Relationship Id="rId76" Type="http://schemas.openxmlformats.org/officeDocument/2006/relationships/oleObject" Target="embeddings/oleObject29.bin"/><Relationship Id="rId75" Type="http://schemas.openxmlformats.org/officeDocument/2006/relationships/image" Target="media/image38.wmf"/><Relationship Id="rId74" Type="http://schemas.openxmlformats.org/officeDocument/2006/relationships/oleObject" Target="embeddings/oleObject28.bin"/><Relationship Id="rId73" Type="http://schemas.openxmlformats.org/officeDocument/2006/relationships/image" Target="media/image37.png"/><Relationship Id="rId72" Type="http://schemas.openxmlformats.org/officeDocument/2006/relationships/oleObject" Target="embeddings/oleObject27.bin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png"/><Relationship Id="rId67" Type="http://schemas.openxmlformats.org/officeDocument/2006/relationships/oleObject" Target="embeddings/oleObject24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3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2.bin"/><Relationship Id="rId62" Type="http://schemas.openxmlformats.org/officeDocument/2006/relationships/oleObject" Target="embeddings/oleObject21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0.bin"/><Relationship Id="rId6" Type="http://schemas.openxmlformats.org/officeDocument/2006/relationships/footer" Target="footer1.xml"/><Relationship Id="rId59" Type="http://schemas.openxmlformats.org/officeDocument/2006/relationships/image" Target="media/image31.png"/><Relationship Id="rId58" Type="http://schemas.openxmlformats.org/officeDocument/2006/relationships/image" Target="media/image30.wmf"/><Relationship Id="rId57" Type="http://schemas.openxmlformats.org/officeDocument/2006/relationships/oleObject" Target="embeddings/oleObject19.bin"/><Relationship Id="rId56" Type="http://schemas.openxmlformats.org/officeDocument/2006/relationships/image" Target="media/image29.wmf"/><Relationship Id="rId55" Type="http://schemas.openxmlformats.org/officeDocument/2006/relationships/oleObject" Target="embeddings/oleObject18.bin"/><Relationship Id="rId54" Type="http://schemas.openxmlformats.org/officeDocument/2006/relationships/image" Target="media/image28.png"/><Relationship Id="rId53" Type="http://schemas.openxmlformats.org/officeDocument/2006/relationships/image" Target="media/image27.wmf"/><Relationship Id="rId52" Type="http://schemas.openxmlformats.org/officeDocument/2006/relationships/oleObject" Target="embeddings/oleObject17.bin"/><Relationship Id="rId51" Type="http://schemas.openxmlformats.org/officeDocument/2006/relationships/oleObject" Target="embeddings/oleObject16.bin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oleObject" Target="embeddings/oleObject14.bin"/><Relationship Id="rId48" Type="http://schemas.openxmlformats.org/officeDocument/2006/relationships/oleObject" Target="embeddings/oleObject13.bin"/><Relationship Id="rId47" Type="http://schemas.openxmlformats.org/officeDocument/2006/relationships/image" Target="media/image26.png"/><Relationship Id="rId46" Type="http://schemas.openxmlformats.org/officeDocument/2006/relationships/image" Target="media/image25.wmf"/><Relationship Id="rId45" Type="http://schemas.openxmlformats.org/officeDocument/2006/relationships/oleObject" Target="embeddings/oleObject12.bin"/><Relationship Id="rId44" Type="http://schemas.openxmlformats.org/officeDocument/2006/relationships/oleObject" Target="embeddings/oleObject11.bin"/><Relationship Id="rId43" Type="http://schemas.openxmlformats.org/officeDocument/2006/relationships/image" Target="media/image24.wmf"/><Relationship Id="rId42" Type="http://schemas.openxmlformats.org/officeDocument/2006/relationships/oleObject" Target="embeddings/oleObject10.bin"/><Relationship Id="rId41" Type="http://schemas.openxmlformats.org/officeDocument/2006/relationships/image" Target="media/image23.png"/><Relationship Id="rId40" Type="http://schemas.openxmlformats.org/officeDocument/2006/relationships/image" Target="media/image22.wmf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1.wmf"/><Relationship Id="rId37" Type="http://schemas.openxmlformats.org/officeDocument/2006/relationships/oleObject" Target="embeddings/oleObject8.bin"/><Relationship Id="rId36" Type="http://schemas.openxmlformats.org/officeDocument/2006/relationships/image" Target="media/image20.wmf"/><Relationship Id="rId35" Type="http://schemas.openxmlformats.org/officeDocument/2006/relationships/oleObject" Target="embeddings/oleObject7.bin"/><Relationship Id="rId34" Type="http://schemas.openxmlformats.org/officeDocument/2006/relationships/image" Target="media/image19.wmf"/><Relationship Id="rId33" Type="http://schemas.openxmlformats.org/officeDocument/2006/relationships/oleObject" Target="embeddings/oleObject6.bin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oleObject" Target="embeddings/oleObject5.bin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wmf"/><Relationship Id="rId26" Type="http://schemas.openxmlformats.org/officeDocument/2006/relationships/oleObject" Target="embeddings/oleObject4.bin"/><Relationship Id="rId25" Type="http://schemas.openxmlformats.org/officeDocument/2006/relationships/image" Target="media/image13.wmf"/><Relationship Id="rId24" Type="http://schemas.openxmlformats.org/officeDocument/2006/relationships/oleObject" Target="embeddings/oleObject3.bin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wmf"/><Relationship Id="rId143" Type="http://schemas.openxmlformats.org/officeDocument/2006/relationships/fontTable" Target="fontTable.xml"/><Relationship Id="rId142" Type="http://schemas.openxmlformats.org/officeDocument/2006/relationships/customXml" Target="../customXml/item1.xml"/><Relationship Id="rId141" Type="http://schemas.openxmlformats.org/officeDocument/2006/relationships/oleObject" Target="embeddings/oleObject70.bin"/><Relationship Id="rId140" Type="http://schemas.openxmlformats.org/officeDocument/2006/relationships/oleObject" Target="embeddings/oleObject69.bin"/><Relationship Id="rId14" Type="http://schemas.openxmlformats.org/officeDocument/2006/relationships/image" Target="media/image5.png"/><Relationship Id="rId139" Type="http://schemas.openxmlformats.org/officeDocument/2006/relationships/image" Target="media/image62.wmf"/><Relationship Id="rId138" Type="http://schemas.openxmlformats.org/officeDocument/2006/relationships/oleObject" Target="embeddings/oleObject68.bin"/><Relationship Id="rId137" Type="http://schemas.openxmlformats.org/officeDocument/2006/relationships/image" Target="media/image61.wmf"/><Relationship Id="rId136" Type="http://schemas.openxmlformats.org/officeDocument/2006/relationships/oleObject" Target="embeddings/oleObject67.bin"/><Relationship Id="rId135" Type="http://schemas.openxmlformats.org/officeDocument/2006/relationships/oleObject" Target="embeddings/oleObject66.bin"/><Relationship Id="rId134" Type="http://schemas.openxmlformats.org/officeDocument/2006/relationships/oleObject" Target="embeddings/oleObject65.bin"/><Relationship Id="rId133" Type="http://schemas.openxmlformats.org/officeDocument/2006/relationships/image" Target="media/image60.wmf"/><Relationship Id="rId132" Type="http://schemas.openxmlformats.org/officeDocument/2006/relationships/oleObject" Target="embeddings/oleObject64.bin"/><Relationship Id="rId131" Type="http://schemas.openxmlformats.org/officeDocument/2006/relationships/oleObject" Target="embeddings/oleObject63.bin"/><Relationship Id="rId130" Type="http://schemas.openxmlformats.org/officeDocument/2006/relationships/oleObject" Target="embeddings/oleObject62.bin"/><Relationship Id="rId13" Type="http://schemas.openxmlformats.org/officeDocument/2006/relationships/image" Target="media/image4.png"/><Relationship Id="rId129" Type="http://schemas.openxmlformats.org/officeDocument/2006/relationships/oleObject" Target="embeddings/oleObject61.bin"/><Relationship Id="rId128" Type="http://schemas.openxmlformats.org/officeDocument/2006/relationships/oleObject" Target="embeddings/oleObject60.bin"/><Relationship Id="rId127" Type="http://schemas.openxmlformats.org/officeDocument/2006/relationships/oleObject" Target="embeddings/oleObject59.bin"/><Relationship Id="rId126" Type="http://schemas.openxmlformats.org/officeDocument/2006/relationships/image" Target="media/image59.wmf"/><Relationship Id="rId125" Type="http://schemas.openxmlformats.org/officeDocument/2006/relationships/oleObject" Target="embeddings/oleObject58.bin"/><Relationship Id="rId124" Type="http://schemas.openxmlformats.org/officeDocument/2006/relationships/oleObject" Target="embeddings/oleObject57.bin"/><Relationship Id="rId123" Type="http://schemas.openxmlformats.org/officeDocument/2006/relationships/image" Target="media/image58.png"/><Relationship Id="rId122" Type="http://schemas.openxmlformats.org/officeDocument/2006/relationships/image" Target="media/image57.wmf"/><Relationship Id="rId121" Type="http://schemas.openxmlformats.org/officeDocument/2006/relationships/oleObject" Target="embeddings/oleObject56.bin"/><Relationship Id="rId120" Type="http://schemas.openxmlformats.org/officeDocument/2006/relationships/image" Target="media/image56.wmf"/><Relationship Id="rId12" Type="http://schemas.openxmlformats.org/officeDocument/2006/relationships/image" Target="media/image3.png"/><Relationship Id="rId119" Type="http://schemas.openxmlformats.org/officeDocument/2006/relationships/oleObject" Target="embeddings/oleObject55.bin"/><Relationship Id="rId118" Type="http://schemas.openxmlformats.org/officeDocument/2006/relationships/image" Target="media/image55.wmf"/><Relationship Id="rId117" Type="http://schemas.openxmlformats.org/officeDocument/2006/relationships/oleObject" Target="embeddings/oleObject54.bin"/><Relationship Id="rId116" Type="http://schemas.openxmlformats.org/officeDocument/2006/relationships/oleObject" Target="embeddings/oleObject53.bin"/><Relationship Id="rId115" Type="http://schemas.openxmlformats.org/officeDocument/2006/relationships/image" Target="media/image54.png"/><Relationship Id="rId114" Type="http://schemas.openxmlformats.org/officeDocument/2006/relationships/image" Target="media/image53.png"/><Relationship Id="rId113" Type="http://schemas.openxmlformats.org/officeDocument/2006/relationships/oleObject" Target="embeddings/oleObject52.bin"/><Relationship Id="rId112" Type="http://schemas.openxmlformats.org/officeDocument/2006/relationships/image" Target="media/image52.wmf"/><Relationship Id="rId111" Type="http://schemas.openxmlformats.org/officeDocument/2006/relationships/oleObject" Target="embeddings/oleObject51.bin"/><Relationship Id="rId110" Type="http://schemas.openxmlformats.org/officeDocument/2006/relationships/image" Target="media/image51.wmf"/><Relationship Id="rId11" Type="http://schemas.openxmlformats.org/officeDocument/2006/relationships/image" Target="media/image2.png"/><Relationship Id="rId109" Type="http://schemas.openxmlformats.org/officeDocument/2006/relationships/oleObject" Target="embeddings/oleObject50.bin"/><Relationship Id="rId108" Type="http://schemas.openxmlformats.org/officeDocument/2006/relationships/oleObject" Target="embeddings/oleObject49.bin"/><Relationship Id="rId107" Type="http://schemas.openxmlformats.org/officeDocument/2006/relationships/image" Target="media/image50.wmf"/><Relationship Id="rId106" Type="http://schemas.openxmlformats.org/officeDocument/2006/relationships/oleObject" Target="embeddings/oleObject48.bin"/><Relationship Id="rId105" Type="http://schemas.openxmlformats.org/officeDocument/2006/relationships/oleObject" Target="embeddings/oleObject47.bin"/><Relationship Id="rId104" Type="http://schemas.openxmlformats.org/officeDocument/2006/relationships/image" Target="media/image49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48.wmf"/><Relationship Id="rId101" Type="http://schemas.openxmlformats.org/officeDocument/2006/relationships/oleObject" Target="embeddings/oleObject45.bin"/><Relationship Id="rId100" Type="http://schemas.openxmlformats.org/officeDocument/2006/relationships/image" Target="media/image47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2853</Words>
  <Characters>3294</Characters>
  <Lines>0</Lines>
  <Paragraphs>0</Paragraphs>
  <TotalTime>5</TotalTime>
  <ScaleCrop>false</ScaleCrop>
  <LinksUpToDate>false</LinksUpToDate>
  <CharactersWithSpaces>3422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2025-11-04T06:30:00Z</dcterms:created>
  <dc:creator>学科网试题生产平台</dc:creator>
  <dc:description>3873034416129024</dc:description>
  <cp:lastModifiedBy>上帝掷骰子吗</cp:lastModifiedBy>
  <dcterms:modified xsi:type="dcterms:W3CDTF">2026-02-09T06:14:57Z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4C837D0666754BEAAB4034EBB2B33A11_12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