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8C2B8">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11684000</wp:posOffset>
            </wp:positionH>
            <wp:positionV relativeFrom="topMargin">
              <wp:posOffset>11391900</wp:posOffset>
            </wp:positionV>
            <wp:extent cx="457200" cy="469900"/>
            <wp:effectExtent l="0" t="0" r="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57200" cy="469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年普通高中学业水平选择性考试（广东卷）</w:t>
      </w:r>
    </w:p>
    <w:p w14:paraId="5A80CEEC">
      <w:pPr>
        <w:spacing w:line="285" w:lineRule="auto"/>
        <w:jc w:val="center"/>
      </w:pPr>
      <w:r>
        <w:rPr>
          <w:rFonts w:ascii="宋体" w:hAnsi="宋体" w:eastAsia="宋体" w:cs="宋体"/>
          <w:b/>
          <w:color w:val="auto"/>
          <w:sz w:val="32"/>
        </w:rPr>
        <w:t>历史试题</w:t>
      </w:r>
    </w:p>
    <w:p w14:paraId="1676F3CE">
      <w:pPr>
        <w:spacing w:line="285" w:lineRule="auto"/>
        <w:jc w:val="center"/>
      </w:pPr>
      <w:r>
        <w:rPr>
          <w:rFonts w:ascii="宋体" w:hAnsi="宋体" w:eastAsia="宋体" w:cs="宋体"/>
          <w:b/>
          <w:color w:val="auto"/>
          <w:sz w:val="24"/>
        </w:rPr>
        <w:t>本试卷满分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75</w:t>
      </w:r>
      <w:r>
        <w:rPr>
          <w:rFonts w:ascii="宋体" w:hAnsi="宋体" w:eastAsia="宋体" w:cs="宋体"/>
          <w:b/>
          <w:color w:val="auto"/>
          <w:sz w:val="24"/>
        </w:rPr>
        <w:t>分钟。</w:t>
      </w:r>
    </w:p>
    <w:p w14:paraId="3CA46A25">
      <w:pPr>
        <w:spacing w:line="285" w:lineRule="auto"/>
        <w:jc w:val="left"/>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16</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48</w:t>
      </w:r>
      <w:r>
        <w:rPr>
          <w:rFonts w:ascii="宋体" w:hAnsi="宋体" w:eastAsia="宋体" w:cs="宋体"/>
          <w:b/>
          <w:color w:val="auto"/>
          <w:sz w:val="24"/>
        </w:rPr>
        <w:t>分。在每小题列出的四个选项中，只有一项符合题目要求。</w:t>
      </w:r>
    </w:p>
    <w:p w14:paraId="72443AAA">
      <w:pPr>
        <w:spacing w:line="360" w:lineRule="auto"/>
        <w:jc w:val="left"/>
      </w:pPr>
      <w:r>
        <w:rPr>
          <w:color w:val="auto"/>
        </w:rPr>
        <w:t xml:space="preserve">1. </w:t>
      </w:r>
      <w:r>
        <w:rPr>
          <w:rFonts w:ascii="宋体" w:hAnsi="宋体" w:eastAsia="宋体" w:cs="宋体"/>
          <w:color w:val="auto"/>
        </w:rPr>
        <w:t>在山东济南焦家遗址中，考古人员发掘出多座属于大汶口文化中晚期的墓葬。其中部分墓葬的墓圹规模较大，使用木质棺椁，有一棺一椁，也有一棺重椁：墓主人都是男性，随葬品有玉钺、石钺，以及精美的陶器和镯，环等其他玉器。这反映了（</w:t>
      </w:r>
      <w:r>
        <w:rPr>
          <w:rFonts w:ascii="Times New Roman" w:hAnsi="Times New Roman" w:eastAsia="Times New Roman" w:cs="Times New Roman"/>
          <w:color w:val="auto"/>
        </w:rPr>
        <w:t xml:space="preserve">   </w:t>
      </w:r>
      <w:r>
        <w:rPr>
          <w:rFonts w:ascii="宋体" w:hAnsi="宋体" w:eastAsia="宋体" w:cs="宋体"/>
          <w:color w:val="auto"/>
        </w:rPr>
        <w:t>）</w:t>
      </w:r>
    </w:p>
    <w:p w14:paraId="765F2C57">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石器时代的结束</w:t>
      </w:r>
      <w:r>
        <w:tab/>
      </w:r>
      <w:r>
        <w:t xml:space="preserve">B. </w:t>
      </w:r>
      <w:r>
        <w:rPr>
          <w:rFonts w:ascii="宋体" w:hAnsi="宋体" w:eastAsia="宋体" w:cs="宋体"/>
          <w:color w:val="auto"/>
        </w:rPr>
        <w:t>生产关系的变化</w:t>
      </w:r>
      <w:r>
        <w:tab/>
      </w:r>
      <w:r>
        <w:t xml:space="preserve">C. </w:t>
      </w:r>
      <w:r>
        <w:rPr>
          <w:rFonts w:ascii="宋体" w:hAnsi="宋体" w:eastAsia="宋体" w:cs="宋体"/>
          <w:color w:val="auto"/>
        </w:rPr>
        <w:t>部落联盟的瓦解</w:t>
      </w:r>
      <w:r>
        <w:tab/>
      </w:r>
      <w:r>
        <w:t xml:space="preserve">D. </w:t>
      </w:r>
      <w:r>
        <w:rPr>
          <w:rFonts w:ascii="宋体" w:hAnsi="宋体" w:eastAsia="宋体" w:cs="宋体"/>
          <w:color w:val="auto"/>
        </w:rPr>
        <w:t>礼乐制度的完善</w:t>
      </w:r>
    </w:p>
    <w:p w14:paraId="159A38E7">
      <w:pPr>
        <w:spacing w:line="360" w:lineRule="auto"/>
        <w:jc w:val="left"/>
        <w:textAlignment w:val="center"/>
        <w:rPr>
          <w:color w:val="000000"/>
        </w:rPr>
      </w:pPr>
      <w:r>
        <w:rPr>
          <w:color w:val="000000"/>
        </w:rPr>
        <w:t xml:space="preserve">2. </w:t>
      </w:r>
      <w:r>
        <w:rPr>
          <w:rFonts w:ascii="宋体" w:hAnsi="宋体" w:eastAsia="宋体" w:cs="宋体"/>
          <w:color w:val="000000"/>
        </w:rPr>
        <w:t>秦统一后，六国文字并没有完全退出历史舞台。从各类出土的文字资料可见，在秦朝覆灭前后，六国故地的人纷纷在各种场合恢复使用本国文字。这反映了（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6D25F564">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各地文化交流日益加强</w:t>
      </w:r>
      <w:r>
        <w:rPr>
          <w:color w:val="000000"/>
        </w:rPr>
        <w:tab/>
      </w:r>
      <w:r>
        <w:rPr>
          <w:color w:val="000000"/>
        </w:rPr>
        <w:t xml:space="preserve">B. </w:t>
      </w:r>
      <w:r>
        <w:rPr>
          <w:rFonts w:ascii="宋体" w:hAnsi="宋体" w:eastAsia="宋体" w:cs="宋体"/>
          <w:color w:val="000000"/>
        </w:rPr>
        <w:t>统治阶层内部矛盾激化</w:t>
      </w:r>
    </w:p>
    <w:p w14:paraId="12CDA10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秦朝统治基础薄弱</w:t>
      </w:r>
      <w:r>
        <w:rPr>
          <w:color w:val="000000"/>
        </w:rPr>
        <w:tab/>
      </w:r>
      <w:r>
        <w:rPr>
          <w:color w:val="000000"/>
        </w:rPr>
        <w:t xml:space="preserve">D. </w:t>
      </w:r>
      <w:r>
        <w:rPr>
          <w:rFonts w:ascii="宋体" w:hAnsi="宋体" w:eastAsia="宋体" w:cs="宋体"/>
          <w:color w:val="000000"/>
        </w:rPr>
        <w:t>新兴士人阶层崛起</w:t>
      </w:r>
    </w:p>
    <w:p w14:paraId="3AC0A329">
      <w:pPr>
        <w:spacing w:line="360" w:lineRule="auto"/>
        <w:jc w:val="left"/>
        <w:textAlignment w:val="center"/>
        <w:rPr>
          <w:color w:val="000000"/>
        </w:rPr>
      </w:pPr>
      <w:r>
        <w:rPr>
          <w:color w:val="000000"/>
        </w:rPr>
        <w:t xml:space="preserve">3. </w:t>
      </w:r>
      <w:r>
        <w:rPr>
          <w:rFonts w:ascii="宋体" w:hAnsi="宋体" w:eastAsia="宋体" w:cs="宋体"/>
          <w:color w:val="000000"/>
        </w:rPr>
        <w:t>下表为与隋炀帝相关的四则材料及其解读。其中解读合理的是（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
        <w:gridCol w:w="4845"/>
        <w:gridCol w:w="2760"/>
      </w:tblGrid>
      <w:tr w14:paraId="5B4FF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F8256">
            <w:pPr>
              <w:spacing w:line="360" w:lineRule="auto"/>
              <w:jc w:val="left"/>
              <w:textAlignment w:val="center"/>
              <w:rPr>
                <w:color w:val="000000"/>
              </w:rPr>
            </w:pPr>
            <w:r>
              <w:rPr>
                <w:rFonts w:ascii="宋体" w:hAnsi="宋体" w:eastAsia="宋体" w:cs="宋体"/>
                <w:color w:val="000000"/>
              </w:rPr>
              <w:t>选项</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F60499">
            <w:pPr>
              <w:spacing w:line="360" w:lineRule="auto"/>
              <w:jc w:val="left"/>
              <w:textAlignment w:val="center"/>
              <w:rPr>
                <w:color w:val="000000"/>
              </w:rPr>
            </w:pPr>
            <w:r>
              <w:rPr>
                <w:rFonts w:ascii="宋体" w:hAnsi="宋体" w:eastAsia="宋体" w:cs="宋体"/>
                <w:color w:val="000000"/>
              </w:rPr>
              <w:t>材料</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FBF94">
            <w:pPr>
              <w:spacing w:line="360" w:lineRule="auto"/>
              <w:jc w:val="left"/>
              <w:textAlignment w:val="center"/>
              <w:rPr>
                <w:color w:val="000000"/>
              </w:rPr>
            </w:pPr>
            <w:r>
              <w:rPr>
                <w:rFonts w:ascii="宋体" w:hAnsi="宋体" w:eastAsia="宋体" w:cs="宋体"/>
                <w:color w:val="000000"/>
              </w:rPr>
              <w:t>解读</w:t>
            </w:r>
          </w:p>
        </w:tc>
      </w:tr>
      <w:tr w14:paraId="38247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FD6ED">
            <w:pPr>
              <w:spacing w:line="360" w:lineRule="auto"/>
              <w:jc w:val="left"/>
              <w:textAlignment w:val="center"/>
              <w:rPr>
                <w:color w:val="000000"/>
              </w:rPr>
            </w:pPr>
            <w:r>
              <w:rPr>
                <w:rFonts w:ascii="Times New Roman" w:hAnsi="Times New Roman" w:eastAsia="Times New Roman" w:cs="Times New Roman"/>
                <w:color w:val="000000"/>
              </w:rPr>
              <w:t>A</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7BF201">
            <w:pPr>
              <w:spacing w:line="360" w:lineRule="auto"/>
              <w:jc w:val="left"/>
              <w:textAlignment w:val="center"/>
              <w:rPr>
                <w:color w:val="000000"/>
              </w:rPr>
            </w:pPr>
            <w:r>
              <w:rPr>
                <w:rFonts w:ascii="宋体" w:hAnsi="宋体" w:eastAsia="宋体" w:cs="宋体"/>
                <w:color w:val="000000"/>
              </w:rPr>
              <w:t>〔唐〕李渊：（炀帝）巡幸无度，穷兵极武，喜怒不恒，亲离众叛。御河导洛，肆舳舻而达江</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AD9810">
            <w:pPr>
              <w:spacing w:line="360" w:lineRule="auto"/>
              <w:jc w:val="left"/>
              <w:textAlignment w:val="center"/>
              <w:rPr>
                <w:color w:val="000000"/>
              </w:rPr>
            </w:pPr>
            <w:r>
              <w:rPr>
                <w:rFonts w:ascii="宋体" w:hAnsi="宋体" w:eastAsia="宋体" w:cs="宋体"/>
                <w:color w:val="000000"/>
              </w:rPr>
              <w:t>否定运河沟通南北的作用</w:t>
            </w:r>
          </w:p>
        </w:tc>
      </w:tr>
      <w:tr w14:paraId="3557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4486C">
            <w:pPr>
              <w:spacing w:line="360" w:lineRule="auto"/>
              <w:jc w:val="left"/>
              <w:textAlignment w:val="center"/>
              <w:rPr>
                <w:color w:val="000000"/>
              </w:rPr>
            </w:pPr>
            <w:r>
              <w:rPr>
                <w:rFonts w:ascii="Times New Roman" w:hAnsi="Times New Roman" w:eastAsia="Times New Roman" w:cs="Times New Roman"/>
                <w:color w:val="000000"/>
              </w:rPr>
              <w:t>B</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7DCAF9">
            <w:pPr>
              <w:spacing w:line="360" w:lineRule="auto"/>
              <w:jc w:val="left"/>
              <w:textAlignment w:val="center"/>
              <w:rPr>
                <w:color w:val="000000"/>
              </w:rPr>
            </w:pPr>
            <w:r>
              <w:rPr>
                <w:rFonts w:ascii="宋体" w:hAnsi="宋体" w:eastAsia="宋体" w:cs="宋体"/>
                <w:color w:val="000000"/>
              </w:rPr>
              <w:t>〔唐〕罗隐：当时天子是闲游，今日行人特地愁。柳色纵饶妆故国，水声何忍到扬州</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309B1">
            <w:pPr>
              <w:spacing w:line="360" w:lineRule="auto"/>
              <w:jc w:val="left"/>
              <w:textAlignment w:val="center"/>
              <w:rPr>
                <w:color w:val="000000"/>
              </w:rPr>
            </w:pPr>
            <w:r>
              <w:rPr>
                <w:rFonts w:ascii="宋体" w:hAnsi="宋体" w:eastAsia="宋体" w:cs="宋体"/>
                <w:color w:val="000000"/>
              </w:rPr>
              <w:t>感叹扬州因运河荒废而繁华不再</w:t>
            </w:r>
          </w:p>
        </w:tc>
      </w:tr>
      <w:tr w14:paraId="4C63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B59E4">
            <w:pPr>
              <w:spacing w:line="360" w:lineRule="auto"/>
              <w:jc w:val="left"/>
              <w:textAlignment w:val="center"/>
              <w:rPr>
                <w:color w:val="000000"/>
              </w:rPr>
            </w:pPr>
            <w:r>
              <w:rPr>
                <w:rFonts w:ascii="Times New Roman" w:hAnsi="Times New Roman" w:eastAsia="Times New Roman" w:cs="Times New Roman"/>
                <w:color w:val="000000"/>
              </w:rPr>
              <w:t>C</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3BB71B">
            <w:pPr>
              <w:spacing w:line="360" w:lineRule="auto"/>
              <w:jc w:val="left"/>
              <w:textAlignment w:val="center"/>
              <w:rPr>
                <w:color w:val="000000"/>
              </w:rPr>
            </w:pPr>
            <w:r>
              <w:rPr>
                <w:rFonts w:ascii="宋体" w:hAnsi="宋体" w:eastAsia="宋体" w:cs="宋体"/>
                <w:color w:val="000000"/>
              </w:rPr>
              <w:t>〔宋〕张泊：炀帝开畎以奉巡游，虽数堙废，而通流不绝，终为国家之用者，其天意乎</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2B1AAF">
            <w:pPr>
              <w:spacing w:line="360" w:lineRule="auto"/>
              <w:jc w:val="left"/>
              <w:textAlignment w:val="center"/>
              <w:rPr>
                <w:color w:val="000000"/>
              </w:rPr>
            </w:pPr>
            <w:r>
              <w:rPr>
                <w:rFonts w:ascii="宋体" w:hAnsi="宋体" w:eastAsia="宋体" w:cs="宋体"/>
                <w:color w:val="000000"/>
              </w:rPr>
              <w:t>说明隋朝灭亡</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历史必然性</w:t>
            </w:r>
          </w:p>
        </w:tc>
      </w:tr>
      <w:tr w14:paraId="0A0C7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2C2FF">
            <w:pPr>
              <w:spacing w:line="360" w:lineRule="auto"/>
              <w:jc w:val="left"/>
              <w:textAlignment w:val="center"/>
              <w:rPr>
                <w:color w:val="000000"/>
              </w:rPr>
            </w:pPr>
            <w:r>
              <w:rPr>
                <w:rFonts w:ascii="Times New Roman" w:hAnsi="Times New Roman" w:eastAsia="Times New Roman" w:cs="Times New Roman"/>
                <w:color w:val="000000"/>
              </w:rPr>
              <w:t>D</w:t>
            </w:r>
          </w:p>
        </w:tc>
        <w:tc>
          <w:tcPr>
            <w:tcW w:w="48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CB6A1">
            <w:pPr>
              <w:spacing w:line="360" w:lineRule="auto"/>
              <w:jc w:val="left"/>
              <w:textAlignment w:val="center"/>
              <w:rPr>
                <w:color w:val="000000"/>
              </w:rPr>
            </w:pPr>
            <w:r>
              <w:rPr>
                <w:rFonts w:ascii="宋体" w:hAnsi="宋体" w:eastAsia="宋体" w:cs="宋体"/>
                <w:color w:val="000000"/>
              </w:rPr>
              <w:t>〔宋〕范仲淹：昔炀帝盘游淮甸，违远关中，唐祖据之，隋室遂倾</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1BA6A">
            <w:pPr>
              <w:spacing w:line="360" w:lineRule="auto"/>
              <w:jc w:val="left"/>
              <w:textAlignment w:val="center"/>
              <w:rPr>
                <w:color w:val="000000"/>
              </w:rPr>
            </w:pPr>
            <w:r>
              <w:rPr>
                <w:rFonts w:ascii="宋体" w:hAnsi="宋体" w:eastAsia="宋体" w:cs="宋体"/>
                <w:color w:val="000000"/>
              </w:rPr>
              <w:t>强调隋唐政权更迭的地理因素</w:t>
            </w:r>
          </w:p>
        </w:tc>
      </w:tr>
    </w:tbl>
    <w:p w14:paraId="5BFA7C0B">
      <w:pPr>
        <w:spacing w:line="360" w:lineRule="auto"/>
        <w:jc w:val="left"/>
        <w:textAlignment w:val="center"/>
        <w:rPr>
          <w:color w:val="000000"/>
        </w:rPr>
      </w:pPr>
    </w:p>
    <w:p w14:paraId="06D725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00E8E3B">
      <w:pPr>
        <w:spacing w:line="360" w:lineRule="auto"/>
        <w:jc w:val="left"/>
        <w:textAlignment w:val="center"/>
        <w:rPr>
          <w:color w:val="000000"/>
        </w:rPr>
      </w:pPr>
      <w:r>
        <w:rPr>
          <w:color w:val="000000"/>
        </w:rPr>
        <w:t xml:space="preserve">4. </w:t>
      </w:r>
      <w:r>
        <w:rPr>
          <w:rFonts w:ascii="宋体" w:hAnsi="宋体" w:eastAsia="宋体" w:cs="宋体"/>
          <w:color w:val="000000"/>
        </w:rPr>
        <w:t>宋朝天圣年间（</w:t>
      </w:r>
      <w:r>
        <w:rPr>
          <w:rFonts w:ascii="Times New Roman" w:hAnsi="Times New Roman" w:eastAsia="Times New Roman" w:cs="Times New Roman"/>
          <w:color w:val="000000"/>
        </w:rPr>
        <w:t>1023</w:t>
      </w:r>
      <w:r>
        <w:rPr>
          <w:rFonts w:ascii="宋体" w:hAnsi="宋体" w:eastAsia="宋体" w:cs="宋体"/>
          <w:color w:val="000000"/>
        </w:rPr>
        <w:t>—</w:t>
      </w:r>
      <w:r>
        <w:rPr>
          <w:rFonts w:ascii="Times New Roman" w:hAnsi="Times New Roman" w:eastAsia="Times New Roman" w:cs="Times New Roman"/>
          <w:color w:val="000000"/>
        </w:rPr>
        <w:t>1032</w:t>
      </w:r>
      <w:r>
        <w:rPr>
          <w:rFonts w:ascii="宋体" w:hAnsi="宋体" w:eastAsia="宋体" w:cs="宋体"/>
          <w:color w:val="000000"/>
        </w:rPr>
        <w:t>），雄州地方官难以处置民妇张氏的田产继承问题，“当奏听裁”，原因是张氏只有出嫁女儿和共同居住的外甥，且田产价值很高，部分当没官。皇帝认为这些田产都是百姓“朝夕自营者，毋利其没入”，故“悉令均给之”。这一裁决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058E6E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宗法观念的深远影响</w:t>
      </w:r>
      <w:r>
        <w:rPr>
          <w:color w:val="000000"/>
        </w:rPr>
        <w:tab/>
      </w:r>
      <w:r>
        <w:rPr>
          <w:color w:val="000000"/>
        </w:rPr>
        <w:t xml:space="preserve">B. </w:t>
      </w:r>
      <w:r>
        <w:rPr>
          <w:rFonts w:ascii="宋体" w:hAnsi="宋体" w:eastAsia="宋体" w:cs="宋体"/>
          <w:color w:val="000000"/>
        </w:rPr>
        <w:t>为政以德的治国理念</w:t>
      </w:r>
    </w:p>
    <w:p w14:paraId="7A580D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程朱理学的伦理规范</w:t>
      </w:r>
      <w:r>
        <w:rPr>
          <w:color w:val="000000"/>
        </w:rPr>
        <w:tab/>
      </w:r>
      <w:r>
        <w:rPr>
          <w:color w:val="000000"/>
        </w:rPr>
        <w:t xml:space="preserve">D. </w:t>
      </w:r>
      <w:r>
        <w:rPr>
          <w:rFonts w:ascii="宋体" w:hAnsi="宋体" w:eastAsia="宋体" w:cs="宋体"/>
          <w:color w:val="000000"/>
        </w:rPr>
        <w:t>财政改革的显著成效</w:t>
      </w:r>
    </w:p>
    <w:p w14:paraId="751A0074">
      <w:pPr>
        <w:spacing w:line="360" w:lineRule="auto"/>
        <w:jc w:val="left"/>
        <w:textAlignment w:val="center"/>
        <w:rPr>
          <w:color w:val="000000"/>
        </w:rPr>
      </w:pPr>
      <w:r>
        <w:rPr>
          <w:color w:val="000000"/>
        </w:rPr>
        <w:t xml:space="preserve">5. </w:t>
      </w:r>
      <w:r>
        <w:rPr>
          <w:rFonts w:ascii="宋体" w:hAnsi="宋体" w:eastAsia="宋体" w:cs="宋体"/>
          <w:color w:val="000000"/>
        </w:rPr>
        <w:t>山西《平阳府曲沃县均田记》碑刻记录了某一时期土地清丈的实施过程：知县公布清丈条例；个人申报，乡里复核，形成鱼鳞图册；确定税粮额度；攒造黄册。当时土地清丈（</w:t>
      </w:r>
      <w:r>
        <w:rPr>
          <w:rFonts w:ascii="Times New Roman" w:hAnsi="Times New Roman" w:eastAsia="Times New Roman" w:cs="Times New Roman"/>
          <w:color w:val="000000"/>
        </w:rPr>
        <w:t xml:space="preserve">   </w:t>
      </w:r>
      <w:r>
        <w:rPr>
          <w:rFonts w:ascii="宋体" w:hAnsi="宋体" w:eastAsia="宋体" w:cs="宋体"/>
          <w:color w:val="000000"/>
        </w:rPr>
        <w:t>）</w:t>
      </w:r>
    </w:p>
    <w:p w14:paraId="2EBE81F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造成了户籍管理的混乱</w:t>
      </w:r>
      <w:r>
        <w:rPr>
          <w:color w:val="000000"/>
        </w:rPr>
        <w:tab/>
      </w:r>
      <w:r>
        <w:rPr>
          <w:color w:val="000000"/>
        </w:rPr>
        <w:t xml:space="preserve">B. </w:t>
      </w:r>
      <w:r>
        <w:rPr>
          <w:rFonts w:ascii="宋体" w:hAnsi="宋体" w:eastAsia="宋体" w:cs="宋体"/>
          <w:color w:val="000000"/>
        </w:rPr>
        <w:t>加剧了土地兼并的程度</w:t>
      </w:r>
    </w:p>
    <w:p w14:paraId="51B4A1A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增加了国家</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财政收入</w:t>
      </w:r>
      <w:r>
        <w:rPr>
          <w:color w:val="000000"/>
        </w:rPr>
        <w:tab/>
      </w:r>
      <w:r>
        <w:rPr>
          <w:color w:val="000000"/>
        </w:rPr>
        <w:t xml:space="preserve">D. </w:t>
      </w:r>
      <w:r>
        <w:rPr>
          <w:rFonts w:ascii="宋体" w:hAnsi="宋体" w:eastAsia="宋体" w:cs="宋体"/>
          <w:color w:val="000000"/>
        </w:rPr>
        <w:t>加强了对地方官的考核</w:t>
      </w:r>
    </w:p>
    <w:p w14:paraId="2BEC52E0">
      <w:pPr>
        <w:spacing w:line="360" w:lineRule="auto"/>
        <w:jc w:val="left"/>
        <w:textAlignment w:val="center"/>
        <w:rPr>
          <w:color w:val="000000"/>
        </w:rPr>
      </w:pPr>
      <w:r>
        <w:rPr>
          <w:color w:val="000000"/>
        </w:rPr>
        <w:t xml:space="preserve">6. </w:t>
      </w:r>
      <w:r>
        <w:rPr>
          <w:rFonts w:ascii="宋体" w:hAnsi="宋体" w:eastAsia="宋体" w:cs="宋体"/>
          <w:color w:val="000000"/>
        </w:rPr>
        <w:t>“自唐专以文字取科名，有所为词章之学者，其汩没人才益甚。直至本朝，更求工于小楷试帖，束缚为已极矣。官到卿贰，不免于文字之考，何由得经济之才。不思变计，中国断无振兴之机。”与上述观点一致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03F23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“若不因时变通，何以见实学而拔真才”</w:t>
      </w:r>
      <w:r>
        <w:rPr>
          <w:color w:val="000000"/>
        </w:rPr>
        <w:tab/>
      </w:r>
      <w:r>
        <w:rPr>
          <w:color w:val="000000"/>
        </w:rPr>
        <w:t xml:space="preserve">B. </w:t>
      </w:r>
      <w:r>
        <w:rPr>
          <w:rFonts w:ascii="宋体" w:hAnsi="宋体" w:eastAsia="宋体" w:cs="宋体"/>
          <w:color w:val="000000"/>
        </w:rPr>
        <w:t>“师夷之长技以制夷”</w:t>
      </w:r>
    </w:p>
    <w:p w14:paraId="279AD4F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“变法自强，宜仿泰西设议院”</w:t>
      </w:r>
      <w:r>
        <w:rPr>
          <w:color w:val="000000"/>
        </w:rPr>
        <w:tab/>
      </w:r>
      <w:r>
        <w:rPr>
          <w:color w:val="000000"/>
        </w:rPr>
        <w:t xml:space="preserve">D. </w:t>
      </w:r>
      <w:r>
        <w:rPr>
          <w:rFonts w:ascii="宋体" w:hAnsi="宋体" w:eastAsia="宋体" w:cs="宋体"/>
          <w:color w:val="000000"/>
        </w:rPr>
        <w:t>“习兵战不如习商战”</w:t>
      </w:r>
    </w:p>
    <w:p w14:paraId="627F873F">
      <w:pPr>
        <w:spacing w:line="360" w:lineRule="auto"/>
        <w:jc w:val="left"/>
        <w:textAlignment w:val="center"/>
        <w:rPr>
          <w:color w:val="000000"/>
        </w:rPr>
      </w:pPr>
      <w:r>
        <w:rPr>
          <w:color w:val="000000"/>
        </w:rPr>
        <w:t xml:space="preserve">7. </w:t>
      </w:r>
      <w:r>
        <w:rPr>
          <w:rFonts w:ascii="宋体" w:hAnsi="宋体" w:eastAsia="宋体" w:cs="宋体"/>
          <w:color w:val="000000"/>
        </w:rPr>
        <w:t>如图为</w:t>
      </w:r>
      <w:r>
        <w:rPr>
          <w:rFonts w:ascii="Times New Roman" w:hAnsi="Times New Roman" w:eastAsia="Times New Roman" w:cs="Times New Roman"/>
          <w:color w:val="000000"/>
        </w:rPr>
        <w:t>1934</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月《红星画报》上的一幅漫画，其所示变化（</w:t>
      </w:r>
      <w:r>
        <w:rPr>
          <w:rFonts w:ascii="Times New Roman" w:hAnsi="Times New Roman" w:eastAsia="Times New Roman" w:cs="Times New Roman"/>
          <w:color w:val="000000"/>
        </w:rPr>
        <w:t xml:space="preserve">   </w:t>
      </w:r>
      <w:r>
        <w:rPr>
          <w:rFonts w:ascii="宋体" w:hAnsi="宋体" w:eastAsia="宋体" w:cs="宋体"/>
          <w:color w:val="000000"/>
        </w:rPr>
        <w:t>）</w:t>
      </w:r>
    </w:p>
    <w:p w14:paraId="48392A46">
      <w:pPr>
        <w:spacing w:line="360" w:lineRule="auto"/>
        <w:jc w:val="left"/>
        <w:textAlignment w:val="center"/>
        <w:rPr>
          <w:color w:val="000000"/>
        </w:rPr>
      </w:pPr>
      <w:r>
        <w:rPr>
          <w:color w:val="000000"/>
        </w:rPr>
        <w:drawing>
          <wp:inline distT="0" distB="0" distL="114300" distR="114300">
            <wp:extent cx="2152650" cy="2514600"/>
            <wp:effectExtent l="0" t="0" r="0" b="0"/>
            <wp:docPr id="100003" name="图片 100003" descr="学科网(www.zxxk.com)--教育资源门户，提供试卷、教案、课件、论文、素材以及各类教学资源下载，还有大量而丰富的教学相关资讯！ kDMzBKqmlyjhMiIYOhSz4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kDMzBKqmlyjhMiIYOhSz4Q=="/>
                    <pic:cNvPicPr>
                      <a:picLocks noChangeAspect="1"/>
                    </pic:cNvPicPr>
                  </pic:nvPicPr>
                  <pic:blipFill>
                    <a:blip r:embed="rId13"/>
                    <a:stretch>
                      <a:fillRect/>
                    </a:stretch>
                  </pic:blipFill>
                  <pic:spPr>
                    <a:xfrm>
                      <a:off x="0" y="0"/>
                      <a:ext cx="2152650" cy="2514600"/>
                    </a:xfrm>
                    <a:prstGeom prst="rect">
                      <a:avLst/>
                    </a:prstGeom>
                  </pic:spPr>
                </pic:pic>
              </a:graphicData>
            </a:graphic>
          </wp:inline>
        </w:drawing>
      </w:r>
    </w:p>
    <w:p w14:paraId="565EC75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为红军的战略转移进行了准备</w:t>
      </w:r>
      <w:r>
        <w:rPr>
          <w:color w:val="000000"/>
        </w:rPr>
        <w:tab/>
      </w:r>
      <w:r>
        <w:rPr>
          <w:color w:val="000000"/>
        </w:rPr>
        <w:t xml:space="preserve">B. </w:t>
      </w:r>
      <w:r>
        <w:rPr>
          <w:rFonts w:ascii="宋体" w:hAnsi="宋体" w:eastAsia="宋体" w:cs="宋体"/>
          <w:color w:val="000000"/>
        </w:rPr>
        <w:t>反映了“左”倾错误得到纠正</w:t>
      </w:r>
    </w:p>
    <w:p w14:paraId="0368195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加速了抗日民族统一战线的形成</w:t>
      </w:r>
      <w:r>
        <w:rPr>
          <w:color w:val="000000"/>
        </w:rPr>
        <w:tab/>
      </w:r>
      <w:r>
        <w:rPr>
          <w:color w:val="000000"/>
        </w:rPr>
        <w:t xml:space="preserve">D. </w:t>
      </w:r>
      <w:r>
        <w:rPr>
          <w:rFonts w:ascii="宋体" w:hAnsi="宋体" w:eastAsia="宋体" w:cs="宋体"/>
          <w:color w:val="000000"/>
        </w:rPr>
        <w:t>推动了“工农武装割据”的发展</w:t>
      </w:r>
    </w:p>
    <w:p w14:paraId="085A26E7">
      <w:pPr>
        <w:spacing w:line="360" w:lineRule="auto"/>
        <w:jc w:val="left"/>
        <w:textAlignment w:val="center"/>
        <w:rPr>
          <w:color w:val="000000"/>
        </w:rPr>
      </w:pPr>
      <w:r>
        <w:rPr>
          <w:color w:val="000000"/>
        </w:rPr>
        <w:t xml:space="preserve">8. </w:t>
      </w:r>
      <w:r>
        <w:rPr>
          <w:rFonts w:ascii="宋体" w:hAnsi="宋体" w:eastAsia="宋体" w:cs="宋体"/>
          <w:color w:val="000000"/>
        </w:rPr>
        <w:t>某知名老字号绸布店长期经营稳定，年年盈余。</w:t>
      </w:r>
      <w:r>
        <w:rPr>
          <w:rFonts w:ascii="Times New Roman" w:hAnsi="Times New Roman" w:eastAsia="Times New Roman" w:cs="Times New Roman"/>
          <w:color w:val="000000"/>
        </w:rPr>
        <w:t>1948</w:t>
      </w:r>
      <w:r>
        <w:rPr>
          <w:rFonts w:ascii="宋体" w:hAnsi="宋体" w:eastAsia="宋体" w:cs="宋体"/>
          <w:color w:val="000000"/>
        </w:rPr>
        <w:t>年，该店陷入“虚盈实亏”的境地，动辄亿万的账面看似有盈余，但货物存量越来越少，实己“暗亏”，以致渐临破产。造成这种现象的主要原因是（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p w14:paraId="44EBE0E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官僚资本的垄断</w:t>
      </w:r>
      <w:r>
        <w:rPr>
          <w:color w:val="000000"/>
        </w:rPr>
        <w:tab/>
      </w:r>
      <w:r>
        <w:rPr>
          <w:color w:val="000000"/>
        </w:rPr>
        <w:t xml:space="preserve">B. </w:t>
      </w:r>
      <w:r>
        <w:rPr>
          <w:rFonts w:ascii="宋体" w:hAnsi="宋体" w:eastAsia="宋体" w:cs="宋体"/>
          <w:color w:val="000000"/>
        </w:rPr>
        <w:t>通货膨胀的恶化</w:t>
      </w:r>
      <w:r>
        <w:rPr>
          <w:color w:val="000000"/>
        </w:rPr>
        <w:tab/>
      </w:r>
      <w:r>
        <w:rPr>
          <w:color w:val="000000"/>
        </w:rPr>
        <w:t xml:space="preserve">C. </w:t>
      </w:r>
      <w:r>
        <w:rPr>
          <w:rFonts w:ascii="宋体" w:hAnsi="宋体" w:eastAsia="宋体" w:cs="宋体"/>
          <w:color w:val="000000"/>
        </w:rPr>
        <w:t>国际援助的中止</w:t>
      </w:r>
      <w:r>
        <w:rPr>
          <w:color w:val="000000"/>
        </w:rPr>
        <w:tab/>
      </w:r>
      <w:r>
        <w:rPr>
          <w:color w:val="000000"/>
        </w:rPr>
        <w:t xml:space="preserve">D. </w:t>
      </w:r>
      <w:r>
        <w:rPr>
          <w:rFonts w:ascii="宋体" w:hAnsi="宋体" w:eastAsia="宋体" w:cs="宋体"/>
          <w:color w:val="000000"/>
        </w:rPr>
        <w:t>外国资本的压迫</w:t>
      </w:r>
    </w:p>
    <w:p w14:paraId="5FE3720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1952</w:t>
      </w:r>
      <w:r>
        <w:rPr>
          <w:rFonts w:ascii="宋体" w:hAnsi="宋体" w:eastAsia="宋体" w:cs="宋体"/>
          <w:color w:val="000000"/>
        </w:rPr>
        <w:t>年下半年起，国家大范围地统一调配干部。</w:t>
      </w:r>
      <w:r>
        <w:rPr>
          <w:rFonts w:ascii="Times New Roman" w:hAnsi="Times New Roman" w:eastAsia="Times New Roman" w:cs="Times New Roman"/>
          <w:color w:val="000000"/>
        </w:rPr>
        <w:t>1952</w:t>
      </w:r>
      <w:r>
        <w:rPr>
          <w:rFonts w:ascii="宋体" w:hAnsi="宋体" w:eastAsia="宋体" w:cs="宋体"/>
          <w:color w:val="000000"/>
        </w:rPr>
        <w:t>—</w:t>
      </w:r>
      <w:r>
        <w:rPr>
          <w:rFonts w:ascii="Times New Roman" w:hAnsi="Times New Roman" w:eastAsia="Times New Roman" w:cs="Times New Roman"/>
          <w:color w:val="000000"/>
        </w:rPr>
        <w:t>1953</w:t>
      </w:r>
      <w:r>
        <w:rPr>
          <w:rFonts w:ascii="宋体" w:hAnsi="宋体" w:eastAsia="宋体" w:cs="宋体"/>
          <w:color w:val="000000"/>
        </w:rPr>
        <w:t>年，中共中央中南局从农村和机关抽调</w:t>
      </w:r>
      <w:r>
        <w:rPr>
          <w:rFonts w:ascii="Times New Roman" w:hAnsi="Times New Roman" w:eastAsia="Times New Roman" w:cs="Times New Roman"/>
          <w:color w:val="000000"/>
        </w:rPr>
        <w:t>3000</w:t>
      </w:r>
      <w:r>
        <w:rPr>
          <w:rFonts w:ascii="宋体" w:hAnsi="宋体" w:eastAsia="宋体" w:cs="宋体"/>
          <w:color w:val="000000"/>
        </w:rPr>
        <w:t>多名县级以上干部、</w:t>
      </w:r>
      <w:r>
        <w:rPr>
          <w:rFonts w:ascii="Times New Roman" w:hAnsi="Times New Roman" w:eastAsia="Times New Roman" w:cs="Times New Roman"/>
          <w:color w:val="000000"/>
        </w:rPr>
        <w:t>3000</w:t>
      </w:r>
      <w:r>
        <w:rPr>
          <w:rFonts w:ascii="宋体" w:hAnsi="宋体" w:eastAsia="宋体" w:cs="宋体"/>
          <w:color w:val="000000"/>
        </w:rPr>
        <w:t>多名技术骨干和</w:t>
      </w:r>
      <w:r>
        <w:rPr>
          <w:rFonts w:ascii="Times New Roman" w:hAnsi="Times New Roman" w:eastAsia="Times New Roman" w:cs="Times New Roman"/>
          <w:color w:val="000000"/>
        </w:rPr>
        <w:t>700</w:t>
      </w:r>
      <w:r>
        <w:rPr>
          <w:rFonts w:ascii="宋体" w:hAnsi="宋体" w:eastAsia="宋体" w:cs="宋体"/>
          <w:color w:val="000000"/>
        </w:rPr>
        <w:t>多名初中以上文化水平的知识分子干部，分配到工业和其他建设部门。这一措施（</w:t>
      </w:r>
      <w:r>
        <w:rPr>
          <w:rFonts w:ascii="Times New Roman" w:hAnsi="Times New Roman" w:eastAsia="Times New Roman" w:cs="Times New Roman"/>
          <w:color w:val="000000"/>
        </w:rPr>
        <w:t xml:space="preserve">   </w:t>
      </w:r>
      <w:r>
        <w:rPr>
          <w:rFonts w:ascii="宋体" w:hAnsi="宋体" w:eastAsia="宋体" w:cs="宋体"/>
          <w:color w:val="000000"/>
        </w:rPr>
        <w:t>）</w:t>
      </w:r>
    </w:p>
    <w:p w14:paraId="7F19D0C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适应了国家发展战略的重大转变</w:t>
      </w:r>
      <w:r>
        <w:rPr>
          <w:color w:val="000000"/>
        </w:rPr>
        <w:tab/>
      </w:r>
      <w:r>
        <w:rPr>
          <w:color w:val="000000"/>
        </w:rPr>
        <w:t xml:space="preserve">B. </w:t>
      </w:r>
      <w:r>
        <w:rPr>
          <w:rFonts w:ascii="宋体" w:hAnsi="宋体" w:eastAsia="宋体" w:cs="宋体"/>
          <w:color w:val="000000"/>
        </w:rPr>
        <w:t>实现了党的工作重心向城市转移</w:t>
      </w:r>
    </w:p>
    <w:p w14:paraId="0D52AE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促进了十部管理制度的法制化</w:t>
      </w:r>
      <w:r>
        <w:rPr>
          <w:color w:val="000000"/>
        </w:rPr>
        <w:tab/>
      </w:r>
      <w:r>
        <w:rPr>
          <w:color w:val="000000"/>
        </w:rPr>
        <w:t xml:space="preserve">D. </w:t>
      </w:r>
      <w:r>
        <w:rPr>
          <w:rFonts w:ascii="宋体" w:hAnsi="宋体" w:eastAsia="宋体" w:cs="宋体"/>
          <w:color w:val="000000"/>
        </w:rPr>
        <w:t>巩固了新民主主义经济的地位</w:t>
      </w:r>
    </w:p>
    <w:p w14:paraId="21F5AE12">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年代中后期，中国电影从重视启蒙和教育、个性和自我，走向重视娱乐和盈利。</w:t>
      </w:r>
      <w:r>
        <w:rPr>
          <w:rFonts w:ascii="Times New Roman" w:hAnsi="Times New Roman" w:eastAsia="Times New Roman" w:cs="Times New Roman"/>
          <w:color w:val="000000"/>
        </w:rPr>
        <w:t>1988</w:t>
      </w:r>
      <w:r>
        <w:rPr>
          <w:rFonts w:ascii="宋体" w:hAnsi="宋体" w:eastAsia="宋体" w:cs="宋体"/>
          <w:color w:val="000000"/>
        </w:rPr>
        <w:t>年，全国上映的娱乐片达</w:t>
      </w:r>
      <w:r>
        <w:rPr>
          <w:rFonts w:ascii="Times New Roman" w:hAnsi="Times New Roman" w:eastAsia="Times New Roman" w:cs="Times New Roman"/>
          <w:color w:val="000000"/>
        </w:rPr>
        <w:t>80</w:t>
      </w:r>
      <w:r>
        <w:rPr>
          <w:rFonts w:ascii="宋体" w:hAnsi="宋体" w:eastAsia="宋体" w:cs="宋体"/>
          <w:color w:val="000000"/>
        </w:rPr>
        <w:t>余部，占故事片总量的</w:t>
      </w:r>
      <w:r>
        <w:rPr>
          <w:rFonts w:ascii="Times New Roman" w:hAnsi="Times New Roman" w:eastAsia="Times New Roman" w:cs="Times New Roman"/>
          <w:color w:val="000000"/>
        </w:rPr>
        <w:t>60%</w:t>
      </w:r>
      <w:r>
        <w:rPr>
          <w:rFonts w:ascii="宋体" w:hAnsi="宋体" w:eastAsia="宋体" w:cs="宋体"/>
          <w:color w:val="000000"/>
        </w:rPr>
        <w:t>以上。这反映了（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173AAAE9">
      <w:pPr>
        <w:spacing w:line="360" w:lineRule="auto"/>
        <w:jc w:val="left"/>
        <w:textAlignment w:val="center"/>
        <w:rPr>
          <w:color w:val="000000"/>
        </w:rPr>
      </w:pPr>
      <w:r>
        <w:rPr>
          <w:color w:val="000000"/>
        </w:rPr>
        <w:t xml:space="preserve">A. </w:t>
      </w:r>
      <w:r>
        <w:rPr>
          <w:rFonts w:ascii="宋体" w:hAnsi="宋体" w:eastAsia="宋体" w:cs="宋体"/>
          <w:color w:val="000000"/>
        </w:rPr>
        <w:t>西方电影</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大量引进对国产片造成冲击</w:t>
      </w:r>
    </w:p>
    <w:p w14:paraId="6AE60C7F">
      <w:pPr>
        <w:spacing w:line="360" w:lineRule="auto"/>
        <w:jc w:val="left"/>
        <w:textAlignment w:val="center"/>
        <w:rPr>
          <w:color w:val="000000"/>
        </w:rPr>
      </w:pPr>
      <w:r>
        <w:rPr>
          <w:color w:val="000000"/>
        </w:rPr>
        <w:t xml:space="preserve">B. </w:t>
      </w:r>
      <w:r>
        <w:rPr>
          <w:rFonts w:ascii="宋体" w:hAnsi="宋体" w:eastAsia="宋体" w:cs="宋体"/>
          <w:color w:val="000000"/>
        </w:rPr>
        <w:t>其他娱乐方式的缺失助推电影消费热潮</w:t>
      </w:r>
    </w:p>
    <w:p w14:paraId="1EE7F5A0">
      <w:pPr>
        <w:spacing w:line="360" w:lineRule="auto"/>
        <w:jc w:val="left"/>
        <w:textAlignment w:val="center"/>
        <w:rPr>
          <w:color w:val="000000"/>
        </w:rPr>
      </w:pPr>
      <w:r>
        <w:rPr>
          <w:color w:val="000000"/>
        </w:rPr>
        <w:t xml:space="preserve">C. </w:t>
      </w:r>
      <w:r>
        <w:rPr>
          <w:rFonts w:ascii="宋体" w:hAnsi="宋体" w:eastAsia="宋体" w:cs="宋体"/>
          <w:color w:val="000000"/>
        </w:rPr>
        <w:t>社会经济的发展为电影市场注入活力</w:t>
      </w:r>
    </w:p>
    <w:p w14:paraId="4B88F38E">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电影创作和发行体制实现充分市场化</w:t>
      </w:r>
    </w:p>
    <w:p w14:paraId="3CD76B57">
      <w:pPr>
        <w:spacing w:line="360" w:lineRule="auto"/>
        <w:jc w:val="left"/>
        <w:textAlignment w:val="center"/>
        <w:rPr>
          <w:color w:val="000000"/>
        </w:rPr>
      </w:pPr>
      <w:r>
        <w:rPr>
          <w:color w:val="000000"/>
        </w:rPr>
        <w:t xml:space="preserve">11. </w:t>
      </w:r>
      <w:r>
        <w:rPr>
          <w:rFonts w:ascii="宋体" w:hAnsi="宋体" w:eastAsia="宋体" w:cs="宋体"/>
          <w:color w:val="000000"/>
        </w:rPr>
        <w:t>研究某一时期的中国对外关系，可提取的关键词有“世界多极化”“新型大国关系”“睦邻友好”“多边外交”。由此可知，这一时期中国对外关系的主旨是（</w:t>
      </w:r>
      <w:r>
        <w:rPr>
          <w:rFonts w:ascii="Times New Roman" w:hAnsi="Times New Roman" w:eastAsia="Times New Roman" w:cs="Times New Roman"/>
          <w:color w:val="000000"/>
        </w:rPr>
        <w:t xml:space="preserve">   </w:t>
      </w:r>
      <w:r>
        <w:rPr>
          <w:rFonts w:ascii="宋体" w:hAnsi="宋体" w:eastAsia="宋体" w:cs="宋体"/>
          <w:color w:val="000000"/>
        </w:rPr>
        <w:t>）</w:t>
      </w:r>
    </w:p>
    <w:p w14:paraId="7D4528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建立全方位多层次的对外关系新格局</w:t>
      </w:r>
      <w:r>
        <w:rPr>
          <w:color w:val="000000"/>
        </w:rPr>
        <w:tab/>
      </w:r>
      <w:r>
        <w:rPr>
          <w:color w:val="000000"/>
        </w:rPr>
        <w:t xml:space="preserve">B. </w:t>
      </w:r>
      <w:r>
        <w:rPr>
          <w:rFonts w:ascii="宋体" w:hAnsi="宋体" w:eastAsia="宋体" w:cs="宋体"/>
          <w:color w:val="000000"/>
        </w:rPr>
        <w:t>反对霸权主义</w:t>
      </w:r>
    </w:p>
    <w:p w14:paraId="3EA4070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打破美国和苏联两极对峙的国际秩序</w:t>
      </w:r>
      <w:r>
        <w:rPr>
          <w:color w:val="000000"/>
        </w:rPr>
        <w:tab/>
      </w:r>
      <w:r>
        <w:rPr>
          <w:color w:val="000000"/>
        </w:rPr>
        <w:t xml:space="preserve">D. </w:t>
      </w:r>
      <w:r>
        <w:rPr>
          <w:rFonts w:ascii="宋体" w:hAnsi="宋体" w:eastAsia="宋体" w:cs="宋体"/>
          <w:color w:val="000000"/>
        </w:rPr>
        <w:t>倡导“不结盟”</w:t>
      </w:r>
    </w:p>
    <w:p w14:paraId="5581FACC">
      <w:pPr>
        <w:spacing w:line="360" w:lineRule="auto"/>
        <w:jc w:val="left"/>
        <w:textAlignment w:val="center"/>
        <w:rPr>
          <w:color w:val="000000"/>
        </w:rPr>
      </w:pPr>
      <w:r>
        <w:rPr>
          <w:color w:val="000000"/>
        </w:rPr>
        <w:t xml:space="preserve">12. </w:t>
      </w:r>
      <w:r>
        <w:rPr>
          <w:rFonts w:ascii="宋体" w:hAnsi="宋体" w:eastAsia="宋体" w:cs="宋体"/>
          <w:color w:val="000000"/>
        </w:rPr>
        <w:t>某古代文明的文字包含人、动物、神兽、植物、器具、衣物、编制物、武器、几何形态、波纹和火焰等图形符号，书写材料包括莎草纸、石头和木块等。以下成就属于该文明的是（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18183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建立了数量众多的城邦国家</w:t>
      </w:r>
      <w:r>
        <w:rPr>
          <w:color w:val="000000"/>
        </w:rPr>
        <w:tab/>
      </w:r>
      <w:r>
        <w:rPr>
          <w:color w:val="000000"/>
        </w:rPr>
        <w:t xml:space="preserve">B. </w:t>
      </w:r>
      <w:r>
        <w:rPr>
          <w:rFonts w:ascii="宋体" w:hAnsi="宋体" w:eastAsia="宋体" w:cs="宋体"/>
          <w:color w:val="000000"/>
        </w:rPr>
        <w:t>创作了目前所知最早的史诗</w:t>
      </w:r>
    </w:p>
    <w:p w14:paraId="03C410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颁布了现存最早的成文法典</w:t>
      </w:r>
      <w:r>
        <w:rPr>
          <w:color w:val="000000"/>
        </w:rPr>
        <w:tab/>
      </w:r>
      <w:r>
        <w:rPr>
          <w:color w:val="000000"/>
        </w:rPr>
        <w:t xml:space="preserve">D. </w:t>
      </w:r>
      <w:r>
        <w:rPr>
          <w:rFonts w:ascii="宋体" w:hAnsi="宋体" w:eastAsia="宋体" w:cs="宋体"/>
          <w:color w:val="000000"/>
        </w:rPr>
        <w:t>制定了世界上第一部太阳历</w:t>
      </w:r>
    </w:p>
    <w:p w14:paraId="5975970F">
      <w:pPr>
        <w:spacing w:line="360" w:lineRule="auto"/>
        <w:jc w:val="left"/>
        <w:textAlignment w:val="center"/>
        <w:rPr>
          <w:color w:val="000000"/>
        </w:rPr>
      </w:pPr>
      <w:r>
        <w:rPr>
          <w:color w:val="000000"/>
        </w:rPr>
        <w:t xml:space="preserve">13. </w:t>
      </w:r>
      <w:r>
        <w:rPr>
          <w:rFonts w:ascii="宋体" w:hAnsi="宋体" w:eastAsia="宋体" w:cs="宋体"/>
          <w:color w:val="000000"/>
        </w:rPr>
        <w:t>日本成为律令制国家后，近畿先进的农业技术逐步推广到各地，贵族、寺院与地方官致力于地方的开发，庄园广泛出现，国有土地的人口日见减少，庄园渐渐变为独立的政治经济体。这反映了（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1A60B8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大化改新的深化</w:t>
      </w:r>
      <w:r>
        <w:rPr>
          <w:color w:val="000000"/>
        </w:rPr>
        <w:tab/>
      </w:r>
      <w:r>
        <w:rPr>
          <w:color w:val="000000"/>
        </w:rPr>
        <w:t xml:space="preserve">B. </w:t>
      </w:r>
      <w:r>
        <w:rPr>
          <w:rFonts w:ascii="宋体" w:hAnsi="宋体" w:eastAsia="宋体" w:cs="宋体"/>
          <w:color w:val="000000"/>
        </w:rPr>
        <w:t>中央集权的削弱</w:t>
      </w:r>
      <w:r>
        <w:rPr>
          <w:color w:val="000000"/>
        </w:rPr>
        <w:tab/>
      </w:r>
      <w:r>
        <w:rPr>
          <w:color w:val="000000"/>
        </w:rPr>
        <w:t xml:space="preserve">C. </w:t>
      </w:r>
      <w:r>
        <w:rPr>
          <w:rFonts w:ascii="宋体" w:hAnsi="宋体" w:eastAsia="宋体" w:cs="宋体"/>
          <w:color w:val="000000"/>
        </w:rPr>
        <w:t>明治维新的局限</w:t>
      </w:r>
      <w:r>
        <w:rPr>
          <w:color w:val="000000"/>
        </w:rPr>
        <w:tab/>
      </w:r>
      <w:r>
        <w:rPr>
          <w:color w:val="000000"/>
        </w:rPr>
        <w:t xml:space="preserve">D. </w:t>
      </w:r>
      <w:r>
        <w:rPr>
          <w:rFonts w:ascii="宋体" w:hAnsi="宋体" w:eastAsia="宋体" w:cs="宋体"/>
          <w:color w:val="000000"/>
        </w:rPr>
        <w:t>幕府政治的衰落</w:t>
      </w:r>
    </w:p>
    <w:p w14:paraId="774D638B">
      <w:pPr>
        <w:spacing w:line="360" w:lineRule="auto"/>
        <w:jc w:val="left"/>
        <w:textAlignment w:val="center"/>
        <w:rPr>
          <w:color w:val="000000"/>
        </w:rPr>
      </w:pPr>
      <w:r>
        <w:rPr>
          <w:color w:val="000000"/>
        </w:rPr>
        <w:t xml:space="preserve">14. </w:t>
      </w:r>
      <w:r>
        <w:rPr>
          <w:rFonts w:ascii="宋体" w:hAnsi="宋体" w:eastAsia="宋体" w:cs="宋体"/>
          <w:color w:val="000000"/>
        </w:rPr>
        <w:t>某启蒙思想家主张：独立思考是为了摆脱那些不容置疑的传统权威的束缚，但在某些情况下须绝对服从。比如，一个正在服役的军官在接到长官指令时质疑其正当性和有效性，结果将是灾难性的。该思想家强调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228178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权力制衡</w:t>
      </w:r>
      <w:r>
        <w:rPr>
          <w:color w:val="000000"/>
        </w:rPr>
        <w:tab/>
      </w:r>
      <w:r>
        <w:rPr>
          <w:color w:val="000000"/>
        </w:rPr>
        <w:t xml:space="preserve">B. </w:t>
      </w:r>
      <w:r>
        <w:rPr>
          <w:rFonts w:ascii="宋体" w:hAnsi="宋体" w:eastAsia="宋体" w:cs="宋体"/>
          <w:color w:val="000000"/>
        </w:rPr>
        <w:t>主权在民</w:t>
      </w:r>
      <w:r>
        <w:rPr>
          <w:color w:val="000000"/>
        </w:rPr>
        <w:tab/>
      </w:r>
      <w:r>
        <w:rPr>
          <w:color w:val="000000"/>
        </w:rPr>
        <w:t xml:space="preserve">C. </w:t>
      </w:r>
      <w:r>
        <w:rPr>
          <w:rFonts w:ascii="宋体" w:hAnsi="宋体" w:eastAsia="宋体" w:cs="宋体"/>
          <w:color w:val="000000"/>
        </w:rPr>
        <w:t>理性判断</w:t>
      </w:r>
      <w:r>
        <w:rPr>
          <w:color w:val="000000"/>
        </w:rPr>
        <w:tab/>
      </w:r>
      <w:r>
        <w:rPr>
          <w:color w:val="000000"/>
        </w:rPr>
        <w:t xml:space="preserve">D. </w:t>
      </w:r>
      <w:r>
        <w:rPr>
          <w:rFonts w:ascii="宋体" w:hAnsi="宋体" w:eastAsia="宋体" w:cs="宋体"/>
          <w:color w:val="000000"/>
        </w:rPr>
        <w:t>社会平等</w:t>
      </w:r>
    </w:p>
    <w:p w14:paraId="768B2E3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1928</w:t>
      </w:r>
      <w:r>
        <w:rPr>
          <w:rFonts w:ascii="宋体" w:hAnsi="宋体" w:eastAsia="宋体" w:cs="宋体"/>
          <w:color w:val="000000"/>
        </w:rPr>
        <w:t>年，美国某工业建筑公司接到苏联价值</w:t>
      </w:r>
      <w:r>
        <w:rPr>
          <w:rFonts w:ascii="Times New Roman" w:hAnsi="Times New Roman" w:eastAsia="Times New Roman" w:cs="Times New Roman"/>
          <w:color w:val="000000"/>
        </w:rPr>
        <w:t>4000</w:t>
      </w:r>
      <w:r>
        <w:rPr>
          <w:rFonts w:ascii="宋体" w:hAnsi="宋体" w:eastAsia="宋体" w:cs="宋体"/>
          <w:color w:val="000000"/>
        </w:rPr>
        <w:t>万美元的拖拉机工厂建造订单。“后来，约有</w:t>
      </w:r>
      <w:r>
        <w:rPr>
          <w:rFonts w:ascii="Times New Roman" w:hAnsi="Times New Roman" w:eastAsia="Times New Roman" w:cs="Times New Roman"/>
          <w:color w:val="000000"/>
        </w:rPr>
        <w:t>12</w:t>
      </w:r>
      <w:r>
        <w:rPr>
          <w:rFonts w:ascii="宋体" w:hAnsi="宋体" w:eastAsia="宋体" w:cs="宋体"/>
          <w:color w:val="000000"/>
        </w:rPr>
        <w:t>个这样的工厂设计工作在底特律完成了，其余的工厂设计则准备在莫斯科的一个拥有</w:t>
      </w:r>
      <w:r>
        <w:rPr>
          <w:rFonts w:ascii="Times New Roman" w:hAnsi="Times New Roman" w:eastAsia="Times New Roman" w:cs="Times New Roman"/>
          <w:color w:val="000000"/>
        </w:rPr>
        <w:t>1500</w:t>
      </w:r>
      <w:r>
        <w:rPr>
          <w:rFonts w:ascii="宋体" w:hAnsi="宋体" w:eastAsia="宋体" w:cs="宋体"/>
          <w:color w:val="000000"/>
        </w:rPr>
        <w:t>名设计和制图员的特殊办公室去完成。”由此可知，当时苏联意在（</w:t>
      </w:r>
      <w:r>
        <w:rPr>
          <w:rFonts w:ascii="Times New Roman" w:hAnsi="Times New Roman" w:eastAsia="Times New Roman" w:cs="Times New Roman"/>
          <w:color w:val="000000"/>
        </w:rPr>
        <w:t xml:space="preserve">   </w:t>
      </w:r>
      <w:r>
        <w:rPr>
          <w:rFonts w:ascii="宋体" w:hAnsi="宋体" w:eastAsia="宋体" w:cs="宋体"/>
          <w:color w:val="000000"/>
        </w:rPr>
        <w:t>）</w:t>
      </w:r>
    </w:p>
    <w:p w14:paraId="5A7C721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引入外国资本发展私营企业</w:t>
      </w:r>
      <w:r>
        <w:rPr>
          <w:color w:val="000000"/>
        </w:rPr>
        <w:tab/>
      </w:r>
      <w:r>
        <w:rPr>
          <w:color w:val="000000"/>
        </w:rPr>
        <w:t xml:space="preserve">B. </w:t>
      </w:r>
      <w:r>
        <w:rPr>
          <w:rFonts w:ascii="宋体" w:hAnsi="宋体" w:eastAsia="宋体" w:cs="宋体"/>
          <w:color w:val="000000"/>
        </w:rPr>
        <w:t>为国家的经济建设筹措资金</w:t>
      </w:r>
    </w:p>
    <w:p w14:paraId="638D231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寻求美国援助以渡过危机</w:t>
      </w:r>
      <w:r>
        <w:rPr>
          <w:color w:val="000000"/>
        </w:rPr>
        <w:tab/>
      </w:r>
      <w:r>
        <w:rPr>
          <w:color w:val="000000"/>
        </w:rPr>
        <w:t xml:space="preserve">D. </w:t>
      </w:r>
      <w:r>
        <w:rPr>
          <w:rFonts w:ascii="宋体" w:hAnsi="宋体" w:eastAsia="宋体" w:cs="宋体"/>
          <w:color w:val="000000"/>
        </w:rPr>
        <w:t>利用西方技术推进工业化</w:t>
      </w:r>
    </w:p>
    <w:p w14:paraId="68EE4626">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年代，拉丁美洲多个国家相继开启了新自由主义改革进程，陆续对国有企业和消费品，基础设施与通信行业，养老金、健康和教育等领域进行了私有化改革。这些改革（</w:t>
      </w:r>
      <w:r>
        <w:rPr>
          <w:rFonts w:ascii="Times New Roman" w:hAnsi="Times New Roman" w:eastAsia="Times New Roman" w:cs="Times New Roman"/>
          <w:color w:val="000000"/>
        </w:rPr>
        <w:t xml:space="preserve">   </w:t>
      </w:r>
      <w:r>
        <w:rPr>
          <w:rFonts w:ascii="宋体" w:hAnsi="宋体" w:eastAsia="宋体" w:cs="宋体"/>
          <w:color w:val="000000"/>
        </w:rPr>
        <w:t>）</w:t>
      </w:r>
    </w:p>
    <w:p w14:paraId="58E5D88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使国民经济出现了短暂的繁荣</w:t>
      </w:r>
      <w:r>
        <w:rPr>
          <w:color w:val="000000"/>
        </w:rPr>
        <w:tab/>
      </w:r>
      <w:r>
        <w:rPr>
          <w:color w:val="000000"/>
        </w:rPr>
        <w:t xml:space="preserve">B. </w:t>
      </w:r>
      <w:r>
        <w:rPr>
          <w:rFonts w:ascii="宋体" w:hAnsi="宋体" w:eastAsia="宋体" w:cs="宋体"/>
          <w:color w:val="000000"/>
        </w:rPr>
        <w:t>使贫富悬殊的问题得到了解决</w:t>
      </w:r>
    </w:p>
    <w:p w14:paraId="049F118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增强了国家对经济的宏观调控</w:t>
      </w:r>
      <w:r>
        <w:rPr>
          <w:color w:val="000000"/>
        </w:rPr>
        <w:tab/>
      </w:r>
      <w:r>
        <w:rPr>
          <w:color w:val="000000"/>
        </w:rPr>
        <w:t xml:space="preserve">D. </w:t>
      </w:r>
      <w:r>
        <w:rPr>
          <w:rFonts w:ascii="宋体" w:hAnsi="宋体" w:eastAsia="宋体" w:cs="宋体"/>
          <w:color w:val="000000"/>
        </w:rPr>
        <w:t>削弱了欧美国家对拉美的控制</w:t>
      </w:r>
    </w:p>
    <w:p w14:paraId="4CAE5CA3">
      <w:pPr>
        <w:spacing w:line="285" w:lineRule="auto"/>
        <w:jc w:val="left"/>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小题，共</w:t>
      </w:r>
      <w:r>
        <w:rPr>
          <w:rFonts w:ascii="Times New Roman" w:hAnsi="Times New Roman" w:eastAsia="Times New Roman" w:cs="Times New Roman"/>
          <w:b/>
          <w:color w:val="000000"/>
          <w:sz w:val="24"/>
        </w:rPr>
        <w:t>52</w:t>
      </w:r>
      <w:r>
        <w:rPr>
          <w:rFonts w:ascii="宋体" w:hAnsi="宋体" w:eastAsia="宋体" w:cs="宋体"/>
          <w:b/>
          <w:color w:val="000000"/>
          <w:sz w:val="24"/>
        </w:rPr>
        <w:t>分。考生根据要求作答。</w:t>
      </w:r>
    </w:p>
    <w:p w14:paraId="52214CC3">
      <w:pPr>
        <w:spacing w:line="360" w:lineRule="auto"/>
        <w:jc w:val="left"/>
        <w:textAlignment w:val="center"/>
        <w:rPr>
          <w:color w:val="000000"/>
        </w:rPr>
      </w:pPr>
      <w:r>
        <w:rPr>
          <w:color w:val="000000"/>
        </w:rPr>
        <w:t xml:space="preserve">17. </w:t>
      </w:r>
      <w:r>
        <w:rPr>
          <w:rFonts w:ascii="宋体" w:hAnsi="宋体" w:eastAsia="宋体" w:cs="宋体"/>
          <w:color w:val="000000"/>
        </w:rPr>
        <w:t>阅读材料并结合所学知识，完成下列要求。</w:t>
      </w:r>
    </w:p>
    <w:p w14:paraId="7362D62B">
      <w:pPr>
        <w:spacing w:line="360" w:lineRule="auto"/>
        <w:ind w:firstLine="420"/>
        <w:jc w:val="left"/>
        <w:textAlignment w:val="center"/>
        <w:rPr>
          <w:color w:val="000000"/>
        </w:rPr>
      </w:pPr>
      <w:r>
        <w:rPr>
          <w:rFonts w:ascii="楷体" w:hAnsi="楷体" w:eastAsia="楷体" w:cs="楷体"/>
          <w:color w:val="000000"/>
        </w:rPr>
        <w:t>材料一  在13世纪的阿拉伯文献中，硝（火药的主要成分之一）被称作“巴睿得”，因来自中国，故又名“中国雷”。欧洲文献中最早的火药知识全都来自阿拉伯地区。大约14世纪上半期，火药已经在欧洲广泛传播。</w:t>
      </w:r>
    </w:p>
    <w:p w14:paraId="41A60966">
      <w:pPr>
        <w:spacing w:line="360" w:lineRule="auto"/>
        <w:ind w:firstLine="420"/>
        <w:jc w:val="right"/>
        <w:textAlignment w:val="center"/>
        <w:rPr>
          <w:color w:val="000000"/>
        </w:rPr>
      </w:pPr>
      <w:r>
        <w:rPr>
          <w:rFonts w:ascii="楷体" w:hAnsi="楷体" w:eastAsia="楷体" w:cs="楷体"/>
          <w:color w:val="000000"/>
        </w:rPr>
        <w:t>——摘编自武斌《重回1500—1800：西方崛起时代的中国元素》等</w:t>
      </w:r>
    </w:p>
    <w:p w14:paraId="5855FB1A">
      <w:pPr>
        <w:spacing w:line="360" w:lineRule="auto"/>
        <w:ind w:firstLine="420"/>
        <w:jc w:val="left"/>
        <w:textAlignment w:val="center"/>
        <w:rPr>
          <w:color w:val="000000"/>
        </w:rPr>
      </w:pPr>
      <w:r>
        <w:rPr>
          <w:rFonts w:ascii="楷体" w:hAnsi="楷体" w:eastAsia="楷体" w:cs="楷体"/>
          <w:color w:val="000000"/>
        </w:rPr>
        <w:t>材料二  最晚到17世纪初，欧洲传统产品天鹅绒已传入广州等地，并开始生产，其后逐步向江浙等地扩展。中国的天鹅绒生产发展迅速，其中绣花和嵌绣黄金的高级天鹅绒产品，技艺之精湛已经超过欧洲的水平。利玛窦注意到，中国的产品所要的价钱，“大约是我们在西方所付同类产品的三分之一或四分之一”。中国天鹅绒大量销往日本、菲律宾、欧洲，并通过马尼拉转贩到美洲的广大市场。</w:t>
      </w:r>
    </w:p>
    <w:p w14:paraId="7EE3B20C">
      <w:pPr>
        <w:spacing w:line="360" w:lineRule="auto"/>
        <w:ind w:firstLine="420"/>
        <w:jc w:val="right"/>
        <w:textAlignment w:val="center"/>
        <w:rPr>
          <w:color w:val="000000"/>
        </w:rPr>
      </w:pPr>
      <w:r>
        <w:rPr>
          <w:rFonts w:ascii="楷体" w:hAnsi="楷体" w:eastAsia="楷体" w:cs="楷体"/>
          <w:color w:val="000000"/>
        </w:rPr>
        <w:t>——摘编自沈定平《“伟大相遇”与“对等较量”》等</w:t>
      </w:r>
    </w:p>
    <w:p w14:paraId="0E720810">
      <w:pPr>
        <w:spacing w:line="360" w:lineRule="auto"/>
        <w:jc w:val="left"/>
        <w:textAlignment w:val="center"/>
        <w:rPr>
          <w:color w:val="000000"/>
        </w:rPr>
      </w:pPr>
      <w:r>
        <w:rPr>
          <w:color w:val="000000"/>
        </w:rPr>
        <w:t>（1）</w:t>
      </w:r>
      <w:r>
        <w:rPr>
          <w:rFonts w:ascii="宋体" w:hAnsi="宋体" w:eastAsia="宋体" w:cs="宋体"/>
          <w:color w:val="000000"/>
        </w:rPr>
        <w:t>根据上述材料，分别概括中国火药传播到欧洲和欧洲天鹅绒传播到中国的路径。</w:t>
      </w:r>
    </w:p>
    <w:p w14:paraId="2656E06B">
      <w:pPr>
        <w:spacing w:line="360" w:lineRule="auto"/>
        <w:jc w:val="left"/>
        <w:textAlignment w:val="center"/>
        <w:rPr>
          <w:color w:val="000000"/>
        </w:rPr>
      </w:pPr>
      <w:r>
        <w:rPr>
          <w:color w:val="000000"/>
        </w:rPr>
        <w:t>（2）</w:t>
      </w:r>
      <w:r>
        <w:rPr>
          <w:rFonts w:ascii="宋体" w:hAnsi="宋体" w:eastAsia="宋体" w:cs="宋体"/>
          <w:color w:val="000000"/>
        </w:rPr>
        <w:t>根据材料二，分析中国天鹅绒后来居上并远销海外的原因。</w:t>
      </w:r>
    </w:p>
    <w:p w14:paraId="4AFC7D40">
      <w:pPr>
        <w:spacing w:line="360" w:lineRule="auto"/>
        <w:jc w:val="left"/>
        <w:textAlignment w:val="center"/>
        <w:rPr>
          <w:color w:val="000000"/>
        </w:rPr>
      </w:pPr>
      <w:r>
        <w:rPr>
          <w:color w:val="000000"/>
        </w:rPr>
        <w:t xml:space="preserve">18. </w:t>
      </w:r>
      <w:r>
        <w:rPr>
          <w:rFonts w:ascii="宋体" w:hAnsi="宋体" w:eastAsia="宋体" w:cs="宋体"/>
          <w:color w:val="000000"/>
        </w:rPr>
        <w:t>阅读材料并结合所学知识，完成下列要求。</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5"/>
        <w:gridCol w:w="4380"/>
        <w:gridCol w:w="3105"/>
      </w:tblGrid>
      <w:tr w14:paraId="6822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5BC6D">
            <w:pPr>
              <w:spacing w:line="360" w:lineRule="auto"/>
              <w:jc w:val="left"/>
              <w:textAlignment w:val="center"/>
              <w:rPr>
                <w:color w:val="000000"/>
              </w:rPr>
            </w:pPr>
            <w:r>
              <w:rPr>
                <w:color w:val="000000"/>
              </w:rPr>
              <w:br w:type="textWrapping"/>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D1B271">
            <w:pPr>
              <w:spacing w:line="360" w:lineRule="auto"/>
              <w:jc w:val="left"/>
              <w:textAlignment w:val="center"/>
              <w:rPr>
                <w:color w:val="000000"/>
              </w:rPr>
            </w:pPr>
            <w:r>
              <w:rPr>
                <w:rFonts w:ascii="楷体" w:hAnsi="楷体" w:eastAsia="楷体" w:cs="楷体"/>
                <w:color w:val="000000"/>
              </w:rPr>
              <w:t>作品介绍</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6BD7BC">
            <w:pPr>
              <w:spacing w:line="360" w:lineRule="auto"/>
              <w:jc w:val="left"/>
              <w:textAlignment w:val="center"/>
              <w:rPr>
                <w:color w:val="000000"/>
              </w:rPr>
            </w:pPr>
            <w:r>
              <w:rPr>
                <w:rFonts w:ascii="楷体" w:hAnsi="楷体" w:eastAsia="楷体" w:cs="楷体"/>
                <w:color w:val="000000"/>
              </w:rPr>
              <w:t>作品选录</w:t>
            </w:r>
          </w:p>
        </w:tc>
      </w:tr>
      <w:tr w14:paraId="512E8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FCBFF">
            <w:pPr>
              <w:spacing w:line="360" w:lineRule="auto"/>
              <w:jc w:val="left"/>
              <w:textAlignment w:val="center"/>
              <w:rPr>
                <w:color w:val="000000"/>
              </w:rPr>
            </w:pPr>
            <w:r>
              <w:rPr>
                <w:rFonts w:ascii="楷体" w:hAnsi="楷体" w:eastAsia="楷体" w:cs="楷体"/>
                <w:color w:val="000000"/>
              </w:rPr>
              <w:t>材料一</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2F5E4">
            <w:pPr>
              <w:spacing w:line="360" w:lineRule="auto"/>
              <w:jc w:val="left"/>
              <w:textAlignment w:val="center"/>
              <w:rPr>
                <w:color w:val="000000"/>
              </w:rPr>
            </w:pPr>
            <w:r>
              <w:rPr>
                <w:rFonts w:ascii="楷体" w:hAnsi="楷体" w:eastAsia="楷体" w:cs="楷体"/>
                <w:color w:val="000000"/>
              </w:rPr>
              <w:t>清末出现了许多采用民间文艺形式，但内容上具有鲜明时代气息的作品，如陈天华的《警世钟》和《猛回头》。其中，《猛回头》采用弹词的表现形式，“唤醒国人迷梦，提倡独立精神，一字一泪，一语一血”，很受群众欢迎</w:t>
            </w:r>
          </w:p>
          <w:p w14:paraId="269368BC">
            <w:pPr>
              <w:spacing w:line="360" w:lineRule="auto"/>
              <w:jc w:val="right"/>
              <w:textAlignment w:val="center"/>
              <w:rPr>
                <w:color w:val="000000"/>
              </w:rPr>
            </w:pPr>
            <w:r>
              <w:rPr>
                <w:rFonts w:ascii="楷体" w:hAnsi="楷体" w:eastAsia="楷体" w:cs="楷体"/>
                <w:color w:val="000000"/>
              </w:rPr>
              <w:t>——摘编自钟敬文《民间文艺学及其历史》等</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2A889">
            <w:pPr>
              <w:spacing w:line="360" w:lineRule="auto"/>
              <w:jc w:val="left"/>
              <w:textAlignment w:val="center"/>
              <w:rPr>
                <w:color w:val="000000"/>
              </w:rPr>
            </w:pPr>
            <w:r>
              <w:rPr>
                <w:rFonts w:ascii="楷体" w:hAnsi="楷体" w:eastAsia="楷体" w:cs="楷体"/>
                <w:color w:val="000000"/>
              </w:rPr>
              <w:t>猛睡狮，梦中醒，向天一吼。百兽惊，龙蛇走，魑魅逃藏。改条约，复政权，完全独立。……到那时，齐叫道，中华万岁。才是我，大国民，气吐眉扬。</w:t>
            </w:r>
          </w:p>
          <w:p w14:paraId="4295173C">
            <w:pPr>
              <w:spacing w:line="360" w:lineRule="auto"/>
              <w:jc w:val="right"/>
              <w:textAlignment w:val="center"/>
              <w:rPr>
                <w:color w:val="000000"/>
              </w:rPr>
            </w:pPr>
            <w:r>
              <w:rPr>
                <w:rFonts w:ascii="楷体" w:hAnsi="楷体" w:eastAsia="楷体" w:cs="楷体"/>
                <w:color w:val="000000"/>
              </w:rPr>
              <w:t>——《猛回头》</w:t>
            </w:r>
          </w:p>
        </w:tc>
      </w:tr>
      <w:tr w14:paraId="10104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2F2FB8">
            <w:pPr>
              <w:spacing w:line="360" w:lineRule="auto"/>
              <w:jc w:val="left"/>
              <w:textAlignment w:val="center"/>
              <w:rPr>
                <w:color w:val="000000"/>
              </w:rPr>
            </w:pPr>
            <w:r>
              <w:rPr>
                <w:rFonts w:ascii="楷体" w:hAnsi="楷体" w:eastAsia="楷体" w:cs="楷体"/>
                <w:color w:val="000000"/>
              </w:rPr>
              <w:t>材料二</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EDECD">
            <w:pPr>
              <w:spacing w:line="360" w:lineRule="auto"/>
              <w:jc w:val="left"/>
              <w:textAlignment w:val="center"/>
              <w:rPr>
                <w:color w:val="000000"/>
              </w:rPr>
            </w:pPr>
            <w:r>
              <w:rPr>
                <w:rFonts w:ascii="楷体" w:hAnsi="楷体" w:eastAsia="楷体" w:cs="楷体"/>
                <w:color w:val="000000"/>
              </w:rPr>
              <w:t>秧歌是我国北方农村分布很广的一种民间文艺形式。全国抗战爆发后，抗日根据地的文艺工作者对秧歌进行改造，新编排了许多秧歌剧，加入了富有时代特色的新内容，主角多是普通的工农群众，如《兄妹开荒》《减租》等。</w:t>
            </w:r>
          </w:p>
          <w:p w14:paraId="729045AE">
            <w:pPr>
              <w:spacing w:line="360" w:lineRule="auto"/>
              <w:jc w:val="right"/>
              <w:textAlignment w:val="center"/>
              <w:rPr>
                <w:color w:val="000000"/>
              </w:rPr>
            </w:pPr>
            <w:r>
              <w:rPr>
                <w:rFonts w:ascii="楷体" w:hAnsi="楷体" w:eastAsia="楷体" w:cs="楷体"/>
                <w:color w:val="000000"/>
              </w:rPr>
              <w:t>——摘编自《延安文艺丛书·秧歌剧卷》等</w:t>
            </w:r>
          </w:p>
        </w:tc>
        <w:tc>
          <w:tcPr>
            <w:tcW w:w="31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D89915">
            <w:pPr>
              <w:spacing w:line="360" w:lineRule="auto"/>
              <w:jc w:val="left"/>
              <w:textAlignment w:val="center"/>
              <w:rPr>
                <w:color w:val="000000"/>
              </w:rPr>
            </w:pPr>
            <w:r>
              <w:rPr>
                <w:rFonts w:ascii="楷体" w:hAnsi="楷体" w:eastAsia="楷体" w:cs="楷体"/>
                <w:color w:val="000000"/>
              </w:rPr>
              <w:t>边区边区地呀地方好，劳动英雄真呀真不少。年时个开了一个群英会，尔刻咱边区的生产更呀提高。……人人都能把劳动英雄来做呀嘿，今年的生产要更加油来，更加劲来，更呀加工。</w:t>
            </w:r>
          </w:p>
          <w:p w14:paraId="524D50EE">
            <w:pPr>
              <w:spacing w:line="360" w:lineRule="auto"/>
              <w:jc w:val="right"/>
              <w:textAlignment w:val="center"/>
              <w:rPr>
                <w:color w:val="000000"/>
              </w:rPr>
            </w:pPr>
            <w:r>
              <w:rPr>
                <w:rFonts w:ascii="楷体" w:hAnsi="楷体" w:eastAsia="楷体" w:cs="楷体"/>
                <w:color w:val="000000"/>
              </w:rPr>
              <w:t>——《兄妹开荒》</w:t>
            </w:r>
          </w:p>
        </w:tc>
      </w:tr>
    </w:tbl>
    <w:p w14:paraId="5557FD1A">
      <w:pPr>
        <w:spacing w:line="360" w:lineRule="auto"/>
        <w:jc w:val="left"/>
        <w:textAlignment w:val="center"/>
        <w:rPr>
          <w:color w:val="000000"/>
        </w:rPr>
      </w:pPr>
    </w:p>
    <w:p w14:paraId="2D7DCBAE">
      <w:pPr>
        <w:spacing w:line="360" w:lineRule="auto"/>
        <w:jc w:val="left"/>
        <w:textAlignment w:val="center"/>
        <w:rPr>
          <w:color w:val="000000"/>
        </w:rPr>
      </w:pPr>
      <w:r>
        <w:rPr>
          <w:color w:val="000000"/>
        </w:rPr>
        <w:t>（1）</w:t>
      </w:r>
      <w:r>
        <w:rPr>
          <w:rFonts w:ascii="宋体" w:hAnsi="宋体" w:eastAsia="宋体" w:cs="宋体"/>
          <w:color w:val="000000"/>
        </w:rPr>
        <w:t>根据材料一，概括《猛回头》创作的历史背景。</w:t>
      </w:r>
    </w:p>
    <w:p w14:paraId="128AAD27">
      <w:pPr>
        <w:spacing w:line="360" w:lineRule="auto"/>
        <w:jc w:val="left"/>
        <w:textAlignment w:val="center"/>
        <w:rPr>
          <w:color w:val="000000"/>
        </w:rPr>
      </w:pPr>
      <w:r>
        <w:rPr>
          <w:color w:val="000000"/>
        </w:rPr>
        <w:t>（2）</w:t>
      </w:r>
      <w:r>
        <w:rPr>
          <w:rFonts w:ascii="宋体" w:hAnsi="宋体" w:eastAsia="宋体" w:cs="宋体"/>
          <w:color w:val="000000"/>
        </w:rPr>
        <w:t>抗日根据地秧歌剧又被称为“新秧歌”。根据材料二，对其“新”加以解释。</w:t>
      </w:r>
    </w:p>
    <w:p w14:paraId="1FB72AE9">
      <w:pPr>
        <w:spacing w:line="360" w:lineRule="auto"/>
        <w:jc w:val="left"/>
        <w:textAlignment w:val="center"/>
        <w:rPr>
          <w:color w:val="000000"/>
        </w:rPr>
      </w:pPr>
      <w:r>
        <w:rPr>
          <w:color w:val="000000"/>
        </w:rPr>
        <w:t>（3）</w:t>
      </w:r>
      <w:r>
        <w:rPr>
          <w:rFonts w:ascii="宋体" w:hAnsi="宋体" w:eastAsia="宋体" w:cs="宋体"/>
          <w:color w:val="000000"/>
        </w:rPr>
        <w:t>综合上述材料，简析民间文艺在中国近代革命中的作用。</w:t>
      </w:r>
    </w:p>
    <w:p w14:paraId="7207A65C">
      <w:pPr>
        <w:spacing w:line="360" w:lineRule="auto"/>
        <w:jc w:val="left"/>
        <w:textAlignment w:val="center"/>
        <w:rPr>
          <w:color w:val="000000"/>
        </w:rPr>
      </w:pPr>
      <w:r>
        <w:rPr>
          <w:color w:val="000000"/>
        </w:rPr>
        <w:t xml:space="preserve">19. </w:t>
      </w:r>
      <w:r>
        <w:rPr>
          <w:rFonts w:ascii="宋体" w:hAnsi="宋体" w:eastAsia="宋体" w:cs="宋体"/>
          <w:color w:val="000000"/>
        </w:rPr>
        <w:t>阅读材料并结合所学知识，完成下列要求。</w:t>
      </w:r>
    </w:p>
    <w:p w14:paraId="3B300084">
      <w:pPr>
        <w:spacing w:line="360" w:lineRule="auto"/>
        <w:ind w:firstLine="420"/>
        <w:jc w:val="left"/>
        <w:textAlignment w:val="center"/>
        <w:rPr>
          <w:color w:val="000000"/>
        </w:rPr>
      </w:pPr>
      <w:r>
        <w:rPr>
          <w:rFonts w:ascii="楷体" w:hAnsi="楷体" w:eastAsia="楷体" w:cs="楷体"/>
          <w:color w:val="000000"/>
        </w:rPr>
        <w:t>材料  中国是一个有着悠久历史的统一多民族国家，边疆地区地域辽阔、民族聚集，边疆治理历来是国家治理的重要内容。了解和研究边疆治理过程中发生的事件及形成的政策、制度，可为当今的边疆治理提供历史智慧和启示。</w:t>
      </w:r>
    </w:p>
    <w:p w14:paraId="7F8202F0">
      <w:pPr>
        <w:spacing w:line="360" w:lineRule="auto"/>
        <w:ind w:firstLine="420"/>
        <w:jc w:val="right"/>
        <w:textAlignment w:val="center"/>
        <w:rPr>
          <w:color w:val="000000"/>
        </w:rPr>
      </w:pPr>
      <w:r>
        <w:rPr>
          <w:rFonts w:ascii="楷体" w:hAnsi="楷体" w:eastAsia="楷体" w:cs="楷体"/>
          <w:color w:val="000000"/>
        </w:rPr>
        <w:t>——摘编自林文勋《开创新时代中国边疆学学科建设的新局面》等</w:t>
      </w:r>
    </w:p>
    <w:p w14:paraId="742AD89F">
      <w:pPr>
        <w:spacing w:line="360" w:lineRule="auto"/>
        <w:jc w:val="left"/>
        <w:textAlignment w:val="center"/>
        <w:rPr>
          <w:color w:val="000000"/>
        </w:rPr>
      </w:pPr>
      <w:r>
        <w:rPr>
          <w:rFonts w:ascii="宋体" w:hAnsi="宋体" w:eastAsia="宋体" w:cs="宋体"/>
          <w:color w:val="000000"/>
        </w:rPr>
        <w:t>运用所学知识，围绕中国古代某一历史时期或某一区域的边疆治理，拟定一个论题，选取三个关键词，需涵盖时间或空间、历史事件、政策或制度，写一则历史短文。（要求：论题明确；列出所选的关键词；逻辑严密；史论结合）</w:t>
      </w:r>
    </w:p>
    <w:p w14:paraId="1E257C93">
      <w:pPr>
        <w:spacing w:line="360" w:lineRule="auto"/>
        <w:jc w:val="left"/>
        <w:textAlignment w:val="center"/>
        <w:rPr>
          <w:color w:val="000000"/>
        </w:rPr>
      </w:pPr>
      <w:r>
        <w:rPr>
          <w:color w:val="000000"/>
        </w:rPr>
        <w:t xml:space="preserve">20. </w:t>
      </w:r>
      <w:r>
        <w:rPr>
          <w:rFonts w:ascii="宋体" w:hAnsi="宋体" w:eastAsia="宋体" w:cs="宋体"/>
          <w:color w:val="000000"/>
        </w:rPr>
        <w:t>阅读材料并结合所学知识，完成下列要求。</w:t>
      </w:r>
    </w:p>
    <w:p w14:paraId="7C87C8BC">
      <w:pPr>
        <w:spacing w:line="360" w:lineRule="auto"/>
        <w:ind w:firstLine="420"/>
        <w:jc w:val="left"/>
        <w:textAlignment w:val="center"/>
        <w:rPr>
          <w:color w:val="000000"/>
        </w:rPr>
      </w:pPr>
      <w:r>
        <w:rPr>
          <w:rFonts w:ascii="楷体" w:hAnsi="楷体" w:eastAsia="楷体" w:cs="楷体"/>
          <w:color w:val="000000"/>
        </w:rPr>
        <w:t>材料一</w:t>
      </w:r>
    </w:p>
    <w:p w14:paraId="4A48B70F">
      <w:pPr>
        <w:spacing w:line="360" w:lineRule="auto"/>
        <w:jc w:val="left"/>
        <w:textAlignment w:val="center"/>
        <w:rPr>
          <w:color w:val="000000"/>
        </w:rPr>
      </w:pPr>
      <w:r>
        <w:rPr>
          <w:color w:val="000000"/>
        </w:rPr>
        <w:drawing>
          <wp:inline distT="0" distB="0" distL="114300" distR="114300">
            <wp:extent cx="2457450" cy="1914525"/>
            <wp:effectExtent l="0" t="0" r="0" b="9525"/>
            <wp:docPr id="100005" name="图片 100005" descr="学科网(www.zxxk.com)--教育资源门户，提供试卷、教案、课件、论文、素材以及各类教学资源下载，还有大量而丰富的教学相关资讯！ kDMzBKqmlyjhMiIYOhSz4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kDMzBKqmlyjhMiIYOhSz4Q=="/>
                    <pic:cNvPicPr>
                      <a:picLocks noChangeAspect="1"/>
                    </pic:cNvPicPr>
                  </pic:nvPicPr>
                  <pic:blipFill>
                    <a:blip r:embed="rId14"/>
                    <a:stretch>
                      <a:fillRect/>
                    </a:stretch>
                  </pic:blipFill>
                  <pic:spPr>
                    <a:xfrm>
                      <a:off x="0" y="0"/>
                      <a:ext cx="2457450" cy="1914525"/>
                    </a:xfrm>
                    <a:prstGeom prst="rect">
                      <a:avLst/>
                    </a:prstGeom>
                  </pic:spPr>
                </pic:pic>
              </a:graphicData>
            </a:graphic>
          </wp:inline>
        </w:drawing>
      </w:r>
    </w:p>
    <w:p w14:paraId="5F2A371F">
      <w:pPr>
        <w:spacing w:line="360" w:lineRule="auto"/>
        <w:ind w:firstLine="420"/>
        <w:jc w:val="left"/>
        <w:textAlignment w:val="center"/>
        <w:rPr>
          <w:color w:val="000000"/>
        </w:rPr>
      </w:pPr>
      <w:r>
        <w:rPr>
          <w:rFonts w:ascii="楷体" w:hAnsi="楷体" w:eastAsia="楷体" w:cs="楷体"/>
          <w:color w:val="000000"/>
        </w:rPr>
        <w:t>英国、德国工业生产在世界所占比重</w:t>
      </w:r>
    </w:p>
    <w:p w14:paraId="756E4AAC">
      <w:pPr>
        <w:spacing w:line="360" w:lineRule="auto"/>
        <w:ind w:firstLine="420"/>
        <w:jc w:val="right"/>
        <w:textAlignment w:val="center"/>
        <w:rPr>
          <w:color w:val="000000"/>
        </w:rPr>
      </w:pPr>
      <w:r>
        <w:rPr>
          <w:rFonts w:ascii="楷体" w:hAnsi="楷体" w:eastAsia="楷体" w:cs="楷体"/>
          <w:color w:val="000000"/>
        </w:rPr>
        <w:t>——摘编自王春来等《16—19世纪世界史文献选编》</w:t>
      </w:r>
    </w:p>
    <w:p w14:paraId="179CB1DD">
      <w:pPr>
        <w:spacing w:line="360" w:lineRule="auto"/>
        <w:ind w:firstLine="420"/>
        <w:jc w:val="left"/>
        <w:textAlignment w:val="center"/>
        <w:rPr>
          <w:color w:val="000000"/>
        </w:rPr>
      </w:pPr>
      <w:r>
        <w:rPr>
          <w:rFonts w:ascii="楷体" w:hAnsi="楷体" w:eastAsia="楷体" w:cs="楷体"/>
          <w:color w:val="000000"/>
        </w:rPr>
        <w:t>材料二  1870—1900年，德国发生了一场“经济革命”。在三十年的时间内，德国经历了英国用一百多年才完成的事情—将一个农业占统治地位的落后国家转变为一个现代高效率的工业技术国家。</w:t>
      </w:r>
    </w:p>
    <w:p w14:paraId="6806B539">
      <w:pPr>
        <w:spacing w:line="360" w:lineRule="auto"/>
        <w:ind w:firstLine="420"/>
        <w:jc w:val="right"/>
        <w:textAlignment w:val="center"/>
        <w:rPr>
          <w:color w:val="000000"/>
        </w:rPr>
      </w:pPr>
      <w:r>
        <w:rPr>
          <w:rFonts w:ascii="楷体" w:hAnsi="楷体" w:eastAsia="楷体" w:cs="楷体"/>
          <w:color w:val="000000"/>
        </w:rPr>
        <w:t>——摘编自[美]科佩尔·S．平森《德国近现代史：它的历史和文化》</w:t>
      </w:r>
    </w:p>
    <w:p w14:paraId="40D1B765">
      <w:pPr>
        <w:spacing w:line="360" w:lineRule="auto"/>
        <w:jc w:val="left"/>
        <w:textAlignment w:val="center"/>
        <w:rPr>
          <w:color w:val="000000"/>
        </w:rPr>
      </w:pPr>
      <w:r>
        <w:rPr>
          <w:color w:val="000000"/>
        </w:rPr>
        <w:t>（1）</w:t>
      </w:r>
      <w:r>
        <w:rPr>
          <w:rFonts w:ascii="宋体" w:hAnsi="宋体" w:eastAsia="宋体" w:cs="宋体"/>
          <w:color w:val="000000"/>
        </w:rPr>
        <w:t>分别指出材料一所示英国、德国工业生产在世界所占比重变化的趋势，并简析原因。</w:t>
      </w:r>
    </w:p>
    <w:p w14:paraId="5EA75CAE">
      <w:pPr>
        <w:spacing w:line="360" w:lineRule="auto"/>
        <w:jc w:val="left"/>
        <w:textAlignment w:val="center"/>
        <w:rPr>
          <w:color w:val="000000"/>
        </w:rPr>
      </w:pPr>
      <w:r>
        <w:rPr>
          <w:color w:val="000000"/>
        </w:rPr>
        <w:t>（2）</w:t>
      </w:r>
      <w:r>
        <w:rPr>
          <w:rFonts w:ascii="宋体" w:hAnsi="宋体" w:eastAsia="宋体" w:cs="宋体"/>
          <w:color w:val="000000"/>
        </w:rPr>
        <w:t>材料二认为，</w:t>
      </w:r>
      <w:r>
        <w:rPr>
          <w:rFonts w:ascii="Times New Roman" w:hAnsi="Times New Roman" w:eastAsia="Times New Roman" w:cs="Times New Roman"/>
          <w:color w:val="000000"/>
        </w:rPr>
        <w:t>1870</w:t>
      </w:r>
      <w:r>
        <w:rPr>
          <w:rFonts w:ascii="宋体" w:hAnsi="宋体" w:eastAsia="宋体" w:cs="宋体"/>
          <w:color w:val="000000"/>
        </w:rPr>
        <w:t>—</w:t>
      </w:r>
      <w:r>
        <w:rPr>
          <w:rFonts w:ascii="Times New Roman" w:hAnsi="Times New Roman" w:eastAsia="Times New Roman" w:cs="Times New Roman"/>
          <w:color w:val="000000"/>
        </w:rPr>
        <w:t>1900</w:t>
      </w:r>
      <w:r>
        <w:rPr>
          <w:rFonts w:ascii="宋体" w:hAnsi="宋体" w:eastAsia="宋体" w:cs="宋体"/>
          <w:color w:val="000000"/>
        </w:rPr>
        <w:t>年德国发生了一场“经济革命”。请回答是否赞同该观点，并阐述理由。</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1541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4844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3EF4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480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8E12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EA7E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1E65CED"/>
    <w:rsid w:val="793574F8"/>
    <w:rsid w:val="7F804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3</Pages>
  <Words>2965</Words>
  <Characters>3121</Characters>
  <Lines>0</Lines>
  <Paragraphs>0</Paragraphs>
  <TotalTime>5</TotalTime>
  <ScaleCrop>false</ScaleCrop>
  <LinksUpToDate>false</LinksUpToDate>
  <CharactersWithSpaces>3290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2025-06-28T21:51:00Z</dcterms:created>
  <dc:creator>学科网试题生产平台</dc:creator>
  <dc:description>3785294098563072</dc:description>
  <cp:lastModifiedBy>上帝掷骰子吗</cp:lastModifiedBy>
  <dcterms:modified xsi:type="dcterms:W3CDTF">2026-02-10T06:55:20Z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A5CC925548CB47C485DB91A39252B948_12</vt:lpwstr>
  </property>
</Properties>
</file>