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98E22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11506200</wp:posOffset>
            </wp:positionH>
            <wp:positionV relativeFrom="topMargin">
              <wp:posOffset>10236200</wp:posOffset>
            </wp:positionV>
            <wp:extent cx="381000" cy="469900"/>
            <wp:effectExtent l="0" t="0" r="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381000" cy="469900"/>
                    </a:xfrm>
                    <a:prstGeom prst="rect">
                      <a:avLst/>
                    </a:prstGeom>
                  </pic:spPr>
                </pic:pic>
              </a:graphicData>
            </a:graphic>
          </wp:anchor>
        </w:drawing>
      </w:r>
      <w:r>
        <w:rPr>
          <w:rFonts w:ascii="宋体" w:hAnsi="宋体" w:eastAsia="宋体" w:cs="宋体"/>
          <w:b/>
          <w:color w:val="auto"/>
          <w:sz w:val="32"/>
        </w:rPr>
        <w:t>2024年青岛市初中学业水平考试</w:t>
      </w:r>
    </w:p>
    <w:p w14:paraId="23FD38E0">
      <w:pPr>
        <w:spacing w:line="360" w:lineRule="auto"/>
        <w:jc w:val="center"/>
      </w:pPr>
      <w:r>
        <w:rPr>
          <w:rFonts w:ascii="宋体" w:hAnsi="宋体" w:eastAsia="宋体" w:cs="宋体"/>
          <w:b/>
          <w:color w:val="auto"/>
          <w:sz w:val="32"/>
        </w:rPr>
        <w:t>历史试题</w:t>
      </w:r>
    </w:p>
    <w:p w14:paraId="30238921">
      <w:pPr>
        <w:spacing w:line="360" w:lineRule="auto"/>
        <w:jc w:val="center"/>
      </w:pPr>
      <w:r>
        <w:rPr>
          <w:rFonts w:ascii="宋体" w:hAnsi="宋体" w:eastAsia="宋体" w:cs="宋体"/>
          <w:b/>
          <w:color w:val="auto"/>
          <w:sz w:val="24"/>
        </w:rPr>
        <w:t>（考试时间：90分钟  满分：80分）</w:t>
      </w:r>
    </w:p>
    <w:p w14:paraId="03BE6523">
      <w:pPr>
        <w:spacing w:line="360" w:lineRule="auto"/>
        <w:jc w:val="left"/>
      </w:pPr>
      <w:r>
        <w:rPr>
          <w:rFonts w:ascii="宋体" w:hAnsi="宋体" w:eastAsia="宋体" w:cs="宋体"/>
          <w:b/>
          <w:color w:val="auto"/>
          <w:sz w:val="24"/>
        </w:rPr>
        <w:t>说明：</w:t>
      </w:r>
    </w:p>
    <w:p w14:paraId="6DE9C8DF">
      <w:pPr>
        <w:spacing w:line="360" w:lineRule="auto"/>
        <w:jc w:val="left"/>
      </w:pPr>
      <w:r>
        <w:rPr>
          <w:rFonts w:ascii="宋体" w:hAnsi="宋体" w:eastAsia="宋体" w:cs="宋体"/>
          <w:b/>
          <w:color w:val="auto"/>
          <w:sz w:val="24"/>
        </w:rPr>
        <w:t>1．本试题分为第Ⅰ卷和第Ⅱ卷两部分，共44小题。第Ⅰ卷为选择题，共40小题，40分；第Ⅱ卷为材料解析题，共4小题，40分。</w:t>
      </w:r>
    </w:p>
    <w:p w14:paraId="69DB1008">
      <w:pPr>
        <w:spacing w:line="360" w:lineRule="auto"/>
        <w:jc w:val="left"/>
      </w:pPr>
      <w:r>
        <w:rPr>
          <w:rFonts w:ascii="宋体" w:hAnsi="宋体" w:eastAsia="宋体" w:cs="宋体"/>
          <w:b/>
          <w:color w:val="auto"/>
          <w:sz w:val="24"/>
        </w:rPr>
        <w:t>2．所有题目均在答题卡上作答，在试题上作答无效。</w:t>
      </w:r>
    </w:p>
    <w:p w14:paraId="3EEE9BAC">
      <w:pPr>
        <w:spacing w:line="360" w:lineRule="auto"/>
        <w:jc w:val="center"/>
      </w:pPr>
      <w:r>
        <w:rPr>
          <w:rFonts w:ascii="宋体" w:hAnsi="宋体" w:eastAsia="宋体" w:cs="宋体"/>
          <w:b/>
          <w:color w:val="auto"/>
          <w:sz w:val="24"/>
        </w:rPr>
        <w:t>第Ⅰ卷（共40分）</w:t>
      </w:r>
    </w:p>
    <w:p w14:paraId="4A5CAFC9">
      <w:pPr>
        <w:spacing w:line="360" w:lineRule="auto"/>
        <w:jc w:val="left"/>
      </w:pPr>
      <w:r>
        <w:rPr>
          <w:rFonts w:ascii="宋体" w:hAnsi="宋体" w:eastAsia="宋体" w:cs="宋体"/>
          <w:b/>
          <w:color w:val="auto"/>
          <w:sz w:val="24"/>
        </w:rPr>
        <w:t>一、单项选择题（本大题共40小题，每小题1分，共40分）在每小题给出的四个选项中，只有一项是符合题目要求的。</w:t>
      </w:r>
    </w:p>
    <w:p w14:paraId="699B0F49">
      <w:pPr>
        <w:spacing w:line="360" w:lineRule="auto"/>
        <w:jc w:val="left"/>
      </w:pPr>
      <w:r>
        <w:rPr>
          <w:color w:val="auto"/>
        </w:rPr>
        <w:t xml:space="preserve">1. </w:t>
      </w:r>
      <w:r>
        <w:rPr>
          <w:rFonts w:ascii="宋体" w:hAnsi="宋体" w:eastAsia="宋体" w:cs="宋体"/>
          <w:color w:val="auto"/>
        </w:rPr>
        <w:t>研究表明，野生动物被饲养后，体态和骨骼会发生明显的变化。分析下图信息可知（   ）</w:t>
      </w:r>
    </w:p>
    <w:p w14:paraId="28672F93">
      <w:pPr>
        <w:spacing w:line="360" w:lineRule="auto"/>
        <w:jc w:val="left"/>
      </w:pPr>
      <w:r>
        <w:drawing>
          <wp:inline distT="0" distB="0" distL="114300" distR="114300">
            <wp:extent cx="4505325" cy="16668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505325" cy="1666875"/>
                    </a:xfrm>
                    <a:prstGeom prst="rect">
                      <a:avLst/>
                    </a:prstGeom>
                  </pic:spPr>
                </pic:pic>
              </a:graphicData>
            </a:graphic>
          </wp:inline>
        </w:drawing>
      </w:r>
    </w:p>
    <w:p w14:paraId="677196D7">
      <w:pPr>
        <w:spacing w:line="360" w:lineRule="auto"/>
        <w:jc w:val="left"/>
        <w:textAlignment w:val="center"/>
        <w:rPr>
          <w:color w:val="auto"/>
        </w:rPr>
      </w:pPr>
      <w:r>
        <w:t xml:space="preserve">A. </w:t>
      </w:r>
      <w:r>
        <w:rPr>
          <w:rFonts w:ascii="宋体" w:hAnsi="宋体" w:eastAsia="宋体" w:cs="宋体"/>
          <w:color w:val="auto"/>
        </w:rPr>
        <w:t>我国是世界上最早饲养家畜的国家</w:t>
      </w:r>
    </w:p>
    <w:p w14:paraId="5B952045">
      <w:pPr>
        <w:spacing w:line="360" w:lineRule="auto"/>
        <w:jc w:val="left"/>
        <w:textAlignment w:val="center"/>
        <w:rPr>
          <w:color w:val="auto"/>
        </w:rPr>
      </w:pPr>
      <w:r>
        <w:t xml:space="preserve">B. </w:t>
      </w:r>
      <w:r>
        <w:rPr>
          <w:rFonts w:ascii="宋体" w:hAnsi="宋体" w:eastAsia="宋体" w:cs="宋体"/>
          <w:color w:val="auto"/>
        </w:rPr>
        <w:t>河姆渡人已经学会饲养家畜</w:t>
      </w:r>
    </w:p>
    <w:p w14:paraId="4E121468">
      <w:pPr>
        <w:spacing w:line="360" w:lineRule="auto"/>
        <w:jc w:val="left"/>
        <w:textAlignment w:val="center"/>
        <w:rPr>
          <w:color w:val="auto"/>
        </w:rPr>
      </w:pPr>
      <w:r>
        <w:t xml:space="preserve">C. </w:t>
      </w:r>
      <w:r>
        <w:rPr>
          <w:rFonts w:ascii="宋体" w:hAnsi="宋体" w:eastAsia="宋体" w:cs="宋体"/>
          <w:color w:val="auto"/>
        </w:rPr>
        <w:t>我国是世界上最早制作陶器的国家</w:t>
      </w:r>
    </w:p>
    <w:p w14:paraId="09709D3B">
      <w:pPr>
        <w:spacing w:line="360" w:lineRule="auto"/>
        <w:jc w:val="left"/>
        <w:textAlignment w:val="center"/>
        <w:rPr>
          <w:color w:val="000000"/>
        </w:rPr>
      </w:pPr>
      <w:r>
        <w:t xml:space="preserve">D. </w:t>
      </w:r>
      <w:r>
        <w:rPr>
          <w:rFonts w:ascii="宋体" w:hAnsi="宋体" w:eastAsia="宋体" w:cs="宋体"/>
          <w:color w:val="auto"/>
        </w:rPr>
        <w:t>河姆渡人的食物以猪肉为主</w:t>
      </w:r>
    </w:p>
    <w:p w14:paraId="76E8DE56">
      <w:pPr>
        <w:spacing w:line="360" w:lineRule="auto"/>
        <w:jc w:val="left"/>
        <w:textAlignment w:val="center"/>
        <w:rPr>
          <w:color w:val="000000"/>
        </w:rPr>
      </w:pPr>
      <w:r>
        <w:rPr>
          <w:color w:val="000000"/>
        </w:rPr>
        <w:t xml:space="preserve">2. </w:t>
      </w:r>
      <w:r>
        <w:rPr>
          <w:rFonts w:ascii="宋体" w:hAnsi="宋体" w:eastAsia="宋体" w:cs="宋体"/>
          <w:color w:val="000000"/>
        </w:rPr>
        <w:t>商汤的臣子仲，夏朝之所以灭亡，是因为夏王假借天命，虐待万民，所以军队倾覆、国家灭亡。据此可知，仲认为夏朝灭亡的主要原因是（   ）</w:t>
      </w:r>
    </w:p>
    <w:p w14:paraId="3E1BC7C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夏王实行暴政</w:t>
      </w:r>
      <w:r>
        <w:rPr>
          <w:color w:val="000000"/>
        </w:rPr>
        <w:tab/>
      </w:r>
      <w:r>
        <w:rPr>
          <w:color w:val="000000"/>
        </w:rPr>
        <w:t xml:space="preserve">B. </w:t>
      </w:r>
      <w:r>
        <w:rPr>
          <w:rFonts w:ascii="宋体" w:hAnsi="宋体" w:eastAsia="宋体" w:cs="宋体"/>
          <w:color w:val="000000"/>
        </w:rPr>
        <w:t>夏王穷兵黩武</w:t>
      </w:r>
    </w:p>
    <w:p w14:paraId="7F4506A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少数民族入侵</w:t>
      </w:r>
      <w:r>
        <w:rPr>
          <w:color w:val="000000"/>
        </w:rPr>
        <w:tab/>
      </w:r>
      <w:r>
        <w:rPr>
          <w:color w:val="000000"/>
        </w:rPr>
        <w:t xml:space="preserve">D. </w:t>
      </w:r>
      <w:r>
        <w:rPr>
          <w:rFonts w:ascii="宋体" w:hAnsi="宋体" w:eastAsia="宋体" w:cs="宋体"/>
          <w:color w:val="000000"/>
        </w:rPr>
        <w:t>军事力量薄弱</w:t>
      </w:r>
    </w:p>
    <w:p w14:paraId="7C672697">
      <w:pPr>
        <w:spacing w:line="360" w:lineRule="auto"/>
        <w:jc w:val="left"/>
        <w:textAlignment w:val="center"/>
        <w:rPr>
          <w:color w:val="000000"/>
        </w:rPr>
      </w:pPr>
      <w:r>
        <w:rPr>
          <w:color w:val="000000"/>
        </w:rPr>
        <w:t xml:space="preserve">3. </w:t>
      </w:r>
      <w:r>
        <w:rPr>
          <w:rFonts w:ascii="宋体" w:hAnsi="宋体" w:eastAsia="宋体" w:cs="宋体"/>
          <w:color w:val="000000"/>
        </w:rPr>
        <w:t>某同学在读书时做了如下摘要。据此可知，这四位思想家（   ）</w:t>
      </w:r>
    </w:p>
    <w:tbl>
      <w:tblPr>
        <w:tblStyle w:val="4"/>
        <w:tblW w:w="63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60"/>
        <w:gridCol w:w="1560"/>
        <w:gridCol w:w="1560"/>
        <w:gridCol w:w="1695"/>
      </w:tblGrid>
      <w:tr w14:paraId="56E07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569896">
            <w:pPr>
              <w:spacing w:line="360" w:lineRule="auto"/>
              <w:jc w:val="left"/>
              <w:textAlignment w:val="center"/>
              <w:rPr>
                <w:color w:val="000000"/>
              </w:rPr>
            </w:pPr>
            <w:r>
              <w:rPr>
                <w:rFonts w:ascii="宋体" w:hAnsi="宋体" w:eastAsia="宋体" w:cs="宋体"/>
                <w:color w:val="000000"/>
              </w:rPr>
              <w:t>老子</w:t>
            </w:r>
          </w:p>
          <w:p w14:paraId="498919DD">
            <w:pPr>
              <w:spacing w:line="360" w:lineRule="auto"/>
              <w:jc w:val="left"/>
              <w:textAlignment w:val="center"/>
              <w:rPr>
                <w:color w:val="000000"/>
              </w:rPr>
            </w:pPr>
            <w:r>
              <w:rPr>
                <w:rFonts w:ascii="宋体" w:hAnsi="宋体" w:eastAsia="宋体" w:cs="宋体"/>
                <w:color w:val="000000"/>
              </w:rPr>
              <w:t>主张：为无为，则无不治</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2C2242">
            <w:pPr>
              <w:spacing w:line="360" w:lineRule="auto"/>
              <w:jc w:val="left"/>
              <w:textAlignment w:val="center"/>
              <w:rPr>
                <w:color w:val="000000"/>
              </w:rPr>
            </w:pPr>
            <w:r>
              <w:rPr>
                <w:rFonts w:ascii="宋体" w:hAnsi="宋体" w:eastAsia="宋体" w:cs="宋体"/>
                <w:color w:val="000000"/>
              </w:rPr>
              <w:t>孔子</w:t>
            </w:r>
          </w:p>
          <w:p w14:paraId="3EC1624F">
            <w:pPr>
              <w:spacing w:line="360" w:lineRule="auto"/>
              <w:jc w:val="left"/>
              <w:textAlignment w:val="center"/>
              <w:rPr>
                <w:color w:val="000000"/>
              </w:rPr>
            </w:pPr>
            <w:r>
              <w:rPr>
                <w:rFonts w:ascii="宋体" w:hAnsi="宋体" w:eastAsia="宋体" w:cs="宋体"/>
                <w:color w:val="000000"/>
              </w:rPr>
              <w:t>主张：道之以德，齐之以礼</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A0F7B">
            <w:pPr>
              <w:spacing w:line="360" w:lineRule="auto"/>
              <w:jc w:val="left"/>
              <w:textAlignment w:val="center"/>
              <w:rPr>
                <w:color w:val="000000"/>
              </w:rPr>
            </w:pPr>
            <w:r>
              <w:rPr>
                <w:rFonts w:ascii="宋体" w:hAnsi="宋体" w:eastAsia="宋体" w:cs="宋体"/>
                <w:color w:val="000000"/>
              </w:rPr>
              <w:t>墨子</w:t>
            </w:r>
          </w:p>
          <w:p w14:paraId="44A312A6">
            <w:pPr>
              <w:spacing w:line="360" w:lineRule="auto"/>
              <w:jc w:val="left"/>
              <w:textAlignment w:val="center"/>
              <w:rPr>
                <w:color w:val="000000"/>
              </w:rPr>
            </w:pPr>
            <w:r>
              <w:rPr>
                <w:rFonts w:ascii="宋体" w:hAnsi="宋体" w:eastAsia="宋体" w:cs="宋体"/>
                <w:color w:val="000000"/>
              </w:rPr>
              <w:t>主张：夫尚贤者，政之本也</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DE513C">
            <w:pPr>
              <w:spacing w:line="360" w:lineRule="auto"/>
              <w:jc w:val="left"/>
              <w:textAlignment w:val="center"/>
              <w:rPr>
                <w:color w:val="000000"/>
              </w:rPr>
            </w:pPr>
            <w:r>
              <w:rPr>
                <w:rFonts w:ascii="宋体" w:hAnsi="宋体" w:eastAsia="宋体" w:cs="宋体"/>
                <w:color w:val="000000"/>
              </w:rPr>
              <w:t>韩非</w:t>
            </w:r>
          </w:p>
          <w:p w14:paraId="7AC1354F">
            <w:pPr>
              <w:spacing w:line="360" w:lineRule="auto"/>
              <w:jc w:val="left"/>
              <w:textAlignment w:val="center"/>
              <w:rPr>
                <w:color w:val="000000"/>
              </w:rPr>
            </w:pPr>
            <w:r>
              <w:rPr>
                <w:rFonts w:ascii="宋体" w:hAnsi="宋体" w:eastAsia="宋体" w:cs="宋体"/>
                <w:color w:val="000000"/>
              </w:rPr>
              <w:t>主张：圣人之治也，审于法禁</w:t>
            </w:r>
          </w:p>
        </w:tc>
      </w:tr>
    </w:tbl>
    <w:p w14:paraId="50995414">
      <w:pPr>
        <w:spacing w:line="360" w:lineRule="auto"/>
        <w:jc w:val="left"/>
        <w:textAlignment w:val="center"/>
        <w:rPr>
          <w:color w:val="000000"/>
        </w:rPr>
      </w:pPr>
    </w:p>
    <w:p w14:paraId="5E6E6F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都认可了儒家思想的主导地位</w:t>
      </w:r>
      <w:r>
        <w:rPr>
          <w:color w:val="000000"/>
        </w:rPr>
        <w:tab/>
      </w:r>
      <w:r>
        <w:rPr>
          <w:color w:val="000000"/>
        </w:rPr>
        <w:t xml:space="preserve">B. </w:t>
      </w:r>
      <w:r>
        <w:rPr>
          <w:rFonts w:ascii="宋体" w:hAnsi="宋体" w:eastAsia="宋体" w:cs="宋体"/>
          <w:color w:val="000000"/>
        </w:rPr>
        <w:t>都宣扬了以法治国的主张</w:t>
      </w:r>
    </w:p>
    <w:p w14:paraId="493DD89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都满足了当时统治阶级的需求</w:t>
      </w:r>
      <w:r>
        <w:rPr>
          <w:color w:val="000000"/>
        </w:rPr>
        <w:tab/>
      </w:r>
      <w:r>
        <w:rPr>
          <w:color w:val="000000"/>
        </w:rPr>
        <w:t xml:space="preserve">D. </w:t>
      </w:r>
      <w:r>
        <w:rPr>
          <w:rFonts w:ascii="宋体" w:hAnsi="宋体" w:eastAsia="宋体" w:cs="宋体"/>
          <w:color w:val="000000"/>
        </w:rPr>
        <w:t>都提出了自己的治国方略</w:t>
      </w:r>
    </w:p>
    <w:p w14:paraId="73365B85">
      <w:pPr>
        <w:spacing w:line="360" w:lineRule="auto"/>
        <w:jc w:val="left"/>
        <w:textAlignment w:val="center"/>
        <w:rPr>
          <w:color w:val="000000"/>
        </w:rPr>
      </w:pPr>
      <w:r>
        <w:rPr>
          <w:color w:val="000000"/>
        </w:rPr>
        <w:t xml:space="preserve">4. </w:t>
      </w:r>
      <w:r>
        <w:rPr>
          <w:rFonts w:ascii="宋体" w:hAnsi="宋体" w:eastAsia="宋体" w:cs="宋体"/>
          <w:color w:val="000000"/>
        </w:rPr>
        <w:t>公元前3世纪中期，赵国大儒荀卿在游历秦国后写道，“入境观其风俗：其百姓朴，其服不挑（佻），甚畏有司而顺……其百吏肃然，莫不恭俭。”下列最能推动这些“风俗”形成的是（   ）</w:t>
      </w:r>
    </w:p>
    <w:p w14:paraId="2E6620C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百家争鸣</w:t>
      </w:r>
      <w:r>
        <w:rPr>
          <w:color w:val="000000"/>
        </w:rPr>
        <w:tab/>
      </w:r>
      <w:r>
        <w:rPr>
          <w:color w:val="000000"/>
        </w:rPr>
        <w:t xml:space="preserve">B. </w:t>
      </w:r>
      <w:r>
        <w:rPr>
          <w:rFonts w:ascii="宋体" w:hAnsi="宋体" w:eastAsia="宋体" w:cs="宋体"/>
          <w:color w:val="000000"/>
        </w:rPr>
        <w:t>商鞅变法</w:t>
      </w:r>
      <w:r>
        <w:rPr>
          <w:color w:val="000000"/>
        </w:rPr>
        <w:tab/>
      </w:r>
      <w:r>
        <w:rPr>
          <w:color w:val="000000"/>
        </w:rPr>
        <w:t xml:space="preserve">C. </w:t>
      </w:r>
      <w:r>
        <w:rPr>
          <w:rFonts w:ascii="宋体" w:hAnsi="宋体" w:eastAsia="宋体" w:cs="宋体"/>
          <w:color w:val="000000"/>
        </w:rPr>
        <w:t>秦朝统一</w:t>
      </w:r>
      <w:r>
        <w:rPr>
          <w:color w:val="000000"/>
        </w:rPr>
        <w:tab/>
      </w:r>
      <w:r>
        <w:rPr>
          <w:color w:val="000000"/>
        </w:rPr>
        <w:t xml:space="preserve">D. </w:t>
      </w:r>
      <w:r>
        <w:rPr>
          <w:rFonts w:ascii="宋体" w:hAnsi="宋体" w:eastAsia="宋体" w:cs="宋体"/>
          <w:color w:val="000000"/>
        </w:rPr>
        <w:t>儒学传播</w:t>
      </w:r>
    </w:p>
    <w:p w14:paraId="4EDACA96">
      <w:pPr>
        <w:spacing w:line="360" w:lineRule="auto"/>
        <w:jc w:val="left"/>
        <w:textAlignment w:val="center"/>
        <w:rPr>
          <w:color w:val="000000"/>
        </w:rPr>
      </w:pPr>
      <w:r>
        <w:rPr>
          <w:color w:val="000000"/>
        </w:rPr>
        <w:t xml:space="preserve">5. </w:t>
      </w:r>
      <w:r>
        <w:rPr>
          <w:rFonts w:ascii="宋体" w:hAnsi="宋体" w:eastAsia="宋体" w:cs="宋体"/>
          <w:color w:val="000000"/>
        </w:rPr>
        <w:t>《汉书·食货志》中记载，“秦并天下，币为二等。黄金以镒为名，上币。铜钱质如周钱，文曰半两……”由此可知，秦“并天下”后采取的措施是（   ）</w:t>
      </w:r>
    </w:p>
    <w:p w14:paraId="3D1022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统一文字</w:t>
      </w:r>
      <w:r>
        <w:rPr>
          <w:color w:val="000000"/>
        </w:rPr>
        <w:tab/>
      </w:r>
      <w:r>
        <w:rPr>
          <w:color w:val="000000"/>
        </w:rPr>
        <w:t xml:space="preserve">B. </w:t>
      </w:r>
      <w:r>
        <w:rPr>
          <w:rFonts w:ascii="宋体" w:hAnsi="宋体" w:eastAsia="宋体" w:cs="宋体"/>
          <w:color w:val="000000"/>
        </w:rPr>
        <w:t>统一货币</w:t>
      </w:r>
      <w:r>
        <w:rPr>
          <w:color w:val="000000"/>
        </w:rPr>
        <w:tab/>
      </w:r>
      <w:r>
        <w:rPr>
          <w:color w:val="000000"/>
        </w:rPr>
        <w:t xml:space="preserve">C. </w:t>
      </w:r>
      <w:r>
        <w:rPr>
          <w:rFonts w:ascii="宋体" w:hAnsi="宋体" w:eastAsia="宋体" w:cs="宋体"/>
          <w:color w:val="000000"/>
        </w:rPr>
        <w:t>盐铁官营</w:t>
      </w:r>
      <w:r>
        <w:rPr>
          <w:color w:val="000000"/>
        </w:rPr>
        <w:tab/>
      </w:r>
      <w:r>
        <w:rPr>
          <w:color w:val="000000"/>
        </w:rPr>
        <w:t xml:space="preserve">D. </w:t>
      </w:r>
      <w:r>
        <w:rPr>
          <w:rFonts w:ascii="宋体" w:hAnsi="宋体" w:eastAsia="宋体" w:cs="宋体"/>
          <w:color w:val="000000"/>
        </w:rPr>
        <w:t>铸造五铢钱</w:t>
      </w:r>
    </w:p>
    <w:p w14:paraId="6403D765">
      <w:pPr>
        <w:spacing w:line="360" w:lineRule="auto"/>
        <w:jc w:val="left"/>
        <w:textAlignment w:val="center"/>
        <w:rPr>
          <w:color w:val="000000"/>
        </w:rPr>
      </w:pPr>
      <w:r>
        <w:rPr>
          <w:color w:val="000000"/>
        </w:rPr>
        <w:t xml:space="preserve">6. </w:t>
      </w:r>
      <w:r>
        <w:rPr>
          <w:rFonts w:ascii="宋体" w:hAnsi="宋体" w:eastAsia="宋体" w:cs="宋体"/>
          <w:color w:val="000000"/>
        </w:rPr>
        <w:t>下表列举了我国古代不同时期部分治国理政的措施。这些措施的出发点都是（   ）</w:t>
      </w:r>
    </w:p>
    <w:tbl>
      <w:tblPr>
        <w:tblStyle w:val="4"/>
        <w:tblW w:w="2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0"/>
        <w:gridCol w:w="2100"/>
      </w:tblGrid>
      <w:tr w14:paraId="15F16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6FA52E">
            <w:pPr>
              <w:spacing w:line="360" w:lineRule="auto"/>
              <w:jc w:val="left"/>
              <w:textAlignment w:val="center"/>
              <w:rPr>
                <w:color w:val="000000"/>
              </w:rPr>
            </w:pPr>
            <w:r>
              <w:rPr>
                <w:rFonts w:ascii="宋体" w:hAnsi="宋体" w:eastAsia="宋体" w:cs="宋体"/>
                <w:color w:val="000000"/>
              </w:rPr>
              <w:t>时期</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BBCEBB">
            <w:pPr>
              <w:spacing w:line="360" w:lineRule="auto"/>
              <w:jc w:val="left"/>
              <w:textAlignment w:val="center"/>
              <w:rPr>
                <w:color w:val="000000"/>
              </w:rPr>
            </w:pPr>
            <w:r>
              <w:rPr>
                <w:rFonts w:ascii="宋体" w:hAnsi="宋体" w:eastAsia="宋体" w:cs="宋体"/>
                <w:color w:val="000000"/>
              </w:rPr>
              <w:t>措施</w:t>
            </w:r>
          </w:p>
        </w:tc>
      </w:tr>
      <w:tr w14:paraId="027B8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B2A7CC">
            <w:pPr>
              <w:spacing w:line="360" w:lineRule="auto"/>
              <w:jc w:val="left"/>
              <w:textAlignment w:val="center"/>
              <w:rPr>
                <w:color w:val="000000"/>
              </w:rPr>
            </w:pPr>
            <w:r>
              <w:rPr>
                <w:rFonts w:ascii="宋体" w:hAnsi="宋体" w:eastAsia="宋体" w:cs="宋体"/>
                <w:color w:val="000000"/>
              </w:rPr>
              <w:t>西周</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10159E">
            <w:pPr>
              <w:spacing w:line="360" w:lineRule="auto"/>
              <w:jc w:val="left"/>
              <w:textAlignment w:val="center"/>
              <w:rPr>
                <w:color w:val="000000"/>
              </w:rPr>
            </w:pPr>
            <w:r>
              <w:rPr>
                <w:rFonts w:ascii="宋体" w:hAnsi="宋体" w:eastAsia="宋体" w:cs="宋体"/>
                <w:color w:val="000000"/>
              </w:rPr>
              <w:t>封建亲戚，以蕃屏周</w:t>
            </w:r>
          </w:p>
        </w:tc>
      </w:tr>
      <w:tr w14:paraId="5091A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BDFD6">
            <w:pPr>
              <w:spacing w:line="360" w:lineRule="auto"/>
              <w:jc w:val="left"/>
              <w:textAlignment w:val="center"/>
              <w:rPr>
                <w:color w:val="000000"/>
              </w:rPr>
            </w:pPr>
            <w:r>
              <w:rPr>
                <w:rFonts w:ascii="宋体" w:hAnsi="宋体" w:eastAsia="宋体" w:cs="宋体"/>
                <w:color w:val="000000"/>
              </w:rPr>
              <w:t>秦朝</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1BD596">
            <w:pPr>
              <w:spacing w:line="360" w:lineRule="auto"/>
              <w:jc w:val="left"/>
              <w:textAlignment w:val="center"/>
              <w:rPr>
                <w:color w:val="000000"/>
              </w:rPr>
            </w:pPr>
            <w:r>
              <w:rPr>
                <w:rFonts w:ascii="宋体" w:hAnsi="宋体" w:eastAsia="宋体" w:cs="宋体"/>
                <w:color w:val="000000"/>
              </w:rPr>
              <w:t>废分封，置郡县</w:t>
            </w:r>
          </w:p>
        </w:tc>
      </w:tr>
      <w:tr w14:paraId="367EB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746B29">
            <w:pPr>
              <w:spacing w:line="360" w:lineRule="auto"/>
              <w:jc w:val="left"/>
              <w:textAlignment w:val="center"/>
              <w:rPr>
                <w:color w:val="000000"/>
              </w:rPr>
            </w:pPr>
            <w:r>
              <w:rPr>
                <w:rFonts w:ascii="宋体" w:hAnsi="宋体" w:eastAsia="宋体" w:cs="宋体"/>
                <w:color w:val="000000"/>
              </w:rPr>
              <w:t>西汉</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0C105">
            <w:pPr>
              <w:spacing w:line="360" w:lineRule="auto"/>
              <w:jc w:val="left"/>
              <w:textAlignment w:val="center"/>
              <w:rPr>
                <w:color w:val="000000"/>
              </w:rPr>
            </w:pPr>
            <w:r>
              <w:rPr>
                <w:rFonts w:ascii="宋体" w:hAnsi="宋体" w:eastAsia="宋体" w:cs="宋体"/>
                <w:color w:val="000000"/>
              </w:rPr>
              <w:t>颁布“推恩令”</w:t>
            </w:r>
          </w:p>
        </w:tc>
      </w:tr>
    </w:tbl>
    <w:p w14:paraId="3C80BD6C">
      <w:pPr>
        <w:spacing w:line="360" w:lineRule="auto"/>
        <w:jc w:val="left"/>
        <w:textAlignment w:val="center"/>
        <w:rPr>
          <w:color w:val="000000"/>
        </w:rPr>
      </w:pPr>
    </w:p>
    <w:p w14:paraId="48D65F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巩固统治</w:t>
      </w:r>
      <w:r>
        <w:rPr>
          <w:color w:val="000000"/>
        </w:rPr>
        <w:tab/>
      </w:r>
      <w:r>
        <w:rPr>
          <w:color w:val="000000"/>
        </w:rPr>
        <w:t xml:space="preserve">B. </w:t>
      </w:r>
      <w:r>
        <w:rPr>
          <w:rFonts w:ascii="宋体" w:hAnsi="宋体" w:eastAsia="宋体" w:cs="宋体"/>
          <w:color w:val="000000"/>
        </w:rPr>
        <w:t>加强皇权</w:t>
      </w:r>
      <w:r>
        <w:rPr>
          <w:color w:val="000000"/>
        </w:rPr>
        <w:tab/>
      </w:r>
      <w:r>
        <w:rPr>
          <w:color w:val="000000"/>
        </w:rPr>
        <w:t xml:space="preserve">C. </w:t>
      </w:r>
      <w:r>
        <w:rPr>
          <w:rFonts w:ascii="宋体" w:hAnsi="宋体" w:eastAsia="宋体" w:cs="宋体"/>
          <w:color w:val="000000"/>
        </w:rPr>
        <w:t>分封诸侯</w:t>
      </w:r>
      <w:r>
        <w:rPr>
          <w:color w:val="000000"/>
        </w:rPr>
        <w:tab/>
      </w:r>
      <w:r>
        <w:rPr>
          <w:color w:val="000000"/>
        </w:rPr>
        <w:t xml:space="preserve">D. </w:t>
      </w:r>
      <w:r>
        <w:rPr>
          <w:rFonts w:ascii="宋体" w:hAnsi="宋体" w:eastAsia="宋体" w:cs="宋体"/>
          <w:color w:val="000000"/>
        </w:rPr>
        <w:t>休养生息</w:t>
      </w:r>
    </w:p>
    <w:p w14:paraId="64441053">
      <w:pPr>
        <w:spacing w:line="360" w:lineRule="auto"/>
        <w:jc w:val="left"/>
        <w:textAlignment w:val="center"/>
        <w:rPr>
          <w:color w:val="000000"/>
        </w:rPr>
      </w:pPr>
      <w:r>
        <w:rPr>
          <w:color w:val="000000"/>
        </w:rPr>
        <w:t xml:space="preserve">7. </w:t>
      </w:r>
      <w:r>
        <w:rPr>
          <w:rFonts w:ascii="宋体" w:hAnsi="宋体" w:eastAsia="宋体" w:cs="宋体"/>
          <w:color w:val="000000"/>
        </w:rPr>
        <w:t>“正当东风起，黄盖率数十艘朦幢斗舰开往曹军水寨，相距千余米时点燃船上干柴，艘艘战舰如火龙般吞没了曹军的连环战舰，并殃及岸边的曹军大营。”材料描述的战役是（   ）</w:t>
      </w:r>
    </w:p>
    <w:p w14:paraId="4D899F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巨鹿之战</w:t>
      </w:r>
      <w:r>
        <w:rPr>
          <w:color w:val="000000"/>
        </w:rPr>
        <w:tab/>
      </w:r>
      <w:r>
        <w:rPr>
          <w:color w:val="000000"/>
        </w:rPr>
        <w:t xml:space="preserve">B. </w:t>
      </w:r>
      <w:r>
        <w:rPr>
          <w:rFonts w:ascii="宋体" w:hAnsi="宋体" w:eastAsia="宋体" w:cs="宋体"/>
          <w:color w:val="000000"/>
        </w:rPr>
        <w:t>官渡之战</w:t>
      </w:r>
      <w:r>
        <w:rPr>
          <w:color w:val="000000"/>
        </w:rPr>
        <w:tab/>
      </w:r>
      <w:r>
        <w:rPr>
          <w:color w:val="000000"/>
        </w:rPr>
        <w:t xml:space="preserve">C. </w:t>
      </w:r>
      <w:r>
        <w:rPr>
          <w:rFonts w:ascii="宋体" w:hAnsi="宋体" w:eastAsia="宋体" w:cs="宋体"/>
          <w:color w:val="000000"/>
        </w:rPr>
        <w:t>赤壁之战</w:t>
      </w:r>
      <w:r>
        <w:rPr>
          <w:color w:val="000000"/>
        </w:rPr>
        <w:tab/>
      </w:r>
      <w:r>
        <w:rPr>
          <w:color w:val="000000"/>
        </w:rPr>
        <w:t xml:space="preserve">D. </w:t>
      </w:r>
      <w:r>
        <w:rPr>
          <w:rFonts w:ascii="宋体" w:hAnsi="宋体" w:eastAsia="宋体" w:cs="宋体"/>
          <w:color w:val="000000"/>
        </w:rPr>
        <w:t>淝水之战</w:t>
      </w:r>
    </w:p>
    <w:p w14:paraId="0BB1238D">
      <w:pPr>
        <w:spacing w:line="360" w:lineRule="auto"/>
        <w:jc w:val="left"/>
        <w:textAlignment w:val="center"/>
        <w:rPr>
          <w:color w:val="000000"/>
        </w:rPr>
      </w:pPr>
      <w:r>
        <w:rPr>
          <w:color w:val="000000"/>
        </w:rPr>
        <w:t xml:space="preserve">8. </w:t>
      </w:r>
      <w:r>
        <w:rPr>
          <w:rFonts w:ascii="宋体" w:hAnsi="宋体" w:eastAsia="宋体" w:cs="宋体"/>
          <w:color w:val="000000"/>
        </w:rPr>
        <w:t>“时间的车轮又轧出了同样的辙痕，这个朝代与秦朝是那么惊人的相似。一样的气吞万里如虎；一样的千古江山、尽归一姓；一样的雄才伟略、创制颇多；一样的残暴、好大喜功；一样的二世而亡。”这个朝代是（   ）</w:t>
      </w:r>
    </w:p>
    <w:p w14:paraId="33A5498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汉朝</w:t>
      </w:r>
      <w:r>
        <w:rPr>
          <w:color w:val="000000"/>
        </w:rPr>
        <w:tab/>
      </w:r>
      <w:r>
        <w:rPr>
          <w:color w:val="000000"/>
        </w:rPr>
        <w:t xml:space="preserve">B. </w:t>
      </w:r>
      <w:r>
        <w:rPr>
          <w:rFonts w:ascii="宋体" w:hAnsi="宋体" w:eastAsia="宋体" w:cs="宋体"/>
          <w:color w:val="000000"/>
        </w:rPr>
        <w:t>隋朝</w:t>
      </w:r>
      <w:r>
        <w:rPr>
          <w:color w:val="000000"/>
        </w:rPr>
        <w:tab/>
      </w:r>
      <w:r>
        <w:rPr>
          <w:color w:val="000000"/>
        </w:rPr>
        <w:t xml:space="preserve">C. </w:t>
      </w:r>
      <w:r>
        <w:rPr>
          <w:rFonts w:ascii="宋体" w:hAnsi="宋体" w:eastAsia="宋体" w:cs="宋体"/>
          <w:color w:val="000000"/>
        </w:rPr>
        <w:t>唐朝</w:t>
      </w:r>
      <w:r>
        <w:rPr>
          <w:color w:val="000000"/>
        </w:rPr>
        <w:tab/>
      </w:r>
      <w:r>
        <w:rPr>
          <w:color w:val="000000"/>
        </w:rPr>
        <w:t xml:space="preserve">D. </w:t>
      </w:r>
      <w:r>
        <w:rPr>
          <w:rFonts w:ascii="宋体" w:hAnsi="宋体" w:eastAsia="宋体" w:cs="宋体"/>
          <w:color w:val="000000"/>
        </w:rPr>
        <w:t>宋朝</w:t>
      </w:r>
    </w:p>
    <w:p w14:paraId="2DA6C68E">
      <w:pPr>
        <w:spacing w:line="360" w:lineRule="auto"/>
        <w:jc w:val="left"/>
        <w:textAlignment w:val="center"/>
        <w:rPr>
          <w:color w:val="000000"/>
        </w:rPr>
      </w:pPr>
      <w:r>
        <w:rPr>
          <w:color w:val="000000"/>
        </w:rPr>
        <w:t xml:space="preserve">9. </w:t>
      </w:r>
      <w:r>
        <w:rPr>
          <w:rFonts w:ascii="宋体" w:hAnsi="宋体" w:eastAsia="宋体" w:cs="宋体"/>
          <w:color w:val="000000"/>
        </w:rPr>
        <w:t>历史漫画诙谐幽默，耐人寻味，往往能形象地反映一定的政治内涵。下图漫画反映出宋朝的政治特点是（   ）</w:t>
      </w:r>
    </w:p>
    <w:p w14:paraId="4B1061BD">
      <w:pPr>
        <w:spacing w:line="360" w:lineRule="auto"/>
        <w:jc w:val="left"/>
        <w:textAlignment w:val="center"/>
        <w:rPr>
          <w:color w:val="000000"/>
        </w:rPr>
      </w:pPr>
      <w:r>
        <w:rPr>
          <w:color w:val="000000"/>
        </w:rPr>
        <w:drawing>
          <wp:inline distT="0" distB="0" distL="114300" distR="114300">
            <wp:extent cx="2466975" cy="1771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466975" cy="1771650"/>
                    </a:xfrm>
                    <a:prstGeom prst="rect">
                      <a:avLst/>
                    </a:prstGeom>
                  </pic:spPr>
                </pic:pic>
              </a:graphicData>
            </a:graphic>
          </wp:inline>
        </w:drawing>
      </w:r>
    </w:p>
    <w:p w14:paraId="5A295EC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外戚专权</w:t>
      </w:r>
      <w:r>
        <w:rPr>
          <w:color w:val="000000"/>
        </w:rPr>
        <w:tab/>
      </w:r>
      <w:r>
        <w:rPr>
          <w:color w:val="000000"/>
        </w:rPr>
        <w:t xml:space="preserve">B. </w:t>
      </w:r>
      <w:r>
        <w:rPr>
          <w:rFonts w:ascii="宋体" w:hAnsi="宋体" w:eastAsia="宋体" w:cs="宋体"/>
          <w:color w:val="000000"/>
        </w:rPr>
        <w:t>藩镇割据</w:t>
      </w:r>
      <w:r>
        <w:rPr>
          <w:color w:val="000000"/>
        </w:rPr>
        <w:tab/>
      </w:r>
      <w:r>
        <w:rPr>
          <w:color w:val="000000"/>
        </w:rPr>
        <w:t xml:space="preserve">C. </w:t>
      </w:r>
      <w:r>
        <w:rPr>
          <w:rFonts w:ascii="宋体" w:hAnsi="宋体" w:eastAsia="宋体" w:cs="宋体"/>
          <w:color w:val="000000"/>
        </w:rPr>
        <w:t>武将专权</w:t>
      </w:r>
      <w:r>
        <w:rPr>
          <w:color w:val="000000"/>
        </w:rPr>
        <w:tab/>
      </w:r>
      <w:r>
        <w:rPr>
          <w:color w:val="000000"/>
        </w:rPr>
        <w:t xml:space="preserve">D. </w:t>
      </w:r>
      <w:r>
        <w:rPr>
          <w:rFonts w:ascii="宋体" w:hAnsi="宋体" w:eastAsia="宋体" w:cs="宋体"/>
          <w:color w:val="000000"/>
        </w:rPr>
        <w:t>重文轻武</w:t>
      </w:r>
    </w:p>
    <w:p w14:paraId="5B899759">
      <w:pPr>
        <w:spacing w:line="360" w:lineRule="auto"/>
        <w:jc w:val="left"/>
        <w:textAlignment w:val="center"/>
        <w:rPr>
          <w:color w:val="000000"/>
        </w:rPr>
      </w:pPr>
      <w:r>
        <w:rPr>
          <w:color w:val="000000"/>
        </w:rPr>
        <w:t xml:space="preserve">10. </w:t>
      </w:r>
      <w:r>
        <w:rPr>
          <w:rFonts w:ascii="宋体" w:hAnsi="宋体" w:eastAsia="宋体" w:cs="宋体"/>
          <w:color w:val="000000"/>
        </w:rPr>
        <w:t>辽宋夏金元时期，各民族之间经济和文化趋同性逐渐加强。元朝建立之后，进入中原的契丹人、金人都被称为汉人，正体现了这种趋同性。材料说明了这一时期（   ）</w:t>
      </w:r>
    </w:p>
    <w:p w14:paraId="7D8A454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各族间实现长久和平</w:t>
      </w:r>
      <w:r>
        <w:rPr>
          <w:color w:val="000000"/>
        </w:rPr>
        <w:tab/>
      </w:r>
      <w:r>
        <w:rPr>
          <w:color w:val="000000"/>
        </w:rPr>
        <w:t xml:space="preserve">B. </w:t>
      </w:r>
      <w:r>
        <w:rPr>
          <w:rFonts w:ascii="宋体" w:hAnsi="宋体" w:eastAsia="宋体" w:cs="宋体"/>
          <w:color w:val="000000"/>
        </w:rPr>
        <w:t>社会经济繁荣</w:t>
      </w:r>
    </w:p>
    <w:p w14:paraId="7459FAA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民族交融的趋势加强</w:t>
      </w:r>
      <w:r>
        <w:rPr>
          <w:color w:val="000000"/>
        </w:rPr>
        <w:tab/>
      </w:r>
      <w:r>
        <w:rPr>
          <w:color w:val="000000"/>
        </w:rPr>
        <w:t xml:space="preserve">D. </w:t>
      </w:r>
      <w:r>
        <w:rPr>
          <w:rFonts w:ascii="宋体" w:hAnsi="宋体" w:eastAsia="宋体" w:cs="宋体"/>
          <w:color w:val="000000"/>
        </w:rPr>
        <w:t>中外交流频繁</w:t>
      </w:r>
    </w:p>
    <w:p w14:paraId="07866D8D">
      <w:pPr>
        <w:spacing w:line="360" w:lineRule="auto"/>
        <w:jc w:val="left"/>
        <w:textAlignment w:val="center"/>
        <w:rPr>
          <w:color w:val="000000"/>
        </w:rPr>
      </w:pPr>
      <w:r>
        <w:rPr>
          <w:color w:val="000000"/>
        </w:rPr>
        <w:t xml:space="preserve">11. </w:t>
      </w:r>
      <w:r>
        <w:rPr>
          <w:rFonts w:ascii="宋体" w:hAnsi="宋体" w:eastAsia="宋体" w:cs="宋体"/>
          <w:color w:val="000000"/>
        </w:rPr>
        <w:t>宋朝与日本、东南亚、阿拉伯乃至非洲都保持着密切的国际贸易。日本等许多国家和地区都对宋钱趋之若鹜，宋钱几乎成为他们的国际货币。这说明宋朝（   ）</w:t>
      </w:r>
    </w:p>
    <w:p w14:paraId="203A11B2">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对外贸易繁荣</w:t>
      </w:r>
      <w:r>
        <w:rPr>
          <w:color w:val="000000"/>
        </w:rPr>
        <w:tab/>
      </w:r>
      <w:r>
        <w:rPr>
          <w:color w:val="000000"/>
        </w:rPr>
        <w:t xml:space="preserve">B. </w:t>
      </w:r>
      <w:r>
        <w:rPr>
          <w:rFonts w:ascii="宋体" w:hAnsi="宋体" w:eastAsia="宋体" w:cs="宋体"/>
          <w:color w:val="000000"/>
        </w:rPr>
        <w:t>经济重心开始南移</w:t>
      </w:r>
    </w:p>
    <w:p w14:paraId="5E2C9F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钱币制作精美</w:t>
      </w:r>
      <w:r>
        <w:rPr>
          <w:color w:val="000000"/>
        </w:rPr>
        <w:tab/>
      </w:r>
      <w:r>
        <w:rPr>
          <w:color w:val="000000"/>
        </w:rPr>
        <w:t xml:space="preserve">D. </w:t>
      </w:r>
      <w:r>
        <w:rPr>
          <w:rFonts w:ascii="宋体" w:hAnsi="宋体" w:eastAsia="宋体" w:cs="宋体"/>
          <w:color w:val="000000"/>
        </w:rPr>
        <w:t>放弃闭关锁国政策</w:t>
      </w:r>
    </w:p>
    <w:p w14:paraId="178DA976">
      <w:pPr>
        <w:spacing w:line="360" w:lineRule="auto"/>
        <w:jc w:val="left"/>
        <w:textAlignment w:val="center"/>
        <w:rPr>
          <w:color w:val="000000"/>
        </w:rPr>
      </w:pPr>
      <w:r>
        <w:rPr>
          <w:color w:val="000000"/>
        </w:rPr>
        <w:t xml:space="preserve">12. </w:t>
      </w:r>
      <w:r>
        <w:rPr>
          <w:rFonts w:ascii="宋体" w:hAnsi="宋体" w:eastAsia="宋体" w:cs="宋体"/>
          <w:color w:val="000000"/>
        </w:rPr>
        <w:t>“如果没有中国的这个发明，就不会有世界近代发达的航海事业，就不会有哥伦布等人的一系列地理大发现，就不会有各国间大规模的经济文化交流。”这个发明是（   ）</w:t>
      </w:r>
    </w:p>
    <w:p w14:paraId="7069E0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造纸术</w:t>
      </w:r>
      <w:r>
        <w:rPr>
          <w:color w:val="000000"/>
        </w:rPr>
        <w:tab/>
      </w:r>
      <w:r>
        <w:rPr>
          <w:color w:val="000000"/>
        </w:rPr>
        <w:t xml:space="preserve">B. </w:t>
      </w:r>
      <w:r>
        <w:rPr>
          <w:rFonts w:ascii="宋体" w:hAnsi="宋体" w:eastAsia="宋体" w:cs="宋体"/>
          <w:color w:val="000000"/>
        </w:rPr>
        <w:t>火药</w:t>
      </w:r>
      <w:r>
        <w:rPr>
          <w:color w:val="000000"/>
        </w:rPr>
        <w:tab/>
      </w:r>
      <w:r>
        <w:rPr>
          <w:color w:val="000000"/>
        </w:rPr>
        <w:t xml:space="preserve">C. </w:t>
      </w:r>
      <w:r>
        <w:rPr>
          <w:rFonts w:ascii="宋体" w:hAnsi="宋体" w:eastAsia="宋体" w:cs="宋体"/>
          <w:color w:val="000000"/>
        </w:rPr>
        <w:t>指南针</w:t>
      </w:r>
      <w:r>
        <w:rPr>
          <w:color w:val="000000"/>
        </w:rPr>
        <w:tab/>
      </w:r>
      <w:r>
        <w:rPr>
          <w:color w:val="000000"/>
        </w:rPr>
        <w:t xml:space="preserve">D. </w:t>
      </w:r>
      <w:r>
        <w:rPr>
          <w:rFonts w:ascii="宋体" w:hAnsi="宋体" w:eastAsia="宋体" w:cs="宋体"/>
          <w:color w:val="000000"/>
        </w:rPr>
        <w:t>活字印刷术</w:t>
      </w:r>
    </w:p>
    <w:p w14:paraId="234F5719">
      <w:pPr>
        <w:spacing w:line="360" w:lineRule="auto"/>
        <w:jc w:val="left"/>
        <w:textAlignment w:val="center"/>
        <w:rPr>
          <w:color w:val="000000"/>
        </w:rPr>
      </w:pPr>
      <w:r>
        <w:rPr>
          <w:color w:val="000000"/>
        </w:rPr>
        <w:t xml:space="preserve">13. </w:t>
      </w:r>
      <w:r>
        <w:rPr>
          <w:rFonts w:ascii="宋体" w:hAnsi="宋体" w:eastAsia="宋体" w:cs="宋体"/>
          <w:color w:val="000000"/>
        </w:rPr>
        <w:t>朱元璋以“秦始置丞相，不旋踵而亡”为名废相，认为丞相既废，“事皆朝廷总之，所以稳当”。据载，废相之后，洪武十七年九月十四日至二十一日，朱元璋接到的奏事文书多达1660件，平均每天要处理207件。材料说明（   ）</w:t>
      </w:r>
    </w:p>
    <w:p w14:paraId="16D37366">
      <w:pPr>
        <w:spacing w:line="360" w:lineRule="auto"/>
        <w:jc w:val="left"/>
        <w:textAlignment w:val="center"/>
        <w:rPr>
          <w:color w:val="000000"/>
        </w:rPr>
      </w:pPr>
      <w:r>
        <w:rPr>
          <w:color w:val="000000"/>
        </w:rPr>
        <w:t xml:space="preserve">A. </w:t>
      </w:r>
      <w:r>
        <w:rPr>
          <w:rFonts w:ascii="宋体" w:hAnsi="宋体" w:eastAsia="宋体" w:cs="宋体"/>
          <w:color w:val="000000"/>
        </w:rPr>
        <w:t>皇权在不断削弱，相权在不断加强</w:t>
      </w:r>
    </w:p>
    <w:p w14:paraId="43C99E2F">
      <w:pPr>
        <w:spacing w:line="360" w:lineRule="auto"/>
        <w:jc w:val="left"/>
        <w:textAlignment w:val="center"/>
        <w:rPr>
          <w:color w:val="000000"/>
        </w:rPr>
      </w:pPr>
      <w:r>
        <w:rPr>
          <w:color w:val="000000"/>
        </w:rPr>
        <w:t xml:space="preserve">B. </w:t>
      </w:r>
      <w:r>
        <w:rPr>
          <w:rFonts w:ascii="宋体" w:hAnsi="宋体" w:eastAsia="宋体" w:cs="宋体"/>
          <w:color w:val="000000"/>
        </w:rPr>
        <w:t>废除丞相后，皇帝</w:t>
      </w:r>
      <w:r>
        <w:rPr>
          <w:rFonts w:ascii="宋体" w:hAnsi="宋体" w:eastAsia="宋体" w:cs="宋体"/>
          <w:color w:val="000000"/>
          <w:position w:val="0"/>
        </w:rPr>
        <w:drawing>
          <wp:inline distT="0" distB="0" distL="114300" distR="114300">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工作量加大</w:t>
      </w:r>
    </w:p>
    <w:p w14:paraId="5AC0182F">
      <w:pPr>
        <w:spacing w:line="360" w:lineRule="auto"/>
        <w:jc w:val="left"/>
        <w:textAlignment w:val="center"/>
        <w:rPr>
          <w:color w:val="000000"/>
        </w:rPr>
      </w:pPr>
      <w:r>
        <w:rPr>
          <w:color w:val="000000"/>
        </w:rPr>
        <w:t xml:space="preserve">C. </w:t>
      </w:r>
      <w:r>
        <w:rPr>
          <w:rFonts w:ascii="宋体" w:hAnsi="宋体" w:eastAsia="宋体" w:cs="宋体"/>
          <w:color w:val="000000"/>
        </w:rPr>
        <w:t>秦朝灭亡的根本原因是设置了丞相</w:t>
      </w:r>
    </w:p>
    <w:p w14:paraId="4452FFBE">
      <w:pPr>
        <w:spacing w:line="360" w:lineRule="auto"/>
        <w:jc w:val="left"/>
        <w:textAlignment w:val="center"/>
        <w:rPr>
          <w:color w:val="000000"/>
        </w:rPr>
      </w:pPr>
      <w:r>
        <w:rPr>
          <w:color w:val="000000"/>
        </w:rPr>
        <w:t xml:space="preserve">D. </w:t>
      </w:r>
      <w:r>
        <w:rPr>
          <w:rFonts w:ascii="宋体" w:hAnsi="宋体" w:eastAsia="宋体" w:cs="宋体"/>
          <w:color w:val="000000"/>
        </w:rPr>
        <w:t>废除丞相后，决策的正确性提高</w:t>
      </w:r>
    </w:p>
    <w:p w14:paraId="51225F93">
      <w:pPr>
        <w:spacing w:line="360" w:lineRule="auto"/>
        <w:jc w:val="left"/>
        <w:textAlignment w:val="center"/>
        <w:rPr>
          <w:color w:val="000000"/>
        </w:rPr>
      </w:pPr>
      <w:r>
        <w:rPr>
          <w:color w:val="000000"/>
        </w:rPr>
        <w:t xml:space="preserve">14. </w:t>
      </w:r>
      <w:r>
        <w:rPr>
          <w:rFonts w:ascii="宋体" w:hAnsi="宋体" w:eastAsia="宋体" w:cs="宋体"/>
          <w:color w:val="000000"/>
        </w:rPr>
        <w:t>某历史兴趣小组在开展研究性学习时，收集了以下资料。据此判断，他们研究的主题是（   ）</w:t>
      </w:r>
    </w:p>
    <w:p w14:paraId="5D81EBD4">
      <w:pPr>
        <w:spacing w:line="360" w:lineRule="auto"/>
        <w:jc w:val="left"/>
        <w:textAlignment w:val="center"/>
        <w:rPr>
          <w:color w:val="000000"/>
        </w:rPr>
      </w:pPr>
      <w:r>
        <w:rPr>
          <w:color w:val="000000"/>
        </w:rPr>
        <w:drawing>
          <wp:inline distT="0" distB="0" distL="114300" distR="114300">
            <wp:extent cx="4657725" cy="14287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657725" cy="1428750"/>
                    </a:xfrm>
                    <a:prstGeom prst="rect">
                      <a:avLst/>
                    </a:prstGeom>
                  </pic:spPr>
                </pic:pic>
              </a:graphicData>
            </a:graphic>
          </wp:inline>
        </w:drawing>
      </w:r>
    </w:p>
    <w:p w14:paraId="30AB37A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中国古代民主思想的演变</w:t>
      </w:r>
      <w:r>
        <w:rPr>
          <w:color w:val="000000"/>
        </w:rPr>
        <w:tab/>
      </w:r>
      <w:r>
        <w:rPr>
          <w:color w:val="000000"/>
        </w:rPr>
        <w:t xml:space="preserve">B. </w:t>
      </w:r>
      <w:r>
        <w:rPr>
          <w:rFonts w:ascii="宋体" w:hAnsi="宋体" w:eastAsia="宋体" w:cs="宋体"/>
          <w:color w:val="000000"/>
        </w:rPr>
        <w:t>中外思想文化的交流</w:t>
      </w:r>
    </w:p>
    <w:p w14:paraId="61F1CC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中国古代文学艺术的发展</w:t>
      </w:r>
      <w:r>
        <w:rPr>
          <w:color w:val="000000"/>
        </w:rPr>
        <w:tab/>
      </w:r>
      <w:r>
        <w:rPr>
          <w:color w:val="000000"/>
        </w:rPr>
        <w:t xml:space="preserve">D. </w:t>
      </w:r>
      <w:r>
        <w:rPr>
          <w:rFonts w:ascii="宋体" w:hAnsi="宋体" w:eastAsia="宋体" w:cs="宋体"/>
          <w:color w:val="000000"/>
        </w:rPr>
        <w:t>中国古代教育的普及</w:t>
      </w:r>
    </w:p>
    <w:p w14:paraId="693344EF">
      <w:pPr>
        <w:spacing w:line="360" w:lineRule="auto"/>
        <w:jc w:val="left"/>
        <w:textAlignment w:val="center"/>
        <w:rPr>
          <w:color w:val="000000"/>
        </w:rPr>
      </w:pPr>
      <w:r>
        <w:rPr>
          <w:color w:val="000000"/>
        </w:rPr>
        <w:t xml:space="preserve">15. </w:t>
      </w:r>
      <w:r>
        <w:rPr>
          <w:rFonts w:ascii="宋体" w:hAnsi="宋体" w:eastAsia="宋体" w:cs="宋体"/>
          <w:color w:val="000000"/>
        </w:rPr>
        <w:t>蒋廷黻在《中国近代史》中写道：“义律共交出二万零二百八十箱，共计二百数万斤，实一网打尽。林（则徐）在海滩挑成两个池子，前设涵洞，后通水沟，先由沟道引水入池，撒盐其中……再抛石灰煮之。共计二十三日，全数始尽销毁。”材料描述的事件是（   ）</w:t>
      </w:r>
    </w:p>
    <w:p w14:paraId="3ECC90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虎门销烟</w:t>
      </w:r>
      <w:r>
        <w:rPr>
          <w:color w:val="000000"/>
        </w:rPr>
        <w:tab/>
      </w:r>
      <w:r>
        <w:rPr>
          <w:color w:val="000000"/>
        </w:rPr>
        <w:t xml:space="preserve">B. </w:t>
      </w:r>
      <w:r>
        <w:rPr>
          <w:rFonts w:ascii="宋体" w:hAnsi="宋体" w:eastAsia="宋体" w:cs="宋体"/>
          <w:color w:val="000000"/>
        </w:rPr>
        <w:t>鸦片战争</w:t>
      </w:r>
      <w:r>
        <w:rPr>
          <w:color w:val="000000"/>
        </w:rPr>
        <w:tab/>
      </w:r>
      <w:r>
        <w:rPr>
          <w:color w:val="000000"/>
        </w:rPr>
        <w:t xml:space="preserve">C. </w:t>
      </w:r>
      <w:r>
        <w:rPr>
          <w:rFonts w:ascii="宋体" w:hAnsi="宋体" w:eastAsia="宋体" w:cs="宋体"/>
          <w:color w:val="000000"/>
        </w:rPr>
        <w:t>天京事变</w:t>
      </w:r>
      <w:r>
        <w:rPr>
          <w:color w:val="000000"/>
        </w:rPr>
        <w:tab/>
      </w:r>
      <w:r>
        <w:rPr>
          <w:color w:val="000000"/>
        </w:rPr>
        <w:t xml:space="preserve">D. </w:t>
      </w:r>
      <w:r>
        <w:rPr>
          <w:rFonts w:ascii="宋体" w:hAnsi="宋体" w:eastAsia="宋体" w:cs="宋体"/>
          <w:color w:val="000000"/>
        </w:rPr>
        <w:t>黄海海战</w:t>
      </w:r>
    </w:p>
    <w:p w14:paraId="672DA142">
      <w:pPr>
        <w:spacing w:line="360" w:lineRule="auto"/>
        <w:jc w:val="left"/>
        <w:textAlignment w:val="center"/>
        <w:rPr>
          <w:color w:val="000000"/>
        </w:rPr>
      </w:pPr>
      <w:r>
        <w:rPr>
          <w:color w:val="000000"/>
        </w:rPr>
        <w:t xml:space="preserve">16. </w:t>
      </w:r>
      <w:r>
        <w:rPr>
          <w:rFonts w:ascii="宋体" w:hAnsi="宋体" w:eastAsia="宋体" w:cs="宋体"/>
          <w:color w:val="000000"/>
        </w:rPr>
        <w:t>历史漫画蕴含着丰富的历史信息。下图蕴含的历史信息是（   ）</w:t>
      </w:r>
    </w:p>
    <w:p w14:paraId="28C4D06B">
      <w:pPr>
        <w:spacing w:line="360" w:lineRule="auto"/>
        <w:jc w:val="left"/>
        <w:textAlignment w:val="center"/>
        <w:rPr>
          <w:color w:val="000000"/>
        </w:rPr>
      </w:pPr>
      <w:r>
        <w:rPr>
          <w:color w:val="000000"/>
        </w:rPr>
        <w:drawing>
          <wp:inline distT="0" distB="0" distL="114300" distR="114300">
            <wp:extent cx="4267200" cy="1638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267200" cy="1638300"/>
                    </a:xfrm>
                    <a:prstGeom prst="rect">
                      <a:avLst/>
                    </a:prstGeom>
                  </pic:spPr>
                </pic:pic>
              </a:graphicData>
            </a:graphic>
          </wp:inline>
        </w:drawing>
      </w:r>
    </w:p>
    <w:p w14:paraId="392A2A4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英法联军抢劫并烧毁圆明园</w:t>
      </w:r>
      <w:r>
        <w:rPr>
          <w:color w:val="000000"/>
        </w:rPr>
        <w:tab/>
      </w:r>
      <w:r>
        <w:rPr>
          <w:color w:val="000000"/>
        </w:rPr>
        <w:t xml:space="preserve">B. </w:t>
      </w:r>
      <w:r>
        <w:rPr>
          <w:rFonts w:ascii="宋体" w:hAnsi="宋体" w:eastAsia="宋体" w:cs="宋体"/>
          <w:color w:val="000000"/>
        </w:rPr>
        <w:t>列强掀起了瓜分中国的狂潮</w:t>
      </w:r>
    </w:p>
    <w:p w14:paraId="73D58F5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八国联军占领并劫掠北京城</w:t>
      </w:r>
      <w:r>
        <w:rPr>
          <w:color w:val="000000"/>
        </w:rPr>
        <w:tab/>
      </w:r>
      <w:r>
        <w:rPr>
          <w:color w:val="000000"/>
        </w:rPr>
        <w:t xml:space="preserve">D. </w:t>
      </w:r>
      <w:r>
        <w:rPr>
          <w:rFonts w:ascii="宋体" w:hAnsi="宋体" w:eastAsia="宋体" w:cs="宋体"/>
          <w:color w:val="000000"/>
        </w:rPr>
        <w:t>中国产品在国际上备受欢迎</w:t>
      </w:r>
    </w:p>
    <w:p w14:paraId="2CF7696C">
      <w:pPr>
        <w:spacing w:line="360" w:lineRule="auto"/>
        <w:jc w:val="left"/>
        <w:textAlignment w:val="center"/>
        <w:rPr>
          <w:color w:val="000000"/>
        </w:rPr>
      </w:pPr>
      <w:r>
        <w:rPr>
          <w:color w:val="000000"/>
        </w:rPr>
        <w:t xml:space="preserve">17. </w:t>
      </w:r>
      <w:r>
        <w:rPr>
          <w:rFonts w:ascii="宋体" w:hAnsi="宋体" w:eastAsia="宋体" w:cs="宋体"/>
          <w:color w:val="000000"/>
        </w:rPr>
        <w:t>“直到受了英法联军及太平天国运动的痛苦，然后有了弈</w:t>
      </w:r>
      <w:r>
        <w:rPr>
          <w:color w:val="000000"/>
        </w:rPr>
        <w:t>䜣</w:t>
      </w:r>
      <w:r>
        <w:rPr>
          <w:rFonts w:ascii="宋体" w:hAnsi="宋体" w:eastAsia="宋体" w:cs="宋体"/>
          <w:color w:val="000000"/>
        </w:rPr>
        <w:t>、曾国藩、李鸿章等领导的自强运动，这个运动就是我国历史上第一个应付大变局的方案。”这场“自强运动”是（   ）</w:t>
      </w:r>
    </w:p>
    <w:p w14:paraId="6AF6E55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洋务运动</w:t>
      </w:r>
      <w:r>
        <w:rPr>
          <w:color w:val="000000"/>
        </w:rPr>
        <w:tab/>
      </w:r>
      <w:r>
        <w:rPr>
          <w:color w:val="000000"/>
        </w:rPr>
        <w:t xml:space="preserve">B. </w:t>
      </w:r>
      <w:r>
        <w:rPr>
          <w:rFonts w:ascii="宋体" w:hAnsi="宋体" w:eastAsia="宋体" w:cs="宋体"/>
          <w:color w:val="000000"/>
        </w:rPr>
        <w:t>戊戌变法</w:t>
      </w:r>
      <w:r>
        <w:rPr>
          <w:color w:val="000000"/>
        </w:rPr>
        <w:tab/>
      </w:r>
      <w:r>
        <w:rPr>
          <w:color w:val="000000"/>
        </w:rPr>
        <w:t xml:space="preserve">C. </w:t>
      </w:r>
      <w:r>
        <w:rPr>
          <w:rFonts w:ascii="宋体" w:hAnsi="宋体" w:eastAsia="宋体" w:cs="宋体"/>
          <w:color w:val="000000"/>
        </w:rPr>
        <w:t>辛亥革命</w:t>
      </w:r>
      <w:r>
        <w:rPr>
          <w:color w:val="000000"/>
        </w:rPr>
        <w:tab/>
      </w:r>
      <w:r>
        <w:rPr>
          <w:color w:val="000000"/>
        </w:rPr>
        <w:t xml:space="preserve">D. </w:t>
      </w:r>
      <w:r>
        <w:rPr>
          <w:rFonts w:ascii="宋体" w:hAnsi="宋体" w:eastAsia="宋体" w:cs="宋体"/>
          <w:color w:val="000000"/>
        </w:rPr>
        <w:t>五四运动</w:t>
      </w:r>
    </w:p>
    <w:p w14:paraId="75EB083E">
      <w:pPr>
        <w:spacing w:line="360" w:lineRule="auto"/>
        <w:jc w:val="left"/>
        <w:textAlignment w:val="center"/>
        <w:rPr>
          <w:color w:val="000000"/>
        </w:rPr>
      </w:pPr>
      <w:r>
        <w:rPr>
          <w:color w:val="000000"/>
        </w:rPr>
        <w:t xml:space="preserve">18. </w:t>
      </w:r>
      <w:r>
        <w:rPr>
          <w:rFonts w:ascii="宋体" w:hAnsi="宋体" w:eastAsia="宋体" w:cs="宋体"/>
          <w:color w:val="000000"/>
        </w:rPr>
        <w:t>“甲午以后，康有为领导的变法运动的主旨是要变更旧的政治制度，建立新的政治制度，以期民族精神及维新事业的充分发挥和推进。”材料中新的政治制度是（   ）</w:t>
      </w:r>
    </w:p>
    <w:p w14:paraId="33C529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王位世袭制</w:t>
      </w:r>
      <w:r>
        <w:rPr>
          <w:color w:val="000000"/>
        </w:rPr>
        <w:tab/>
      </w:r>
      <w:r>
        <w:rPr>
          <w:color w:val="000000"/>
        </w:rPr>
        <w:t xml:space="preserve">B. </w:t>
      </w:r>
      <w:r>
        <w:rPr>
          <w:rFonts w:ascii="宋体" w:hAnsi="宋体" w:eastAsia="宋体" w:cs="宋体"/>
          <w:color w:val="000000"/>
        </w:rPr>
        <w:t>中央集权制</w:t>
      </w:r>
      <w:r>
        <w:rPr>
          <w:color w:val="000000"/>
        </w:rPr>
        <w:tab/>
      </w:r>
      <w:r>
        <w:rPr>
          <w:color w:val="000000"/>
        </w:rPr>
        <w:t xml:space="preserve">C. </w:t>
      </w:r>
      <w:r>
        <w:rPr>
          <w:rFonts w:ascii="宋体" w:hAnsi="宋体" w:eastAsia="宋体" w:cs="宋体"/>
          <w:color w:val="000000"/>
        </w:rPr>
        <w:t>君主立宪制</w:t>
      </w:r>
      <w:r>
        <w:rPr>
          <w:color w:val="000000"/>
        </w:rPr>
        <w:tab/>
      </w:r>
      <w:r>
        <w:rPr>
          <w:color w:val="000000"/>
        </w:rPr>
        <w:t xml:space="preserve">D. </w:t>
      </w:r>
      <w:r>
        <w:rPr>
          <w:rFonts w:ascii="宋体" w:hAnsi="宋体" w:eastAsia="宋体" w:cs="宋体"/>
          <w:color w:val="000000"/>
        </w:rPr>
        <w:t>民主共和制</w:t>
      </w:r>
    </w:p>
    <w:p w14:paraId="0C04CE59">
      <w:pPr>
        <w:spacing w:line="360" w:lineRule="auto"/>
        <w:jc w:val="left"/>
        <w:textAlignment w:val="center"/>
        <w:rPr>
          <w:color w:val="000000"/>
        </w:rPr>
      </w:pPr>
      <w:r>
        <w:rPr>
          <w:color w:val="000000"/>
        </w:rPr>
        <w:t xml:space="preserve">19. </w:t>
      </w:r>
      <w:r>
        <w:rPr>
          <w:rFonts w:ascii="宋体" w:hAnsi="宋体" w:eastAsia="宋体" w:cs="宋体"/>
          <w:color w:val="000000"/>
        </w:rPr>
        <w:t>表格的使用有助于对历史知识进行归纳总结。通过下表可知（   ）</w:t>
      </w:r>
    </w:p>
    <w:tbl>
      <w:tblPr>
        <w:tblStyle w:val="4"/>
        <w:tblW w:w="62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10"/>
        <w:gridCol w:w="4830"/>
      </w:tblGrid>
      <w:tr w14:paraId="2F504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B5DCEA">
            <w:pPr>
              <w:spacing w:line="360" w:lineRule="auto"/>
              <w:jc w:val="left"/>
              <w:textAlignment w:val="center"/>
              <w:rPr>
                <w:color w:val="000000"/>
              </w:rPr>
            </w:pPr>
            <w:r>
              <w:rPr>
                <w:rFonts w:ascii="宋体" w:hAnsi="宋体" w:eastAsia="宋体" w:cs="宋体"/>
                <w:color w:val="000000"/>
              </w:rPr>
              <w:t>条约</w:t>
            </w:r>
          </w:p>
        </w:tc>
        <w:tc>
          <w:tcPr>
            <w:tcW w:w="4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3DA057">
            <w:pPr>
              <w:spacing w:line="360" w:lineRule="auto"/>
              <w:jc w:val="left"/>
              <w:textAlignment w:val="center"/>
              <w:rPr>
                <w:color w:val="000000"/>
              </w:rPr>
            </w:pPr>
            <w:r>
              <w:rPr>
                <w:rFonts w:ascii="宋体" w:hAnsi="宋体" w:eastAsia="宋体" w:cs="宋体"/>
                <w:color w:val="000000"/>
              </w:rPr>
              <w:t>内容（部分）</w:t>
            </w:r>
          </w:p>
        </w:tc>
      </w:tr>
      <w:tr w14:paraId="4FAB8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8159A">
            <w:pPr>
              <w:spacing w:line="360" w:lineRule="auto"/>
              <w:jc w:val="left"/>
              <w:textAlignment w:val="center"/>
              <w:rPr>
                <w:color w:val="000000"/>
              </w:rPr>
            </w:pPr>
            <w:r>
              <w:rPr>
                <w:rFonts w:ascii="宋体" w:hAnsi="宋体" w:eastAsia="宋体" w:cs="宋体"/>
                <w:color w:val="000000"/>
              </w:rPr>
              <w:t>《南京条约》</w:t>
            </w:r>
          </w:p>
        </w:tc>
        <w:tc>
          <w:tcPr>
            <w:tcW w:w="4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0BDC7F">
            <w:pPr>
              <w:spacing w:line="360" w:lineRule="auto"/>
              <w:jc w:val="left"/>
              <w:textAlignment w:val="center"/>
              <w:rPr>
                <w:color w:val="000000"/>
              </w:rPr>
            </w:pPr>
            <w:r>
              <w:rPr>
                <w:rFonts w:ascii="宋体" w:hAnsi="宋体" w:eastAsia="宋体" w:cs="宋体"/>
                <w:color w:val="000000"/>
              </w:rPr>
              <w:t>开放广州、福州、厦门、宁波、上海为通商口岸；割香港岛给英国；赔款2100万银元</w:t>
            </w:r>
          </w:p>
        </w:tc>
      </w:tr>
      <w:tr w14:paraId="08AA0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AE2A79">
            <w:pPr>
              <w:spacing w:line="360" w:lineRule="auto"/>
              <w:jc w:val="left"/>
              <w:textAlignment w:val="center"/>
              <w:rPr>
                <w:color w:val="000000"/>
              </w:rPr>
            </w:pPr>
            <w:r>
              <w:rPr>
                <w:rFonts w:ascii="宋体" w:hAnsi="宋体" w:eastAsia="宋体" w:cs="宋体"/>
                <w:color w:val="000000"/>
              </w:rPr>
              <w:t>《马关条约》</w:t>
            </w:r>
          </w:p>
        </w:tc>
        <w:tc>
          <w:tcPr>
            <w:tcW w:w="4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786234">
            <w:pPr>
              <w:spacing w:line="360" w:lineRule="auto"/>
              <w:jc w:val="left"/>
              <w:textAlignment w:val="center"/>
              <w:rPr>
                <w:color w:val="000000"/>
              </w:rPr>
            </w:pPr>
            <w:r>
              <w:rPr>
                <w:rFonts w:ascii="宋体" w:hAnsi="宋体" w:eastAsia="宋体" w:cs="宋体"/>
                <w:color w:val="000000"/>
              </w:rPr>
              <w:t>赔偿日本兵费白银2亿两；开放沙市、重庆、苏州、杭州为商埠；允许日本在通商口岸开设工厂</w:t>
            </w:r>
          </w:p>
        </w:tc>
      </w:tr>
      <w:tr w14:paraId="3B90D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C68047">
            <w:pPr>
              <w:spacing w:line="360" w:lineRule="auto"/>
              <w:jc w:val="left"/>
              <w:textAlignment w:val="center"/>
              <w:rPr>
                <w:color w:val="000000"/>
              </w:rPr>
            </w:pPr>
            <w:r>
              <w:rPr>
                <w:rFonts w:ascii="宋体" w:hAnsi="宋体" w:eastAsia="宋体" w:cs="宋体"/>
                <w:color w:val="000000"/>
              </w:rPr>
              <w:t>《辛丑条约》</w:t>
            </w:r>
          </w:p>
        </w:tc>
        <w:tc>
          <w:tcPr>
            <w:tcW w:w="4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C1004">
            <w:pPr>
              <w:spacing w:line="360" w:lineRule="auto"/>
              <w:jc w:val="left"/>
              <w:textAlignment w:val="center"/>
              <w:rPr>
                <w:color w:val="000000"/>
              </w:rPr>
            </w:pPr>
            <w:r>
              <w:rPr>
                <w:rFonts w:ascii="宋体" w:hAnsi="宋体" w:eastAsia="宋体" w:cs="宋体"/>
                <w:color w:val="000000"/>
              </w:rPr>
              <w:t>赔款白银4.5亿两；保证严禁人民参加各种形式的反帝活动；划定北京东交民巷为使馆界</w:t>
            </w:r>
          </w:p>
        </w:tc>
      </w:tr>
    </w:tbl>
    <w:p w14:paraId="6EA4487E">
      <w:pPr>
        <w:spacing w:line="360" w:lineRule="auto"/>
        <w:jc w:val="left"/>
        <w:textAlignment w:val="center"/>
        <w:rPr>
          <w:color w:val="000000"/>
        </w:rPr>
      </w:pPr>
    </w:p>
    <w:p w14:paraId="16A0192F">
      <w:pPr>
        <w:spacing w:line="360" w:lineRule="auto"/>
        <w:jc w:val="left"/>
        <w:textAlignment w:val="center"/>
        <w:rPr>
          <w:color w:val="000000"/>
        </w:rPr>
      </w:pPr>
      <w:r>
        <w:rPr>
          <w:color w:val="000000"/>
        </w:rPr>
        <w:t xml:space="preserve">A. </w:t>
      </w:r>
      <w:r>
        <w:rPr>
          <w:rFonts w:ascii="宋体" w:hAnsi="宋体" w:eastAsia="宋体" w:cs="宋体"/>
          <w:color w:val="000000"/>
        </w:rPr>
        <w:t>开放的通商口岸都集中在沿海地区</w:t>
      </w:r>
    </w:p>
    <w:p w14:paraId="73339418">
      <w:pPr>
        <w:spacing w:line="360" w:lineRule="auto"/>
        <w:jc w:val="left"/>
        <w:textAlignment w:val="center"/>
        <w:rPr>
          <w:color w:val="000000"/>
        </w:rPr>
      </w:pPr>
      <w:r>
        <w:rPr>
          <w:color w:val="000000"/>
        </w:rPr>
        <w:t xml:space="preserve">B. </w:t>
      </w:r>
      <w:r>
        <w:rPr>
          <w:rFonts w:ascii="宋体" w:hAnsi="宋体" w:eastAsia="宋体" w:cs="宋体"/>
          <w:color w:val="000000"/>
        </w:rPr>
        <w:t>中国沦为列强的殖民地</w:t>
      </w:r>
    </w:p>
    <w:p w14:paraId="20683747">
      <w:pPr>
        <w:spacing w:line="360" w:lineRule="auto"/>
        <w:jc w:val="left"/>
        <w:textAlignment w:val="center"/>
        <w:rPr>
          <w:color w:val="000000"/>
        </w:rPr>
      </w:pPr>
      <w:r>
        <w:rPr>
          <w:color w:val="000000"/>
        </w:rPr>
        <w:t xml:space="preserve">C. </w:t>
      </w:r>
      <w:r>
        <w:rPr>
          <w:rFonts w:ascii="宋体" w:hAnsi="宋体" w:eastAsia="宋体" w:cs="宋体"/>
          <w:color w:val="000000"/>
        </w:rPr>
        <w:t>条约都严重侵害了中国的领土主权</w:t>
      </w:r>
    </w:p>
    <w:p w14:paraId="02C2CAC8">
      <w:pPr>
        <w:spacing w:line="360" w:lineRule="auto"/>
        <w:jc w:val="left"/>
        <w:textAlignment w:val="center"/>
        <w:rPr>
          <w:color w:val="000000"/>
        </w:rPr>
      </w:pPr>
      <w:r>
        <w:rPr>
          <w:color w:val="000000"/>
        </w:rPr>
        <w:t xml:space="preserve">D. </w:t>
      </w:r>
      <w:r>
        <w:rPr>
          <w:rFonts w:ascii="宋体" w:hAnsi="宋体" w:eastAsia="宋体" w:cs="宋体"/>
          <w:color w:val="000000"/>
        </w:rPr>
        <w:t>中国民族危机不断加深</w:t>
      </w:r>
    </w:p>
    <w:p w14:paraId="0DA516DB">
      <w:pPr>
        <w:spacing w:line="360" w:lineRule="auto"/>
        <w:jc w:val="left"/>
        <w:textAlignment w:val="center"/>
        <w:rPr>
          <w:color w:val="000000"/>
        </w:rPr>
      </w:pPr>
      <w:r>
        <w:rPr>
          <w:color w:val="000000"/>
        </w:rPr>
        <w:t xml:space="preserve">20. </w:t>
      </w:r>
      <w:r>
        <w:rPr>
          <w:rFonts w:ascii="宋体" w:hAnsi="宋体" w:eastAsia="宋体" w:cs="宋体"/>
          <w:color w:val="000000"/>
        </w:rPr>
        <w:t>辛亥革命爆发后，在革命党人的推动下，宣布独立的省份再次掀起剪辫热潮，一时间剪辫与否成为倾向革命与否的标志。当时，湖北军政府发布告示，命令一律剪辫，革命军还在各城门口严格检查，遇到不肯剪辫之人，就强行为之剪掉。材料反映了当时（   ）</w:t>
      </w:r>
    </w:p>
    <w:p w14:paraId="04E5BF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剪辫是人们的自觉行为</w:t>
      </w:r>
      <w:r>
        <w:rPr>
          <w:color w:val="000000"/>
        </w:rPr>
        <w:tab/>
      </w:r>
      <w:r>
        <w:rPr>
          <w:color w:val="000000"/>
        </w:rPr>
        <w:t xml:space="preserve">B. </w:t>
      </w:r>
      <w:r>
        <w:rPr>
          <w:rFonts w:ascii="宋体" w:hAnsi="宋体" w:eastAsia="宋体" w:cs="宋体"/>
          <w:color w:val="000000"/>
        </w:rPr>
        <w:t>剪辫运动开始兴起</w:t>
      </w:r>
    </w:p>
    <w:p w14:paraId="5303B20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剪辫有浓厚的政治色彩</w:t>
      </w:r>
      <w:r>
        <w:rPr>
          <w:color w:val="000000"/>
        </w:rPr>
        <w:tab/>
      </w:r>
      <w:r>
        <w:rPr>
          <w:color w:val="000000"/>
        </w:rPr>
        <w:t xml:space="preserve">D. </w:t>
      </w:r>
      <w:r>
        <w:rPr>
          <w:rFonts w:ascii="宋体" w:hAnsi="宋体" w:eastAsia="宋体" w:cs="宋体"/>
          <w:color w:val="000000"/>
        </w:rPr>
        <w:t>社会习俗彻底改变</w:t>
      </w:r>
    </w:p>
    <w:p w14:paraId="1ED47A5A">
      <w:pPr>
        <w:spacing w:line="360" w:lineRule="auto"/>
        <w:jc w:val="left"/>
        <w:textAlignment w:val="center"/>
        <w:rPr>
          <w:color w:val="000000"/>
        </w:rPr>
      </w:pPr>
      <w:r>
        <w:rPr>
          <w:color w:val="000000"/>
        </w:rPr>
        <w:t xml:space="preserve">21. </w:t>
      </w:r>
      <w:r>
        <w:rPr>
          <w:rFonts w:ascii="宋体" w:hAnsi="宋体" w:eastAsia="宋体" w:cs="宋体"/>
          <w:color w:val="000000"/>
        </w:rPr>
        <w:t>在“重走长征路·忆峥嵘岁月”的研学活动中，某同学制作了以下路线图（部分）。下列与图中①②③④处对应正确的是（   ）</w:t>
      </w:r>
    </w:p>
    <w:p w14:paraId="4F76E881">
      <w:pPr>
        <w:spacing w:line="360" w:lineRule="auto"/>
        <w:jc w:val="left"/>
        <w:textAlignment w:val="center"/>
        <w:rPr>
          <w:color w:val="000000"/>
        </w:rPr>
      </w:pPr>
      <w:r>
        <w:rPr>
          <w:color w:val="000000"/>
        </w:rPr>
        <w:drawing>
          <wp:inline distT="0" distB="0" distL="114300" distR="114300">
            <wp:extent cx="5238750" cy="1120140"/>
            <wp:effectExtent l="0" t="0" r="0" b="381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120558"/>
                    </a:xfrm>
                    <a:prstGeom prst="rect">
                      <a:avLst/>
                    </a:prstGeom>
                  </pic:spPr>
                </pic:pic>
              </a:graphicData>
            </a:graphic>
          </wp:inline>
        </w:drawing>
      </w:r>
    </w:p>
    <w:p w14:paraId="1D216E8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①渡过金沙江</w:t>
      </w:r>
      <w:r>
        <w:rPr>
          <w:color w:val="000000"/>
        </w:rPr>
        <w:tab/>
      </w:r>
      <w:r>
        <w:rPr>
          <w:color w:val="000000"/>
        </w:rPr>
        <w:t xml:space="preserve">B. </w:t>
      </w:r>
      <w:r>
        <w:rPr>
          <w:rFonts w:ascii="宋体" w:hAnsi="宋体" w:eastAsia="宋体" w:cs="宋体"/>
          <w:color w:val="000000"/>
        </w:rPr>
        <w:t>②遵义会议</w:t>
      </w:r>
    </w:p>
    <w:p w14:paraId="71DF695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③四渡赤水</w:t>
      </w:r>
      <w:r>
        <w:rPr>
          <w:color w:val="000000"/>
        </w:rPr>
        <w:tab/>
      </w:r>
      <w:r>
        <w:rPr>
          <w:color w:val="000000"/>
        </w:rPr>
        <w:t xml:space="preserve">D. </w:t>
      </w:r>
      <w:r>
        <w:rPr>
          <w:rFonts w:ascii="宋体" w:hAnsi="宋体" w:eastAsia="宋体" w:cs="宋体"/>
          <w:color w:val="000000"/>
        </w:rPr>
        <w:t>④会宁会师</w:t>
      </w:r>
    </w:p>
    <w:p w14:paraId="6407F8EC">
      <w:pPr>
        <w:spacing w:line="360" w:lineRule="auto"/>
        <w:jc w:val="left"/>
        <w:textAlignment w:val="center"/>
        <w:rPr>
          <w:color w:val="000000"/>
        </w:rPr>
      </w:pPr>
      <w:r>
        <w:rPr>
          <w:color w:val="000000"/>
        </w:rPr>
        <w:t xml:space="preserve">22. </w:t>
      </w:r>
      <w:r>
        <w:rPr>
          <w:rFonts w:ascii="宋体" w:hAnsi="宋体" w:eastAsia="宋体" w:cs="宋体"/>
          <w:color w:val="000000"/>
        </w:rPr>
        <w:t>“中华民族到了最危险的时候……”，聂耳、田汉共同创作的这首歌曲，以其高昂激越、铿锵有力的旋律和鼓舞人心的歌词，表达了中国人民对帝国主义侵略的强烈愤恨和反抗精神，体现了中华民族勇敢、坚强、团结一心、共赴国难的英雄气概。这首歌曲是（   ）</w:t>
      </w:r>
    </w:p>
    <w:p w14:paraId="0D54FC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《义勇军进行曲》</w:t>
      </w:r>
      <w:r>
        <w:rPr>
          <w:color w:val="000000"/>
        </w:rPr>
        <w:tab/>
      </w:r>
      <w:r>
        <w:rPr>
          <w:color w:val="000000"/>
        </w:rPr>
        <w:t xml:space="preserve">B. </w:t>
      </w:r>
      <w:r>
        <w:rPr>
          <w:rFonts w:ascii="宋体" w:hAnsi="宋体" w:eastAsia="宋体" w:cs="宋体"/>
          <w:color w:val="000000"/>
        </w:rPr>
        <w:t>《黄河大合唱》</w:t>
      </w:r>
    </w:p>
    <w:p w14:paraId="09B297A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《白毛女》</w:t>
      </w:r>
      <w:r>
        <w:rPr>
          <w:color w:val="000000"/>
        </w:rPr>
        <w:tab/>
      </w:r>
      <w:r>
        <w:rPr>
          <w:color w:val="000000"/>
        </w:rPr>
        <w:t xml:space="preserve">D. </w:t>
      </w:r>
      <w:r>
        <w:rPr>
          <w:rFonts w:ascii="宋体" w:hAnsi="宋体" w:eastAsia="宋体" w:cs="宋体"/>
          <w:color w:val="000000"/>
        </w:rPr>
        <w:t>《愚公移山》</w:t>
      </w:r>
    </w:p>
    <w:p w14:paraId="54C027DD">
      <w:pPr>
        <w:spacing w:line="360" w:lineRule="auto"/>
        <w:jc w:val="left"/>
        <w:textAlignment w:val="center"/>
        <w:rPr>
          <w:color w:val="000000"/>
        </w:rPr>
      </w:pPr>
      <w:r>
        <w:rPr>
          <w:color w:val="000000"/>
        </w:rPr>
        <w:t xml:space="preserve">23. </w:t>
      </w:r>
      <w:r>
        <w:rPr>
          <w:rFonts w:ascii="宋体" w:hAnsi="宋体" w:eastAsia="宋体" w:cs="宋体"/>
          <w:color w:val="000000"/>
        </w:rPr>
        <w:t>1940年8月，八路军在华北广阔的地域上发起了一场大规模战役，他们在敌人后方扒铁路、炸桥梁、毁公路、围攻炮楼和据点，历时四个多月，战果辉煌，有力打击了日军的侵略气焰。这场战役是（   ）</w:t>
      </w:r>
    </w:p>
    <w:p w14:paraId="2061F0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淞沪会战</w:t>
      </w:r>
      <w:r>
        <w:rPr>
          <w:color w:val="000000"/>
        </w:rPr>
        <w:tab/>
      </w:r>
      <w:r>
        <w:rPr>
          <w:color w:val="000000"/>
        </w:rPr>
        <w:t xml:space="preserve">B. </w:t>
      </w:r>
      <w:r>
        <w:rPr>
          <w:rFonts w:ascii="宋体" w:hAnsi="宋体" w:eastAsia="宋体" w:cs="宋体"/>
          <w:color w:val="000000"/>
        </w:rPr>
        <w:t>平型关大捷</w:t>
      </w:r>
      <w:r>
        <w:rPr>
          <w:color w:val="000000"/>
        </w:rPr>
        <w:tab/>
      </w:r>
      <w:r>
        <w:rPr>
          <w:color w:val="000000"/>
        </w:rPr>
        <w:t xml:space="preserve">C. </w:t>
      </w:r>
      <w:r>
        <w:rPr>
          <w:rFonts w:ascii="宋体" w:hAnsi="宋体" w:eastAsia="宋体" w:cs="宋体"/>
          <w:color w:val="000000"/>
        </w:rPr>
        <w:t>台儿庄战役</w:t>
      </w:r>
      <w:r>
        <w:rPr>
          <w:color w:val="000000"/>
        </w:rPr>
        <w:tab/>
      </w:r>
      <w:r>
        <w:rPr>
          <w:color w:val="000000"/>
        </w:rPr>
        <w:t xml:space="preserve">D. </w:t>
      </w:r>
      <w:r>
        <w:rPr>
          <w:rFonts w:ascii="宋体" w:hAnsi="宋体" w:eastAsia="宋体" w:cs="宋体"/>
          <w:color w:val="000000"/>
        </w:rPr>
        <w:t>百团大战</w:t>
      </w:r>
    </w:p>
    <w:p w14:paraId="4306F447">
      <w:pPr>
        <w:spacing w:line="360" w:lineRule="auto"/>
        <w:jc w:val="left"/>
        <w:textAlignment w:val="center"/>
        <w:rPr>
          <w:color w:val="000000"/>
        </w:rPr>
      </w:pPr>
      <w:r>
        <w:rPr>
          <w:color w:val="000000"/>
        </w:rPr>
        <w:t xml:space="preserve">24. </w:t>
      </w:r>
      <w:r>
        <w:rPr>
          <w:rFonts w:ascii="宋体" w:hAnsi="宋体" w:eastAsia="宋体" w:cs="宋体"/>
          <w:color w:val="000000"/>
        </w:rPr>
        <w:t>1945年8月28日，毛泽东飞抵重庆后，在机场发表谈话：“目前最迫切者，为保证国内和平，实施民主政治，巩固国内团结……希望中国一切抗日政党及爱国志士团结起来，为上述任务而奋斗。”这反映出毛泽东飞抵重庆的目的是（   ）</w:t>
      </w:r>
    </w:p>
    <w:p w14:paraId="7586FC8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争取国民大革命的胜利</w:t>
      </w:r>
      <w:r>
        <w:rPr>
          <w:color w:val="000000"/>
        </w:rPr>
        <w:tab/>
      </w:r>
      <w:r>
        <w:rPr>
          <w:color w:val="000000"/>
        </w:rPr>
        <w:t xml:space="preserve">B. </w:t>
      </w:r>
      <w:r>
        <w:rPr>
          <w:rFonts w:ascii="宋体" w:hAnsi="宋体" w:eastAsia="宋体" w:cs="宋体"/>
          <w:color w:val="000000"/>
        </w:rPr>
        <w:t>和平解决西安事变</w:t>
      </w:r>
    </w:p>
    <w:p w14:paraId="5A2F5E4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建立抗日民族统一战线</w:t>
      </w:r>
      <w:r>
        <w:rPr>
          <w:color w:val="000000"/>
        </w:rPr>
        <w:tab/>
      </w:r>
      <w:r>
        <w:rPr>
          <w:color w:val="000000"/>
        </w:rPr>
        <w:t xml:space="preserve">D. </w:t>
      </w:r>
      <w:r>
        <w:rPr>
          <w:rFonts w:ascii="宋体" w:hAnsi="宋体" w:eastAsia="宋体" w:cs="宋体"/>
          <w:color w:val="000000"/>
        </w:rPr>
        <w:t>争取和平民主建国</w:t>
      </w:r>
    </w:p>
    <w:p w14:paraId="57F2B3E3">
      <w:pPr>
        <w:spacing w:line="360" w:lineRule="auto"/>
        <w:jc w:val="left"/>
        <w:textAlignment w:val="center"/>
        <w:rPr>
          <w:color w:val="000000"/>
        </w:rPr>
      </w:pPr>
      <w:r>
        <w:rPr>
          <w:color w:val="000000"/>
        </w:rPr>
        <w:t xml:space="preserve">25. </w:t>
      </w:r>
      <w:r>
        <w:rPr>
          <w:rFonts w:ascii="宋体" w:hAnsi="宋体" w:eastAsia="宋体" w:cs="宋体"/>
          <w:color w:val="000000"/>
        </w:rPr>
        <w:t>天安门广场原本是皇家专用的一块禁地，不准百姓通行。1949年9月，政府下令整修天安门广场场地，以供群众集会使用。10月1日，首都30万军民齐集天安门广场，庆祝新中国成立。天安门广场用途的变化反映了（   ）</w:t>
      </w:r>
    </w:p>
    <w:p w14:paraId="475102B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人民的地位得到提高</w:t>
      </w:r>
      <w:r>
        <w:rPr>
          <w:color w:val="000000"/>
        </w:rPr>
        <w:tab/>
      </w:r>
      <w:r>
        <w:rPr>
          <w:color w:val="000000"/>
        </w:rPr>
        <w:t xml:space="preserve">B. </w:t>
      </w:r>
      <w:r>
        <w:rPr>
          <w:rFonts w:ascii="宋体" w:hAnsi="宋体" w:eastAsia="宋体" w:cs="宋体"/>
          <w:color w:val="000000"/>
        </w:rPr>
        <w:t>中国已经彻底消灭剥削阶级</w:t>
      </w:r>
    </w:p>
    <w:p w14:paraId="6DD322C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各族人民实现大团结</w:t>
      </w:r>
      <w:r>
        <w:rPr>
          <w:color w:val="000000"/>
        </w:rPr>
        <w:tab/>
      </w:r>
      <w:r>
        <w:rPr>
          <w:color w:val="000000"/>
        </w:rPr>
        <w:t xml:space="preserve">D. </w:t>
      </w:r>
      <w:r>
        <w:rPr>
          <w:rFonts w:ascii="宋体" w:hAnsi="宋体" w:eastAsia="宋体" w:cs="宋体"/>
          <w:color w:val="000000"/>
        </w:rPr>
        <w:t>中国进入社会主义初级阶段</w:t>
      </w:r>
    </w:p>
    <w:p w14:paraId="52D2BD9F">
      <w:pPr>
        <w:spacing w:line="360" w:lineRule="auto"/>
        <w:jc w:val="left"/>
        <w:textAlignment w:val="center"/>
        <w:rPr>
          <w:color w:val="000000"/>
        </w:rPr>
      </w:pPr>
      <w:r>
        <w:rPr>
          <w:color w:val="000000"/>
        </w:rPr>
        <w:t xml:space="preserve">26. </w:t>
      </w:r>
      <w:r>
        <w:rPr>
          <w:rFonts w:ascii="宋体" w:hAnsi="宋体" w:eastAsia="宋体" w:cs="宋体"/>
          <w:color w:val="000000"/>
        </w:rPr>
        <w:t>截至2024年1月25日，我国已与183个国家建立外交关系（见下图）。下列对“示意图”的解读最恰当的是（   ）</w:t>
      </w:r>
    </w:p>
    <w:p w14:paraId="29C47FC5">
      <w:pPr>
        <w:spacing w:line="360" w:lineRule="auto"/>
        <w:jc w:val="left"/>
        <w:textAlignment w:val="center"/>
        <w:rPr>
          <w:color w:val="000000"/>
        </w:rPr>
      </w:pPr>
      <w:r>
        <w:rPr>
          <w:color w:val="000000"/>
        </w:rPr>
        <w:drawing>
          <wp:inline distT="0" distB="0" distL="114300" distR="114300">
            <wp:extent cx="3562350" cy="19907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562350" cy="1990725"/>
                    </a:xfrm>
                    <a:prstGeom prst="rect">
                      <a:avLst/>
                    </a:prstGeom>
                  </pic:spPr>
                </pic:pic>
              </a:graphicData>
            </a:graphic>
          </wp:inline>
        </w:drawing>
      </w:r>
    </w:p>
    <w:p w14:paraId="502DCFCD">
      <w:pPr>
        <w:spacing w:line="360" w:lineRule="auto"/>
        <w:jc w:val="left"/>
        <w:textAlignment w:val="center"/>
        <w:rPr>
          <w:color w:val="000000"/>
        </w:rPr>
      </w:pPr>
      <w:r>
        <w:rPr>
          <w:color w:val="000000"/>
        </w:rPr>
        <w:t xml:space="preserve">A. </w:t>
      </w:r>
      <w:r>
        <w:rPr>
          <w:rFonts w:ascii="宋体" w:hAnsi="宋体" w:eastAsia="宋体" w:cs="宋体"/>
          <w:color w:val="000000"/>
        </w:rPr>
        <w:t>我国积极参与多边经济合作</w:t>
      </w:r>
    </w:p>
    <w:p w14:paraId="0491DDAE">
      <w:pPr>
        <w:spacing w:line="360" w:lineRule="auto"/>
        <w:jc w:val="left"/>
        <w:textAlignment w:val="center"/>
        <w:rPr>
          <w:color w:val="000000"/>
        </w:rPr>
      </w:pPr>
      <w:r>
        <w:rPr>
          <w:color w:val="000000"/>
        </w:rPr>
        <w:t xml:space="preserve">B. </w:t>
      </w:r>
      <w:r>
        <w:rPr>
          <w:rFonts w:ascii="宋体" w:hAnsi="宋体" w:eastAsia="宋体" w:cs="宋体"/>
          <w:color w:val="000000"/>
        </w:rPr>
        <w:t>我国致力于与世界各国发展友好关系</w:t>
      </w:r>
    </w:p>
    <w:p w14:paraId="0B3EA8BC">
      <w:pPr>
        <w:spacing w:line="360" w:lineRule="auto"/>
        <w:jc w:val="left"/>
        <w:textAlignment w:val="center"/>
        <w:rPr>
          <w:color w:val="000000"/>
        </w:rPr>
      </w:pPr>
      <w:r>
        <w:rPr>
          <w:color w:val="000000"/>
        </w:rPr>
        <w:t xml:space="preserve">C. </w:t>
      </w:r>
      <w:r>
        <w:rPr>
          <w:rFonts w:ascii="宋体" w:hAnsi="宋体" w:eastAsia="宋体" w:cs="宋体"/>
          <w:color w:val="000000"/>
        </w:rPr>
        <w:t>我国积极加入国际政治组织</w:t>
      </w:r>
    </w:p>
    <w:p w14:paraId="097CB403">
      <w:pPr>
        <w:spacing w:line="360" w:lineRule="auto"/>
        <w:jc w:val="left"/>
        <w:textAlignment w:val="center"/>
        <w:rPr>
          <w:color w:val="000000"/>
        </w:rPr>
      </w:pPr>
      <w:r>
        <w:rPr>
          <w:color w:val="000000"/>
        </w:rPr>
        <w:t xml:space="preserve">D. </w:t>
      </w:r>
      <w:r>
        <w:rPr>
          <w:rFonts w:ascii="宋体" w:hAnsi="宋体" w:eastAsia="宋体" w:cs="宋体"/>
          <w:color w:val="000000"/>
        </w:rPr>
        <w:t>我国注重加强与周边各国的合作交流</w:t>
      </w:r>
    </w:p>
    <w:p w14:paraId="77F550E0">
      <w:pPr>
        <w:spacing w:line="360" w:lineRule="auto"/>
        <w:jc w:val="left"/>
        <w:textAlignment w:val="center"/>
        <w:rPr>
          <w:color w:val="000000"/>
        </w:rPr>
      </w:pPr>
      <w:r>
        <w:rPr>
          <w:color w:val="000000"/>
        </w:rPr>
        <w:t xml:space="preserve">27. </w:t>
      </w:r>
      <w:r>
        <w:rPr>
          <w:rFonts w:ascii="宋体" w:hAnsi="宋体" w:eastAsia="宋体" w:cs="宋体"/>
          <w:color w:val="000000"/>
        </w:rPr>
        <w:t>原产于古安息国的石榴，汉代时经丝绸之路传入我国，因其“多子（籽）多福”的寓意广受欢迎。如今，粒粒晶莹又抱作一团的石榴籽，成为我国平等团结互助和谐的社会主义民族关系的象征。下列为我国这种民族关系的形成奠定基础的是（   ）</w:t>
      </w:r>
    </w:p>
    <w:p w14:paraId="61A974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民族区域自治制度</w:t>
      </w:r>
      <w:r>
        <w:rPr>
          <w:color w:val="000000"/>
        </w:rPr>
        <w:tab/>
      </w:r>
      <w:r>
        <w:rPr>
          <w:color w:val="000000"/>
        </w:rPr>
        <w:t xml:space="preserve">B. </w:t>
      </w:r>
      <w:r>
        <w:rPr>
          <w:rFonts w:ascii="宋体" w:hAnsi="宋体" w:eastAsia="宋体" w:cs="宋体"/>
          <w:color w:val="000000"/>
        </w:rPr>
        <w:t>和平共处五项原则</w:t>
      </w:r>
    </w:p>
    <w:p w14:paraId="4908F24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“求同存异”的方针</w:t>
      </w:r>
      <w:r>
        <w:rPr>
          <w:color w:val="000000"/>
        </w:rPr>
        <w:tab/>
      </w:r>
      <w:r>
        <w:rPr>
          <w:color w:val="000000"/>
        </w:rPr>
        <w:t xml:space="preserve">D. </w:t>
      </w:r>
      <w:r>
        <w:rPr>
          <w:rFonts w:ascii="宋体" w:hAnsi="宋体" w:eastAsia="宋体" w:cs="宋体"/>
          <w:color w:val="000000"/>
        </w:rPr>
        <w:t>“一国两制”的构想</w:t>
      </w:r>
    </w:p>
    <w:p w14:paraId="1F1554EE">
      <w:pPr>
        <w:spacing w:line="360" w:lineRule="auto"/>
        <w:jc w:val="left"/>
        <w:textAlignment w:val="center"/>
        <w:rPr>
          <w:color w:val="000000"/>
        </w:rPr>
      </w:pPr>
      <w:r>
        <w:rPr>
          <w:color w:val="000000"/>
        </w:rPr>
        <w:t xml:space="preserve">28. </w:t>
      </w:r>
      <w:r>
        <w:rPr>
          <w:rFonts w:ascii="宋体" w:hAnsi="宋体" w:eastAsia="宋体" w:cs="宋体"/>
          <w:color w:val="000000"/>
        </w:rPr>
        <w:t>“里”是青岛特有的一种平民住宅，大多一户一间，每间只有12平方米左右，全院共用公共厕所和水龙头，以前能住上这样的房子就很不错了。随着时代的发展，到2022年，青岛市城镇居民已实现户均一套房，人均住房面积已达到34平方米。这主要反映了（   ）</w:t>
      </w:r>
    </w:p>
    <w:p w14:paraId="2091B610">
      <w:pPr>
        <w:spacing w:line="360" w:lineRule="auto"/>
        <w:jc w:val="left"/>
        <w:textAlignment w:val="center"/>
        <w:rPr>
          <w:color w:val="000000"/>
        </w:rPr>
      </w:pPr>
      <w:r>
        <w:rPr>
          <w:color w:val="000000"/>
        </w:rPr>
        <w:drawing>
          <wp:inline distT="0" distB="0" distL="114300" distR="114300">
            <wp:extent cx="4914900" cy="18954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914900" cy="1895475"/>
                    </a:xfrm>
                    <a:prstGeom prst="rect">
                      <a:avLst/>
                    </a:prstGeom>
                  </pic:spPr>
                </pic:pic>
              </a:graphicData>
            </a:graphic>
          </wp:inline>
        </w:drawing>
      </w:r>
    </w:p>
    <w:p w14:paraId="4EAAA3A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历史建筑亟需保护</w:t>
      </w:r>
      <w:r>
        <w:rPr>
          <w:color w:val="000000"/>
        </w:rPr>
        <w:tab/>
      </w:r>
      <w:r>
        <w:rPr>
          <w:color w:val="000000"/>
        </w:rPr>
        <w:t xml:space="preserve">B. </w:t>
      </w:r>
      <w:r>
        <w:rPr>
          <w:rFonts w:ascii="宋体" w:hAnsi="宋体" w:eastAsia="宋体" w:cs="宋体"/>
          <w:color w:val="000000"/>
        </w:rPr>
        <w:t>卫生观念深入人心</w:t>
      </w:r>
    </w:p>
    <w:p w14:paraId="5385E0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生活水平得到提高</w:t>
      </w:r>
      <w:r>
        <w:rPr>
          <w:color w:val="000000"/>
        </w:rPr>
        <w:tab/>
      </w:r>
      <w:r>
        <w:rPr>
          <w:color w:val="000000"/>
        </w:rPr>
        <w:t xml:space="preserve">D. </w:t>
      </w:r>
      <w:r>
        <w:rPr>
          <w:rFonts w:ascii="宋体" w:hAnsi="宋体" w:eastAsia="宋体" w:cs="宋体"/>
          <w:color w:val="000000"/>
        </w:rPr>
        <w:t>生态环境不断改善</w:t>
      </w:r>
    </w:p>
    <w:p w14:paraId="3EA23B2E">
      <w:pPr>
        <w:spacing w:line="360" w:lineRule="auto"/>
        <w:jc w:val="left"/>
        <w:textAlignment w:val="center"/>
        <w:rPr>
          <w:color w:val="000000"/>
        </w:rPr>
      </w:pPr>
      <w:r>
        <w:rPr>
          <w:color w:val="000000"/>
        </w:rPr>
        <w:t xml:space="preserve">29. </w:t>
      </w:r>
      <w:r>
        <w:rPr>
          <w:rFonts w:ascii="宋体" w:hAnsi="宋体" w:eastAsia="宋体" w:cs="宋体"/>
          <w:color w:val="000000"/>
        </w:rPr>
        <w:t>“信仰为旗，万里海疆写忠诚。向实而备，越是艰险越向前。”人民海军成立75年以来，从小艇到巨舰，从近岸到深蓝，从单兵到体系，以第四代装备为引领、第三代装备为主体</w:t>
      </w:r>
      <w:r>
        <w:rPr>
          <w:rFonts w:ascii="宋体" w:hAnsi="宋体" w:eastAsia="宋体" w:cs="宋体"/>
          <w:color w:val="000000"/>
          <w:position w:val="0"/>
        </w:rPr>
        <w:drawing>
          <wp:inline distT="0" distB="0" distL="114300" distR="11430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现代化人民海军正在形成，大国战舰向着全面建成世界一流海军破浪远航。这体现了（   ）</w:t>
      </w:r>
    </w:p>
    <w:p w14:paraId="646F4CE1">
      <w:pPr>
        <w:spacing w:line="360" w:lineRule="auto"/>
        <w:jc w:val="left"/>
        <w:textAlignment w:val="center"/>
        <w:rPr>
          <w:color w:val="000000"/>
        </w:rPr>
      </w:pPr>
      <w:r>
        <w:rPr>
          <w:color w:val="000000"/>
        </w:rPr>
        <w:t xml:space="preserve">A. </w:t>
      </w:r>
      <w:r>
        <w:rPr>
          <w:rFonts w:ascii="宋体" w:hAnsi="宋体" w:eastAsia="宋体" w:cs="宋体"/>
          <w:color w:val="000000"/>
        </w:rPr>
        <w:t>人民海军装备全部依靠自主研发</w:t>
      </w:r>
    </w:p>
    <w:p w14:paraId="62CAC1AD">
      <w:pPr>
        <w:spacing w:line="360" w:lineRule="auto"/>
        <w:jc w:val="left"/>
        <w:textAlignment w:val="center"/>
        <w:rPr>
          <w:color w:val="000000"/>
        </w:rPr>
      </w:pPr>
      <w:r>
        <w:rPr>
          <w:color w:val="000000"/>
        </w:rPr>
        <w:t xml:space="preserve">B. </w:t>
      </w:r>
      <w:r>
        <w:rPr>
          <w:rFonts w:ascii="宋体" w:hAnsi="宋体" w:eastAsia="宋体" w:cs="宋体"/>
          <w:color w:val="000000"/>
        </w:rPr>
        <w:t>人民海军的现代化水平不断提高</w:t>
      </w:r>
    </w:p>
    <w:p w14:paraId="6C49F2ED">
      <w:pPr>
        <w:spacing w:line="360" w:lineRule="auto"/>
        <w:jc w:val="left"/>
        <w:textAlignment w:val="center"/>
        <w:rPr>
          <w:color w:val="000000"/>
        </w:rPr>
      </w:pPr>
      <w:r>
        <w:rPr>
          <w:color w:val="000000"/>
        </w:rPr>
        <w:t xml:space="preserve">C. </w:t>
      </w:r>
      <w:r>
        <w:rPr>
          <w:rFonts w:ascii="宋体" w:hAnsi="宋体" w:eastAsia="宋体" w:cs="宋体"/>
          <w:color w:val="000000"/>
        </w:rPr>
        <w:t>海军始终是我国实力最强的军种</w:t>
      </w:r>
    </w:p>
    <w:p w14:paraId="4E56D402">
      <w:pPr>
        <w:spacing w:line="360" w:lineRule="auto"/>
        <w:jc w:val="left"/>
        <w:textAlignment w:val="center"/>
        <w:rPr>
          <w:color w:val="000000"/>
        </w:rPr>
      </w:pPr>
      <w:r>
        <w:rPr>
          <w:color w:val="000000"/>
        </w:rPr>
        <w:t xml:space="preserve">D. </w:t>
      </w:r>
      <w:r>
        <w:rPr>
          <w:rFonts w:ascii="宋体" w:hAnsi="宋体" w:eastAsia="宋体" w:cs="宋体"/>
          <w:color w:val="000000"/>
        </w:rPr>
        <w:t>人民海军已经多次完成出访任务</w:t>
      </w:r>
    </w:p>
    <w:p w14:paraId="16AFE4F1">
      <w:pPr>
        <w:spacing w:line="360" w:lineRule="auto"/>
        <w:jc w:val="left"/>
        <w:textAlignment w:val="center"/>
        <w:rPr>
          <w:color w:val="000000"/>
        </w:rPr>
      </w:pPr>
      <w:r>
        <w:rPr>
          <w:color w:val="000000"/>
        </w:rPr>
        <w:t xml:space="preserve">30. </w:t>
      </w:r>
      <w:r>
        <w:rPr>
          <w:rFonts w:ascii="宋体" w:hAnsi="宋体" w:eastAsia="宋体" w:cs="宋体"/>
          <w:color w:val="000000"/>
        </w:rPr>
        <w:t>他在法典的前言中炫耀自己是“强大之君主、巴比伦太阳之光、光芒照耀于苏美尔及阿卡德全境、四方咸服之王”，还将这部法典刻在黑色的石柱上。他是（   ）</w:t>
      </w:r>
    </w:p>
    <w:p w14:paraId="09EF1EF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汉谟拉比</w:t>
      </w:r>
      <w:r>
        <w:rPr>
          <w:color w:val="000000"/>
        </w:rPr>
        <w:tab/>
      </w:r>
      <w:r>
        <w:rPr>
          <w:color w:val="000000"/>
        </w:rPr>
        <w:t xml:space="preserve">B. </w:t>
      </w:r>
      <w:r>
        <w:rPr>
          <w:rFonts w:ascii="宋体" w:hAnsi="宋体" w:eastAsia="宋体" w:cs="宋体"/>
          <w:color w:val="000000"/>
        </w:rPr>
        <w:t>亚历山大</w:t>
      </w:r>
      <w:r>
        <w:rPr>
          <w:color w:val="000000"/>
        </w:rPr>
        <w:tab/>
      </w:r>
      <w:r>
        <w:rPr>
          <w:color w:val="000000"/>
        </w:rPr>
        <w:t xml:space="preserve">C. </w:t>
      </w:r>
      <w:r>
        <w:rPr>
          <w:rFonts w:ascii="宋体" w:hAnsi="宋体" w:eastAsia="宋体" w:cs="宋体"/>
          <w:color w:val="000000"/>
        </w:rPr>
        <w:t>查士丁尼</w:t>
      </w:r>
      <w:r>
        <w:rPr>
          <w:color w:val="000000"/>
        </w:rPr>
        <w:tab/>
      </w:r>
      <w:r>
        <w:rPr>
          <w:color w:val="000000"/>
        </w:rPr>
        <w:t xml:space="preserve">D. </w:t>
      </w:r>
      <w:r>
        <w:rPr>
          <w:rFonts w:ascii="宋体" w:hAnsi="宋体" w:eastAsia="宋体" w:cs="宋体"/>
          <w:color w:val="000000"/>
        </w:rPr>
        <w:t>穆罕默德</w:t>
      </w:r>
    </w:p>
    <w:p w14:paraId="7EAAB3C4">
      <w:pPr>
        <w:spacing w:line="360" w:lineRule="auto"/>
        <w:jc w:val="left"/>
        <w:textAlignment w:val="center"/>
        <w:rPr>
          <w:color w:val="000000"/>
        </w:rPr>
      </w:pPr>
      <w:r>
        <w:rPr>
          <w:color w:val="000000"/>
        </w:rPr>
        <w:t xml:space="preserve">31. </w:t>
      </w:r>
      <w:r>
        <w:rPr>
          <w:rFonts w:ascii="宋体" w:hAnsi="宋体" w:eastAsia="宋体" w:cs="宋体"/>
          <w:color w:val="000000"/>
        </w:rPr>
        <w:t>为探究世界文明的多样性，某同学制作了一幅以“古代希腊文明”为主题的思维导图（见下图）。下列也符合这一主题的是（   ）</w:t>
      </w:r>
    </w:p>
    <w:p w14:paraId="17EFC298">
      <w:pPr>
        <w:spacing w:line="360" w:lineRule="auto"/>
        <w:jc w:val="left"/>
        <w:textAlignment w:val="center"/>
        <w:rPr>
          <w:color w:val="000000"/>
        </w:rPr>
      </w:pPr>
      <w:r>
        <w:rPr>
          <w:color w:val="000000"/>
        </w:rPr>
        <w:drawing>
          <wp:inline distT="0" distB="0" distL="114300" distR="114300">
            <wp:extent cx="2447925" cy="18192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447925" cy="1819275"/>
                    </a:xfrm>
                    <a:prstGeom prst="rect">
                      <a:avLst/>
                    </a:prstGeom>
                  </pic:spPr>
                </pic:pic>
              </a:graphicData>
            </a:graphic>
          </wp:inline>
        </w:drawing>
      </w:r>
    </w:p>
    <w:p w14:paraId="6BE6D13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金字塔</w:t>
      </w:r>
      <w:r>
        <w:rPr>
          <w:color w:val="000000"/>
        </w:rPr>
        <w:tab/>
      </w:r>
      <w:r>
        <w:rPr>
          <w:color w:val="000000"/>
        </w:rPr>
        <w:t xml:space="preserve">B. </w:t>
      </w:r>
      <w:r>
        <w:rPr>
          <w:rFonts w:ascii="宋体" w:hAnsi="宋体" w:eastAsia="宋体" w:cs="宋体"/>
          <w:color w:val="000000"/>
        </w:rPr>
        <w:t>种姓制度</w:t>
      </w:r>
    </w:p>
    <w:p w14:paraId="5D4E12F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雅典民主制</w:t>
      </w:r>
      <w:r>
        <w:rPr>
          <w:color w:val="000000"/>
        </w:rPr>
        <w:tab/>
      </w:r>
      <w:r>
        <w:rPr>
          <w:color w:val="000000"/>
        </w:rPr>
        <w:t xml:space="preserve">D. </w:t>
      </w:r>
      <w:r>
        <w:rPr>
          <w:rFonts w:ascii="宋体" w:hAnsi="宋体" w:eastAsia="宋体" w:cs="宋体"/>
          <w:color w:val="000000"/>
        </w:rPr>
        <w:t>《十二铜表法》</w:t>
      </w:r>
    </w:p>
    <w:p w14:paraId="75C11EB6">
      <w:pPr>
        <w:spacing w:line="360" w:lineRule="auto"/>
        <w:jc w:val="left"/>
        <w:textAlignment w:val="center"/>
        <w:rPr>
          <w:color w:val="000000"/>
        </w:rPr>
      </w:pPr>
      <w:r>
        <w:rPr>
          <w:color w:val="000000"/>
        </w:rPr>
        <w:t xml:space="preserve">32. </w:t>
      </w:r>
      <w:r>
        <w:rPr>
          <w:rFonts w:ascii="宋体" w:hAnsi="宋体" w:eastAsia="宋体" w:cs="宋体"/>
          <w:color w:val="000000"/>
        </w:rPr>
        <w:t>“这个帝国的首都巴格达是座一流的大都市，是中世纪穆斯林世界的知识殿堂，它的繁华给《天方夜谭》里的故事提供了灵感。”这个帝国是（   ）</w:t>
      </w:r>
    </w:p>
    <w:p w14:paraId="138821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亚历山大帝国</w:t>
      </w:r>
      <w:r>
        <w:rPr>
          <w:color w:val="000000"/>
        </w:rPr>
        <w:tab/>
      </w:r>
      <w:r>
        <w:rPr>
          <w:color w:val="000000"/>
        </w:rPr>
        <w:t xml:space="preserve">B. </w:t>
      </w:r>
      <w:r>
        <w:rPr>
          <w:rFonts w:ascii="宋体" w:hAnsi="宋体" w:eastAsia="宋体" w:cs="宋体"/>
          <w:color w:val="000000"/>
        </w:rPr>
        <w:t>罗马帝国</w:t>
      </w:r>
      <w:r>
        <w:rPr>
          <w:color w:val="000000"/>
        </w:rPr>
        <w:tab/>
      </w:r>
      <w:r>
        <w:rPr>
          <w:color w:val="000000"/>
        </w:rPr>
        <w:t xml:space="preserve">C. </w:t>
      </w:r>
      <w:r>
        <w:rPr>
          <w:rFonts w:ascii="宋体" w:hAnsi="宋体" w:eastAsia="宋体" w:cs="宋体"/>
          <w:color w:val="000000"/>
        </w:rPr>
        <w:t>拜占庭帝国</w:t>
      </w:r>
      <w:r>
        <w:rPr>
          <w:color w:val="000000"/>
        </w:rPr>
        <w:tab/>
      </w:r>
      <w:r>
        <w:rPr>
          <w:color w:val="000000"/>
        </w:rPr>
        <w:t xml:space="preserve">D. </w:t>
      </w:r>
      <w:r>
        <w:rPr>
          <w:rFonts w:ascii="宋体" w:hAnsi="宋体" w:eastAsia="宋体" w:cs="宋体"/>
          <w:color w:val="000000"/>
        </w:rPr>
        <w:t>阿拉伯帝国</w:t>
      </w:r>
    </w:p>
    <w:p w14:paraId="6465B178">
      <w:pPr>
        <w:spacing w:line="360" w:lineRule="auto"/>
        <w:jc w:val="left"/>
        <w:textAlignment w:val="center"/>
        <w:rPr>
          <w:color w:val="000000"/>
        </w:rPr>
      </w:pPr>
      <w:r>
        <w:rPr>
          <w:color w:val="000000"/>
        </w:rPr>
        <w:t xml:space="preserve">33. </w:t>
      </w:r>
      <w:r>
        <w:rPr>
          <w:rFonts w:ascii="宋体" w:hAnsi="宋体" w:eastAsia="宋体" w:cs="宋体"/>
          <w:color w:val="000000"/>
        </w:rPr>
        <w:t>文艺复兴时期，达·芬奇用画作反映对人内心世界的探索；米开朗琪罗注重对人体的雄美及其所蕴含力量的表达；拉斐尔创作的许多圣母像都表现了人间女性的温柔、甜美与幸福感。这说明文艺复兴运动的核心思想是（   ）</w:t>
      </w:r>
    </w:p>
    <w:p w14:paraId="3242624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人文主义</w:t>
      </w:r>
      <w:r>
        <w:rPr>
          <w:color w:val="000000"/>
        </w:rPr>
        <w:tab/>
      </w:r>
      <w:r>
        <w:rPr>
          <w:color w:val="000000"/>
        </w:rPr>
        <w:t xml:space="preserve">B. </w:t>
      </w:r>
      <w:r>
        <w:rPr>
          <w:rFonts w:ascii="宋体" w:hAnsi="宋体" w:eastAsia="宋体" w:cs="宋体"/>
          <w:color w:val="000000"/>
        </w:rPr>
        <w:t>民主和科学</w:t>
      </w:r>
      <w:r>
        <w:rPr>
          <w:color w:val="000000"/>
        </w:rPr>
        <w:tab/>
      </w:r>
      <w:r>
        <w:rPr>
          <w:color w:val="000000"/>
        </w:rPr>
        <w:t xml:space="preserve">C. </w:t>
      </w:r>
      <w:r>
        <w:rPr>
          <w:rFonts w:ascii="宋体" w:hAnsi="宋体" w:eastAsia="宋体" w:cs="宋体"/>
          <w:color w:val="000000"/>
        </w:rPr>
        <w:t>理性主义</w:t>
      </w:r>
      <w:r>
        <w:rPr>
          <w:color w:val="000000"/>
        </w:rPr>
        <w:tab/>
      </w:r>
      <w:r>
        <w:rPr>
          <w:color w:val="000000"/>
        </w:rPr>
        <w:t xml:space="preserve">D. </w:t>
      </w:r>
      <w:r>
        <w:rPr>
          <w:rFonts w:ascii="宋体" w:hAnsi="宋体" w:eastAsia="宋体" w:cs="宋体"/>
          <w:color w:val="000000"/>
        </w:rPr>
        <w:t>马克思主义</w:t>
      </w:r>
    </w:p>
    <w:p w14:paraId="1C268CB2">
      <w:pPr>
        <w:spacing w:line="360" w:lineRule="auto"/>
        <w:jc w:val="left"/>
        <w:textAlignment w:val="center"/>
        <w:rPr>
          <w:color w:val="000000"/>
        </w:rPr>
      </w:pPr>
      <w:r>
        <w:rPr>
          <w:color w:val="000000"/>
        </w:rPr>
        <w:t xml:space="preserve">34. </w:t>
      </w:r>
      <w:r>
        <w:rPr>
          <w:rFonts w:ascii="宋体" w:hAnsi="宋体" w:eastAsia="宋体" w:cs="宋体"/>
          <w:color w:val="000000"/>
        </w:rPr>
        <w:t>某同学在探究“资本主义制度的初步确立”时，整理出以下表格。据此可知，这三场革命的共同点是（   ）</w:t>
      </w:r>
    </w:p>
    <w:tbl>
      <w:tblPr>
        <w:tblStyle w:val="4"/>
        <w:tblW w:w="79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1695"/>
        <w:gridCol w:w="4965"/>
      </w:tblGrid>
      <w:tr w14:paraId="12379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450E7">
            <w:pPr>
              <w:spacing w:line="360" w:lineRule="auto"/>
              <w:jc w:val="left"/>
              <w:textAlignment w:val="center"/>
              <w:rPr>
                <w:color w:val="000000"/>
              </w:rPr>
            </w:pPr>
            <w:r>
              <w:rPr>
                <w:rFonts w:ascii="宋体" w:hAnsi="宋体" w:eastAsia="宋体" w:cs="宋体"/>
                <w:color w:val="000000"/>
              </w:rPr>
              <w:t>革命</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914881">
            <w:pPr>
              <w:spacing w:line="360" w:lineRule="auto"/>
              <w:jc w:val="left"/>
              <w:textAlignment w:val="center"/>
              <w:rPr>
                <w:color w:val="000000"/>
              </w:rPr>
            </w:pPr>
            <w:r>
              <w:rPr>
                <w:rFonts w:ascii="宋体" w:hAnsi="宋体" w:eastAsia="宋体" w:cs="宋体"/>
                <w:color w:val="000000"/>
              </w:rPr>
              <w:t>文献</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DAC1F3">
            <w:pPr>
              <w:spacing w:line="360" w:lineRule="auto"/>
              <w:jc w:val="left"/>
              <w:textAlignment w:val="center"/>
              <w:rPr>
                <w:color w:val="000000"/>
              </w:rPr>
            </w:pPr>
            <w:r>
              <w:rPr>
                <w:rFonts w:ascii="宋体" w:hAnsi="宋体" w:eastAsia="宋体" w:cs="宋体"/>
                <w:color w:val="000000"/>
              </w:rPr>
              <w:t>影响</w:t>
            </w:r>
          </w:p>
        </w:tc>
      </w:tr>
      <w:tr w14:paraId="09E03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60B15">
            <w:pPr>
              <w:spacing w:line="360" w:lineRule="auto"/>
              <w:jc w:val="left"/>
              <w:textAlignment w:val="center"/>
              <w:rPr>
                <w:color w:val="000000"/>
              </w:rPr>
            </w:pPr>
            <w:r>
              <w:rPr>
                <w:rFonts w:ascii="宋体" w:hAnsi="宋体" w:eastAsia="宋体" w:cs="宋体"/>
                <w:color w:val="000000"/>
              </w:rPr>
              <w:t>英国资产阶级革命</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547F61">
            <w:pPr>
              <w:spacing w:line="360" w:lineRule="auto"/>
              <w:jc w:val="left"/>
              <w:textAlignment w:val="center"/>
              <w:rPr>
                <w:color w:val="000000"/>
              </w:rPr>
            </w:pPr>
            <w:r>
              <w:rPr>
                <w:rFonts w:ascii="宋体" w:hAnsi="宋体" w:eastAsia="宋体" w:cs="宋体"/>
                <w:color w:val="000000"/>
              </w:rPr>
              <w:t>《权利法案》</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DF223E">
            <w:pPr>
              <w:spacing w:line="360" w:lineRule="auto"/>
              <w:jc w:val="left"/>
              <w:textAlignment w:val="center"/>
              <w:rPr>
                <w:color w:val="000000"/>
              </w:rPr>
            </w:pPr>
            <w:r>
              <w:rPr>
                <w:rFonts w:ascii="宋体" w:hAnsi="宋体" w:eastAsia="宋体" w:cs="宋体"/>
                <w:color w:val="000000"/>
              </w:rPr>
              <w:t>推翻了封建君主专制，为资本主义发展开辟了道路，并对世界近代历史的发展产生了重要影响</w:t>
            </w:r>
          </w:p>
        </w:tc>
      </w:tr>
      <w:tr w14:paraId="04FDF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467B3F">
            <w:pPr>
              <w:spacing w:line="360" w:lineRule="auto"/>
              <w:jc w:val="left"/>
              <w:textAlignment w:val="center"/>
              <w:rPr>
                <w:color w:val="000000"/>
              </w:rPr>
            </w:pPr>
            <w:r>
              <w:rPr>
                <w:rFonts w:ascii="宋体" w:hAnsi="宋体" w:eastAsia="宋体" w:cs="宋体"/>
                <w:color w:val="000000"/>
              </w:rPr>
              <w:t>美国独立战争</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50FC72">
            <w:pPr>
              <w:spacing w:line="360" w:lineRule="auto"/>
              <w:jc w:val="left"/>
              <w:textAlignment w:val="center"/>
              <w:rPr>
                <w:color w:val="000000"/>
              </w:rPr>
            </w:pPr>
            <w:r>
              <w:rPr>
                <w:rFonts w:ascii="宋体" w:hAnsi="宋体" w:eastAsia="宋体" w:cs="宋体"/>
                <w:color w:val="000000"/>
              </w:rPr>
              <w:t>《独立宣言》</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81B7B1">
            <w:pPr>
              <w:spacing w:line="360" w:lineRule="auto"/>
              <w:jc w:val="left"/>
              <w:textAlignment w:val="center"/>
              <w:rPr>
                <w:color w:val="000000"/>
              </w:rPr>
            </w:pPr>
            <w:r>
              <w:rPr>
                <w:rFonts w:ascii="宋体" w:hAnsi="宋体" w:eastAsia="宋体" w:cs="宋体"/>
                <w:color w:val="000000"/>
              </w:rPr>
              <w:t>1787年宪法推翻了英国的殖民统治，实现了国家独立，促进了本国资本主义的发展</w:t>
            </w:r>
          </w:p>
        </w:tc>
      </w:tr>
      <w:tr w14:paraId="4B787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E93911">
            <w:pPr>
              <w:spacing w:line="360" w:lineRule="auto"/>
              <w:jc w:val="left"/>
              <w:textAlignment w:val="center"/>
              <w:rPr>
                <w:color w:val="000000"/>
              </w:rPr>
            </w:pPr>
            <w:r>
              <w:rPr>
                <w:rFonts w:ascii="宋体" w:hAnsi="宋体" w:eastAsia="宋体" w:cs="宋体"/>
                <w:color w:val="000000"/>
              </w:rPr>
              <w:t>法国大革命</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AD022C">
            <w:pPr>
              <w:spacing w:line="360" w:lineRule="auto"/>
              <w:jc w:val="left"/>
              <w:textAlignment w:val="center"/>
              <w:rPr>
                <w:color w:val="000000"/>
              </w:rPr>
            </w:pPr>
            <w:r>
              <w:rPr>
                <w:rFonts w:ascii="宋体" w:hAnsi="宋体" w:eastAsia="宋体" w:cs="宋体"/>
                <w:color w:val="000000"/>
              </w:rPr>
              <w:t>《人权宣言》《拿破仑法典》</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43AC47">
            <w:pPr>
              <w:spacing w:line="360" w:lineRule="auto"/>
              <w:jc w:val="left"/>
              <w:textAlignment w:val="center"/>
              <w:rPr>
                <w:color w:val="000000"/>
              </w:rPr>
            </w:pPr>
            <w:r>
              <w:rPr>
                <w:rFonts w:ascii="宋体" w:hAnsi="宋体" w:eastAsia="宋体" w:cs="宋体"/>
                <w:color w:val="000000"/>
              </w:rPr>
              <w:t>摧毁了法国的君主统治，传播了资产阶级自由民主思想，具有世界性影响</w:t>
            </w:r>
          </w:p>
        </w:tc>
      </w:tr>
    </w:tbl>
    <w:p w14:paraId="0D143CC6">
      <w:pPr>
        <w:spacing w:line="360" w:lineRule="auto"/>
        <w:jc w:val="left"/>
        <w:textAlignment w:val="center"/>
        <w:rPr>
          <w:color w:val="000000"/>
        </w:rPr>
      </w:pPr>
    </w:p>
    <w:p w14:paraId="3F52008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都颁布了资产阶级成文宪法</w:t>
      </w:r>
      <w:r>
        <w:rPr>
          <w:color w:val="000000"/>
        </w:rPr>
        <w:tab/>
      </w:r>
      <w:r>
        <w:rPr>
          <w:color w:val="000000"/>
        </w:rPr>
        <w:t xml:space="preserve">B. </w:t>
      </w:r>
      <w:r>
        <w:rPr>
          <w:rFonts w:ascii="宋体" w:hAnsi="宋体" w:eastAsia="宋体" w:cs="宋体"/>
          <w:color w:val="000000"/>
        </w:rPr>
        <w:t>都有利于资本主义发展</w:t>
      </w:r>
    </w:p>
    <w:p w14:paraId="4B3875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都属于民族解放运动的范畴</w:t>
      </w:r>
      <w:r>
        <w:rPr>
          <w:color w:val="000000"/>
        </w:rPr>
        <w:tab/>
      </w:r>
      <w:r>
        <w:rPr>
          <w:color w:val="000000"/>
        </w:rPr>
        <w:t xml:space="preserve">D. </w:t>
      </w:r>
      <w:r>
        <w:rPr>
          <w:rFonts w:ascii="宋体" w:hAnsi="宋体" w:eastAsia="宋体" w:cs="宋体"/>
          <w:color w:val="000000"/>
        </w:rPr>
        <w:t>都推翻了君主专制统治</w:t>
      </w:r>
    </w:p>
    <w:p w14:paraId="3F5D3F70">
      <w:pPr>
        <w:spacing w:line="360" w:lineRule="auto"/>
        <w:jc w:val="left"/>
        <w:textAlignment w:val="center"/>
        <w:rPr>
          <w:color w:val="000000"/>
        </w:rPr>
      </w:pPr>
      <w:r>
        <w:rPr>
          <w:color w:val="000000"/>
        </w:rPr>
        <w:t xml:space="preserve">35. </w:t>
      </w:r>
      <w:r>
        <w:rPr>
          <w:rFonts w:ascii="宋体" w:hAnsi="宋体" w:eastAsia="宋体" w:cs="宋体"/>
          <w:color w:val="000000"/>
        </w:rPr>
        <w:t>“10月25日上午，军事委员会宣告临时政府已被推翻，国家政权已转移到彼得格勒工兵代表苏维埃所辖的军事委员会手中。这一整天，起义的工人武装和士兵与敌军进行了激烈的争夺，处处都是革命队伍获胜。”材料描述的是（   ）</w:t>
      </w:r>
    </w:p>
    <w:p w14:paraId="1348213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光荣革命</w:t>
      </w:r>
      <w:r>
        <w:rPr>
          <w:color w:val="000000"/>
        </w:rPr>
        <w:tab/>
      </w:r>
      <w:r>
        <w:rPr>
          <w:color w:val="000000"/>
        </w:rPr>
        <w:t xml:space="preserve">B. </w:t>
      </w:r>
      <w:r>
        <w:rPr>
          <w:rFonts w:ascii="宋体" w:hAnsi="宋体" w:eastAsia="宋体" w:cs="宋体"/>
          <w:color w:val="000000"/>
        </w:rPr>
        <w:t>攻占巴士底狱</w:t>
      </w:r>
      <w:r>
        <w:rPr>
          <w:color w:val="000000"/>
        </w:rPr>
        <w:tab/>
      </w:r>
      <w:r>
        <w:rPr>
          <w:color w:val="000000"/>
        </w:rPr>
        <w:t xml:space="preserve">C. </w:t>
      </w:r>
      <w:r>
        <w:rPr>
          <w:rFonts w:ascii="宋体" w:hAnsi="宋体" w:eastAsia="宋体" w:cs="宋体"/>
          <w:color w:val="000000"/>
        </w:rPr>
        <w:t>南北战争</w:t>
      </w:r>
      <w:r>
        <w:rPr>
          <w:color w:val="000000"/>
        </w:rPr>
        <w:tab/>
      </w:r>
      <w:r>
        <w:rPr>
          <w:color w:val="000000"/>
        </w:rPr>
        <w:t xml:space="preserve">D. </w:t>
      </w:r>
      <w:r>
        <w:rPr>
          <w:rFonts w:ascii="宋体" w:hAnsi="宋体" w:eastAsia="宋体" w:cs="宋体"/>
          <w:color w:val="000000"/>
        </w:rPr>
        <w:t>十月革命</w:t>
      </w:r>
    </w:p>
    <w:p w14:paraId="3E284BAB">
      <w:pPr>
        <w:spacing w:line="360" w:lineRule="auto"/>
        <w:jc w:val="left"/>
        <w:textAlignment w:val="center"/>
        <w:rPr>
          <w:color w:val="000000"/>
        </w:rPr>
      </w:pPr>
      <w:r>
        <w:rPr>
          <w:color w:val="000000"/>
        </w:rPr>
        <w:t xml:space="preserve">36. </w:t>
      </w:r>
      <w:r>
        <w:rPr>
          <w:rFonts w:ascii="宋体" w:hAnsi="宋体" w:eastAsia="宋体" w:cs="宋体"/>
          <w:color w:val="000000"/>
        </w:rPr>
        <w:t>“作为资本主义经济支柱的金融信贷业几乎全面瓦解，美国有1万多家银行破产，德国的黄金储备减少了五分之四，英国第一次出现了1亿多英镑的国际收支赤字。危机过后，各国的经济直到1936年才恢复到1929年的水平。”这次“危机”是（   ）</w:t>
      </w:r>
    </w:p>
    <w:p w14:paraId="6E8C53C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萨拉热窝事件</w:t>
      </w:r>
      <w:r>
        <w:rPr>
          <w:color w:val="000000"/>
        </w:rPr>
        <w:tab/>
      </w:r>
      <w:r>
        <w:rPr>
          <w:color w:val="000000"/>
        </w:rPr>
        <w:t xml:space="preserve">B. </w:t>
      </w:r>
      <w:r>
        <w:rPr>
          <w:rFonts w:ascii="宋体" w:hAnsi="宋体" w:eastAsia="宋体" w:cs="宋体"/>
          <w:color w:val="000000"/>
        </w:rPr>
        <w:t>第一次世界大战</w:t>
      </w:r>
    </w:p>
    <w:p w14:paraId="29E8E07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经济大危机</w:t>
      </w:r>
      <w:r>
        <w:rPr>
          <w:color w:val="000000"/>
        </w:rPr>
        <w:tab/>
      </w:r>
      <w:r>
        <w:rPr>
          <w:color w:val="000000"/>
        </w:rPr>
        <w:t xml:space="preserve">D. </w:t>
      </w:r>
      <w:r>
        <w:rPr>
          <w:rFonts w:ascii="宋体" w:hAnsi="宋体" w:eastAsia="宋体" w:cs="宋体"/>
          <w:color w:val="000000"/>
        </w:rPr>
        <w:t>第二次世界大战</w:t>
      </w:r>
    </w:p>
    <w:p w14:paraId="739EAEBB">
      <w:pPr>
        <w:spacing w:line="360" w:lineRule="auto"/>
        <w:jc w:val="left"/>
        <w:textAlignment w:val="center"/>
        <w:rPr>
          <w:color w:val="000000"/>
        </w:rPr>
      </w:pPr>
      <w:r>
        <w:rPr>
          <w:color w:val="000000"/>
        </w:rPr>
        <w:t xml:space="preserve">37. </w:t>
      </w:r>
      <w:r>
        <w:rPr>
          <w:rFonts w:ascii="宋体" w:hAnsi="宋体" w:eastAsia="宋体" w:cs="宋体"/>
          <w:color w:val="000000"/>
        </w:rPr>
        <w:t>“日本偷袭珍珠港还不到24小时，罗斯福总统就在国会发表了慷慨激昂的演说，声称美国人民、美国领土和美国利益都处于严重危险之中，并宣布和日本已处于战争状态。”这体现出日本偷袭珍珠港（   ）</w:t>
      </w:r>
    </w:p>
    <w:p w14:paraId="78148F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成为了二战的转折点</w:t>
      </w:r>
      <w:r>
        <w:rPr>
          <w:color w:val="000000"/>
        </w:rPr>
        <w:tab/>
      </w:r>
      <w:r>
        <w:rPr>
          <w:color w:val="000000"/>
        </w:rPr>
        <w:t xml:space="preserve">B. </w:t>
      </w:r>
      <w:r>
        <w:rPr>
          <w:rFonts w:ascii="宋体" w:hAnsi="宋体" w:eastAsia="宋体" w:cs="宋体"/>
          <w:color w:val="000000"/>
        </w:rPr>
        <w:t>标志着第二次世界大战爆发</w:t>
      </w:r>
    </w:p>
    <w:p w14:paraId="051DE8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开辟了欧洲第二战场</w:t>
      </w:r>
      <w:r>
        <w:rPr>
          <w:color w:val="000000"/>
        </w:rPr>
        <w:tab/>
      </w:r>
      <w:r>
        <w:rPr>
          <w:color w:val="000000"/>
        </w:rPr>
        <w:t xml:space="preserve">D. </w:t>
      </w:r>
      <w:r>
        <w:rPr>
          <w:rFonts w:ascii="宋体" w:hAnsi="宋体" w:eastAsia="宋体" w:cs="宋体"/>
          <w:color w:val="000000"/>
        </w:rPr>
        <w:t>直接导致了美国对日本宣战</w:t>
      </w:r>
    </w:p>
    <w:p w14:paraId="7B96016E">
      <w:pPr>
        <w:spacing w:line="360" w:lineRule="auto"/>
        <w:jc w:val="left"/>
        <w:textAlignment w:val="center"/>
        <w:rPr>
          <w:color w:val="000000"/>
        </w:rPr>
      </w:pPr>
      <w:r>
        <w:rPr>
          <w:color w:val="000000"/>
        </w:rPr>
        <w:t xml:space="preserve">38. </w:t>
      </w:r>
      <w:r>
        <w:rPr>
          <w:rFonts w:ascii="宋体" w:hAnsi="宋体" w:eastAsia="宋体" w:cs="宋体"/>
          <w:color w:val="000000"/>
        </w:rPr>
        <w:t>某历史兴趣小组在开展研究性学习时搜集了以下图片。这些图片共同体现了（   ）</w:t>
      </w:r>
    </w:p>
    <w:p w14:paraId="6BFA3E5B">
      <w:pPr>
        <w:spacing w:line="360" w:lineRule="auto"/>
        <w:jc w:val="left"/>
        <w:textAlignment w:val="center"/>
        <w:rPr>
          <w:color w:val="000000"/>
        </w:rPr>
      </w:pPr>
      <w:r>
        <w:rPr>
          <w:color w:val="000000"/>
        </w:rPr>
        <w:drawing>
          <wp:inline distT="0" distB="0" distL="114300" distR="114300">
            <wp:extent cx="5238750" cy="147066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471250"/>
                    </a:xfrm>
                    <a:prstGeom prst="rect">
                      <a:avLst/>
                    </a:prstGeom>
                  </pic:spPr>
                </pic:pic>
              </a:graphicData>
            </a:graphic>
          </wp:inline>
        </w:drawing>
      </w:r>
    </w:p>
    <w:p w14:paraId="4A9209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美苏冷战</w:t>
      </w:r>
      <w:r>
        <w:rPr>
          <w:color w:val="000000"/>
        </w:rPr>
        <w:tab/>
      </w:r>
      <w:r>
        <w:rPr>
          <w:color w:val="000000"/>
        </w:rPr>
        <w:t xml:space="preserve">B. </w:t>
      </w:r>
      <w:r>
        <w:rPr>
          <w:rFonts w:ascii="宋体" w:hAnsi="宋体" w:eastAsia="宋体" w:cs="宋体"/>
          <w:color w:val="000000"/>
        </w:rPr>
        <w:t>多极化趋势</w:t>
      </w:r>
      <w:r>
        <w:rPr>
          <w:color w:val="000000"/>
        </w:rPr>
        <w:tab/>
      </w:r>
      <w:r>
        <w:rPr>
          <w:color w:val="000000"/>
        </w:rPr>
        <w:t xml:space="preserve">C. </w:t>
      </w:r>
      <w:r>
        <w:rPr>
          <w:rFonts w:ascii="宋体" w:hAnsi="宋体" w:eastAsia="宋体" w:cs="宋体"/>
          <w:color w:val="000000"/>
        </w:rPr>
        <w:t>苏联解体</w:t>
      </w:r>
      <w:r>
        <w:rPr>
          <w:color w:val="000000"/>
        </w:rPr>
        <w:tab/>
      </w:r>
      <w:r>
        <w:rPr>
          <w:color w:val="000000"/>
        </w:rPr>
        <w:t xml:space="preserve">D. </w:t>
      </w:r>
      <w:r>
        <w:rPr>
          <w:rFonts w:ascii="宋体" w:hAnsi="宋体" w:eastAsia="宋体" w:cs="宋体"/>
          <w:color w:val="000000"/>
        </w:rPr>
        <w:t>东欧剧变</w:t>
      </w:r>
    </w:p>
    <w:p w14:paraId="39DB4D33">
      <w:pPr>
        <w:spacing w:line="360" w:lineRule="auto"/>
        <w:jc w:val="left"/>
        <w:textAlignment w:val="center"/>
        <w:rPr>
          <w:color w:val="000000"/>
        </w:rPr>
      </w:pPr>
      <w:r>
        <w:rPr>
          <w:color w:val="000000"/>
        </w:rPr>
        <w:t xml:space="preserve">39. </w:t>
      </w:r>
      <w:r>
        <w:rPr>
          <w:rFonts w:ascii="宋体" w:hAnsi="宋体" w:eastAsia="宋体" w:cs="宋体"/>
          <w:color w:val="000000"/>
        </w:rPr>
        <w:t>欧共体建立后，内部资金、剩余劳动力及商品的流动有了更广阔的场所，对合理利用投资、解决失业和生产过剩，加速商品、资本及劳务的流通交换，进而刺激生产、推动经济发展均有积极意义。材料反映了欧共体建立的影响是（   ）</w:t>
      </w:r>
    </w:p>
    <w:p w14:paraId="414A01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促进了西欧国家的经济发展</w:t>
      </w:r>
      <w:r>
        <w:rPr>
          <w:color w:val="000000"/>
        </w:rPr>
        <w:tab/>
      </w:r>
      <w:r>
        <w:rPr>
          <w:color w:val="000000"/>
        </w:rPr>
        <w:t xml:space="preserve">B. </w:t>
      </w:r>
      <w:r>
        <w:rPr>
          <w:rFonts w:ascii="宋体" w:hAnsi="宋体" w:eastAsia="宋体" w:cs="宋体"/>
          <w:color w:val="000000"/>
        </w:rPr>
        <w:t>建立了国际政治经济新秩序</w:t>
      </w:r>
    </w:p>
    <w:p w14:paraId="1477A57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加强了与发展中国家的联系</w:t>
      </w:r>
      <w:r>
        <w:rPr>
          <w:color w:val="000000"/>
        </w:rPr>
        <w:tab/>
      </w:r>
      <w:r>
        <w:rPr>
          <w:color w:val="000000"/>
        </w:rPr>
        <w:t xml:space="preserve">D. </w:t>
      </w:r>
      <w:r>
        <w:rPr>
          <w:rFonts w:ascii="宋体" w:hAnsi="宋体" w:eastAsia="宋体" w:cs="宋体"/>
          <w:color w:val="000000"/>
        </w:rPr>
        <w:t>消除了欧洲各国之间的隔阂</w:t>
      </w:r>
    </w:p>
    <w:p w14:paraId="5AE33093">
      <w:pPr>
        <w:spacing w:line="360" w:lineRule="auto"/>
        <w:jc w:val="left"/>
        <w:textAlignment w:val="center"/>
        <w:rPr>
          <w:color w:val="000000"/>
        </w:rPr>
      </w:pPr>
      <w:r>
        <w:rPr>
          <w:color w:val="000000"/>
        </w:rPr>
        <w:t xml:space="preserve">40. </w:t>
      </w:r>
      <w:r>
        <w:rPr>
          <w:rFonts w:ascii="宋体" w:hAnsi="宋体" w:eastAsia="宋体" w:cs="宋体"/>
          <w:color w:val="000000"/>
        </w:rPr>
        <w:t>学者何顺果认为，自文明产生以来，人类社会的发展经历了以下三个经济时代。这三个时代不断发展演变的根本原因是（   ）</w:t>
      </w:r>
    </w:p>
    <w:p w14:paraId="598EC8DE">
      <w:pPr>
        <w:spacing w:line="360" w:lineRule="auto"/>
        <w:jc w:val="left"/>
        <w:textAlignment w:val="center"/>
        <w:rPr>
          <w:color w:val="000000"/>
        </w:rPr>
      </w:pPr>
      <w:r>
        <w:rPr>
          <w:color w:val="000000"/>
        </w:rPr>
        <w:drawing>
          <wp:inline distT="0" distB="0" distL="114300" distR="114300">
            <wp:extent cx="3648075" cy="16573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648075" cy="1657350"/>
                    </a:xfrm>
                    <a:prstGeom prst="rect">
                      <a:avLst/>
                    </a:prstGeom>
                  </pic:spPr>
                </pic:pic>
              </a:graphicData>
            </a:graphic>
          </wp:inline>
        </w:drawing>
      </w:r>
    </w:p>
    <w:p w14:paraId="36CFF1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科学家的努力</w:t>
      </w:r>
      <w:r>
        <w:rPr>
          <w:color w:val="000000"/>
        </w:rPr>
        <w:tab/>
      </w:r>
      <w:r>
        <w:rPr>
          <w:color w:val="000000"/>
        </w:rPr>
        <w:t xml:space="preserve">B. </w:t>
      </w:r>
      <w:r>
        <w:rPr>
          <w:rFonts w:ascii="宋体" w:hAnsi="宋体" w:eastAsia="宋体" w:cs="宋体"/>
          <w:color w:val="000000"/>
        </w:rPr>
        <w:t>先进思想的推动</w:t>
      </w:r>
    </w:p>
    <w:p w14:paraId="24C9AA9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生产力的发展</w:t>
      </w:r>
      <w:r>
        <w:rPr>
          <w:color w:val="000000"/>
        </w:rPr>
        <w:tab/>
      </w:r>
      <w:r>
        <w:rPr>
          <w:color w:val="000000"/>
        </w:rPr>
        <w:t xml:space="preserve">D. </w:t>
      </w:r>
      <w:r>
        <w:rPr>
          <w:rFonts w:ascii="宋体" w:hAnsi="宋体" w:eastAsia="宋体" w:cs="宋体"/>
          <w:color w:val="000000"/>
        </w:rPr>
        <w:t>世界联系的加强</w:t>
      </w:r>
    </w:p>
    <w:p w14:paraId="27FA89FC">
      <w:pPr>
        <w:spacing w:line="360" w:lineRule="auto"/>
        <w:jc w:val="center"/>
        <w:textAlignment w:val="center"/>
        <w:rPr>
          <w:color w:val="000000"/>
        </w:rPr>
      </w:pPr>
      <w:r>
        <w:rPr>
          <w:rFonts w:ascii="宋体" w:hAnsi="宋体" w:eastAsia="宋体" w:cs="宋体"/>
          <w:b/>
          <w:color w:val="000000"/>
          <w:sz w:val="24"/>
        </w:rPr>
        <w:t>第Ⅱ卷（共40分）</w:t>
      </w:r>
    </w:p>
    <w:p w14:paraId="6D797B7B">
      <w:pPr>
        <w:spacing w:line="360" w:lineRule="auto"/>
        <w:jc w:val="left"/>
        <w:textAlignment w:val="center"/>
        <w:rPr>
          <w:color w:val="000000"/>
        </w:rPr>
      </w:pPr>
      <w:r>
        <w:rPr>
          <w:rFonts w:ascii="宋体" w:hAnsi="宋体" w:eastAsia="宋体" w:cs="宋体"/>
          <w:b/>
          <w:color w:val="000000"/>
          <w:sz w:val="24"/>
        </w:rPr>
        <w:t>二、材料解析题（本大题共4小题，共40分）</w:t>
      </w:r>
    </w:p>
    <w:p w14:paraId="1D70E1F9">
      <w:pPr>
        <w:spacing w:line="360" w:lineRule="auto"/>
        <w:jc w:val="left"/>
        <w:textAlignment w:val="center"/>
        <w:rPr>
          <w:color w:val="000000"/>
        </w:rPr>
      </w:pPr>
      <w:r>
        <w:rPr>
          <w:color w:val="000000"/>
        </w:rPr>
        <w:t xml:space="preserve">41. </w:t>
      </w:r>
      <w:r>
        <w:rPr>
          <w:rFonts w:ascii="宋体" w:hAnsi="宋体" w:eastAsia="宋体" w:cs="宋体"/>
          <w:color w:val="000000"/>
        </w:rPr>
        <w:t>大唐盛世，华章闪烁。某历史兴趣小组设计了以“盛世大唐”为主题的学习任务请你参与，完成相关任务。</w:t>
      </w:r>
    </w:p>
    <w:p w14:paraId="64572311">
      <w:pPr>
        <w:spacing w:line="360" w:lineRule="auto"/>
        <w:jc w:val="left"/>
        <w:textAlignment w:val="center"/>
        <w:rPr>
          <w:color w:val="000000"/>
        </w:rPr>
      </w:pPr>
      <w:r>
        <w:rPr>
          <w:rFonts w:ascii="宋体" w:hAnsi="宋体" w:eastAsia="宋体" w:cs="宋体"/>
          <w:color w:val="000000"/>
        </w:rPr>
        <w:t>任务一【解读史料揭秘盛世之因】</w:t>
      </w:r>
    </w:p>
    <w:p w14:paraId="6D06AF8C">
      <w:pPr>
        <w:spacing w:line="360" w:lineRule="auto"/>
        <w:ind w:firstLine="420"/>
        <w:jc w:val="left"/>
        <w:textAlignment w:val="center"/>
        <w:rPr>
          <w:color w:val="000000"/>
        </w:rPr>
      </w:pPr>
      <w:r>
        <w:rPr>
          <w:rFonts w:ascii="楷体" w:hAnsi="楷体" w:eastAsia="楷体" w:cs="楷体"/>
          <w:color w:val="000000"/>
        </w:rPr>
        <w:t>唐太宗继位后，已完成统一，然民间残破已极……唐太宗命房玄龄省并冗员，中央政府文武官员的名额，仅留六百四十三员；命五品以上的京官，轮流值宿于中书省，以便随时延见，垂询民间疾苦和政事得失；对于都督、刺史一类的地方官，都亲自简选……史书记载，到贞观四年（630年）时，米价每斗不过三四钱，社会秩序安定到“外户不闭”。</w:t>
      </w:r>
    </w:p>
    <w:p w14:paraId="0AA10AB5">
      <w:pPr>
        <w:spacing w:line="360" w:lineRule="auto"/>
        <w:ind w:firstLine="420"/>
        <w:jc w:val="right"/>
        <w:textAlignment w:val="center"/>
        <w:rPr>
          <w:color w:val="000000"/>
        </w:rPr>
      </w:pPr>
      <w:r>
        <w:rPr>
          <w:rFonts w:ascii="楷体" w:hAnsi="楷体" w:eastAsia="楷体" w:cs="楷体"/>
          <w:color w:val="000000"/>
        </w:rPr>
        <w:t>——摘编自傅乐成著《中国通史》</w:t>
      </w:r>
    </w:p>
    <w:p w14:paraId="1D474C87">
      <w:pPr>
        <w:spacing w:line="360" w:lineRule="auto"/>
        <w:jc w:val="left"/>
        <w:textAlignment w:val="center"/>
        <w:rPr>
          <w:color w:val="000000"/>
        </w:rPr>
      </w:pPr>
      <w:r>
        <w:rPr>
          <w:color w:val="000000"/>
        </w:rPr>
        <w:t>（1）</w:t>
      </w:r>
      <w:r>
        <w:rPr>
          <w:rFonts w:ascii="宋体" w:hAnsi="宋体" w:eastAsia="宋体" w:cs="宋体"/>
          <w:color w:val="000000"/>
        </w:rPr>
        <w:t>解读史料，分析唐太宗继位后“民间”发生变化的原因。</w:t>
      </w:r>
    </w:p>
    <w:p w14:paraId="10284466">
      <w:pPr>
        <w:spacing w:line="360" w:lineRule="auto"/>
        <w:jc w:val="left"/>
        <w:textAlignment w:val="center"/>
        <w:rPr>
          <w:color w:val="000000"/>
        </w:rPr>
      </w:pPr>
      <w:r>
        <w:rPr>
          <w:rFonts w:ascii="宋体" w:hAnsi="宋体" w:eastAsia="宋体" w:cs="宋体"/>
          <w:color w:val="000000"/>
        </w:rPr>
        <w:t>任务二【赏析文物感受盛世之美】</w:t>
      </w:r>
    </w:p>
    <w:p w14:paraId="101319D2">
      <w:pPr>
        <w:spacing w:line="360" w:lineRule="auto"/>
        <w:jc w:val="left"/>
        <w:textAlignment w:val="center"/>
        <w:rPr>
          <w:color w:val="000000"/>
        </w:rPr>
      </w:pPr>
      <w:r>
        <w:rPr>
          <w:color w:val="000000"/>
        </w:rPr>
        <w:drawing>
          <wp:inline distT="0" distB="0" distL="114300" distR="114300">
            <wp:extent cx="1609725" cy="1828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09725" cy="1828800"/>
                    </a:xfrm>
                    <a:prstGeom prst="rect">
                      <a:avLst/>
                    </a:prstGeom>
                  </pic:spPr>
                </pic:pic>
              </a:graphicData>
            </a:graphic>
          </wp:inline>
        </w:drawing>
      </w:r>
    </w:p>
    <w:p w14:paraId="71141F8B">
      <w:pPr>
        <w:spacing w:line="360" w:lineRule="auto"/>
        <w:ind w:firstLine="420"/>
        <w:jc w:val="left"/>
        <w:textAlignment w:val="center"/>
        <w:rPr>
          <w:color w:val="000000"/>
        </w:rPr>
      </w:pPr>
      <w:r>
        <w:rPr>
          <w:rFonts w:ascii="楷体" w:hAnsi="楷体" w:eastAsia="楷体" w:cs="楷体"/>
          <w:color w:val="000000"/>
        </w:rPr>
        <w:t>唐人善于融合西北少数民族和天竺、波斯等外来文化，这在妇女服装上有明显的反映。女装富有时装性，往往由争奇的宫廷妇女服装发展到民间，被纷纷效仿……从宫廷传开的“半臂”，领口宽大，袖长及肘，身长及腰……</w:t>
      </w:r>
    </w:p>
    <w:p w14:paraId="33E1C8F7">
      <w:pPr>
        <w:spacing w:line="360" w:lineRule="auto"/>
        <w:ind w:firstLine="420"/>
        <w:jc w:val="right"/>
        <w:textAlignment w:val="center"/>
        <w:rPr>
          <w:color w:val="000000"/>
        </w:rPr>
      </w:pPr>
      <w:r>
        <w:rPr>
          <w:rFonts w:ascii="楷体" w:hAnsi="楷体" w:eastAsia="楷体" w:cs="楷体"/>
          <w:color w:val="000000"/>
        </w:rPr>
        <w:t>——摘编自沈从文王孖著《中国服饰史》</w:t>
      </w:r>
    </w:p>
    <w:p w14:paraId="3A82AD8C">
      <w:pPr>
        <w:spacing w:line="360" w:lineRule="auto"/>
        <w:jc w:val="left"/>
        <w:textAlignment w:val="center"/>
        <w:rPr>
          <w:color w:val="000000"/>
        </w:rPr>
      </w:pPr>
      <w:r>
        <w:rPr>
          <w:color w:val="000000"/>
        </w:rPr>
        <w:t>（2）</w:t>
      </w:r>
      <w:r>
        <w:rPr>
          <w:rFonts w:ascii="宋体" w:hAnsi="宋体" w:eastAsia="宋体" w:cs="宋体"/>
          <w:color w:val="000000"/>
        </w:rPr>
        <w:t>赏析文物，并结合材料概括唐朝女子服饰的特点。</w:t>
      </w:r>
    </w:p>
    <w:p w14:paraId="7642E05A">
      <w:pPr>
        <w:spacing w:line="360" w:lineRule="auto"/>
        <w:jc w:val="left"/>
        <w:textAlignment w:val="center"/>
        <w:rPr>
          <w:color w:val="000000"/>
        </w:rPr>
      </w:pPr>
      <w:r>
        <w:rPr>
          <w:rFonts w:ascii="宋体" w:hAnsi="宋体" w:eastAsia="宋体" w:cs="宋体"/>
          <w:color w:val="000000"/>
        </w:rPr>
        <w:t>任务三【走近遗址探寻盛世之迹】</w:t>
      </w:r>
    </w:p>
    <w:p w14:paraId="12E273CD">
      <w:pPr>
        <w:spacing w:line="360" w:lineRule="auto"/>
        <w:jc w:val="left"/>
        <w:textAlignment w:val="center"/>
        <w:rPr>
          <w:color w:val="000000"/>
        </w:rPr>
      </w:pPr>
      <w:r>
        <w:rPr>
          <w:color w:val="000000"/>
        </w:rPr>
        <w:drawing>
          <wp:inline distT="0" distB="0" distL="114300" distR="114300">
            <wp:extent cx="1485900" cy="19240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85900" cy="1924050"/>
                    </a:xfrm>
                    <a:prstGeom prst="rect">
                      <a:avLst/>
                    </a:prstGeom>
                  </pic:spPr>
                </pic:pic>
              </a:graphicData>
            </a:graphic>
          </wp:inline>
        </w:drawing>
      </w:r>
    </w:p>
    <w:p w14:paraId="02AE1645">
      <w:pPr>
        <w:spacing w:line="360" w:lineRule="auto"/>
        <w:ind w:firstLine="420"/>
        <w:jc w:val="left"/>
        <w:textAlignment w:val="center"/>
        <w:rPr>
          <w:color w:val="000000"/>
        </w:rPr>
      </w:pPr>
      <w:r>
        <w:rPr>
          <w:rFonts w:ascii="楷体" w:hAnsi="楷体" w:eastAsia="楷体" w:cs="楷体"/>
          <w:color w:val="000000"/>
        </w:rPr>
        <w:t>唐朝处于我国陶瓷发展史上的繁荣阶段。陶瓷器不仅流行国内，而且在海外广受欢迎。例如，埃及的福斯塔特出土了一万两千多块中国瓷器残片（以唐居多），有越窑的青瓷、唐三彩、邢窑白瓷、长沙窑瓷器等……出土的唐越窑青瓷，器形有碗、罐、盆、盒等。碗的造型十分丰富，有玉璧底碗，圈足碗及折腰碗等……残片上刻划的纹饰题材非常丰富，有莲花纹、鹦鹉纹，甚至还有水波龙纹等。</w:t>
      </w:r>
    </w:p>
    <w:p w14:paraId="61704D66">
      <w:pPr>
        <w:spacing w:line="360" w:lineRule="auto"/>
        <w:ind w:firstLine="420"/>
        <w:jc w:val="right"/>
        <w:textAlignment w:val="center"/>
        <w:rPr>
          <w:color w:val="000000"/>
        </w:rPr>
      </w:pPr>
      <w:r>
        <w:rPr>
          <w:rFonts w:ascii="楷体" w:hAnsi="楷体" w:eastAsia="楷体" w:cs="楷体"/>
          <w:color w:val="000000"/>
        </w:rPr>
        <w:t>——摘编自叶喆民著《中国陶瓷史》</w:t>
      </w:r>
    </w:p>
    <w:p w14:paraId="644FAB59">
      <w:pPr>
        <w:spacing w:line="360" w:lineRule="auto"/>
        <w:jc w:val="left"/>
        <w:textAlignment w:val="center"/>
        <w:rPr>
          <w:color w:val="000000"/>
        </w:rPr>
      </w:pPr>
      <w:r>
        <w:rPr>
          <w:color w:val="000000"/>
        </w:rPr>
        <w:t>（3）</w:t>
      </w:r>
      <w:r>
        <w:rPr>
          <w:rFonts w:ascii="宋体" w:hAnsi="宋体" w:eastAsia="宋体" w:cs="宋体"/>
          <w:color w:val="000000"/>
        </w:rPr>
        <w:t>走近福斯塔特遗址，概括唐代陶瓷业繁荣的表现。</w:t>
      </w:r>
    </w:p>
    <w:p w14:paraId="6AC0ECAD">
      <w:pPr>
        <w:spacing w:line="360" w:lineRule="auto"/>
        <w:jc w:val="left"/>
        <w:textAlignment w:val="center"/>
        <w:rPr>
          <w:color w:val="000000"/>
        </w:rPr>
      </w:pPr>
      <w:r>
        <w:rPr>
          <w:rFonts w:ascii="宋体" w:hAnsi="宋体" w:eastAsia="宋体" w:cs="宋体"/>
          <w:color w:val="000000"/>
        </w:rPr>
        <w:t>任务四【立足当下感悟盛世之鉴】</w:t>
      </w:r>
    </w:p>
    <w:p w14:paraId="169E2B6B">
      <w:pPr>
        <w:spacing w:line="360" w:lineRule="auto"/>
        <w:jc w:val="left"/>
        <w:textAlignment w:val="center"/>
        <w:rPr>
          <w:color w:val="000000"/>
        </w:rPr>
      </w:pPr>
      <w:r>
        <w:rPr>
          <w:color w:val="000000"/>
        </w:rPr>
        <w:t>（4）</w:t>
      </w:r>
      <w:r>
        <w:rPr>
          <w:rFonts w:ascii="宋体" w:hAnsi="宋体" w:eastAsia="宋体" w:cs="宋体"/>
          <w:color w:val="000000"/>
        </w:rPr>
        <w:t>请你谈一谈“盛世大唐”对今天实现中华民族伟大复兴有哪些启示？</w:t>
      </w:r>
    </w:p>
    <w:p w14:paraId="3D9150AA">
      <w:pPr>
        <w:spacing w:line="360" w:lineRule="auto"/>
        <w:jc w:val="left"/>
        <w:textAlignment w:val="center"/>
        <w:rPr>
          <w:color w:val="000000"/>
        </w:rPr>
      </w:pPr>
      <w:r>
        <w:rPr>
          <w:color w:val="000000"/>
        </w:rPr>
        <w:t xml:space="preserve">42. </w:t>
      </w:r>
      <w:r>
        <w:rPr>
          <w:rFonts w:ascii="宋体" w:hAnsi="宋体" w:eastAsia="宋体" w:cs="宋体"/>
          <w:color w:val="000000"/>
        </w:rPr>
        <w:t>为庆祝中华人民共和国成立75周年，某班同学以“共迎华诞·献礼祖国”为主题分组进行探究活动。请你参与其中，完成探究任务。</w:t>
      </w:r>
    </w:p>
    <w:p w14:paraId="0A9F2461">
      <w:pPr>
        <w:spacing w:line="360" w:lineRule="auto"/>
        <w:jc w:val="left"/>
        <w:textAlignment w:val="center"/>
        <w:rPr>
          <w:color w:val="000000"/>
        </w:rPr>
      </w:pPr>
      <w:r>
        <w:rPr>
          <w:rFonts w:ascii="宋体" w:hAnsi="宋体" w:eastAsia="宋体" w:cs="宋体"/>
          <w:color w:val="000000"/>
        </w:rPr>
        <w:t>活动一【梳理史实回顾社会主义制度建立历程】</w:t>
      </w:r>
    </w:p>
    <w:p w14:paraId="36E6575C">
      <w:pPr>
        <w:spacing w:line="360" w:lineRule="auto"/>
        <w:ind w:firstLine="420"/>
        <w:jc w:val="left"/>
        <w:textAlignment w:val="center"/>
        <w:rPr>
          <w:color w:val="000000"/>
        </w:rPr>
      </w:pPr>
      <w:r>
        <w:rPr>
          <w:rFonts w:ascii="楷体" w:hAnsi="楷体" w:eastAsia="楷体" w:cs="楷体"/>
          <w:color w:val="000000"/>
        </w:rPr>
        <w:t>第一小组梳理了50年代的部分史实，制作了以下时间轴，并进行探究。</w:t>
      </w:r>
    </w:p>
    <w:tbl>
      <w:tblPr>
        <w:tblStyle w:val="4"/>
        <w:tblW w:w="82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40"/>
        <w:gridCol w:w="900"/>
        <w:gridCol w:w="4410"/>
      </w:tblGrid>
      <w:tr w14:paraId="12120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7028A">
            <w:pPr>
              <w:spacing w:line="360" w:lineRule="auto"/>
              <w:jc w:val="left"/>
              <w:textAlignment w:val="center"/>
              <w:rPr>
                <w:color w:val="000000"/>
              </w:rPr>
            </w:pPr>
            <w:r>
              <w:rPr>
                <w:rFonts w:ascii="楷体" w:hAnsi="楷体" w:eastAsia="楷体" w:cs="楷体"/>
                <w:color w:val="000000"/>
              </w:rPr>
              <w:t>“三大改造”基本完成</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E059BF">
            <w:pPr>
              <w:spacing w:line="360" w:lineRule="auto"/>
              <w:jc w:val="left"/>
              <w:textAlignment w:val="center"/>
              <w:rPr>
                <w:color w:val="000000"/>
              </w:rPr>
            </w:pPr>
            <w:r>
              <w:rPr>
                <w:rFonts w:ascii="楷体" w:hAnsi="楷体" w:eastAsia="楷体" w:cs="楷体"/>
                <w:color w:val="000000"/>
              </w:rPr>
              <w:t>1956年</w:t>
            </w:r>
          </w:p>
        </w:tc>
        <w:tc>
          <w:tcPr>
            <w:tcW w:w="4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37960">
            <w:pPr>
              <w:spacing w:line="360" w:lineRule="auto"/>
              <w:jc w:val="left"/>
              <w:textAlignment w:val="center"/>
              <w:rPr>
                <w:color w:val="000000"/>
              </w:rPr>
            </w:pPr>
            <w:r>
              <w:rPr>
                <w:rFonts w:ascii="楷体" w:hAnsi="楷体" w:eastAsia="楷体" w:cs="楷体"/>
                <w:color w:val="000000"/>
              </w:rPr>
              <w:t>社会主义基本制度在我国建立起来</w:t>
            </w:r>
          </w:p>
        </w:tc>
      </w:tr>
      <w:tr w14:paraId="7B277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F3F23">
            <w:pPr>
              <w:spacing w:line="360" w:lineRule="auto"/>
              <w:jc w:val="left"/>
              <w:textAlignment w:val="center"/>
              <w:rPr>
                <w:color w:val="000000"/>
              </w:rPr>
            </w:pPr>
            <w:r>
              <w:rPr>
                <w:rFonts w:ascii="楷体" w:hAnsi="楷体" w:eastAsia="楷体" w:cs="楷体"/>
                <w:color w:val="000000"/>
              </w:rPr>
              <w:t>参加万隆会议</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4FDDDC">
            <w:pPr>
              <w:spacing w:line="360" w:lineRule="auto"/>
              <w:jc w:val="left"/>
              <w:textAlignment w:val="center"/>
              <w:rPr>
                <w:color w:val="000000"/>
              </w:rPr>
            </w:pPr>
            <w:r>
              <w:rPr>
                <w:rFonts w:ascii="楷体" w:hAnsi="楷体" w:eastAsia="楷体" w:cs="楷体"/>
                <w:color w:val="000000"/>
              </w:rPr>
              <w:t>1955年</w:t>
            </w:r>
          </w:p>
        </w:tc>
        <w:tc>
          <w:tcPr>
            <w:tcW w:w="4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61D1AF">
            <w:pPr>
              <w:spacing w:line="360" w:lineRule="auto"/>
              <w:jc w:val="left"/>
              <w:textAlignment w:val="center"/>
              <w:rPr>
                <w:color w:val="000000"/>
              </w:rPr>
            </w:pPr>
            <w:r>
              <w:rPr>
                <w:rFonts w:ascii="楷体" w:hAnsi="楷体" w:eastAsia="楷体" w:cs="楷体"/>
                <w:color w:val="000000"/>
              </w:rPr>
              <w:t>促进了中国同亚非各国的团结与合作</w:t>
            </w:r>
          </w:p>
        </w:tc>
      </w:tr>
      <w:tr w14:paraId="56C62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64BDCE">
            <w:pPr>
              <w:spacing w:line="360" w:lineRule="auto"/>
              <w:jc w:val="left"/>
              <w:textAlignment w:val="center"/>
              <w:rPr>
                <w:color w:val="000000"/>
              </w:rPr>
            </w:pPr>
            <w:r>
              <w:rPr>
                <w:rFonts w:ascii="楷体" w:hAnsi="楷体" w:eastAsia="楷体" w:cs="楷体"/>
                <w:color w:val="000000"/>
              </w:rPr>
              <w:t>第一届全国人民代表大会召开</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075BAC">
            <w:pPr>
              <w:spacing w:line="360" w:lineRule="auto"/>
              <w:jc w:val="left"/>
              <w:textAlignment w:val="center"/>
              <w:rPr>
                <w:color w:val="000000"/>
              </w:rPr>
            </w:pPr>
            <w:r>
              <w:rPr>
                <w:rFonts w:ascii="楷体" w:hAnsi="楷体" w:eastAsia="楷体" w:cs="楷体"/>
                <w:color w:val="000000"/>
              </w:rPr>
              <w:t>1954年</w:t>
            </w:r>
          </w:p>
        </w:tc>
        <w:tc>
          <w:tcPr>
            <w:tcW w:w="4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8561F">
            <w:pPr>
              <w:spacing w:line="360" w:lineRule="auto"/>
              <w:jc w:val="left"/>
              <w:textAlignment w:val="center"/>
              <w:rPr>
                <w:color w:val="000000"/>
              </w:rPr>
            </w:pPr>
            <w:r>
              <w:rPr>
                <w:rFonts w:ascii="楷体" w:hAnsi="楷体" w:eastAsia="楷体" w:cs="楷体"/>
                <w:color w:val="000000"/>
              </w:rPr>
              <w:t>标志着人民代表大会制度的确立</w:t>
            </w:r>
          </w:p>
        </w:tc>
      </w:tr>
      <w:tr w14:paraId="64A67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06417A">
            <w:pPr>
              <w:spacing w:line="360" w:lineRule="auto"/>
              <w:jc w:val="left"/>
              <w:textAlignment w:val="center"/>
              <w:rPr>
                <w:color w:val="000000"/>
              </w:rPr>
            </w:pPr>
            <w:r>
              <w:rPr>
                <w:rFonts w:ascii="楷体" w:hAnsi="楷体" w:eastAsia="楷体" w:cs="楷体"/>
                <w:color w:val="000000"/>
              </w:rPr>
              <w:t>抗美援朝战争胜利</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E39AED">
            <w:pPr>
              <w:spacing w:line="360" w:lineRule="auto"/>
              <w:jc w:val="left"/>
              <w:textAlignment w:val="center"/>
              <w:rPr>
                <w:color w:val="000000"/>
              </w:rPr>
            </w:pPr>
            <w:r>
              <w:rPr>
                <w:rFonts w:ascii="楷体" w:hAnsi="楷体" w:eastAsia="楷体" w:cs="楷体"/>
                <w:color w:val="000000"/>
              </w:rPr>
              <w:t>1953年</w:t>
            </w:r>
          </w:p>
        </w:tc>
        <w:tc>
          <w:tcPr>
            <w:tcW w:w="4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F06F3F">
            <w:pPr>
              <w:spacing w:line="360" w:lineRule="auto"/>
              <w:jc w:val="left"/>
              <w:textAlignment w:val="center"/>
              <w:rPr>
                <w:color w:val="000000"/>
              </w:rPr>
            </w:pPr>
            <w:r>
              <w:rPr>
                <w:rFonts w:ascii="楷体" w:hAnsi="楷体" w:eastAsia="楷体" w:cs="楷体"/>
                <w:color w:val="000000"/>
              </w:rPr>
              <w:t>捍卫了新中国安全，保卫了中国人民和平生活</w:t>
            </w:r>
          </w:p>
        </w:tc>
      </w:tr>
      <w:tr w14:paraId="29D3A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97A026">
            <w:pPr>
              <w:spacing w:line="360" w:lineRule="auto"/>
              <w:jc w:val="left"/>
              <w:textAlignment w:val="center"/>
              <w:rPr>
                <w:color w:val="000000"/>
              </w:rPr>
            </w:pPr>
            <w:r>
              <w:rPr>
                <w:rFonts w:ascii="楷体" w:hAnsi="楷体" w:eastAsia="楷体" w:cs="楷体"/>
                <w:color w:val="000000"/>
              </w:rPr>
              <w:t>？_________基本完成</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88A64B">
            <w:pPr>
              <w:spacing w:line="360" w:lineRule="auto"/>
              <w:jc w:val="left"/>
              <w:textAlignment w:val="center"/>
              <w:rPr>
                <w:color w:val="000000"/>
              </w:rPr>
            </w:pPr>
            <w:r>
              <w:rPr>
                <w:rFonts w:ascii="楷体" w:hAnsi="楷体" w:eastAsia="楷体" w:cs="楷体"/>
                <w:color w:val="000000"/>
              </w:rPr>
              <w:t>1952年</w:t>
            </w:r>
          </w:p>
        </w:tc>
        <w:tc>
          <w:tcPr>
            <w:tcW w:w="4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CD04FA">
            <w:pPr>
              <w:spacing w:line="360" w:lineRule="auto"/>
              <w:jc w:val="left"/>
              <w:textAlignment w:val="center"/>
              <w:rPr>
                <w:color w:val="000000"/>
              </w:rPr>
            </w:pPr>
            <w:r>
              <w:rPr>
                <w:rFonts w:ascii="楷体" w:hAnsi="楷体" w:eastAsia="楷体" w:cs="楷体"/>
                <w:color w:val="000000"/>
              </w:rPr>
              <w:t>摧毁了封建土地制度，解放了农村生产力</w:t>
            </w:r>
          </w:p>
        </w:tc>
      </w:tr>
    </w:tbl>
    <w:p w14:paraId="4873CDFF">
      <w:pPr>
        <w:spacing w:line="360" w:lineRule="auto"/>
        <w:jc w:val="left"/>
        <w:textAlignment w:val="center"/>
        <w:rPr>
          <w:color w:val="000000"/>
        </w:rPr>
      </w:pPr>
    </w:p>
    <w:p w14:paraId="1CD507FB">
      <w:pPr>
        <w:spacing w:line="360" w:lineRule="auto"/>
        <w:jc w:val="left"/>
        <w:textAlignment w:val="center"/>
        <w:rPr>
          <w:color w:val="000000"/>
        </w:rPr>
      </w:pPr>
      <w:r>
        <w:rPr>
          <w:color w:val="000000"/>
        </w:rPr>
        <w:t>（1）</w:t>
      </w:r>
      <w:r>
        <w:rPr>
          <w:rFonts w:ascii="宋体" w:hAnsi="宋体" w:eastAsia="宋体" w:cs="宋体"/>
          <w:color w:val="000000"/>
        </w:rPr>
        <w:t>请你参与时间轴的制作，完成？_________处内容的填写。并从中任选两个有关联的事件，拟定一个合理的观点。</w:t>
      </w:r>
    </w:p>
    <w:p w14:paraId="54D710F5">
      <w:pPr>
        <w:spacing w:line="360" w:lineRule="auto"/>
        <w:jc w:val="left"/>
        <w:textAlignment w:val="center"/>
        <w:rPr>
          <w:color w:val="000000"/>
        </w:rPr>
      </w:pPr>
      <w:r>
        <w:rPr>
          <w:rFonts w:ascii="宋体" w:hAnsi="宋体" w:eastAsia="宋体" w:cs="宋体"/>
          <w:color w:val="000000"/>
        </w:rPr>
        <w:t>活动二【研读材料理解社会主义理论内涵】</w:t>
      </w:r>
    </w:p>
    <w:p w14:paraId="54CF4747">
      <w:pPr>
        <w:spacing w:line="360" w:lineRule="auto"/>
        <w:ind w:firstLine="420"/>
        <w:jc w:val="left"/>
        <w:textAlignment w:val="center"/>
        <w:rPr>
          <w:color w:val="000000"/>
        </w:rPr>
      </w:pPr>
      <w:r>
        <w:rPr>
          <w:rFonts w:ascii="楷体" w:hAnsi="楷体" w:eastAsia="楷体" w:cs="楷体"/>
          <w:color w:val="000000"/>
        </w:rPr>
        <w:t>第二小组搜集了一些关于社会主义理论的材料，并从中选取了一则进行研读。</w:t>
      </w:r>
    </w:p>
    <w:p w14:paraId="4F01A4DE">
      <w:pPr>
        <w:spacing w:line="360" w:lineRule="auto"/>
        <w:ind w:firstLine="420"/>
        <w:jc w:val="left"/>
        <w:textAlignment w:val="center"/>
        <w:rPr>
          <w:color w:val="000000"/>
        </w:rPr>
      </w:pPr>
      <w:r>
        <w:rPr>
          <w:rFonts w:ascii="楷体" w:hAnsi="楷体" w:eastAsia="楷体" w:cs="楷体"/>
          <w:color w:val="000000"/>
        </w:rPr>
        <w:t>从1979年到1982年党的十二大，邓小平对西方现代化的发展经验从“决不学习和引进资本主义制度，决不学习和引进各种丑恶颓废的东西”的态度，到“照抄照搬别国经验、别国模式，从来不能得到成功”的结论，进一步强调改革是稳健、渐进的，改革道路是独立、自主的……在邓小平理论的引领和推动下，我国逐渐走上了经济发展的快车道。</w:t>
      </w:r>
    </w:p>
    <w:p w14:paraId="09F4D0D0">
      <w:pPr>
        <w:spacing w:line="360" w:lineRule="auto"/>
        <w:ind w:firstLine="420"/>
        <w:jc w:val="right"/>
        <w:textAlignment w:val="center"/>
        <w:rPr>
          <w:color w:val="000000"/>
        </w:rPr>
      </w:pPr>
      <w:r>
        <w:rPr>
          <w:rFonts w:ascii="楷体" w:hAnsi="楷体" w:eastAsia="楷体" w:cs="楷体"/>
          <w:color w:val="000000"/>
        </w:rPr>
        <w:t>——摘编自《邓小平与中国式现代化道路》</w:t>
      </w:r>
    </w:p>
    <w:p w14:paraId="31A60B84">
      <w:pPr>
        <w:spacing w:line="360" w:lineRule="auto"/>
        <w:jc w:val="left"/>
        <w:textAlignment w:val="center"/>
        <w:rPr>
          <w:color w:val="000000"/>
        </w:rPr>
      </w:pPr>
      <w:r>
        <w:rPr>
          <w:color w:val="000000"/>
        </w:rPr>
        <w:t>（2）</w:t>
      </w:r>
      <w:r>
        <w:rPr>
          <w:rFonts w:ascii="宋体" w:hAnsi="宋体" w:eastAsia="宋体" w:cs="宋体"/>
          <w:color w:val="000000"/>
        </w:rPr>
        <w:t>请你参与研读，概括邓小平理论的特点。运用相关史实说明，在这场改革中，哪些措施推动我国“走上了经济发展的快车道”？</w:t>
      </w:r>
    </w:p>
    <w:p w14:paraId="6C7CCED4">
      <w:pPr>
        <w:spacing w:line="360" w:lineRule="auto"/>
        <w:jc w:val="left"/>
        <w:textAlignment w:val="center"/>
        <w:rPr>
          <w:color w:val="000000"/>
        </w:rPr>
      </w:pPr>
      <w:r>
        <w:rPr>
          <w:rFonts w:ascii="宋体" w:hAnsi="宋体" w:eastAsia="宋体" w:cs="宋体"/>
          <w:color w:val="000000"/>
        </w:rPr>
        <w:t>活动三【聚焦人物学习社会主义楷模精神】</w:t>
      </w:r>
    </w:p>
    <w:p w14:paraId="3A746F08">
      <w:pPr>
        <w:spacing w:line="360" w:lineRule="auto"/>
        <w:ind w:firstLine="420"/>
        <w:jc w:val="left"/>
        <w:textAlignment w:val="center"/>
        <w:rPr>
          <w:color w:val="000000"/>
        </w:rPr>
      </w:pPr>
      <w:r>
        <w:rPr>
          <w:rFonts w:ascii="楷体" w:hAnsi="楷体" w:eastAsia="楷体" w:cs="楷体"/>
          <w:color w:val="000000"/>
        </w:rPr>
        <w:t>第三小组选取了四位楷模，制作人物展板，现已完成郝建秀的事迹介绍。</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00"/>
        <w:gridCol w:w="2040"/>
        <w:gridCol w:w="1905"/>
        <w:gridCol w:w="2565"/>
      </w:tblGrid>
      <w:tr w14:paraId="40927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372841">
            <w:pPr>
              <w:spacing w:line="360" w:lineRule="auto"/>
              <w:jc w:val="left"/>
              <w:textAlignment w:val="center"/>
              <w:rPr>
                <w:color w:val="000000"/>
              </w:rPr>
            </w:pPr>
            <w:r>
              <w:rPr>
                <w:color w:val="000000"/>
              </w:rPr>
              <w:drawing>
                <wp:inline distT="0" distB="0" distL="114300" distR="114300">
                  <wp:extent cx="1562100" cy="11334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562100" cy="1133475"/>
                          </a:xfrm>
                          <a:prstGeom prst="rect">
                            <a:avLst/>
                          </a:prstGeom>
                        </pic:spPr>
                      </pic:pic>
                    </a:graphicData>
                  </a:graphic>
                </wp:inline>
              </w:drawing>
            </w:r>
          </w:p>
          <w:p w14:paraId="48FC6684">
            <w:pPr>
              <w:spacing w:line="360" w:lineRule="auto"/>
              <w:jc w:val="center"/>
              <w:textAlignment w:val="center"/>
              <w:rPr>
                <w:color w:val="000000"/>
              </w:rPr>
            </w:pPr>
            <w:r>
              <w:rPr>
                <w:color w:val="000000"/>
              </w:rPr>
              <w:t>郝建秀</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3E3D6">
            <w:pPr>
              <w:spacing w:line="360" w:lineRule="auto"/>
              <w:jc w:val="left"/>
              <w:textAlignment w:val="center"/>
              <w:rPr>
                <w:color w:val="000000"/>
              </w:rPr>
            </w:pPr>
            <w:r>
              <w:rPr>
                <w:color w:val="000000"/>
              </w:rPr>
              <w:drawing>
                <wp:inline distT="0" distB="0" distL="114300" distR="114300">
                  <wp:extent cx="1143000" cy="12287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143000" cy="1228725"/>
                          </a:xfrm>
                          <a:prstGeom prst="rect">
                            <a:avLst/>
                          </a:prstGeom>
                        </pic:spPr>
                      </pic:pic>
                    </a:graphicData>
                  </a:graphic>
                </wp:inline>
              </w:drawing>
            </w:r>
          </w:p>
          <w:p w14:paraId="60BB885B">
            <w:pPr>
              <w:spacing w:line="360" w:lineRule="auto"/>
              <w:jc w:val="center"/>
              <w:textAlignment w:val="center"/>
              <w:rPr>
                <w:color w:val="000000"/>
              </w:rPr>
            </w:pPr>
            <w:r>
              <w:rPr>
                <w:color w:val="000000"/>
              </w:rPr>
              <w:t>邓稼先</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E2C26B">
            <w:pPr>
              <w:spacing w:line="360" w:lineRule="auto"/>
              <w:jc w:val="left"/>
              <w:textAlignment w:val="center"/>
              <w:rPr>
                <w:color w:val="000000"/>
              </w:rPr>
            </w:pPr>
            <w:r>
              <w:rPr>
                <w:color w:val="000000"/>
              </w:rPr>
              <w:drawing>
                <wp:inline distT="0" distB="0" distL="114300" distR="114300">
                  <wp:extent cx="1057275" cy="10001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057275" cy="1000125"/>
                          </a:xfrm>
                          <a:prstGeom prst="rect">
                            <a:avLst/>
                          </a:prstGeom>
                        </pic:spPr>
                      </pic:pic>
                    </a:graphicData>
                  </a:graphic>
                </wp:inline>
              </w:drawing>
            </w:r>
          </w:p>
          <w:p w14:paraId="406BC6B8">
            <w:pPr>
              <w:spacing w:line="360" w:lineRule="auto"/>
              <w:jc w:val="center"/>
              <w:textAlignment w:val="center"/>
              <w:rPr>
                <w:color w:val="000000"/>
              </w:rPr>
            </w:pPr>
            <w:r>
              <w:rPr>
                <w:color w:val="000000"/>
              </w:rPr>
              <w:t>袁隆平</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F85674">
            <w:pPr>
              <w:spacing w:line="360" w:lineRule="auto"/>
              <w:jc w:val="left"/>
              <w:textAlignment w:val="center"/>
              <w:rPr>
                <w:color w:val="000000"/>
              </w:rPr>
            </w:pPr>
            <w:r>
              <w:rPr>
                <w:color w:val="000000"/>
              </w:rPr>
              <w:drawing>
                <wp:inline distT="0" distB="0" distL="114300" distR="114300">
                  <wp:extent cx="1476375" cy="10382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76375" cy="1038225"/>
                          </a:xfrm>
                          <a:prstGeom prst="rect">
                            <a:avLst/>
                          </a:prstGeom>
                        </pic:spPr>
                      </pic:pic>
                    </a:graphicData>
                  </a:graphic>
                </wp:inline>
              </w:drawing>
            </w:r>
          </w:p>
          <w:p w14:paraId="5561FC60">
            <w:pPr>
              <w:spacing w:line="360" w:lineRule="auto"/>
              <w:jc w:val="center"/>
              <w:textAlignment w:val="center"/>
              <w:rPr>
                <w:color w:val="000000"/>
              </w:rPr>
            </w:pPr>
            <w:r>
              <w:rPr>
                <w:color w:val="000000"/>
              </w:rPr>
              <w:t>屠呦呦</w:t>
            </w:r>
          </w:p>
        </w:tc>
      </w:tr>
      <w:tr w14:paraId="12059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ECB0B4">
            <w:pPr>
              <w:spacing w:line="360" w:lineRule="auto"/>
              <w:jc w:val="left"/>
              <w:textAlignment w:val="center"/>
              <w:rPr>
                <w:color w:val="000000"/>
              </w:rPr>
            </w:pPr>
            <w:r>
              <w:rPr>
                <w:rFonts w:ascii="楷体" w:hAnsi="楷体" w:eastAsia="楷体" w:cs="楷体"/>
                <w:color w:val="000000"/>
              </w:rPr>
              <w:t>事迹：新中国成立之初，各行各业百废待兴。青岛纺织工人郝建秀创造的工作法，不仅大幅提升了工作效率，而且对当时国民经济的发展乃至抗美援朝的胜利都具有重大意义。她荣获了新中国第一位以劳模命名的奖章“郝建秀工作法奖章”。</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E20FC3">
            <w:pPr>
              <w:spacing w:line="360" w:lineRule="auto"/>
              <w:jc w:val="left"/>
              <w:textAlignment w:val="center"/>
              <w:rPr>
                <w:color w:val="000000"/>
              </w:rPr>
            </w:pPr>
            <w:r>
              <w:rPr>
                <w:rFonts w:ascii="楷体" w:hAnsi="楷体" w:eastAsia="楷体" w:cs="楷体"/>
                <w:color w:val="000000"/>
              </w:rPr>
              <w:t>事迹：</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CC90BA">
            <w:pPr>
              <w:spacing w:line="360" w:lineRule="auto"/>
              <w:jc w:val="left"/>
              <w:textAlignment w:val="center"/>
              <w:rPr>
                <w:color w:val="000000"/>
              </w:rPr>
            </w:pPr>
            <w:r>
              <w:rPr>
                <w:rFonts w:ascii="楷体" w:hAnsi="楷体" w:eastAsia="楷体" w:cs="楷体"/>
                <w:color w:val="000000"/>
              </w:rPr>
              <w:t>事迹：</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EA2F20">
            <w:pPr>
              <w:spacing w:line="360" w:lineRule="auto"/>
              <w:jc w:val="left"/>
              <w:textAlignment w:val="center"/>
              <w:rPr>
                <w:color w:val="000000"/>
              </w:rPr>
            </w:pPr>
            <w:r>
              <w:rPr>
                <w:rFonts w:ascii="楷体" w:hAnsi="楷体" w:eastAsia="楷体" w:cs="楷体"/>
                <w:color w:val="000000"/>
              </w:rPr>
              <w:t>事迹：</w:t>
            </w:r>
          </w:p>
        </w:tc>
      </w:tr>
    </w:tbl>
    <w:p w14:paraId="138E7125">
      <w:pPr>
        <w:spacing w:line="360" w:lineRule="auto"/>
        <w:jc w:val="left"/>
        <w:textAlignment w:val="center"/>
        <w:rPr>
          <w:color w:val="000000"/>
        </w:rPr>
      </w:pPr>
    </w:p>
    <w:p w14:paraId="092AE109">
      <w:pPr>
        <w:spacing w:line="360" w:lineRule="auto"/>
        <w:jc w:val="left"/>
        <w:textAlignment w:val="center"/>
        <w:rPr>
          <w:color w:val="000000"/>
        </w:rPr>
      </w:pPr>
      <w:r>
        <w:rPr>
          <w:color w:val="000000"/>
        </w:rPr>
        <w:t>（3）</w:t>
      </w:r>
      <w:r>
        <w:rPr>
          <w:rFonts w:ascii="宋体" w:hAnsi="宋体" w:eastAsia="宋体" w:cs="宋体"/>
          <w:color w:val="000000"/>
        </w:rPr>
        <w:t>请你从其他三位楷模中任选一位，介绍其事迹。</w:t>
      </w:r>
    </w:p>
    <w:p w14:paraId="189BE205">
      <w:pPr>
        <w:spacing w:line="360" w:lineRule="auto"/>
        <w:jc w:val="left"/>
        <w:textAlignment w:val="center"/>
        <w:rPr>
          <w:color w:val="000000"/>
        </w:rPr>
      </w:pPr>
      <w:r>
        <w:rPr>
          <w:color w:val="000000"/>
        </w:rPr>
        <w:t>（4）</w:t>
      </w:r>
      <w:r>
        <w:rPr>
          <w:rFonts w:ascii="宋体" w:hAnsi="宋体" w:eastAsia="宋体" w:cs="宋体"/>
          <w:color w:val="000000"/>
        </w:rPr>
        <w:t>通过本次活动可以认识到，新中国成立以来取得伟大成就</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原因有哪些？</w:t>
      </w:r>
    </w:p>
    <w:p w14:paraId="1CA1103A">
      <w:pPr>
        <w:spacing w:line="360" w:lineRule="auto"/>
        <w:jc w:val="left"/>
        <w:textAlignment w:val="center"/>
        <w:rPr>
          <w:color w:val="000000"/>
        </w:rPr>
      </w:pPr>
      <w:r>
        <w:rPr>
          <w:color w:val="000000"/>
        </w:rPr>
        <w:t xml:space="preserve">43. </w:t>
      </w:r>
      <w:r>
        <w:rPr>
          <w:rFonts w:ascii="宋体" w:hAnsi="宋体" w:eastAsia="宋体" w:cs="宋体"/>
          <w:color w:val="000000"/>
        </w:rPr>
        <w:t>为了开阔国际视野，初步树立构建人类命运共同体的意识，某校历史社团开展了以“互联互通·共建共享”为主题的研究性学习。请你参与其中，完成探究任务。</w:t>
      </w:r>
    </w:p>
    <w:p w14:paraId="39A650BF">
      <w:pPr>
        <w:spacing w:line="360" w:lineRule="auto"/>
        <w:jc w:val="left"/>
        <w:textAlignment w:val="center"/>
        <w:rPr>
          <w:color w:val="000000"/>
        </w:rPr>
      </w:pPr>
      <w:r>
        <w:rPr>
          <w:rFonts w:ascii="宋体" w:hAnsi="宋体" w:eastAsia="宋体" w:cs="宋体"/>
          <w:color w:val="000000"/>
        </w:rPr>
        <w:t>探究一【航路新辟世界互联】</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55"/>
        <w:gridCol w:w="6431"/>
      </w:tblGrid>
      <w:tr w14:paraId="3512A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3DC85C">
            <w:pPr>
              <w:spacing w:line="360" w:lineRule="auto"/>
              <w:jc w:val="left"/>
              <w:textAlignment w:val="center"/>
              <w:rPr>
                <w:color w:val="000000"/>
              </w:rPr>
            </w:pPr>
            <w:r>
              <w:rPr>
                <w:color w:val="000000"/>
              </w:rPr>
              <w:drawing>
                <wp:inline distT="0" distB="0" distL="114300" distR="114300">
                  <wp:extent cx="2105025" cy="1895475"/>
                  <wp:effectExtent l="0" t="0" r="0" b="0"/>
                  <wp:docPr id="1426856832" name="图片 14268568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856832" name="图片 1426856832"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105025" cy="18954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7B805">
            <w:pPr>
              <w:spacing w:line="360" w:lineRule="auto"/>
              <w:ind w:firstLine="420"/>
              <w:jc w:val="left"/>
              <w:textAlignment w:val="center"/>
              <w:rPr>
                <w:color w:val="000000"/>
              </w:rPr>
            </w:pPr>
            <w:r>
              <w:rPr>
                <w:rFonts w:ascii="楷体" w:hAnsi="楷体" w:eastAsia="楷体" w:cs="楷体"/>
                <w:color w:val="000000"/>
              </w:rPr>
              <w:t>玉米改变了南欧的农业生产和饮食习惯，马铃薯也在爱尔兰到俄罗斯的阴冷潮湿的土地上引发了一场营养革命……欧洲传入美洲最重要的作物是甘蔗。16世纪20年代以来，甘蔗种植园的建立为欧洲人指明了一条路径，即美洲是可以产出利润的……随着美洲原住民人口的衰落，引发了跨大西洋最大的、最重要的人口迁徙——1200万非洲人被迫来到美洲成为强制劳动力。</w:t>
            </w:r>
          </w:p>
          <w:p w14:paraId="6E4947E7">
            <w:pPr>
              <w:spacing w:line="360" w:lineRule="auto"/>
              <w:jc w:val="right"/>
              <w:textAlignment w:val="center"/>
              <w:rPr>
                <w:color w:val="000000"/>
              </w:rPr>
            </w:pPr>
            <w:r>
              <w:rPr>
                <w:rFonts w:ascii="楷体" w:hAnsi="楷体" w:eastAsia="楷体" w:cs="楷体"/>
                <w:color w:val="000000"/>
              </w:rPr>
              <w:t>——摘编自[英]特雷弗·伯纳德著《大西洋史》</w:t>
            </w:r>
          </w:p>
        </w:tc>
      </w:tr>
    </w:tbl>
    <w:p w14:paraId="2B0F01E2">
      <w:pPr>
        <w:spacing w:line="360" w:lineRule="auto"/>
        <w:jc w:val="left"/>
        <w:textAlignment w:val="center"/>
        <w:rPr>
          <w:color w:val="000000"/>
        </w:rPr>
      </w:pPr>
    </w:p>
    <w:p w14:paraId="2A5A5AA3">
      <w:pPr>
        <w:spacing w:line="360" w:lineRule="auto"/>
        <w:jc w:val="left"/>
        <w:textAlignment w:val="center"/>
        <w:rPr>
          <w:color w:val="000000"/>
        </w:rPr>
      </w:pPr>
      <w:r>
        <w:rPr>
          <w:color w:val="000000"/>
        </w:rPr>
        <w:t>（1）</w:t>
      </w:r>
      <w:r>
        <w:rPr>
          <w:rFonts w:ascii="宋体" w:hAnsi="宋体" w:eastAsia="宋体" w:cs="宋体"/>
          <w:color w:val="000000"/>
        </w:rPr>
        <w:t>根据探究一分析，“物种交换”带来了哪些影响？</w:t>
      </w:r>
    </w:p>
    <w:p w14:paraId="0825D46B">
      <w:pPr>
        <w:spacing w:line="360" w:lineRule="auto"/>
        <w:jc w:val="left"/>
        <w:textAlignment w:val="center"/>
        <w:rPr>
          <w:color w:val="000000"/>
        </w:rPr>
      </w:pPr>
      <w:r>
        <w:rPr>
          <w:rFonts w:ascii="宋体" w:hAnsi="宋体" w:eastAsia="宋体" w:cs="宋体"/>
          <w:color w:val="000000"/>
        </w:rPr>
        <w:t>探究二【工业革命市场互通】</w:t>
      </w:r>
    </w:p>
    <w:p w14:paraId="6E4456B4">
      <w:pPr>
        <w:spacing w:line="360" w:lineRule="auto"/>
        <w:ind w:firstLine="420"/>
        <w:jc w:val="left"/>
        <w:textAlignment w:val="center"/>
        <w:rPr>
          <w:color w:val="000000"/>
        </w:rPr>
      </w:pPr>
      <w:r>
        <w:rPr>
          <w:rFonts w:ascii="楷体" w:hAnsi="楷体" w:eastAsia="楷体" w:cs="楷体"/>
          <w:color w:val="000000"/>
        </w:rPr>
        <w:t>19世纪中期以后，机器大工业越来越多地把世界各个国家的社会生产吸引到国际分工体系中来。英国等先进国家出口制成品，销往落后国家和殖民地，而后者出口原料供应前者……国际贸易量迅速增加，特别是19世纪40至70年代，世界贸易的增长快于世界工业生产的增长。国际贸易的商品结构也发生了很大变化，工业品所占比重上升，其中纺织品增长最快并占重要地位。</w:t>
      </w:r>
    </w:p>
    <w:p w14:paraId="35208D73">
      <w:pPr>
        <w:spacing w:line="360" w:lineRule="auto"/>
        <w:ind w:firstLine="420"/>
        <w:jc w:val="right"/>
        <w:textAlignment w:val="center"/>
        <w:rPr>
          <w:color w:val="000000"/>
        </w:rPr>
      </w:pPr>
      <w:r>
        <w:rPr>
          <w:rFonts w:ascii="楷体" w:hAnsi="楷体" w:eastAsia="楷体" w:cs="楷体"/>
          <w:color w:val="000000"/>
        </w:rPr>
        <w:t>——摘编自高德步王钰著《世界经济史》</w:t>
      </w:r>
    </w:p>
    <w:p w14:paraId="4D5D8DAC">
      <w:pPr>
        <w:spacing w:line="360" w:lineRule="auto"/>
        <w:jc w:val="left"/>
        <w:textAlignment w:val="center"/>
        <w:rPr>
          <w:color w:val="000000"/>
        </w:rPr>
      </w:pPr>
      <w:r>
        <w:rPr>
          <w:color w:val="000000"/>
        </w:rPr>
        <w:t>（2）</w:t>
      </w:r>
      <w:r>
        <w:rPr>
          <w:rFonts w:ascii="宋体" w:hAnsi="宋体" w:eastAsia="宋体" w:cs="宋体"/>
          <w:color w:val="000000"/>
        </w:rPr>
        <w:t>根据探究二，概括19世纪中期以后“市场互通”的表现。</w:t>
      </w:r>
    </w:p>
    <w:p w14:paraId="47E67807">
      <w:pPr>
        <w:spacing w:line="360" w:lineRule="auto"/>
        <w:jc w:val="left"/>
        <w:textAlignment w:val="center"/>
        <w:rPr>
          <w:color w:val="000000"/>
        </w:rPr>
      </w:pPr>
      <w:r>
        <w:rPr>
          <w:rFonts w:ascii="宋体" w:hAnsi="宋体" w:eastAsia="宋体" w:cs="宋体"/>
          <w:color w:val="000000"/>
        </w:rPr>
        <w:t>探究三【多域共建经济一体】</w:t>
      </w:r>
    </w:p>
    <w:p w14:paraId="32ADDBAC">
      <w:pPr>
        <w:spacing w:line="360" w:lineRule="auto"/>
        <w:ind w:firstLine="420"/>
        <w:jc w:val="left"/>
        <w:textAlignment w:val="center"/>
        <w:rPr>
          <w:color w:val="000000"/>
        </w:rPr>
      </w:pPr>
      <w:r>
        <w:rPr>
          <w:rFonts w:ascii="楷体" w:hAnsi="楷体" w:eastAsia="楷体" w:cs="楷体"/>
          <w:color w:val="000000"/>
        </w:rPr>
        <w:t>20世纪90年代以来，世界经济全球化的趋势加强</w:t>
      </w:r>
    </w:p>
    <w:p w14:paraId="5FACCEF3">
      <w:pPr>
        <w:spacing w:line="360" w:lineRule="auto"/>
        <w:jc w:val="left"/>
        <w:textAlignment w:val="center"/>
        <w:rPr>
          <w:color w:val="000000"/>
        </w:rPr>
      </w:pPr>
      <w:r>
        <w:rPr>
          <w:color w:val="000000"/>
        </w:rPr>
        <w:drawing>
          <wp:inline distT="0" distB="0" distL="114300" distR="114300">
            <wp:extent cx="3714750" cy="14097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714750" cy="1409700"/>
                    </a:xfrm>
                    <a:prstGeom prst="rect">
                      <a:avLst/>
                    </a:prstGeom>
                  </pic:spPr>
                </pic:pic>
              </a:graphicData>
            </a:graphic>
          </wp:inline>
        </w:drawing>
      </w:r>
    </w:p>
    <w:p w14:paraId="3F8D25AE">
      <w:pPr>
        <w:spacing w:line="360" w:lineRule="auto"/>
        <w:jc w:val="left"/>
        <w:textAlignment w:val="center"/>
        <w:rPr>
          <w:color w:val="000000"/>
        </w:rPr>
      </w:pPr>
      <w:r>
        <w:rPr>
          <w:color w:val="000000"/>
        </w:rPr>
        <w:t>（3）</w:t>
      </w:r>
      <w:r>
        <w:rPr>
          <w:rFonts w:ascii="宋体" w:hAnsi="宋体" w:eastAsia="宋体" w:cs="宋体"/>
          <w:color w:val="000000"/>
        </w:rPr>
        <w:t>根据探究三，分析20世纪90年代以来经济全球化趋势加强的原因。</w:t>
      </w:r>
    </w:p>
    <w:p w14:paraId="5C8AD923">
      <w:pPr>
        <w:spacing w:line="360" w:lineRule="auto"/>
        <w:jc w:val="left"/>
        <w:textAlignment w:val="center"/>
        <w:rPr>
          <w:color w:val="000000"/>
        </w:rPr>
      </w:pPr>
      <w:r>
        <w:rPr>
          <w:rFonts w:ascii="宋体" w:hAnsi="宋体" w:eastAsia="宋体" w:cs="宋体"/>
          <w:color w:val="000000"/>
        </w:rPr>
        <w:t>探究四【应对变局命运与共】</w:t>
      </w:r>
    </w:p>
    <w:p w14:paraId="70338CA8">
      <w:pPr>
        <w:spacing w:line="360" w:lineRule="auto"/>
        <w:ind w:firstLine="420"/>
        <w:jc w:val="left"/>
        <w:textAlignment w:val="center"/>
        <w:rPr>
          <w:color w:val="000000"/>
        </w:rPr>
      </w:pPr>
      <w:r>
        <w:rPr>
          <w:rFonts w:ascii="楷体" w:hAnsi="楷体" w:eastAsia="楷体" w:cs="楷体"/>
          <w:color w:val="000000"/>
        </w:rPr>
        <w:t>进入21世纪，国际格局持续发生深刻调整，世界进入动荡变革时期，不稳定性不确定性明显增加，许多全球性挑战越来越需要各国通力合作来应对。推动全球治理体系变革，加强世界各国合作是大势所趋，符合全人类共同利益。</w:t>
      </w:r>
    </w:p>
    <w:p w14:paraId="46E422FC">
      <w:pPr>
        <w:spacing w:line="360" w:lineRule="auto"/>
        <w:ind w:firstLine="420"/>
        <w:jc w:val="right"/>
        <w:textAlignment w:val="center"/>
        <w:rPr>
          <w:color w:val="000000"/>
        </w:rPr>
      </w:pPr>
      <w:r>
        <w:rPr>
          <w:rFonts w:ascii="楷体" w:hAnsi="楷体" w:eastAsia="楷体" w:cs="楷体"/>
          <w:color w:val="000000"/>
        </w:rPr>
        <w:t>——摘编自《社会主义发展简史》</w:t>
      </w:r>
    </w:p>
    <w:p w14:paraId="39763177">
      <w:pPr>
        <w:spacing w:line="360" w:lineRule="auto"/>
        <w:jc w:val="left"/>
        <w:textAlignment w:val="center"/>
        <w:rPr>
          <w:color w:val="000000"/>
        </w:rPr>
      </w:pPr>
      <w:r>
        <w:rPr>
          <w:color w:val="000000"/>
        </w:rPr>
        <w:t>（4）</w:t>
      </w:r>
      <w:r>
        <w:rPr>
          <w:rFonts w:ascii="宋体" w:hAnsi="宋体" w:eastAsia="宋体" w:cs="宋体"/>
          <w:color w:val="000000"/>
        </w:rPr>
        <w:t>根据探究四并结合所学知识回答，我们应该如何应对全球性挑战？</w:t>
      </w:r>
    </w:p>
    <w:p w14:paraId="19B3817C">
      <w:pPr>
        <w:spacing w:line="360" w:lineRule="auto"/>
        <w:jc w:val="left"/>
        <w:textAlignment w:val="center"/>
        <w:rPr>
          <w:color w:val="000000"/>
        </w:rPr>
      </w:pPr>
      <w:r>
        <w:rPr>
          <w:color w:val="000000"/>
        </w:rPr>
        <w:t xml:space="preserve">44. </w:t>
      </w:r>
      <w:r>
        <w:rPr>
          <w:rFonts w:ascii="宋体" w:hAnsi="宋体" w:eastAsia="宋体" w:cs="宋体"/>
          <w:color w:val="000000"/>
        </w:rPr>
        <w:t>敬教劝学，建国之大本；兴贤育才，为政之先务。阅读下列材料，完成相关问题。</w:t>
      </w:r>
    </w:p>
    <w:p w14:paraId="3A3DCC5F">
      <w:pPr>
        <w:spacing w:line="360" w:lineRule="auto"/>
        <w:ind w:firstLine="420"/>
        <w:jc w:val="left"/>
        <w:textAlignment w:val="center"/>
        <w:rPr>
          <w:color w:val="000000"/>
        </w:rPr>
      </w:pPr>
      <w:r>
        <w:rPr>
          <w:rFonts w:ascii="楷体" w:hAnsi="楷体" w:eastAsia="楷体" w:cs="楷体"/>
          <w:color w:val="000000"/>
        </w:rPr>
        <w:t>材料一  【寻发展轨迹探历史趋势】</w:t>
      </w:r>
    </w:p>
    <w:p w14:paraId="16A40B54">
      <w:pPr>
        <w:spacing w:line="360" w:lineRule="auto"/>
        <w:ind w:firstLine="420"/>
        <w:jc w:val="left"/>
        <w:textAlignment w:val="center"/>
        <w:rPr>
          <w:color w:val="000000"/>
        </w:rPr>
      </w:pPr>
      <w:r>
        <w:rPr>
          <w:rFonts w:ascii="楷体" w:hAnsi="楷体" w:eastAsia="楷体" w:cs="楷体"/>
          <w:color w:val="000000"/>
        </w:rPr>
        <w:t>表1：西方主要国家20—24岁年龄段的高等教育入学率（单位：%）</w:t>
      </w:r>
    </w:p>
    <w:tbl>
      <w:tblPr>
        <w:tblStyle w:val="4"/>
        <w:tblW w:w="36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00"/>
        <w:gridCol w:w="840"/>
        <w:gridCol w:w="630"/>
        <w:gridCol w:w="630"/>
        <w:gridCol w:w="630"/>
      </w:tblGrid>
      <w:tr w14:paraId="6E5BC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3702F">
            <w:pPr>
              <w:spacing w:line="360" w:lineRule="auto"/>
              <w:jc w:val="left"/>
              <w:textAlignment w:val="center"/>
              <w:rPr>
                <w:color w:val="000000"/>
              </w:rPr>
            </w:pP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1CA9D">
            <w:pPr>
              <w:spacing w:line="360" w:lineRule="auto"/>
              <w:jc w:val="left"/>
              <w:textAlignment w:val="center"/>
              <w:rPr>
                <w:color w:val="000000"/>
              </w:rPr>
            </w:pPr>
            <w:r>
              <w:rPr>
                <w:rFonts w:ascii="楷体" w:hAnsi="楷体" w:eastAsia="楷体" w:cs="楷体"/>
                <w:color w:val="000000"/>
              </w:rPr>
              <w:t>英格兰</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7438DB">
            <w:pPr>
              <w:spacing w:line="360" w:lineRule="auto"/>
              <w:jc w:val="left"/>
              <w:textAlignment w:val="center"/>
              <w:rPr>
                <w:color w:val="000000"/>
              </w:rPr>
            </w:pPr>
            <w:r>
              <w:rPr>
                <w:rFonts w:ascii="楷体" w:hAnsi="楷体" w:eastAsia="楷体" w:cs="楷体"/>
                <w:color w:val="000000"/>
              </w:rPr>
              <w:t>美国</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4495EF">
            <w:pPr>
              <w:spacing w:line="360" w:lineRule="auto"/>
              <w:jc w:val="left"/>
              <w:textAlignment w:val="center"/>
              <w:rPr>
                <w:color w:val="000000"/>
              </w:rPr>
            </w:pPr>
            <w:r>
              <w:rPr>
                <w:rFonts w:ascii="楷体" w:hAnsi="楷体" w:eastAsia="楷体" w:cs="楷体"/>
                <w:color w:val="000000"/>
              </w:rPr>
              <w:t>法国</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96EB17">
            <w:pPr>
              <w:spacing w:line="360" w:lineRule="auto"/>
              <w:jc w:val="left"/>
              <w:textAlignment w:val="center"/>
              <w:rPr>
                <w:color w:val="000000"/>
              </w:rPr>
            </w:pPr>
            <w:r>
              <w:rPr>
                <w:rFonts w:ascii="楷体" w:hAnsi="楷体" w:eastAsia="楷体" w:cs="楷体"/>
                <w:color w:val="000000"/>
              </w:rPr>
              <w:t>德国</w:t>
            </w:r>
          </w:p>
        </w:tc>
      </w:tr>
      <w:tr w14:paraId="4E2DA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01D942">
            <w:pPr>
              <w:spacing w:line="360" w:lineRule="auto"/>
              <w:jc w:val="left"/>
              <w:textAlignment w:val="center"/>
              <w:rPr>
                <w:color w:val="000000"/>
              </w:rPr>
            </w:pPr>
            <w:r>
              <w:rPr>
                <w:rFonts w:ascii="楷体" w:hAnsi="楷体" w:eastAsia="楷体" w:cs="楷体"/>
                <w:color w:val="000000"/>
              </w:rPr>
              <w:t>1870年</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66194">
            <w:pPr>
              <w:spacing w:line="360" w:lineRule="auto"/>
              <w:jc w:val="left"/>
              <w:textAlignment w:val="center"/>
              <w:rPr>
                <w:color w:val="000000"/>
              </w:rPr>
            </w:pPr>
            <w:r>
              <w:rPr>
                <w:rFonts w:ascii="楷体" w:hAnsi="楷体" w:eastAsia="楷体" w:cs="楷体"/>
                <w:color w:val="000000"/>
              </w:rPr>
              <w:t>0.4</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700913">
            <w:pPr>
              <w:spacing w:line="360" w:lineRule="auto"/>
              <w:jc w:val="left"/>
              <w:textAlignment w:val="center"/>
              <w:rPr>
                <w:color w:val="000000"/>
              </w:rPr>
            </w:pPr>
            <w:r>
              <w:rPr>
                <w:rFonts w:ascii="楷体" w:hAnsi="楷体" w:eastAsia="楷体" w:cs="楷体"/>
                <w:color w:val="000000"/>
              </w:rPr>
              <w:t>2.3</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0CE88">
            <w:pPr>
              <w:spacing w:line="360" w:lineRule="auto"/>
              <w:jc w:val="left"/>
              <w:textAlignment w:val="center"/>
              <w:rPr>
                <w:color w:val="000000"/>
              </w:rPr>
            </w:pPr>
            <w:r>
              <w:rPr>
                <w:rFonts w:ascii="楷体" w:hAnsi="楷体" w:eastAsia="楷体" w:cs="楷体"/>
                <w:color w:val="000000"/>
              </w:rPr>
              <w:t>0.5</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EB406E">
            <w:pPr>
              <w:spacing w:line="360" w:lineRule="auto"/>
              <w:jc w:val="left"/>
              <w:textAlignment w:val="center"/>
              <w:rPr>
                <w:color w:val="000000"/>
              </w:rPr>
            </w:pPr>
            <w:r>
              <w:rPr>
                <w:rFonts w:ascii="楷体" w:hAnsi="楷体" w:eastAsia="楷体" w:cs="楷体"/>
                <w:color w:val="000000"/>
              </w:rPr>
              <w:t>0.6</w:t>
            </w:r>
          </w:p>
        </w:tc>
      </w:tr>
      <w:tr w14:paraId="57669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C3B58">
            <w:pPr>
              <w:spacing w:line="360" w:lineRule="auto"/>
              <w:jc w:val="left"/>
              <w:textAlignment w:val="center"/>
              <w:rPr>
                <w:color w:val="000000"/>
              </w:rPr>
            </w:pPr>
            <w:r>
              <w:rPr>
                <w:rFonts w:ascii="楷体" w:hAnsi="楷体" w:eastAsia="楷体" w:cs="楷体"/>
                <w:color w:val="000000"/>
              </w:rPr>
              <w:t>1880年</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A2375C">
            <w:pPr>
              <w:spacing w:line="360" w:lineRule="auto"/>
              <w:jc w:val="left"/>
              <w:textAlignment w:val="center"/>
              <w:rPr>
                <w:color w:val="000000"/>
              </w:rPr>
            </w:pPr>
            <w:r>
              <w:rPr>
                <w:rFonts w:ascii="楷体" w:hAnsi="楷体" w:eastAsia="楷体" w:cs="楷体"/>
                <w:color w:val="000000"/>
              </w:rPr>
              <w:t>0.6</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5AF63">
            <w:pPr>
              <w:spacing w:line="360" w:lineRule="auto"/>
              <w:jc w:val="left"/>
              <w:textAlignment w:val="center"/>
              <w:rPr>
                <w:color w:val="000000"/>
              </w:rPr>
            </w:pPr>
            <w:r>
              <w:rPr>
                <w:rFonts w:ascii="楷体" w:hAnsi="楷体" w:eastAsia="楷体" w:cs="楷体"/>
                <w:color w:val="000000"/>
              </w:rPr>
              <w:t>3.4</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6B6AAE">
            <w:pPr>
              <w:spacing w:line="360" w:lineRule="auto"/>
              <w:jc w:val="left"/>
              <w:textAlignment w:val="center"/>
              <w:rPr>
                <w:color w:val="000000"/>
              </w:rPr>
            </w:pPr>
            <w:r>
              <w:rPr>
                <w:rFonts w:ascii="楷体" w:hAnsi="楷体" w:eastAsia="楷体" w:cs="楷体"/>
                <w:color w:val="000000"/>
              </w:rPr>
              <w:t>0.6</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4E02E4">
            <w:pPr>
              <w:spacing w:line="360" w:lineRule="auto"/>
              <w:jc w:val="left"/>
              <w:textAlignment w:val="center"/>
              <w:rPr>
                <w:color w:val="000000"/>
              </w:rPr>
            </w:pPr>
            <w:r>
              <w:rPr>
                <w:rFonts w:ascii="楷体" w:hAnsi="楷体" w:eastAsia="楷体" w:cs="楷体"/>
                <w:color w:val="000000"/>
              </w:rPr>
              <w:t>0.6</w:t>
            </w:r>
          </w:p>
        </w:tc>
      </w:tr>
      <w:tr w14:paraId="1861A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6A9500">
            <w:pPr>
              <w:spacing w:line="360" w:lineRule="auto"/>
              <w:jc w:val="left"/>
              <w:textAlignment w:val="center"/>
              <w:rPr>
                <w:color w:val="000000"/>
              </w:rPr>
            </w:pPr>
            <w:r>
              <w:rPr>
                <w:rFonts w:ascii="楷体" w:hAnsi="楷体" w:eastAsia="楷体" w:cs="楷体"/>
                <w:color w:val="000000"/>
              </w:rPr>
              <w:t>1890年</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B96AF">
            <w:pPr>
              <w:spacing w:line="360" w:lineRule="auto"/>
              <w:jc w:val="left"/>
              <w:textAlignment w:val="center"/>
              <w:rPr>
                <w:color w:val="000000"/>
              </w:rPr>
            </w:pPr>
            <w:r>
              <w:rPr>
                <w:rFonts w:ascii="楷体" w:hAnsi="楷体" w:eastAsia="楷体" w:cs="楷体"/>
                <w:color w:val="000000"/>
              </w:rPr>
              <w:t>0.7</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717382">
            <w:pPr>
              <w:spacing w:line="360" w:lineRule="auto"/>
              <w:jc w:val="left"/>
              <w:textAlignment w:val="center"/>
              <w:rPr>
                <w:color w:val="000000"/>
              </w:rPr>
            </w:pPr>
            <w:r>
              <w:rPr>
                <w:rFonts w:ascii="楷体" w:hAnsi="楷体" w:eastAsia="楷体" w:cs="楷体"/>
                <w:color w:val="000000"/>
              </w:rPr>
              <w:t>3.5</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39F62F">
            <w:pPr>
              <w:spacing w:line="360" w:lineRule="auto"/>
              <w:jc w:val="left"/>
              <w:textAlignment w:val="center"/>
              <w:rPr>
                <w:color w:val="000000"/>
              </w:rPr>
            </w:pPr>
            <w:r>
              <w:rPr>
                <w:rFonts w:ascii="楷体" w:hAnsi="楷体" w:eastAsia="楷体" w:cs="楷体"/>
                <w:color w:val="000000"/>
              </w:rPr>
              <w:t>0.9</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3FBD4D">
            <w:pPr>
              <w:spacing w:line="360" w:lineRule="auto"/>
              <w:jc w:val="left"/>
              <w:textAlignment w:val="center"/>
              <w:rPr>
                <w:color w:val="000000"/>
              </w:rPr>
            </w:pPr>
            <w:r>
              <w:rPr>
                <w:rFonts w:ascii="楷体" w:hAnsi="楷体" w:eastAsia="楷体" w:cs="楷体"/>
                <w:color w:val="000000"/>
              </w:rPr>
              <w:t>0.6</w:t>
            </w:r>
          </w:p>
        </w:tc>
      </w:tr>
      <w:tr w14:paraId="54774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7878E1">
            <w:pPr>
              <w:spacing w:line="360" w:lineRule="auto"/>
              <w:jc w:val="left"/>
              <w:textAlignment w:val="center"/>
              <w:rPr>
                <w:color w:val="000000"/>
              </w:rPr>
            </w:pPr>
            <w:r>
              <w:rPr>
                <w:rFonts w:ascii="楷体" w:hAnsi="楷体" w:eastAsia="楷体" w:cs="楷体"/>
                <w:color w:val="000000"/>
              </w:rPr>
              <w:t>1900年</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72B806">
            <w:pPr>
              <w:spacing w:line="360" w:lineRule="auto"/>
              <w:jc w:val="left"/>
              <w:textAlignment w:val="center"/>
              <w:rPr>
                <w:color w:val="000000"/>
              </w:rPr>
            </w:pPr>
            <w:r>
              <w:rPr>
                <w:rFonts w:ascii="楷体" w:hAnsi="楷体" w:eastAsia="楷体" w:cs="楷体"/>
                <w:color w:val="000000"/>
              </w:rPr>
              <w:t>0.8</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D5942A">
            <w:pPr>
              <w:spacing w:line="360" w:lineRule="auto"/>
              <w:jc w:val="left"/>
              <w:textAlignment w:val="center"/>
              <w:rPr>
                <w:color w:val="000000"/>
              </w:rPr>
            </w:pPr>
            <w:r>
              <w:rPr>
                <w:rFonts w:ascii="楷体" w:hAnsi="楷体" w:eastAsia="楷体" w:cs="楷体"/>
                <w:color w:val="000000"/>
              </w:rPr>
              <w:t>5</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FC9E8F">
            <w:pPr>
              <w:spacing w:line="360" w:lineRule="auto"/>
              <w:jc w:val="left"/>
              <w:textAlignment w:val="center"/>
              <w:rPr>
                <w:color w:val="000000"/>
              </w:rPr>
            </w:pPr>
            <w:r>
              <w:rPr>
                <w:rFonts w:ascii="楷体" w:hAnsi="楷体" w:eastAsia="楷体" w:cs="楷体"/>
                <w:color w:val="000000"/>
              </w:rPr>
              <w:t>1.2</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5F2F5">
            <w:pPr>
              <w:spacing w:line="360" w:lineRule="auto"/>
              <w:jc w:val="left"/>
              <w:textAlignment w:val="center"/>
              <w:rPr>
                <w:color w:val="000000"/>
              </w:rPr>
            </w:pPr>
            <w:r>
              <w:rPr>
                <w:rFonts w:ascii="楷体" w:hAnsi="楷体" w:eastAsia="楷体" w:cs="楷体"/>
                <w:color w:val="000000"/>
              </w:rPr>
              <w:t>1</w:t>
            </w:r>
          </w:p>
        </w:tc>
      </w:tr>
    </w:tbl>
    <w:p w14:paraId="61088AA7">
      <w:pPr>
        <w:spacing w:line="360" w:lineRule="auto"/>
        <w:ind w:firstLine="420"/>
        <w:jc w:val="left"/>
        <w:textAlignment w:val="center"/>
        <w:rPr>
          <w:color w:val="000000"/>
        </w:rPr>
      </w:pPr>
      <w:r>
        <w:rPr>
          <w:rFonts w:ascii="楷体" w:hAnsi="楷体" w:eastAsia="楷体" w:cs="楷体"/>
          <w:color w:val="000000"/>
        </w:rPr>
        <w:t>表2：世界工业发展指数（以1913年为100）</w:t>
      </w:r>
    </w:p>
    <w:p w14:paraId="255E7D32">
      <w:pPr>
        <w:spacing w:line="360" w:lineRule="auto"/>
        <w:jc w:val="left"/>
        <w:textAlignment w:val="center"/>
        <w:rPr>
          <w:color w:val="000000"/>
        </w:rPr>
      </w:pPr>
      <w:r>
        <w:rPr>
          <w:color w:val="000000"/>
        </w:rPr>
        <w:drawing>
          <wp:inline distT="0" distB="0" distL="114300" distR="114300">
            <wp:extent cx="2590800" cy="13430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590800" cy="1343025"/>
                    </a:xfrm>
                    <a:prstGeom prst="rect">
                      <a:avLst/>
                    </a:prstGeom>
                  </pic:spPr>
                </pic:pic>
              </a:graphicData>
            </a:graphic>
          </wp:inline>
        </w:drawing>
      </w:r>
    </w:p>
    <w:p w14:paraId="04CCD7AA">
      <w:pPr>
        <w:spacing w:line="360" w:lineRule="auto"/>
        <w:ind w:firstLine="420"/>
        <w:jc w:val="right"/>
        <w:textAlignment w:val="center"/>
        <w:rPr>
          <w:color w:val="000000"/>
        </w:rPr>
      </w:pPr>
      <w:r>
        <w:rPr>
          <w:rFonts w:ascii="楷体" w:hAnsi="楷体" w:eastAsia="楷体" w:cs="楷体"/>
          <w:color w:val="000000"/>
        </w:rPr>
        <w:t>——根据[法]克里斯托夫·夏尔勒等著《大学的历史》吴于廑齐世荣著《世界史》整理</w:t>
      </w:r>
    </w:p>
    <w:p w14:paraId="3F5FFE68">
      <w:pPr>
        <w:spacing w:line="360" w:lineRule="auto"/>
        <w:ind w:firstLine="420"/>
        <w:jc w:val="left"/>
        <w:textAlignment w:val="center"/>
        <w:rPr>
          <w:color w:val="000000"/>
        </w:rPr>
      </w:pPr>
      <w:r>
        <w:rPr>
          <w:rFonts w:ascii="楷体" w:hAnsi="楷体" w:eastAsia="楷体" w:cs="楷体"/>
          <w:color w:val="000000"/>
        </w:rPr>
        <w:t>材料二  【树理想信念担责任使命】</w:t>
      </w:r>
    </w:p>
    <w:p w14:paraId="328D0364">
      <w:pPr>
        <w:spacing w:line="360" w:lineRule="auto"/>
        <w:ind w:firstLine="420"/>
        <w:jc w:val="left"/>
        <w:textAlignment w:val="center"/>
        <w:rPr>
          <w:color w:val="000000"/>
        </w:rPr>
      </w:pPr>
      <w:r>
        <w:rPr>
          <w:rFonts w:ascii="楷体" w:hAnsi="楷体" w:eastAsia="楷体" w:cs="楷体"/>
          <w:color w:val="000000"/>
        </w:rPr>
        <w:t>改革开放以来，特别是20世纪90年代以来，中国政府先后启动实施“211工程”“985工程”，并从2016年开始部署高等教育一流大学和一流学科建设（简称“双一流”建设）。通过一系列重要举措，中国的高等教育实现了量和质的飞跃，较好地满足了中国工业快速发展对大量高素质人才的迫切需求，极大地增加了人民群众接受高等教育的机会，对提高民族素质和推动社会主义现代化等都具有积极作用。</w:t>
      </w:r>
    </w:p>
    <w:p w14:paraId="7CCDA4A6">
      <w:pPr>
        <w:spacing w:line="360" w:lineRule="auto"/>
        <w:ind w:firstLine="420"/>
        <w:jc w:val="right"/>
        <w:textAlignment w:val="center"/>
        <w:rPr>
          <w:color w:val="000000"/>
        </w:rPr>
      </w:pPr>
      <w:r>
        <w:rPr>
          <w:rFonts w:ascii="楷体" w:hAnsi="楷体" w:eastAsia="楷体" w:cs="楷体"/>
          <w:color w:val="000000"/>
        </w:rPr>
        <w:t>——摘编自张翼编《改革开放40年》</w:t>
      </w:r>
    </w:p>
    <w:p w14:paraId="69D2E843">
      <w:pPr>
        <w:spacing w:line="360" w:lineRule="auto"/>
        <w:jc w:val="left"/>
        <w:textAlignment w:val="center"/>
        <w:rPr>
          <w:color w:val="000000"/>
        </w:rPr>
      </w:pPr>
      <w:r>
        <w:rPr>
          <w:color w:val="000000"/>
        </w:rPr>
        <w:t>（1）</w:t>
      </w:r>
      <w:r>
        <w:rPr>
          <w:rFonts w:ascii="宋体" w:hAnsi="宋体" w:eastAsia="宋体" w:cs="宋体"/>
          <w:color w:val="000000"/>
        </w:rPr>
        <w:t>根据材料一，分析这一时期西方主要国家高等教育发展的趋势及原因。</w:t>
      </w:r>
    </w:p>
    <w:p w14:paraId="1326AF46">
      <w:pPr>
        <w:spacing w:line="360" w:lineRule="auto"/>
        <w:jc w:val="left"/>
        <w:textAlignment w:val="center"/>
        <w:rPr>
          <w:color w:val="000000"/>
        </w:rPr>
      </w:pPr>
      <w:r>
        <w:rPr>
          <w:color w:val="000000"/>
        </w:rPr>
        <w:t>（2）</w:t>
      </w:r>
      <w:r>
        <w:rPr>
          <w:rFonts w:ascii="宋体" w:hAnsi="宋体" w:eastAsia="宋体" w:cs="宋体"/>
          <w:color w:val="000000"/>
        </w:rPr>
        <w:t>根据材料二，概括改革开放以来中国高等教育发展带来的影响。</w:t>
      </w:r>
    </w:p>
    <w:p w14:paraId="1E97BA3E">
      <w:pPr>
        <w:spacing w:line="360" w:lineRule="auto"/>
        <w:jc w:val="left"/>
        <w:textAlignment w:val="center"/>
        <w:rPr>
          <w:color w:val="000000"/>
        </w:rPr>
      </w:pPr>
      <w:r>
        <w:rPr>
          <w:color w:val="000000"/>
        </w:rPr>
        <w:t>（3）</w:t>
      </w:r>
      <w:r>
        <w:rPr>
          <w:rFonts w:ascii="宋体" w:hAnsi="宋体" w:eastAsia="宋体" w:cs="宋体"/>
          <w:color w:val="000000"/>
        </w:rPr>
        <w:t>教育兴则国家兴，教育强则国家强；国势之强由于人，人材之成出于学。请你结合所学知识，以“教育与国势”为主题，写一篇不少于200字的历史小论文。</w:t>
      </w:r>
    </w:p>
    <w:p w14:paraId="244D9D1D">
      <w:pPr>
        <w:spacing w:line="360" w:lineRule="auto"/>
        <w:jc w:val="left"/>
        <w:textAlignment w:val="center"/>
        <w:rPr>
          <w:color w:val="000000"/>
        </w:rPr>
      </w:pPr>
      <w:r>
        <w:rPr>
          <w:rFonts w:ascii="宋体" w:hAnsi="宋体" w:eastAsia="宋体" w:cs="宋体"/>
          <w:color w:val="000000"/>
        </w:rPr>
        <w:t>要求：题目自拟，观点明确，重点突出，史论结合，条理清晰。</w:t>
      </w:r>
    </w:p>
    <w:p w14:paraId="27129BFF">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E0DD9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48C58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A90AE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7A781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F804C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7ADC2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045201"/>
    <w:rsid w:val="16FD6B6E"/>
    <w:rsid w:val="38274566"/>
    <w:rsid w:val="5BB64C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5808</Words>
  <Characters>6111</Characters>
  <Lines>0</Lines>
  <Paragraphs>0</Paragraphs>
  <TotalTime>5</TotalTime>
  <ScaleCrop>false</ScaleCrop>
  <LinksUpToDate>false</LinksUpToDate>
  <CharactersWithSpaces>6521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2024-11-01T14:50:00Z</dcterms:created>
  <dc:creator>学科网试题生产平台</dc:creator>
  <dc:description>3614976003137536</dc:description>
  <cp:lastModifiedBy>上帝掷骰子吗</cp:lastModifiedBy>
  <dcterms:modified xsi:type="dcterms:W3CDTF">2026-02-09T06:12:28Z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5095E667E5B8454596EF90F6E57C16E4_12</vt:lpwstr>
  </property>
  <property fmtid="{D5CDD505-2E9C-101B-9397-08002B2CF9AE}" pid="8" name="KSOTemplateDocerSaveRecord">
    <vt:lpwstr>eyJoZGlkIjoiMjljNjk0N2RhMTc0NzI3ZTQwZWEyZWMyMzA2NzliMDQiLCJ1c2VySWQiOiI3ODUwOTA2ODcifQ==</vt:lpwstr>
  </property>
</Properties>
</file>