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51A0C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12534900</wp:posOffset>
            </wp:positionH>
            <wp:positionV relativeFrom="topMargin">
              <wp:posOffset>12052300</wp:posOffset>
            </wp:positionV>
            <wp:extent cx="266700" cy="2921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66700" cy="292100"/>
                    </a:xfrm>
                    <a:prstGeom prst="rect">
                      <a:avLst/>
                    </a:prstGeom>
                  </pic:spPr>
                </pic:pic>
              </a:graphicData>
            </a:graphic>
          </wp:anchor>
        </w:drawing>
      </w:r>
      <w:r>
        <w:rPr>
          <w:rFonts w:ascii="宋体" w:hAnsi="宋体" w:eastAsia="宋体" w:cs="宋体"/>
          <w:b/>
          <w:color w:val="auto"/>
          <w:sz w:val="32"/>
        </w:rPr>
        <w:t>2024年山东省淄博市中考真题</w:t>
      </w:r>
    </w:p>
    <w:p w14:paraId="08487C75">
      <w:pPr>
        <w:spacing w:line="360" w:lineRule="auto"/>
        <w:jc w:val="left"/>
      </w:pPr>
      <w:r>
        <w:rPr>
          <w:color w:val="auto"/>
        </w:rPr>
        <w:t xml:space="preserve">1. </w:t>
      </w:r>
      <w:r>
        <w:rPr>
          <w:rFonts w:ascii="宋体" w:hAnsi="宋体" w:eastAsia="宋体" w:cs="宋体"/>
          <w:color w:val="auto"/>
        </w:rPr>
        <w:t>文字是传承中华文明的重要载体。我国已发现的年代最早、体系较为完整的古代文字是（   ）</w:t>
      </w:r>
    </w:p>
    <w:p w14:paraId="5E81E68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甲骨文</w:t>
      </w:r>
      <w:r>
        <w:tab/>
      </w:r>
      <w:r>
        <w:t xml:space="preserve">B. </w:t>
      </w:r>
      <w:r>
        <w:rPr>
          <w:rFonts w:ascii="宋体" w:hAnsi="宋体" w:eastAsia="宋体" w:cs="宋体"/>
          <w:color w:val="auto"/>
        </w:rPr>
        <w:t>金文</w:t>
      </w:r>
      <w:r>
        <w:tab/>
      </w:r>
      <w:r>
        <w:t xml:space="preserve">C. </w:t>
      </w:r>
      <w:r>
        <w:rPr>
          <w:rFonts w:ascii="宋体" w:hAnsi="宋体" w:eastAsia="宋体" w:cs="宋体"/>
          <w:color w:val="auto"/>
        </w:rPr>
        <w:t>小篆</w:t>
      </w:r>
      <w:r>
        <w:tab/>
      </w:r>
      <w:r>
        <w:t xml:space="preserve">D. </w:t>
      </w:r>
      <w:r>
        <w:rPr>
          <w:rFonts w:ascii="宋体" w:hAnsi="宋体" w:eastAsia="宋体" w:cs="宋体"/>
          <w:color w:val="auto"/>
        </w:rPr>
        <w:t>隶书</w:t>
      </w:r>
    </w:p>
    <w:p w14:paraId="4CC81F6B">
      <w:pPr>
        <w:spacing w:line="360" w:lineRule="auto"/>
        <w:jc w:val="left"/>
        <w:textAlignment w:val="center"/>
        <w:rPr>
          <w:color w:val="000000"/>
        </w:rPr>
      </w:pPr>
      <w:r>
        <w:rPr>
          <w:color w:val="000000"/>
        </w:rPr>
        <w:t xml:space="preserve">2. </w:t>
      </w:r>
      <w:r>
        <w:rPr>
          <w:rFonts w:ascii="宋体" w:hAnsi="宋体" w:eastAsia="宋体" w:cs="宋体"/>
          <w:color w:val="000000"/>
        </w:rPr>
        <w:t>陕西西安大雁塔是唐朝新科进士的题名地。因此，后世将“雁塔题名”作为进士及第的代称。与此相关的制度是（   ）</w:t>
      </w:r>
    </w:p>
    <w:p w14:paraId="199E04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察举制</w:t>
      </w:r>
      <w:r>
        <w:rPr>
          <w:color w:val="000000"/>
        </w:rPr>
        <w:tab/>
      </w:r>
      <w:r>
        <w:rPr>
          <w:color w:val="000000"/>
        </w:rPr>
        <w:t xml:space="preserve">C. </w:t>
      </w:r>
      <w:r>
        <w:rPr>
          <w:rFonts w:ascii="宋体" w:hAnsi="宋体" w:eastAsia="宋体" w:cs="宋体"/>
          <w:color w:val="000000"/>
        </w:rPr>
        <w:t>刺史制</w:t>
      </w:r>
      <w:r>
        <w:rPr>
          <w:color w:val="000000"/>
        </w:rPr>
        <w:tab/>
      </w:r>
      <w:r>
        <w:rPr>
          <w:color w:val="000000"/>
        </w:rPr>
        <w:t xml:space="preserve">D. </w:t>
      </w:r>
      <w:r>
        <w:rPr>
          <w:rFonts w:ascii="宋体" w:hAnsi="宋体" w:eastAsia="宋体" w:cs="宋体"/>
          <w:color w:val="000000"/>
        </w:rPr>
        <w:t>科举制</w:t>
      </w:r>
    </w:p>
    <w:p w14:paraId="65813921">
      <w:pPr>
        <w:spacing w:line="360" w:lineRule="auto"/>
        <w:jc w:val="left"/>
        <w:textAlignment w:val="center"/>
        <w:rPr>
          <w:color w:val="000000"/>
        </w:rPr>
      </w:pPr>
      <w:r>
        <w:rPr>
          <w:color w:val="000000"/>
        </w:rPr>
        <w:t xml:space="preserve">3. </w:t>
      </w:r>
      <w:r>
        <w:rPr>
          <w:rFonts w:ascii="宋体" w:hAnsi="宋体" w:eastAsia="宋体" w:cs="宋体"/>
          <w:color w:val="000000"/>
        </w:rPr>
        <w:t>李明同学制作的历史人物卡片上，配文是“驱逐荷兰殖民者，收复台湾”。卡片上的人物是（   ）</w:t>
      </w:r>
    </w:p>
    <w:p w14:paraId="1BEB56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戚继光</w:t>
      </w:r>
      <w:r>
        <w:rPr>
          <w:color w:val="000000"/>
        </w:rPr>
        <w:tab/>
      </w:r>
      <w:r>
        <w:rPr>
          <w:color w:val="000000"/>
        </w:rPr>
        <w:t xml:space="preserve">B. </w:t>
      </w:r>
      <w:r>
        <w:rPr>
          <w:rFonts w:ascii="宋体" w:hAnsi="宋体" w:eastAsia="宋体" w:cs="宋体"/>
          <w:color w:val="000000"/>
        </w:rPr>
        <w:t>郑成功</w:t>
      </w:r>
      <w:r>
        <w:rPr>
          <w:color w:val="000000"/>
        </w:rPr>
        <w:tab/>
      </w:r>
      <w:r>
        <w:rPr>
          <w:color w:val="000000"/>
        </w:rPr>
        <w:t xml:space="preserve">C. </w:t>
      </w:r>
      <w:r>
        <w:rPr>
          <w:rFonts w:ascii="宋体" w:hAnsi="宋体" w:eastAsia="宋体" w:cs="宋体"/>
          <w:color w:val="000000"/>
        </w:rPr>
        <w:t>林则徐</w:t>
      </w:r>
      <w:r>
        <w:rPr>
          <w:color w:val="000000"/>
        </w:rPr>
        <w:tab/>
      </w:r>
      <w:r>
        <w:rPr>
          <w:color w:val="000000"/>
        </w:rPr>
        <w:t xml:space="preserve">D. </w:t>
      </w:r>
      <w:r>
        <w:rPr>
          <w:rFonts w:ascii="宋体" w:hAnsi="宋体" w:eastAsia="宋体" w:cs="宋体"/>
          <w:color w:val="000000"/>
        </w:rPr>
        <w:t>左宗棠</w:t>
      </w:r>
    </w:p>
    <w:p w14:paraId="1EFE281A">
      <w:pPr>
        <w:spacing w:line="360" w:lineRule="auto"/>
        <w:jc w:val="left"/>
        <w:textAlignment w:val="center"/>
        <w:rPr>
          <w:color w:val="000000"/>
        </w:rPr>
      </w:pPr>
      <w:r>
        <w:rPr>
          <w:color w:val="000000"/>
        </w:rPr>
        <w:t xml:space="preserve">4. </w:t>
      </w:r>
      <w:r>
        <w:rPr>
          <w:rFonts w:ascii="宋体" w:hAnsi="宋体" w:eastAsia="宋体" w:cs="宋体"/>
          <w:color w:val="000000"/>
        </w:rPr>
        <w:t>某地博物馆以1895年发生在当地的一次著名战役为主题，通过文物、图片及沙盘、模型等手段，展示了北洋海军将士捍疆卫国的壮举。该博物馆可能位于（   ）</w:t>
      </w:r>
    </w:p>
    <w:p w14:paraId="79D23D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广州</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威海</w:t>
      </w:r>
      <w:r>
        <w:rPr>
          <w:color w:val="000000"/>
        </w:rPr>
        <w:tab/>
      </w:r>
      <w:r>
        <w:rPr>
          <w:color w:val="000000"/>
        </w:rPr>
        <w:t xml:space="preserve">D. </w:t>
      </w:r>
      <w:r>
        <w:rPr>
          <w:rFonts w:ascii="宋体" w:hAnsi="宋体" w:eastAsia="宋体" w:cs="宋体"/>
          <w:color w:val="000000"/>
        </w:rPr>
        <w:t>天津</w:t>
      </w:r>
    </w:p>
    <w:p w14:paraId="11F4A6DB">
      <w:pPr>
        <w:spacing w:line="360" w:lineRule="auto"/>
        <w:jc w:val="left"/>
        <w:textAlignment w:val="center"/>
        <w:rPr>
          <w:color w:val="000000"/>
        </w:rPr>
      </w:pPr>
      <w:r>
        <w:rPr>
          <w:color w:val="000000"/>
        </w:rPr>
        <w:t xml:space="preserve">5. </w:t>
      </w:r>
      <w:r>
        <w:rPr>
          <w:rFonts w:ascii="宋体" w:hAnsi="宋体" w:eastAsia="宋体" w:cs="宋体"/>
          <w:color w:val="000000"/>
        </w:rPr>
        <w:t>诗史合一是毛泽东诗词的鲜明特色。下列诗词中反映长征时期革命斗争的是（   ）</w:t>
      </w:r>
    </w:p>
    <w:p w14:paraId="601B19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军叫工农革命，旗号镰刀斧头</w:t>
      </w:r>
      <w:r>
        <w:rPr>
          <w:color w:val="000000"/>
        </w:rPr>
        <w:tab/>
      </w:r>
      <w:r>
        <w:rPr>
          <w:color w:val="000000"/>
        </w:rPr>
        <w:t xml:space="preserve">B. </w:t>
      </w:r>
      <w:r>
        <w:rPr>
          <w:rFonts w:ascii="宋体" w:hAnsi="宋体" w:eastAsia="宋体" w:cs="宋体"/>
          <w:color w:val="000000"/>
        </w:rPr>
        <w:t>金沙水拍云崖暖，大渡桥横铁索寒</w:t>
      </w:r>
    </w:p>
    <w:p w14:paraId="18BD4A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山下旌旗在望，山头鼓角相闻</w:t>
      </w:r>
      <w:r>
        <w:rPr>
          <w:color w:val="000000"/>
        </w:rPr>
        <w:tab/>
      </w:r>
      <w:r>
        <w:rPr>
          <w:color w:val="000000"/>
        </w:rPr>
        <w:t xml:space="preserve">D. </w:t>
      </w:r>
      <w:r>
        <w:rPr>
          <w:rFonts w:ascii="宋体" w:hAnsi="宋体" w:eastAsia="宋体" w:cs="宋体"/>
          <w:color w:val="000000"/>
        </w:rPr>
        <w:t>钟山风雨起苍黄，百万雄师过大江</w:t>
      </w:r>
    </w:p>
    <w:p w14:paraId="486FA7E2">
      <w:pPr>
        <w:spacing w:line="360" w:lineRule="auto"/>
        <w:jc w:val="left"/>
        <w:textAlignment w:val="center"/>
        <w:rPr>
          <w:color w:val="000000"/>
        </w:rPr>
      </w:pPr>
      <w:r>
        <w:rPr>
          <w:color w:val="000000"/>
        </w:rPr>
        <w:t xml:space="preserve">6. </w:t>
      </w:r>
      <w:r>
        <w:rPr>
          <w:rFonts w:ascii="宋体" w:hAnsi="宋体" w:eastAsia="宋体" w:cs="宋体"/>
          <w:color w:val="000000"/>
        </w:rPr>
        <w:t>下图中的独轮车是淮海战役纪念馆的国家一级文物，被称为“功劳车”，是山东泗水县担运团民工向前线运送粮食的运输工具。它作为实物史料可用于研究（   ）</w:t>
      </w:r>
    </w:p>
    <w:p w14:paraId="561D000B">
      <w:pPr>
        <w:spacing w:line="360" w:lineRule="auto"/>
        <w:jc w:val="left"/>
        <w:textAlignment w:val="center"/>
        <w:rPr>
          <w:color w:val="000000"/>
        </w:rPr>
      </w:pPr>
      <w:r>
        <w:rPr>
          <w:color w:val="000000"/>
        </w:rPr>
        <w:drawing>
          <wp:inline distT="0" distB="0" distL="114300" distR="114300">
            <wp:extent cx="1933575" cy="1276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33575" cy="1276350"/>
                    </a:xfrm>
                    <a:prstGeom prst="rect">
                      <a:avLst/>
                    </a:prstGeom>
                  </pic:spPr>
                </pic:pic>
              </a:graphicData>
            </a:graphic>
          </wp:inline>
        </w:drawing>
      </w:r>
    </w:p>
    <w:p w14:paraId="2FBB8E6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国民大革命</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成果</w:t>
      </w:r>
      <w:r>
        <w:rPr>
          <w:color w:val="000000"/>
        </w:rPr>
        <w:tab/>
      </w:r>
      <w:r>
        <w:rPr>
          <w:color w:val="000000"/>
        </w:rPr>
        <w:t xml:space="preserve">B. </w:t>
      </w:r>
      <w:r>
        <w:rPr>
          <w:rFonts w:ascii="宋体" w:hAnsi="宋体" w:eastAsia="宋体" w:cs="宋体"/>
          <w:color w:val="000000"/>
        </w:rPr>
        <w:t>土地革命的开展</w:t>
      </w:r>
      <w:r>
        <w:rPr>
          <w:color w:val="000000"/>
        </w:rPr>
        <w:tab/>
      </w:r>
      <w:r>
        <w:rPr>
          <w:color w:val="000000"/>
        </w:rPr>
        <w:t xml:space="preserve">C. </w:t>
      </w:r>
      <w:r>
        <w:rPr>
          <w:rFonts w:ascii="宋体" w:hAnsi="宋体" w:eastAsia="宋体" w:cs="宋体"/>
          <w:color w:val="000000"/>
        </w:rPr>
        <w:t>抗日根据地的壮大</w:t>
      </w:r>
      <w:r>
        <w:rPr>
          <w:color w:val="000000"/>
        </w:rPr>
        <w:tab/>
      </w:r>
      <w:r>
        <w:rPr>
          <w:color w:val="000000"/>
        </w:rPr>
        <w:t xml:space="preserve">D. </w:t>
      </w:r>
      <w:r>
        <w:rPr>
          <w:rFonts w:ascii="宋体" w:hAnsi="宋体" w:eastAsia="宋体" w:cs="宋体"/>
          <w:color w:val="000000"/>
        </w:rPr>
        <w:t>解放战争的胜利</w:t>
      </w:r>
    </w:p>
    <w:p w14:paraId="621F0583">
      <w:pPr>
        <w:spacing w:line="360" w:lineRule="auto"/>
        <w:jc w:val="left"/>
        <w:textAlignment w:val="center"/>
        <w:rPr>
          <w:color w:val="000000"/>
        </w:rPr>
      </w:pPr>
      <w:r>
        <w:rPr>
          <w:color w:val="000000"/>
        </w:rPr>
        <w:t xml:space="preserve">7. </w:t>
      </w:r>
      <w:r>
        <w:rPr>
          <w:rFonts w:ascii="宋体" w:hAnsi="宋体" w:eastAsia="宋体" w:cs="宋体"/>
          <w:color w:val="000000"/>
        </w:rPr>
        <w:t>1974年，中国政府赠送给联合国一件大型艺术挂毯——《长城》。在漫长</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历史进程中，长城遏制和化解了无数次冲突和战争，其文化意蕴具有重要的外交价值。这使得“长城外交”成为新时代中国外交的新“王牌”。其“文化意蕴”指的是（   ）</w:t>
      </w:r>
    </w:p>
    <w:p w14:paraId="34223FA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无为而治</w:t>
      </w:r>
      <w:r>
        <w:rPr>
          <w:color w:val="000000"/>
        </w:rPr>
        <w:tab/>
      </w:r>
      <w:r>
        <w:rPr>
          <w:color w:val="000000"/>
        </w:rPr>
        <w:t xml:space="preserve">B. </w:t>
      </w:r>
      <w:r>
        <w:rPr>
          <w:rFonts w:ascii="宋体" w:hAnsi="宋体" w:eastAsia="宋体" w:cs="宋体"/>
          <w:color w:val="000000"/>
        </w:rPr>
        <w:t>民主自由</w:t>
      </w:r>
      <w:r>
        <w:rPr>
          <w:color w:val="000000"/>
        </w:rPr>
        <w:tab/>
      </w:r>
      <w:r>
        <w:rPr>
          <w:color w:val="000000"/>
        </w:rPr>
        <w:t xml:space="preserve">C. </w:t>
      </w:r>
      <w:r>
        <w:rPr>
          <w:rFonts w:ascii="宋体" w:hAnsi="宋体" w:eastAsia="宋体" w:cs="宋体"/>
          <w:color w:val="000000"/>
        </w:rPr>
        <w:t>以和为贵</w:t>
      </w:r>
      <w:r>
        <w:rPr>
          <w:color w:val="000000"/>
        </w:rPr>
        <w:tab/>
      </w:r>
      <w:r>
        <w:rPr>
          <w:color w:val="000000"/>
        </w:rPr>
        <w:t xml:space="preserve">D. </w:t>
      </w:r>
      <w:r>
        <w:rPr>
          <w:rFonts w:ascii="宋体" w:hAnsi="宋体" w:eastAsia="宋体" w:cs="宋体"/>
          <w:color w:val="000000"/>
        </w:rPr>
        <w:t>重义轻利</w:t>
      </w:r>
    </w:p>
    <w:p w14:paraId="61E9F877">
      <w:pPr>
        <w:spacing w:line="360" w:lineRule="auto"/>
        <w:jc w:val="left"/>
        <w:textAlignment w:val="center"/>
        <w:rPr>
          <w:color w:val="000000"/>
        </w:rPr>
      </w:pPr>
      <w:r>
        <w:rPr>
          <w:color w:val="000000"/>
        </w:rPr>
        <w:t xml:space="preserve">8. </w:t>
      </w:r>
      <w:r>
        <w:rPr>
          <w:rFonts w:ascii="宋体" w:hAnsi="宋体" w:eastAsia="宋体" w:cs="宋体"/>
          <w:color w:val="000000"/>
        </w:rPr>
        <w:t>“论从史出”是学习历史的方法之一。下列史实可以用作论证“中共十一届三中全会是新中国成立以来党的历史上具有深远意义的伟大转折”这一结论的是（   ）</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0"/>
        <w:gridCol w:w="7230"/>
      </w:tblGrid>
      <w:tr w14:paraId="05F2B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B14EC">
            <w:pPr>
              <w:spacing w:line="360" w:lineRule="auto"/>
              <w:jc w:val="left"/>
              <w:textAlignment w:val="center"/>
              <w:rPr>
                <w:color w:val="000000"/>
              </w:rPr>
            </w:pPr>
            <w:r>
              <w:rPr>
                <w:rFonts w:ascii="宋体" w:hAnsi="宋体" w:eastAsia="宋体" w:cs="宋体"/>
                <w:color w:val="000000"/>
              </w:rPr>
              <w:t>A</w:t>
            </w:r>
          </w:p>
        </w:tc>
        <w:tc>
          <w:tcPr>
            <w:tcW w:w="7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DF50F">
            <w:pPr>
              <w:spacing w:line="360" w:lineRule="auto"/>
              <w:jc w:val="left"/>
              <w:textAlignment w:val="center"/>
              <w:rPr>
                <w:color w:val="000000"/>
              </w:rPr>
            </w:pPr>
            <w:r>
              <w:rPr>
                <w:rFonts w:ascii="宋体" w:hAnsi="宋体" w:eastAsia="宋体" w:cs="宋体"/>
                <w:color w:val="000000"/>
              </w:rPr>
              <w:t>一位农民在给毛主席的一封信中说：“我们祖祖辈辈做梦都想着有一天自己能有三亩、五亩的地，能在自己的土地上耕种……现在这个梦想实现了。”</w:t>
            </w:r>
          </w:p>
        </w:tc>
      </w:tr>
      <w:tr w14:paraId="60B64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AE519">
            <w:pPr>
              <w:spacing w:line="360" w:lineRule="auto"/>
              <w:jc w:val="left"/>
              <w:textAlignment w:val="center"/>
              <w:rPr>
                <w:color w:val="000000"/>
              </w:rPr>
            </w:pPr>
            <w:r>
              <w:rPr>
                <w:rFonts w:ascii="宋体" w:hAnsi="宋体" w:eastAsia="宋体" w:cs="宋体"/>
                <w:color w:val="000000"/>
              </w:rPr>
              <w:t>B</w:t>
            </w:r>
          </w:p>
        </w:tc>
        <w:tc>
          <w:tcPr>
            <w:tcW w:w="7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BF6BD1">
            <w:pPr>
              <w:spacing w:line="360" w:lineRule="auto"/>
              <w:jc w:val="left"/>
              <w:textAlignment w:val="center"/>
              <w:rPr>
                <w:color w:val="000000"/>
              </w:rPr>
            </w:pPr>
            <w:r>
              <w:rPr>
                <w:rFonts w:ascii="宋体" w:hAnsi="宋体" w:eastAsia="宋体" w:cs="宋体"/>
                <w:color w:val="000000"/>
              </w:rPr>
              <w:t>中国第一辆解放牌汽车在长春第一汽车制造厂诞生。</w:t>
            </w:r>
          </w:p>
        </w:tc>
      </w:tr>
      <w:tr w14:paraId="7D68B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AEDCC">
            <w:pPr>
              <w:spacing w:line="360" w:lineRule="auto"/>
              <w:jc w:val="left"/>
              <w:textAlignment w:val="center"/>
              <w:rPr>
                <w:color w:val="000000"/>
              </w:rPr>
            </w:pPr>
            <w:r>
              <w:rPr>
                <w:rFonts w:ascii="宋体" w:hAnsi="宋体" w:eastAsia="宋体" w:cs="宋体"/>
                <w:color w:val="000000"/>
              </w:rPr>
              <w:t>C</w:t>
            </w:r>
          </w:p>
        </w:tc>
        <w:tc>
          <w:tcPr>
            <w:tcW w:w="7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3AB1DB">
            <w:pPr>
              <w:spacing w:line="360" w:lineRule="auto"/>
              <w:jc w:val="left"/>
              <w:textAlignment w:val="center"/>
              <w:rPr>
                <w:color w:val="000000"/>
              </w:rPr>
            </w:pPr>
            <w:r>
              <w:rPr>
                <w:rFonts w:ascii="宋体" w:hAnsi="宋体" w:eastAsia="宋体" w:cs="宋体"/>
                <w:color w:val="000000"/>
              </w:rPr>
              <w:t>河南安阳有一个村，全村80多户贫农和中农，全部加入了农业生产合作社。</w:t>
            </w:r>
          </w:p>
        </w:tc>
      </w:tr>
      <w:tr w14:paraId="56DE5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96DDE">
            <w:pPr>
              <w:spacing w:line="360" w:lineRule="auto"/>
              <w:jc w:val="left"/>
              <w:textAlignment w:val="center"/>
              <w:rPr>
                <w:color w:val="000000"/>
              </w:rPr>
            </w:pPr>
            <w:r>
              <w:rPr>
                <w:rFonts w:ascii="宋体" w:hAnsi="宋体" w:eastAsia="宋体" w:cs="宋体"/>
                <w:color w:val="000000"/>
              </w:rPr>
              <w:t>D</w:t>
            </w:r>
          </w:p>
        </w:tc>
        <w:tc>
          <w:tcPr>
            <w:tcW w:w="7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06C52">
            <w:pPr>
              <w:spacing w:line="360" w:lineRule="auto"/>
              <w:jc w:val="left"/>
              <w:textAlignment w:val="center"/>
              <w:rPr>
                <w:color w:val="000000"/>
              </w:rPr>
            </w:pPr>
            <w:r>
              <w:rPr>
                <w:rFonts w:ascii="宋体" w:hAnsi="宋体" w:eastAsia="宋体" w:cs="宋体"/>
                <w:color w:val="000000"/>
              </w:rPr>
              <w:t>北京天桥百货商场进行股份制改革，首批发行300万元股票，很快被认购一空。</w:t>
            </w:r>
          </w:p>
        </w:tc>
      </w:tr>
    </w:tbl>
    <w:p w14:paraId="1FDCBD8D">
      <w:pPr>
        <w:spacing w:line="360" w:lineRule="auto"/>
        <w:jc w:val="left"/>
        <w:textAlignment w:val="center"/>
        <w:rPr>
          <w:color w:val="000000"/>
        </w:rPr>
      </w:pPr>
    </w:p>
    <w:p w14:paraId="56DAF1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14:paraId="739435E2">
      <w:pPr>
        <w:spacing w:line="360" w:lineRule="auto"/>
        <w:jc w:val="left"/>
        <w:textAlignment w:val="center"/>
        <w:rPr>
          <w:color w:val="000000"/>
        </w:rPr>
      </w:pPr>
      <w:r>
        <w:rPr>
          <w:color w:val="000000"/>
        </w:rPr>
        <w:t xml:space="preserve">9. </w:t>
      </w:r>
      <w:r>
        <w:rPr>
          <w:rFonts w:ascii="宋体" w:hAnsi="宋体" w:eastAsia="宋体" w:cs="宋体"/>
          <w:color w:val="000000"/>
        </w:rPr>
        <w:t>下列图片是同学们制作“中国现代科技成就展”中一个展板</w:t>
      </w:r>
      <w:r>
        <w:rPr>
          <w:rFonts w:ascii="宋体" w:hAnsi="宋体" w:eastAsia="宋体" w:cs="宋体"/>
          <w:color w:val="000000"/>
          <w:position w:val="0"/>
        </w:rPr>
        <w:drawing>
          <wp:inline distT="0" distB="0" distL="114300" distR="114300">
            <wp:extent cx="133350" cy="177800"/>
            <wp:effectExtent l="0" t="0" r="0" b="13335"/>
            <wp:docPr id="1972511383" name="图片 197251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11383" name="图片 197251138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内容。本展板的主题应是（   ）</w:t>
      </w:r>
    </w:p>
    <w:p w14:paraId="1DD0C103">
      <w:pPr>
        <w:spacing w:line="360" w:lineRule="auto"/>
        <w:jc w:val="left"/>
        <w:textAlignment w:val="center"/>
        <w:rPr>
          <w:color w:val="000000"/>
        </w:rPr>
      </w:pPr>
      <w:r>
        <w:rPr>
          <w:color w:val="000000"/>
        </w:rPr>
        <w:drawing>
          <wp:inline distT="0" distB="0" distL="114300" distR="114300">
            <wp:extent cx="5238750" cy="1765300"/>
            <wp:effectExtent l="0" t="0" r="0" b="635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765871"/>
                    </a:xfrm>
                    <a:prstGeom prst="rect">
                      <a:avLst/>
                    </a:prstGeom>
                  </pic:spPr>
                </pic:pic>
              </a:graphicData>
            </a:graphic>
          </wp:inline>
        </w:drawing>
      </w:r>
    </w:p>
    <w:p w14:paraId="7242C0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“逐梦航天”</w:t>
      </w:r>
      <w:r>
        <w:rPr>
          <w:color w:val="000000"/>
        </w:rPr>
        <w:tab/>
      </w:r>
      <w:r>
        <w:rPr>
          <w:color w:val="000000"/>
        </w:rPr>
        <w:t xml:space="preserve">B. </w:t>
      </w:r>
      <w:r>
        <w:rPr>
          <w:rFonts w:ascii="宋体" w:hAnsi="宋体" w:eastAsia="宋体" w:cs="宋体"/>
          <w:color w:val="000000"/>
        </w:rPr>
        <w:t>“走向深蓝”</w:t>
      </w:r>
      <w:r>
        <w:rPr>
          <w:color w:val="000000"/>
        </w:rPr>
        <w:tab/>
      </w:r>
      <w:r>
        <w:rPr>
          <w:color w:val="000000"/>
        </w:rPr>
        <w:t xml:space="preserve">C. </w:t>
      </w:r>
      <w:r>
        <w:rPr>
          <w:rFonts w:ascii="宋体" w:hAnsi="宋体" w:eastAsia="宋体" w:cs="宋体"/>
          <w:color w:val="000000"/>
        </w:rPr>
        <w:t>“能源革命”</w:t>
      </w:r>
      <w:r>
        <w:rPr>
          <w:color w:val="000000"/>
        </w:rPr>
        <w:tab/>
      </w:r>
      <w:r>
        <w:rPr>
          <w:color w:val="000000"/>
        </w:rPr>
        <w:t xml:space="preserve">D. </w:t>
      </w:r>
      <w:r>
        <w:rPr>
          <w:rFonts w:ascii="宋体" w:hAnsi="宋体" w:eastAsia="宋体" w:cs="宋体"/>
          <w:color w:val="000000"/>
        </w:rPr>
        <w:t>“生命探源”</w:t>
      </w:r>
    </w:p>
    <w:p w14:paraId="447FA1AF">
      <w:pPr>
        <w:spacing w:line="360" w:lineRule="auto"/>
        <w:jc w:val="left"/>
        <w:textAlignment w:val="center"/>
        <w:rPr>
          <w:color w:val="000000"/>
        </w:rPr>
      </w:pPr>
      <w:r>
        <w:rPr>
          <w:color w:val="000000"/>
        </w:rPr>
        <w:t xml:space="preserve">10. </w:t>
      </w:r>
      <w:r>
        <w:rPr>
          <w:rFonts w:ascii="宋体" w:hAnsi="宋体" w:eastAsia="宋体" w:cs="宋体"/>
          <w:color w:val="000000"/>
        </w:rPr>
        <w:t>“中世纪晚期，欧洲社会出现新生机，进入转型时期。”下列能体现“新生机”的是（   ）</w:t>
      </w:r>
    </w:p>
    <w:p w14:paraId="6137A4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封君封臣制形成</w:t>
      </w:r>
      <w:r>
        <w:rPr>
          <w:color w:val="000000"/>
        </w:rPr>
        <w:tab/>
      </w:r>
      <w:r>
        <w:rPr>
          <w:color w:val="000000"/>
        </w:rPr>
        <w:t xml:space="preserve">B. </w:t>
      </w:r>
      <w:r>
        <w:rPr>
          <w:rFonts w:ascii="宋体" w:hAnsi="宋体" w:eastAsia="宋体" w:cs="宋体"/>
          <w:color w:val="000000"/>
        </w:rPr>
        <w:t>庄园经济的盛行</w:t>
      </w:r>
      <w:r>
        <w:rPr>
          <w:color w:val="000000"/>
        </w:rPr>
        <w:tab/>
      </w:r>
      <w:r>
        <w:rPr>
          <w:color w:val="000000"/>
        </w:rPr>
        <w:t xml:space="preserve">C. </w:t>
      </w:r>
      <w:r>
        <w:rPr>
          <w:rFonts w:ascii="宋体" w:hAnsi="宋体" w:eastAsia="宋体" w:cs="宋体"/>
          <w:color w:val="000000"/>
        </w:rPr>
        <w:t>手工工场的出现</w:t>
      </w:r>
      <w:r>
        <w:rPr>
          <w:color w:val="000000"/>
        </w:rPr>
        <w:tab/>
      </w:r>
      <w:r>
        <w:rPr>
          <w:color w:val="000000"/>
        </w:rPr>
        <w:t xml:space="preserve">D. </w:t>
      </w:r>
      <w:r>
        <w:rPr>
          <w:rFonts w:ascii="宋体" w:hAnsi="宋体" w:eastAsia="宋体" w:cs="宋体"/>
          <w:color w:val="000000"/>
        </w:rPr>
        <w:t>启蒙运动的扩展</w:t>
      </w:r>
    </w:p>
    <w:p w14:paraId="6290400A">
      <w:pPr>
        <w:spacing w:line="360" w:lineRule="auto"/>
        <w:jc w:val="left"/>
        <w:textAlignment w:val="center"/>
        <w:rPr>
          <w:color w:val="000000"/>
        </w:rPr>
      </w:pPr>
      <w:r>
        <w:rPr>
          <w:color w:val="000000"/>
        </w:rPr>
        <w:t xml:space="preserve">11. </w:t>
      </w:r>
      <w:r>
        <w:rPr>
          <w:rFonts w:ascii="宋体" w:hAnsi="宋体" w:eastAsia="宋体" w:cs="宋体"/>
          <w:color w:val="000000"/>
        </w:rPr>
        <w:t>德国法学家茨威格特认为，《拿破仑法典》对于任何想建立新的法律秩序的人民都具有极大的益处。这一观点的提出，主要是因为《拿破仑法典》（   ）</w:t>
      </w:r>
    </w:p>
    <w:p w14:paraId="3354B7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体现了自由平等原则</w:t>
      </w:r>
      <w:r>
        <w:rPr>
          <w:color w:val="000000"/>
        </w:rPr>
        <w:tab/>
      </w:r>
      <w:r>
        <w:rPr>
          <w:color w:val="000000"/>
        </w:rPr>
        <w:t xml:space="preserve">B. </w:t>
      </w:r>
      <w:r>
        <w:rPr>
          <w:rFonts w:ascii="宋体" w:hAnsi="宋体" w:eastAsia="宋体" w:cs="宋体"/>
          <w:color w:val="000000"/>
        </w:rPr>
        <w:t>推动了法国大革命</w:t>
      </w:r>
    </w:p>
    <w:p w14:paraId="15DD4C9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摧毁了封建君主专制</w:t>
      </w:r>
      <w:r>
        <w:rPr>
          <w:color w:val="000000"/>
        </w:rPr>
        <w:tab/>
      </w:r>
      <w:r>
        <w:rPr>
          <w:color w:val="000000"/>
        </w:rPr>
        <w:t xml:space="preserve">D. </w:t>
      </w:r>
      <w:r>
        <w:rPr>
          <w:rFonts w:ascii="宋体" w:hAnsi="宋体" w:eastAsia="宋体" w:cs="宋体"/>
          <w:color w:val="000000"/>
        </w:rPr>
        <w:t>促进了工人的解放</w:t>
      </w:r>
    </w:p>
    <w:p w14:paraId="797A8394">
      <w:pPr>
        <w:spacing w:line="360" w:lineRule="auto"/>
        <w:jc w:val="left"/>
        <w:textAlignment w:val="center"/>
        <w:rPr>
          <w:color w:val="000000"/>
        </w:rPr>
      </w:pPr>
      <w:r>
        <w:rPr>
          <w:color w:val="000000"/>
        </w:rPr>
        <w:t xml:space="preserve">12. </w:t>
      </w:r>
      <w:r>
        <w:rPr>
          <w:rFonts w:ascii="宋体" w:hAnsi="宋体" w:eastAsia="宋体" w:cs="宋体"/>
          <w:color w:val="000000"/>
        </w:rPr>
        <w:t>“大战使欧洲工业遭到严重破坏，到1929年，美国的工业产量是包括苏联在内的所有欧洲国家的总和；欧洲的海外市场也由于在战争中发展起来的美洲和亚洲的工业竞争而不断萎缩。”由此可知，第一次世界大战（   ）</w:t>
      </w:r>
    </w:p>
    <w:p w14:paraId="62FDFA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加剧各国矛盾</w:t>
      </w:r>
      <w:r>
        <w:rPr>
          <w:color w:val="000000"/>
        </w:rPr>
        <w:tab/>
      </w:r>
      <w:r>
        <w:rPr>
          <w:color w:val="000000"/>
        </w:rPr>
        <w:t xml:space="preserve">B. </w:t>
      </w:r>
      <w:r>
        <w:rPr>
          <w:rFonts w:ascii="宋体" w:hAnsi="宋体" w:eastAsia="宋体" w:cs="宋体"/>
          <w:color w:val="000000"/>
        </w:rPr>
        <w:t>加速欧洲衰落</w:t>
      </w:r>
      <w:r>
        <w:rPr>
          <w:color w:val="000000"/>
        </w:rPr>
        <w:tab/>
      </w:r>
      <w:r>
        <w:rPr>
          <w:color w:val="000000"/>
        </w:rPr>
        <w:t xml:space="preserve">C. </w:t>
      </w:r>
      <w:r>
        <w:rPr>
          <w:rFonts w:ascii="宋体" w:hAnsi="宋体" w:eastAsia="宋体" w:cs="宋体"/>
          <w:color w:val="000000"/>
        </w:rPr>
        <w:t>造成世界动荡</w:t>
      </w:r>
      <w:r>
        <w:rPr>
          <w:color w:val="000000"/>
        </w:rPr>
        <w:tab/>
      </w:r>
      <w:r>
        <w:rPr>
          <w:color w:val="000000"/>
        </w:rPr>
        <w:t xml:space="preserve">D. </w:t>
      </w:r>
      <w:r>
        <w:rPr>
          <w:rFonts w:ascii="宋体" w:hAnsi="宋体" w:eastAsia="宋体" w:cs="宋体"/>
          <w:color w:val="000000"/>
        </w:rPr>
        <w:t>确立美国霸权</w:t>
      </w:r>
    </w:p>
    <w:p w14:paraId="25089D4B">
      <w:pPr>
        <w:spacing w:line="360" w:lineRule="auto"/>
        <w:jc w:val="left"/>
        <w:textAlignment w:val="center"/>
        <w:rPr>
          <w:color w:val="000000"/>
        </w:rPr>
      </w:pPr>
      <w:r>
        <w:rPr>
          <w:color w:val="000000"/>
        </w:rPr>
        <w:t xml:space="preserve">13. </w:t>
      </w:r>
      <w:r>
        <w:rPr>
          <w:rFonts w:ascii="宋体" w:hAnsi="宋体" w:eastAsia="宋体" w:cs="宋体"/>
          <w:color w:val="000000"/>
        </w:rPr>
        <w:t>孙中山说：“有了俄国革命，世界人类便生出一个大希望。”“大希望”是指十月革命（   ）</w:t>
      </w:r>
    </w:p>
    <w:p w14:paraId="3D966C6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标志着科学社会主义的诞生</w:t>
      </w:r>
      <w:r>
        <w:rPr>
          <w:color w:val="000000"/>
        </w:rPr>
        <w:tab/>
      </w:r>
      <w:r>
        <w:rPr>
          <w:color w:val="000000"/>
        </w:rPr>
        <w:t xml:space="preserve">B. </w:t>
      </w:r>
      <w:r>
        <w:rPr>
          <w:rFonts w:ascii="宋体" w:hAnsi="宋体" w:eastAsia="宋体" w:cs="宋体"/>
          <w:color w:val="000000"/>
        </w:rPr>
        <w:t>建立了第一个无产阶级政权</w:t>
      </w:r>
    </w:p>
    <w:p w14:paraId="643876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宣告了世界殖民体系的瓦解</w:t>
      </w:r>
      <w:r>
        <w:rPr>
          <w:color w:val="000000"/>
        </w:rPr>
        <w:tab/>
      </w:r>
      <w:r>
        <w:rPr>
          <w:color w:val="000000"/>
        </w:rPr>
        <w:t xml:space="preserve">D. </w:t>
      </w:r>
      <w:r>
        <w:rPr>
          <w:rFonts w:ascii="宋体" w:hAnsi="宋体" w:eastAsia="宋体" w:cs="宋体"/>
          <w:color w:val="000000"/>
        </w:rPr>
        <w:t>创建了第一个社会主义国家</w:t>
      </w:r>
    </w:p>
    <w:p w14:paraId="325A1A79">
      <w:pPr>
        <w:spacing w:line="360" w:lineRule="auto"/>
        <w:jc w:val="left"/>
        <w:textAlignment w:val="center"/>
        <w:rPr>
          <w:color w:val="000000"/>
        </w:rPr>
      </w:pPr>
      <w:r>
        <w:rPr>
          <w:color w:val="000000"/>
        </w:rPr>
        <w:t xml:space="preserve">14. </w:t>
      </w:r>
      <w:r>
        <w:rPr>
          <w:rFonts w:ascii="宋体" w:hAnsi="宋体" w:eastAsia="宋体" w:cs="宋体"/>
          <w:color w:val="000000"/>
        </w:rPr>
        <w:t>探讨“英国对于世界反法西斯战争胜利的历史作用”时，同学们搜集到如下材料，按照实证原则，选择最合理的一组是（   ）</w:t>
      </w:r>
    </w:p>
    <w:tbl>
      <w:tblPr>
        <w:tblStyle w:val="4"/>
        <w:tblW w:w="4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30"/>
      </w:tblGrid>
      <w:tr w14:paraId="07290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C3789">
            <w:pPr>
              <w:spacing w:line="360" w:lineRule="auto"/>
              <w:jc w:val="left"/>
              <w:textAlignment w:val="center"/>
              <w:rPr>
                <w:color w:val="000000"/>
              </w:rPr>
            </w:pPr>
            <w:r>
              <w:rPr>
                <w:rFonts w:ascii="宋体" w:hAnsi="宋体" w:eastAsia="宋体" w:cs="宋体"/>
                <w:color w:val="000000"/>
              </w:rPr>
              <w:t>①纪录片：《1938纪实影像：慕尼黑会议》</w:t>
            </w:r>
          </w:p>
          <w:p w14:paraId="37A8D3F3">
            <w:pPr>
              <w:spacing w:line="360" w:lineRule="auto"/>
              <w:jc w:val="left"/>
              <w:textAlignment w:val="center"/>
              <w:rPr>
                <w:color w:val="000000"/>
              </w:rPr>
            </w:pPr>
            <w:r>
              <w:rPr>
                <w:rFonts w:ascii="宋体" w:hAnsi="宋体" w:eastAsia="宋体" w:cs="宋体"/>
                <w:color w:val="000000"/>
              </w:rPr>
              <w:t>②遗  址：诺曼底战役遗址</w:t>
            </w:r>
          </w:p>
          <w:p w14:paraId="469C32C8">
            <w:pPr>
              <w:spacing w:line="360" w:lineRule="auto"/>
              <w:jc w:val="left"/>
              <w:textAlignment w:val="center"/>
              <w:rPr>
                <w:color w:val="000000"/>
              </w:rPr>
            </w:pPr>
            <w:r>
              <w:rPr>
                <w:rFonts w:ascii="宋体" w:hAnsi="宋体" w:eastAsia="宋体" w:cs="宋体"/>
                <w:color w:val="000000"/>
              </w:rPr>
              <w:t>③回忆录： 丘吉尔《第二次世界大战回忆录》</w:t>
            </w:r>
          </w:p>
          <w:p w14:paraId="558B8763">
            <w:pPr>
              <w:spacing w:line="360" w:lineRule="auto"/>
              <w:jc w:val="left"/>
              <w:textAlignment w:val="center"/>
              <w:rPr>
                <w:color w:val="000000"/>
              </w:rPr>
            </w:pPr>
            <w:r>
              <w:rPr>
                <w:rFonts w:ascii="宋体" w:hAnsi="宋体" w:eastAsia="宋体" w:cs="宋体"/>
                <w:color w:val="000000"/>
              </w:rPr>
              <w:t>④历史著作：利德尔·哈特《第二次世界大战史》</w:t>
            </w:r>
          </w:p>
          <w:p w14:paraId="21C19AE5">
            <w:pPr>
              <w:spacing w:line="360" w:lineRule="auto"/>
              <w:jc w:val="left"/>
              <w:textAlignment w:val="center"/>
              <w:rPr>
                <w:color w:val="000000"/>
              </w:rPr>
            </w:pPr>
            <w:r>
              <w:rPr>
                <w:rFonts w:ascii="宋体" w:hAnsi="宋体" w:eastAsia="宋体" w:cs="宋体"/>
                <w:color w:val="000000"/>
              </w:rPr>
              <w:t>⑤网络文章：《英国在二战中的地位和角色》</w:t>
            </w:r>
          </w:p>
        </w:tc>
      </w:tr>
    </w:tbl>
    <w:p w14:paraId="18A2E471">
      <w:pPr>
        <w:spacing w:line="360" w:lineRule="auto"/>
        <w:jc w:val="left"/>
        <w:textAlignment w:val="center"/>
        <w:rPr>
          <w:color w:val="000000"/>
        </w:rPr>
      </w:pPr>
    </w:p>
    <w:p w14:paraId="6481C6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一组：①②③</w:t>
      </w:r>
      <w:r>
        <w:rPr>
          <w:color w:val="000000"/>
        </w:rPr>
        <w:tab/>
      </w:r>
      <w:r>
        <w:rPr>
          <w:color w:val="000000"/>
        </w:rPr>
        <w:t xml:space="preserve">B. </w:t>
      </w:r>
      <w:r>
        <w:rPr>
          <w:rFonts w:ascii="宋体" w:hAnsi="宋体" w:eastAsia="宋体" w:cs="宋体"/>
          <w:color w:val="000000"/>
        </w:rPr>
        <w:t>二组：②③④</w:t>
      </w:r>
      <w:r>
        <w:rPr>
          <w:color w:val="000000"/>
        </w:rPr>
        <w:tab/>
      </w:r>
      <w:r>
        <w:rPr>
          <w:color w:val="000000"/>
        </w:rPr>
        <w:t xml:space="preserve">C. </w:t>
      </w:r>
      <w:r>
        <w:rPr>
          <w:rFonts w:ascii="宋体" w:hAnsi="宋体" w:eastAsia="宋体" w:cs="宋体"/>
          <w:color w:val="000000"/>
        </w:rPr>
        <w:t>三组：①④⑤</w:t>
      </w:r>
      <w:r>
        <w:rPr>
          <w:color w:val="000000"/>
        </w:rPr>
        <w:tab/>
      </w:r>
      <w:r>
        <w:rPr>
          <w:color w:val="000000"/>
        </w:rPr>
        <w:t xml:space="preserve">D. </w:t>
      </w:r>
      <w:r>
        <w:rPr>
          <w:rFonts w:ascii="宋体" w:hAnsi="宋体" w:eastAsia="宋体" w:cs="宋体"/>
          <w:color w:val="000000"/>
        </w:rPr>
        <w:t>四组：③④⑤</w:t>
      </w:r>
    </w:p>
    <w:p w14:paraId="0645FD19">
      <w:pPr>
        <w:spacing w:line="360" w:lineRule="auto"/>
        <w:jc w:val="left"/>
        <w:textAlignment w:val="center"/>
        <w:rPr>
          <w:color w:val="000000"/>
        </w:rPr>
      </w:pPr>
      <w:r>
        <w:rPr>
          <w:color w:val="000000"/>
        </w:rPr>
        <w:t xml:space="preserve">15. </w:t>
      </w:r>
      <w:r>
        <w:rPr>
          <w:rFonts w:ascii="宋体" w:hAnsi="宋体" w:eastAsia="宋体" w:cs="宋体"/>
          <w:color w:val="000000"/>
        </w:rPr>
        <w:t>“述往事，思来者”。学习下列史实能够得到的共同启示是（   ）</w:t>
      </w:r>
    </w:p>
    <w:tbl>
      <w:tblPr>
        <w:tblStyle w:val="4"/>
        <w:tblW w:w="4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85"/>
      </w:tblGrid>
      <w:tr w14:paraId="2CE6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D0A38">
            <w:pPr>
              <w:spacing w:line="360" w:lineRule="auto"/>
              <w:jc w:val="left"/>
              <w:textAlignment w:val="center"/>
              <w:rPr>
                <w:color w:val="000000"/>
              </w:rPr>
            </w:pPr>
            <w:r>
              <w:rPr>
                <w:rFonts w:ascii="宋体" w:hAnsi="宋体" w:eastAsia="宋体" w:cs="宋体"/>
                <w:color w:val="000000"/>
              </w:rPr>
              <w:t>1937年，抗日民族统一战线正式建立</w:t>
            </w:r>
          </w:p>
          <w:p w14:paraId="26D04040">
            <w:pPr>
              <w:spacing w:line="360" w:lineRule="auto"/>
              <w:jc w:val="left"/>
              <w:textAlignment w:val="center"/>
              <w:rPr>
                <w:color w:val="000000"/>
              </w:rPr>
            </w:pPr>
            <w:r>
              <w:rPr>
                <w:rFonts w:ascii="宋体" w:hAnsi="宋体" w:eastAsia="宋体" w:cs="宋体"/>
                <w:color w:val="000000"/>
              </w:rPr>
              <w:t>1942年，《联合国家宣言》签署</w:t>
            </w:r>
          </w:p>
          <w:p w14:paraId="2805D6E0">
            <w:pPr>
              <w:spacing w:line="360" w:lineRule="auto"/>
              <w:jc w:val="left"/>
              <w:textAlignment w:val="center"/>
              <w:rPr>
                <w:color w:val="000000"/>
              </w:rPr>
            </w:pPr>
            <w:r>
              <w:rPr>
                <w:rFonts w:ascii="宋体" w:hAnsi="宋体" w:eastAsia="宋体" w:cs="宋体"/>
                <w:color w:val="000000"/>
              </w:rPr>
              <w:t>1949年，《中国人民政治协商会议共同纲领》颁布</w:t>
            </w:r>
          </w:p>
          <w:p w14:paraId="46F35E61">
            <w:pPr>
              <w:spacing w:line="360" w:lineRule="auto"/>
              <w:jc w:val="left"/>
              <w:textAlignment w:val="center"/>
              <w:rPr>
                <w:color w:val="000000"/>
              </w:rPr>
            </w:pPr>
            <w:r>
              <w:rPr>
                <w:rFonts w:ascii="宋体" w:hAnsi="宋体" w:eastAsia="宋体" w:cs="宋体"/>
                <w:color w:val="000000"/>
              </w:rPr>
              <w:t>1961年，不结盟运动成立</w:t>
            </w:r>
          </w:p>
        </w:tc>
      </w:tr>
    </w:tbl>
    <w:p w14:paraId="793D2198">
      <w:pPr>
        <w:spacing w:line="360" w:lineRule="auto"/>
        <w:jc w:val="left"/>
        <w:textAlignment w:val="center"/>
        <w:rPr>
          <w:color w:val="000000"/>
        </w:rPr>
      </w:pPr>
    </w:p>
    <w:p w14:paraId="65A862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求同存异，合作共赢</w:t>
      </w:r>
      <w:r>
        <w:rPr>
          <w:color w:val="000000"/>
        </w:rPr>
        <w:tab/>
      </w:r>
      <w:r>
        <w:rPr>
          <w:color w:val="000000"/>
        </w:rPr>
        <w:t xml:space="preserve">B. </w:t>
      </w:r>
      <w:r>
        <w:rPr>
          <w:rFonts w:ascii="宋体" w:hAnsi="宋体" w:eastAsia="宋体" w:cs="宋体"/>
          <w:color w:val="000000"/>
        </w:rPr>
        <w:t>改革创新，发展经济</w:t>
      </w:r>
    </w:p>
    <w:p w14:paraId="0E402D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解放思想，实事求是</w:t>
      </w:r>
      <w:r>
        <w:rPr>
          <w:color w:val="000000"/>
        </w:rPr>
        <w:tab/>
      </w:r>
      <w:r>
        <w:rPr>
          <w:color w:val="000000"/>
        </w:rPr>
        <w:t xml:space="preserve">D. </w:t>
      </w:r>
      <w:r>
        <w:rPr>
          <w:rFonts w:ascii="宋体" w:hAnsi="宋体" w:eastAsia="宋体" w:cs="宋体"/>
          <w:color w:val="000000"/>
        </w:rPr>
        <w:t>争取自由，发扬民主</w:t>
      </w:r>
    </w:p>
    <w:p w14:paraId="6436945A">
      <w:pPr>
        <w:spacing w:line="360" w:lineRule="auto"/>
        <w:jc w:val="left"/>
        <w:textAlignment w:val="center"/>
        <w:rPr>
          <w:color w:val="000000"/>
        </w:rPr>
      </w:pPr>
      <w:r>
        <w:rPr>
          <w:rFonts w:ascii="宋体" w:hAnsi="宋体" w:eastAsia="宋体" w:cs="宋体"/>
          <w:b/>
          <w:color w:val="000000"/>
          <w:sz w:val="24"/>
        </w:rPr>
        <w:t>二、非选择题：本题共35分，其中，16题8分，17题14分，18题13分。</w:t>
      </w:r>
    </w:p>
    <w:p w14:paraId="5559360F">
      <w:pPr>
        <w:spacing w:line="360" w:lineRule="auto"/>
        <w:jc w:val="left"/>
        <w:textAlignment w:val="center"/>
        <w:rPr>
          <w:color w:val="000000"/>
        </w:rPr>
      </w:pPr>
      <w:r>
        <w:rPr>
          <w:color w:val="000000"/>
        </w:rPr>
        <w:t xml:space="preserve">16. </w:t>
      </w:r>
      <w:r>
        <w:rPr>
          <w:rFonts w:ascii="宋体" w:hAnsi="宋体" w:eastAsia="宋体" w:cs="宋体"/>
          <w:color w:val="000000"/>
        </w:rPr>
        <w:t>让文物说话，让历史说话，让文化说话。阅读材料，回答问题。</w:t>
      </w:r>
    </w:p>
    <w:p w14:paraId="365E1E0A">
      <w:pPr>
        <w:spacing w:line="360" w:lineRule="auto"/>
        <w:ind w:firstLine="420"/>
        <w:jc w:val="left"/>
        <w:textAlignment w:val="center"/>
        <w:rPr>
          <w:color w:val="000000"/>
        </w:rPr>
      </w:pPr>
      <w:r>
        <w:rPr>
          <w:rFonts w:ascii="楷体" w:hAnsi="楷体" w:eastAsia="楷体" w:cs="楷体"/>
          <w:color w:val="000000"/>
        </w:rPr>
        <w:t>【文物述说历史】</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20"/>
        <w:gridCol w:w="4170"/>
      </w:tblGrid>
      <w:tr w14:paraId="0854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AF555">
            <w:pPr>
              <w:spacing w:line="360" w:lineRule="auto"/>
              <w:jc w:val="left"/>
              <w:textAlignment w:val="center"/>
              <w:rPr>
                <w:color w:val="000000"/>
              </w:rPr>
            </w:pPr>
            <w:r>
              <w:rPr>
                <w:color w:val="000000"/>
              </w:rPr>
              <w:drawing>
                <wp:inline distT="0" distB="0" distL="114300" distR="114300">
                  <wp:extent cx="2209800" cy="1600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09800" cy="1600200"/>
                          </a:xfrm>
                          <a:prstGeom prst="rect">
                            <a:avLst/>
                          </a:prstGeom>
                        </pic:spPr>
                      </pic:pic>
                    </a:graphicData>
                  </a:graphic>
                </wp:inline>
              </w:drawing>
            </w:r>
          </w:p>
          <w:p w14:paraId="62154B4D">
            <w:pPr>
              <w:spacing w:line="360" w:lineRule="auto"/>
              <w:jc w:val="left"/>
              <w:textAlignment w:val="center"/>
              <w:rPr>
                <w:color w:val="000000"/>
              </w:rPr>
            </w:pPr>
            <w:r>
              <w:rPr>
                <w:rFonts w:ascii="楷体" w:hAnsi="楷体" w:eastAsia="楷体" w:cs="楷体"/>
                <w:color w:val="000000"/>
              </w:rPr>
              <w:t>图①北魏女舞俑</w:t>
            </w:r>
          </w:p>
          <w:p w14:paraId="32DD2E3C">
            <w:pPr>
              <w:spacing w:line="360" w:lineRule="auto"/>
              <w:jc w:val="left"/>
              <w:textAlignment w:val="center"/>
              <w:rPr>
                <w:color w:val="000000"/>
              </w:rPr>
            </w:pPr>
            <w:r>
              <w:rPr>
                <w:rFonts w:ascii="楷体" w:hAnsi="楷体" w:eastAsia="楷体" w:cs="楷体"/>
                <w:color w:val="000000"/>
              </w:rPr>
              <w:t>山西大同出土文物。舞者身着窄袖左衽长襦，其服饰具有鲜卑特征，但舞袖的动作及风格。接近于汉族舞蹈。</w:t>
            </w: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AC92B">
            <w:pPr>
              <w:spacing w:line="360" w:lineRule="auto"/>
              <w:jc w:val="left"/>
              <w:textAlignment w:val="center"/>
              <w:rPr>
                <w:color w:val="000000"/>
              </w:rPr>
            </w:pPr>
            <w:r>
              <w:rPr>
                <w:color w:val="000000"/>
              </w:rPr>
              <w:drawing>
                <wp:inline distT="0" distB="0" distL="114300" distR="114300">
                  <wp:extent cx="2486025" cy="21621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86025" cy="2162175"/>
                          </a:xfrm>
                          <a:prstGeom prst="rect">
                            <a:avLst/>
                          </a:prstGeom>
                        </pic:spPr>
                      </pic:pic>
                    </a:graphicData>
                  </a:graphic>
                </wp:inline>
              </w:drawing>
            </w:r>
          </w:p>
          <w:p w14:paraId="65EE8A31">
            <w:pPr>
              <w:spacing w:line="360" w:lineRule="auto"/>
              <w:jc w:val="left"/>
              <w:textAlignment w:val="center"/>
              <w:rPr>
                <w:color w:val="000000"/>
              </w:rPr>
            </w:pPr>
            <w:r>
              <w:rPr>
                <w:rFonts w:ascii="楷体" w:hAnsi="楷体" w:eastAsia="楷体" w:cs="楷体"/>
                <w:color w:val="000000"/>
              </w:rPr>
              <w:t>图②泉州：宋元中国的世界海洋商贸中心</w:t>
            </w:r>
          </w:p>
          <w:p w14:paraId="34B2E333">
            <w:pPr>
              <w:spacing w:line="360" w:lineRule="auto"/>
              <w:jc w:val="left"/>
              <w:textAlignment w:val="center"/>
              <w:rPr>
                <w:color w:val="000000"/>
              </w:rPr>
            </w:pPr>
            <w:r>
              <w:rPr>
                <w:rFonts w:ascii="楷体" w:hAnsi="楷体" w:eastAsia="楷体" w:cs="楷体"/>
                <w:color w:val="000000"/>
              </w:rPr>
              <w:t>世界文化遗产。由22处古迹遗址及其关联环境和空间构成，完整体现了宋元泉州富有特色的海外贸易体系与多元社会结构。</w:t>
            </w:r>
          </w:p>
        </w:tc>
      </w:tr>
      <w:tr w14:paraId="25363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4DC819">
            <w:pPr>
              <w:spacing w:line="360" w:lineRule="auto"/>
              <w:jc w:val="left"/>
              <w:textAlignment w:val="center"/>
              <w:rPr>
                <w:color w:val="000000"/>
              </w:rPr>
            </w:pPr>
            <w:r>
              <w:rPr>
                <w:color w:val="000000"/>
              </w:rPr>
              <w:drawing>
                <wp:inline distT="0" distB="0" distL="114300" distR="114300">
                  <wp:extent cx="2209800" cy="1352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209800" cy="1352550"/>
                          </a:xfrm>
                          <a:prstGeom prst="rect">
                            <a:avLst/>
                          </a:prstGeom>
                        </pic:spPr>
                      </pic:pic>
                    </a:graphicData>
                  </a:graphic>
                </wp:inline>
              </w:drawing>
            </w:r>
          </w:p>
          <w:p w14:paraId="6AF4EA16">
            <w:pPr>
              <w:spacing w:line="360" w:lineRule="auto"/>
              <w:jc w:val="left"/>
              <w:textAlignment w:val="center"/>
              <w:rPr>
                <w:color w:val="000000"/>
              </w:rPr>
            </w:pPr>
            <w:r>
              <w:rPr>
                <w:rFonts w:ascii="楷体" w:hAnsi="楷体" w:eastAsia="楷体" w:cs="楷体"/>
                <w:color w:val="000000"/>
              </w:rPr>
              <w:t>图③埃及方尖碑</w:t>
            </w:r>
          </w:p>
          <w:p w14:paraId="08369791">
            <w:pPr>
              <w:spacing w:line="360" w:lineRule="auto"/>
              <w:jc w:val="left"/>
              <w:textAlignment w:val="center"/>
              <w:rPr>
                <w:color w:val="000000"/>
              </w:rPr>
            </w:pPr>
            <w:r>
              <w:rPr>
                <w:rFonts w:ascii="楷体" w:hAnsi="楷体" w:eastAsia="楷体" w:cs="楷体"/>
                <w:color w:val="000000"/>
              </w:rPr>
              <w:t>古埃及崇拜太阳的纪念碑。外形呈尖顶方柱状，顶端形似金字塔尖，碑身四面刻有象形文字。</w:t>
            </w: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FA443">
            <w:pPr>
              <w:spacing w:line="360" w:lineRule="auto"/>
              <w:jc w:val="left"/>
              <w:textAlignment w:val="center"/>
              <w:rPr>
                <w:color w:val="000000"/>
              </w:rPr>
            </w:pPr>
            <w:r>
              <w:rPr>
                <w:color w:val="000000"/>
              </w:rPr>
              <w:drawing>
                <wp:inline distT="0" distB="0" distL="114300" distR="114300">
                  <wp:extent cx="2486025" cy="1304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86025" cy="1304925"/>
                          </a:xfrm>
                          <a:prstGeom prst="rect">
                            <a:avLst/>
                          </a:prstGeom>
                        </pic:spPr>
                      </pic:pic>
                    </a:graphicData>
                  </a:graphic>
                </wp:inline>
              </w:drawing>
            </w:r>
          </w:p>
          <w:p w14:paraId="09BB7D0B">
            <w:pPr>
              <w:spacing w:line="360" w:lineRule="auto"/>
              <w:jc w:val="left"/>
              <w:textAlignment w:val="center"/>
              <w:rPr>
                <w:color w:val="000000"/>
              </w:rPr>
            </w:pPr>
            <w:r>
              <w:rPr>
                <w:rFonts w:ascii="楷体" w:hAnsi="楷体" w:eastAsia="楷体" w:cs="楷体"/>
                <w:color w:val="000000"/>
              </w:rPr>
              <w:t>图④雅典卫城遗址</w:t>
            </w:r>
          </w:p>
          <w:p w14:paraId="6752E295">
            <w:pPr>
              <w:spacing w:line="360" w:lineRule="auto"/>
              <w:jc w:val="left"/>
              <w:textAlignment w:val="center"/>
              <w:rPr>
                <w:color w:val="000000"/>
              </w:rPr>
            </w:pPr>
            <w:r>
              <w:rPr>
                <w:rFonts w:ascii="楷体" w:hAnsi="楷体" w:eastAsia="楷体" w:cs="楷体"/>
                <w:color w:val="000000"/>
              </w:rPr>
              <w:t>希腊最著名的古建筑群。公元前5世纪，雅典达到鼎盛时期，这里成为希腊的文化艺术中心。</w:t>
            </w:r>
          </w:p>
        </w:tc>
      </w:tr>
    </w:tbl>
    <w:p w14:paraId="2E049626">
      <w:pPr>
        <w:spacing w:line="360" w:lineRule="auto"/>
        <w:jc w:val="left"/>
        <w:textAlignment w:val="center"/>
        <w:rPr>
          <w:color w:val="000000"/>
        </w:rPr>
      </w:pPr>
    </w:p>
    <w:p w14:paraId="024F3FC3">
      <w:pPr>
        <w:spacing w:line="360" w:lineRule="auto"/>
        <w:jc w:val="left"/>
        <w:textAlignment w:val="center"/>
        <w:rPr>
          <w:color w:val="000000"/>
        </w:rPr>
      </w:pPr>
      <w:r>
        <w:rPr>
          <w:color w:val="000000"/>
        </w:rPr>
        <w:t>（1）</w:t>
      </w:r>
      <w:r>
        <w:rPr>
          <w:rFonts w:ascii="宋体" w:hAnsi="宋体" w:eastAsia="宋体" w:cs="宋体"/>
          <w:color w:val="000000"/>
        </w:rPr>
        <w:t>图①、图②所示文物分别反映出怎样的时代特征？</w:t>
      </w:r>
    </w:p>
    <w:p w14:paraId="476CE20F">
      <w:pPr>
        <w:spacing w:line="360" w:lineRule="auto"/>
        <w:jc w:val="left"/>
        <w:textAlignment w:val="center"/>
        <w:rPr>
          <w:color w:val="000000"/>
        </w:rPr>
      </w:pPr>
      <w:r>
        <w:rPr>
          <w:color w:val="000000"/>
        </w:rPr>
        <w:t>（2）</w:t>
      </w:r>
      <w:r>
        <w:rPr>
          <w:rFonts w:ascii="宋体" w:hAnsi="宋体" w:eastAsia="宋体" w:cs="宋体"/>
          <w:color w:val="000000"/>
        </w:rPr>
        <w:t>从图③、图④所示文物中选择一个，概述其史料价值。</w:t>
      </w:r>
    </w:p>
    <w:p w14:paraId="0A2FF99C">
      <w:pPr>
        <w:spacing w:line="360" w:lineRule="auto"/>
        <w:ind w:firstLine="420"/>
        <w:jc w:val="left"/>
        <w:textAlignment w:val="center"/>
        <w:rPr>
          <w:color w:val="000000"/>
        </w:rPr>
      </w:pPr>
      <w:r>
        <w:rPr>
          <w:rFonts w:ascii="楷体" w:hAnsi="楷体" w:eastAsia="楷体" w:cs="楷体"/>
          <w:color w:val="000000"/>
        </w:rPr>
        <w:t>【文物承载文明】</w:t>
      </w:r>
    </w:p>
    <w:p w14:paraId="09FE4902">
      <w:pPr>
        <w:spacing w:line="360" w:lineRule="auto"/>
        <w:ind w:firstLine="420"/>
        <w:jc w:val="left"/>
        <w:textAlignment w:val="center"/>
        <w:rPr>
          <w:color w:val="000000"/>
        </w:rPr>
      </w:pPr>
      <w:r>
        <w:rPr>
          <w:rFonts w:ascii="楷体" w:hAnsi="楷体" w:eastAsia="楷体" w:cs="楷体"/>
          <w:color w:val="000000"/>
        </w:rPr>
        <w:t>2016年1月21日，国家主席习近平在阿拉伯国家联盟总部的演讲中指出：“文明具有多样性，就如同自然界物种的多样性一样，一同构成我们这个星球的生命本源。”</w:t>
      </w:r>
    </w:p>
    <w:p w14:paraId="2D7A021F">
      <w:pPr>
        <w:spacing w:line="360" w:lineRule="auto"/>
        <w:jc w:val="left"/>
        <w:textAlignment w:val="center"/>
        <w:rPr>
          <w:color w:val="000000"/>
        </w:rPr>
      </w:pPr>
      <w:r>
        <w:rPr>
          <w:color w:val="000000"/>
        </w:rPr>
        <w:t>（3）</w:t>
      </w:r>
      <w:r>
        <w:rPr>
          <w:rFonts w:ascii="宋体" w:hAnsi="宋体" w:eastAsia="宋体" w:cs="宋体"/>
          <w:color w:val="000000"/>
        </w:rPr>
        <w:t>上述文物体现了文明多样性。请将文物按照代表的文明类型分成两类。</w:t>
      </w:r>
    </w:p>
    <w:p w14:paraId="223946CB">
      <w:pPr>
        <w:spacing w:line="360" w:lineRule="auto"/>
        <w:jc w:val="left"/>
        <w:textAlignment w:val="center"/>
        <w:rPr>
          <w:color w:val="000000"/>
        </w:rPr>
      </w:pPr>
      <w:r>
        <w:rPr>
          <w:color w:val="000000"/>
        </w:rPr>
        <w:t>（4）</w:t>
      </w:r>
      <w:r>
        <w:rPr>
          <w:rFonts w:ascii="宋体" w:hAnsi="宋体" w:eastAsia="宋体" w:cs="宋体"/>
          <w:color w:val="000000"/>
        </w:rPr>
        <w:t>结合材料，你认为在全球化深入发展的时代背景下，倡导文明多样性有何价值？</w:t>
      </w:r>
    </w:p>
    <w:p w14:paraId="3237D42B">
      <w:pPr>
        <w:spacing w:line="360" w:lineRule="auto"/>
        <w:jc w:val="left"/>
        <w:textAlignment w:val="center"/>
        <w:rPr>
          <w:color w:val="000000"/>
        </w:rPr>
      </w:pPr>
      <w:r>
        <w:rPr>
          <w:color w:val="000000"/>
        </w:rPr>
        <w:t xml:space="preserve">17. </w:t>
      </w:r>
      <w:r>
        <w:rPr>
          <w:rFonts w:ascii="宋体" w:hAnsi="宋体" w:eastAsia="宋体" w:cs="宋体"/>
          <w:color w:val="000000"/>
        </w:rPr>
        <w:t>铁路交通折射近代历史变迁。阅读材料，回答问题。</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0"/>
        <w:gridCol w:w="6240"/>
      </w:tblGrid>
      <w:tr w14:paraId="2E452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11631">
            <w:pPr>
              <w:spacing w:line="360" w:lineRule="auto"/>
              <w:jc w:val="left"/>
              <w:textAlignment w:val="center"/>
              <w:rPr>
                <w:color w:val="000000"/>
              </w:rPr>
            </w:pPr>
            <w:r>
              <w:rPr>
                <w:rFonts w:ascii="楷体" w:hAnsi="楷体" w:eastAsia="楷体" w:cs="楷体"/>
                <w:color w:val="000000"/>
              </w:rPr>
              <w:t>1876年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779B1">
            <w:pPr>
              <w:spacing w:line="360" w:lineRule="auto"/>
              <w:jc w:val="left"/>
              <w:textAlignment w:val="center"/>
              <w:rPr>
                <w:color w:val="000000"/>
              </w:rPr>
            </w:pPr>
            <w:r>
              <w:rPr>
                <w:rFonts w:ascii="楷体" w:hAnsi="楷体" w:eastAsia="楷体" w:cs="楷体"/>
                <w:color w:val="000000"/>
              </w:rPr>
              <w:t>英商擅自修筑的中国第一条营业性铁路——吴淞铁路全线通车。清政府与英方交涉后，将其赎回，并随即拆毁。</w:t>
            </w:r>
          </w:p>
        </w:tc>
      </w:tr>
      <w:tr w14:paraId="3B49A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A73F29">
            <w:pPr>
              <w:spacing w:line="360" w:lineRule="auto"/>
              <w:jc w:val="left"/>
              <w:textAlignment w:val="center"/>
              <w:rPr>
                <w:color w:val="000000"/>
              </w:rPr>
            </w:pPr>
            <w:r>
              <w:rPr>
                <w:rFonts w:ascii="楷体" w:hAnsi="楷体" w:eastAsia="楷体" w:cs="楷体"/>
                <w:color w:val="000000"/>
              </w:rPr>
              <w:t>1881年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A86F6">
            <w:pPr>
              <w:spacing w:line="360" w:lineRule="auto"/>
              <w:jc w:val="left"/>
              <w:textAlignment w:val="center"/>
              <w:rPr>
                <w:color w:val="000000"/>
              </w:rPr>
            </w:pPr>
            <w:r>
              <w:rPr>
                <w:rFonts w:ascii="楷体" w:hAnsi="楷体" w:eastAsia="楷体" w:cs="楷体"/>
                <w:color w:val="000000"/>
              </w:rPr>
              <w:t>为解决开平煤矿运输问题，由李鸿章大力支持、英国人金达指导的唐胥铁路开工。通车后，清政府顽固派以“震动皇陵”为由勒令停驶机车。</w:t>
            </w:r>
          </w:p>
        </w:tc>
      </w:tr>
      <w:tr w14:paraId="5955B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564D51">
            <w:pPr>
              <w:spacing w:line="360" w:lineRule="auto"/>
              <w:jc w:val="left"/>
              <w:textAlignment w:val="center"/>
              <w:rPr>
                <w:color w:val="000000"/>
              </w:rPr>
            </w:pPr>
            <w:r>
              <w:rPr>
                <w:rFonts w:ascii="楷体" w:hAnsi="楷体" w:eastAsia="楷体" w:cs="楷体"/>
                <w:color w:val="000000"/>
              </w:rPr>
              <w:t>1895年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4245BC">
            <w:pPr>
              <w:spacing w:line="360" w:lineRule="auto"/>
              <w:jc w:val="left"/>
              <w:textAlignment w:val="center"/>
              <w:rPr>
                <w:color w:val="000000"/>
              </w:rPr>
            </w:pPr>
            <w:r>
              <w:rPr>
                <w:rFonts w:ascii="楷体" w:hAnsi="楷体" w:eastAsia="楷体" w:cs="楷体"/>
                <w:color w:val="000000"/>
              </w:rPr>
              <w:t>清政府下诏将铁路作为自强要策，制定了官办铁路的基本政策。</w:t>
            </w:r>
          </w:p>
        </w:tc>
      </w:tr>
      <w:tr w14:paraId="3428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0A9A8">
            <w:pPr>
              <w:spacing w:line="360" w:lineRule="auto"/>
              <w:jc w:val="left"/>
              <w:textAlignment w:val="center"/>
              <w:rPr>
                <w:color w:val="000000"/>
              </w:rPr>
            </w:pPr>
            <w:r>
              <w:rPr>
                <w:rFonts w:ascii="楷体" w:hAnsi="楷体" w:eastAsia="楷体" w:cs="楷体"/>
                <w:color w:val="000000"/>
              </w:rPr>
              <w:t>1903年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F16EB">
            <w:pPr>
              <w:spacing w:line="360" w:lineRule="auto"/>
              <w:jc w:val="left"/>
              <w:textAlignment w:val="center"/>
              <w:rPr>
                <w:color w:val="000000"/>
              </w:rPr>
            </w:pPr>
            <w:r>
              <w:rPr>
                <w:rFonts w:ascii="楷体" w:hAnsi="楷体" w:eastAsia="楷体" w:cs="楷体"/>
                <w:color w:val="000000"/>
              </w:rPr>
              <w:t>清政府颁发《铁路简明章程》，向民间开放铁路修筑权，商办铁路兴起。与此同时，列强大肆抢夺中国铁路权益，直接修建或间接控制了诸多线路。</w:t>
            </w:r>
          </w:p>
        </w:tc>
      </w:tr>
      <w:tr w14:paraId="6294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1190C">
            <w:pPr>
              <w:spacing w:line="360" w:lineRule="auto"/>
              <w:jc w:val="left"/>
              <w:textAlignment w:val="center"/>
              <w:rPr>
                <w:color w:val="000000"/>
              </w:rPr>
            </w:pPr>
            <w:r>
              <w:rPr>
                <w:rFonts w:ascii="楷体" w:hAnsi="楷体" w:eastAsia="楷体" w:cs="楷体"/>
                <w:color w:val="000000"/>
              </w:rPr>
              <w:t>1903-1907年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7C7DE">
            <w:pPr>
              <w:spacing w:line="360" w:lineRule="auto"/>
              <w:jc w:val="left"/>
              <w:textAlignment w:val="center"/>
              <w:rPr>
                <w:color w:val="000000"/>
              </w:rPr>
            </w:pPr>
            <w:r>
              <w:rPr>
                <w:rFonts w:ascii="楷体" w:hAnsi="楷体" w:eastAsia="楷体" w:cs="楷体"/>
                <w:color w:val="000000"/>
              </w:rPr>
              <w:t>15个省创建商办铁路公司，筹资修建铁路900余公里。</w:t>
            </w:r>
          </w:p>
        </w:tc>
      </w:tr>
      <w:tr w14:paraId="37DC8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7EC25">
            <w:pPr>
              <w:spacing w:line="360" w:lineRule="auto"/>
              <w:jc w:val="left"/>
              <w:textAlignment w:val="center"/>
              <w:rPr>
                <w:color w:val="000000"/>
              </w:rPr>
            </w:pPr>
            <w:r>
              <w:rPr>
                <w:rFonts w:ascii="楷体" w:hAnsi="楷体" w:eastAsia="楷体" w:cs="楷体"/>
                <w:color w:val="000000"/>
              </w:rPr>
              <w:t>1904年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D93138">
            <w:pPr>
              <w:spacing w:line="360" w:lineRule="auto"/>
              <w:jc w:val="left"/>
              <w:textAlignment w:val="center"/>
              <w:rPr>
                <w:color w:val="000000"/>
              </w:rPr>
            </w:pPr>
            <w:r>
              <w:rPr>
                <w:rFonts w:ascii="楷体" w:hAnsi="楷体" w:eastAsia="楷体" w:cs="楷体"/>
                <w:color w:val="000000"/>
              </w:rPr>
              <w:t>胶济铁路贯通，铁路沿线的济南、淄博、潍坊和青岛等城市得到发展。第二年，货运量即达到310482吨，运送旅客803527人次。</w:t>
            </w:r>
          </w:p>
        </w:tc>
      </w:tr>
      <w:tr w14:paraId="14AA3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C9538">
            <w:pPr>
              <w:spacing w:line="360" w:lineRule="auto"/>
              <w:jc w:val="left"/>
              <w:textAlignment w:val="center"/>
              <w:rPr>
                <w:color w:val="000000"/>
              </w:rPr>
            </w:pPr>
            <w:r>
              <w:rPr>
                <w:rFonts w:ascii="楷体" w:hAnsi="楷体" w:eastAsia="楷体" w:cs="楷体"/>
                <w:color w:val="000000"/>
              </w:rPr>
              <w:t>1908年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8DBA7">
            <w:pPr>
              <w:spacing w:line="360" w:lineRule="auto"/>
              <w:jc w:val="left"/>
              <w:textAlignment w:val="center"/>
              <w:rPr>
                <w:color w:val="000000"/>
              </w:rPr>
            </w:pPr>
            <w:r>
              <w:rPr>
                <w:rFonts w:ascii="楷体" w:hAnsi="楷体" w:eastAsia="楷体" w:cs="楷体"/>
                <w:color w:val="000000"/>
              </w:rPr>
              <w:t>沪宁铁路通车，上海到南京的时间大大缩短，受到民众普遍欢迎，当年运送旅客达323 万人次。</w:t>
            </w:r>
          </w:p>
        </w:tc>
      </w:tr>
      <w:tr w14:paraId="3759A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596F7">
            <w:pPr>
              <w:spacing w:line="360" w:lineRule="auto"/>
              <w:jc w:val="left"/>
              <w:textAlignment w:val="center"/>
              <w:rPr>
                <w:color w:val="000000"/>
              </w:rPr>
            </w:pPr>
            <w:r>
              <w:rPr>
                <w:rFonts w:ascii="楷体" w:hAnsi="楷体" w:eastAsia="楷体" w:cs="楷体"/>
                <w:color w:val="000000"/>
              </w:rPr>
              <w:t>1909年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C72B5">
            <w:pPr>
              <w:spacing w:line="360" w:lineRule="auto"/>
              <w:jc w:val="left"/>
              <w:textAlignment w:val="center"/>
              <w:rPr>
                <w:color w:val="000000"/>
              </w:rPr>
            </w:pPr>
            <w:r>
              <w:rPr>
                <w:rFonts w:ascii="楷体" w:hAnsi="楷体" w:eastAsia="楷体" w:cs="楷体"/>
                <w:color w:val="000000"/>
              </w:rPr>
              <w:t>中国人自行设计和施工的第一条铁路——京张铁路竣工。</w:t>
            </w:r>
          </w:p>
        </w:tc>
      </w:tr>
      <w:tr w14:paraId="5E2CF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BB5B0">
            <w:pPr>
              <w:spacing w:line="360" w:lineRule="auto"/>
              <w:jc w:val="left"/>
              <w:textAlignment w:val="center"/>
              <w:rPr>
                <w:color w:val="000000"/>
              </w:rPr>
            </w:pPr>
            <w:r>
              <w:rPr>
                <w:rFonts w:ascii="楷体" w:hAnsi="楷体" w:eastAsia="楷体" w:cs="楷体"/>
                <w:color w:val="000000"/>
              </w:rPr>
              <w:t>1912年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F7823">
            <w:pPr>
              <w:spacing w:line="360" w:lineRule="auto"/>
              <w:jc w:val="left"/>
              <w:textAlignment w:val="center"/>
              <w:rPr>
                <w:color w:val="000000"/>
              </w:rPr>
            </w:pPr>
            <w:r>
              <w:rPr>
                <w:rFonts w:ascii="楷体" w:hAnsi="楷体" w:eastAsia="楷体" w:cs="楷体"/>
                <w:color w:val="000000"/>
              </w:rPr>
              <w:t>孙中山担任全国铁路督办，随后，提出建设16万公里铁路的目标和方案。</w:t>
            </w:r>
          </w:p>
        </w:tc>
      </w:tr>
      <w:tr w14:paraId="1B4C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2CD35">
            <w:pPr>
              <w:spacing w:line="360" w:lineRule="auto"/>
              <w:jc w:val="left"/>
              <w:textAlignment w:val="center"/>
              <w:rPr>
                <w:color w:val="000000"/>
              </w:rPr>
            </w:pPr>
            <w:r>
              <w:rPr>
                <w:rFonts w:ascii="楷体" w:hAnsi="楷体" w:eastAsia="楷体" w:cs="楷体"/>
                <w:color w:val="000000"/>
              </w:rPr>
              <w:t>1932年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92EFC">
            <w:pPr>
              <w:spacing w:line="360" w:lineRule="auto"/>
              <w:jc w:val="left"/>
              <w:textAlignment w:val="center"/>
              <w:rPr>
                <w:color w:val="000000"/>
              </w:rPr>
            </w:pPr>
            <w:r>
              <w:rPr>
                <w:rFonts w:ascii="楷体" w:hAnsi="楷体" w:eastAsia="楷体" w:cs="楷体"/>
                <w:color w:val="000000"/>
              </w:rPr>
              <w:t>中国第一部《铁道法》颁布。</w:t>
            </w:r>
          </w:p>
        </w:tc>
      </w:tr>
      <w:tr w14:paraId="18D6F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C3BB4">
            <w:pPr>
              <w:spacing w:line="360" w:lineRule="auto"/>
              <w:jc w:val="left"/>
              <w:textAlignment w:val="center"/>
              <w:rPr>
                <w:color w:val="000000"/>
              </w:rPr>
            </w:pPr>
            <w:r>
              <w:rPr>
                <w:rFonts w:ascii="楷体" w:hAnsi="楷体" w:eastAsia="楷体" w:cs="楷体"/>
                <w:color w:val="000000"/>
              </w:rPr>
              <w:t>1937年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52505">
            <w:pPr>
              <w:spacing w:line="360" w:lineRule="auto"/>
              <w:jc w:val="left"/>
              <w:textAlignment w:val="center"/>
              <w:rPr>
                <w:color w:val="000000"/>
              </w:rPr>
            </w:pPr>
            <w:r>
              <w:rPr>
                <w:rFonts w:ascii="楷体" w:hAnsi="楷体" w:eastAsia="楷体" w:cs="楷体"/>
                <w:color w:val="000000"/>
              </w:rPr>
              <w:t>全国铁路里程达2.2万多公里，近代中国铁路基本框架形成。</w:t>
            </w:r>
          </w:p>
        </w:tc>
      </w:tr>
      <w:tr w14:paraId="45273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501CA">
            <w:pPr>
              <w:spacing w:line="360" w:lineRule="auto"/>
              <w:jc w:val="left"/>
              <w:textAlignment w:val="center"/>
              <w:rPr>
                <w:color w:val="000000"/>
              </w:rPr>
            </w:pPr>
            <w:r>
              <w:rPr>
                <w:rFonts w:ascii="楷体" w:hAnsi="楷体" w:eastAsia="楷体" w:cs="楷体"/>
                <w:color w:val="000000"/>
              </w:rPr>
              <w:t>1937-1949年</w:t>
            </w:r>
          </w:p>
        </w:tc>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3E764">
            <w:pPr>
              <w:spacing w:line="360" w:lineRule="auto"/>
              <w:jc w:val="left"/>
              <w:textAlignment w:val="center"/>
              <w:rPr>
                <w:color w:val="000000"/>
              </w:rPr>
            </w:pPr>
            <w:r>
              <w:rPr>
                <w:rFonts w:ascii="楷体" w:hAnsi="楷体" w:eastAsia="楷体" w:cs="楷体"/>
                <w:color w:val="000000"/>
              </w:rPr>
              <w:t>铁路遭受大规模破坏。新中国成立前，全国铁路通车里程不足1.13万公里。</w:t>
            </w:r>
          </w:p>
        </w:tc>
      </w:tr>
    </w:tbl>
    <w:p w14:paraId="4109DB72">
      <w:pPr>
        <w:spacing w:line="360" w:lineRule="auto"/>
        <w:jc w:val="right"/>
        <w:textAlignment w:val="center"/>
        <w:rPr>
          <w:color w:val="000000"/>
        </w:rPr>
      </w:pPr>
      <w:r>
        <w:rPr>
          <w:rFonts w:ascii="楷体" w:hAnsi="楷体" w:eastAsia="楷体" w:cs="楷体"/>
          <w:color w:val="000000"/>
        </w:rPr>
        <w:t>——摘编自龚云《百年铁路见证中华民族复兴征程》等</w:t>
      </w:r>
    </w:p>
    <w:p w14:paraId="77935D15">
      <w:pPr>
        <w:spacing w:line="360" w:lineRule="auto"/>
        <w:jc w:val="left"/>
        <w:textAlignment w:val="center"/>
        <w:rPr>
          <w:color w:val="000000"/>
        </w:rPr>
      </w:pPr>
      <w:r>
        <w:rPr>
          <w:color w:val="000000"/>
        </w:rPr>
        <w:t>（1）</w:t>
      </w:r>
      <w:r>
        <w:rPr>
          <w:rFonts w:ascii="宋体" w:hAnsi="宋体" w:eastAsia="宋体" w:cs="宋体"/>
          <w:color w:val="000000"/>
        </w:rPr>
        <w:t>近代铁路交通发展过程中出现了诸多变化，请从材料中提取史实予以说明</w:t>
      </w:r>
      <w:r>
        <w:rPr>
          <w:rFonts w:ascii="宋体" w:hAnsi="宋体" w:eastAsia="宋体" w:cs="宋体"/>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8"/>
                    <a:stretch>
                      <a:fillRect/>
                    </a:stretch>
                  </pic:blipFill>
                  <pic:spPr>
                    <a:xfrm>
                      <a:off x="0" y="0"/>
                      <a:ext cx="127000" cy="76200"/>
                    </a:xfrm>
                    <a:prstGeom prst="rect">
                      <a:avLst/>
                    </a:prstGeom>
                  </pic:spPr>
                </pic:pic>
              </a:graphicData>
            </a:graphic>
          </wp:inline>
        </w:drawing>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2550"/>
        <w:gridCol w:w="2550"/>
      </w:tblGrid>
      <w:tr w14:paraId="6AE0A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27536">
            <w:pPr>
              <w:spacing w:line="360" w:lineRule="auto"/>
              <w:jc w:val="left"/>
              <w:textAlignment w:val="center"/>
              <w:rPr>
                <w:color w:val="000000"/>
              </w:rPr>
            </w:pPr>
            <w:r>
              <w:rPr>
                <w:rFonts w:ascii="宋体" w:hAnsi="宋体" w:eastAsia="宋体" w:cs="宋体"/>
                <w:color w:val="000000"/>
              </w:rPr>
              <w:t>变化</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D3226">
            <w:pPr>
              <w:spacing w:line="360" w:lineRule="auto"/>
              <w:jc w:val="left"/>
              <w:textAlignment w:val="center"/>
              <w:rPr>
                <w:color w:val="000000"/>
              </w:rPr>
            </w:pPr>
            <w:r>
              <w:rPr>
                <w:rFonts w:ascii="宋体" w:hAnsi="宋体" w:eastAsia="宋体" w:cs="宋体"/>
                <w:color w:val="000000"/>
              </w:rPr>
              <w:t>史实（变化前一例）</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2254E">
            <w:pPr>
              <w:spacing w:line="360" w:lineRule="auto"/>
              <w:jc w:val="left"/>
              <w:textAlignment w:val="center"/>
              <w:rPr>
                <w:color w:val="000000"/>
              </w:rPr>
            </w:pPr>
            <w:r>
              <w:rPr>
                <w:rFonts w:ascii="宋体" w:hAnsi="宋体" w:eastAsia="宋体" w:cs="宋体"/>
                <w:color w:val="000000"/>
              </w:rPr>
              <w:t>史实（变化后一例）</w:t>
            </w:r>
          </w:p>
        </w:tc>
      </w:tr>
      <w:tr w14:paraId="6B38A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ED125">
            <w:pPr>
              <w:spacing w:line="360" w:lineRule="auto"/>
              <w:jc w:val="left"/>
              <w:textAlignment w:val="center"/>
              <w:rPr>
                <w:color w:val="000000"/>
              </w:rPr>
            </w:pPr>
            <w:r>
              <w:rPr>
                <w:rFonts w:ascii="宋体" w:hAnsi="宋体" w:eastAsia="宋体" w:cs="宋体"/>
                <w:color w:val="000000"/>
              </w:rPr>
              <w:t>铁路交通制度逐渐规范化</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04BF1">
            <w:pPr>
              <w:spacing w:line="360" w:lineRule="auto"/>
              <w:jc w:val="left"/>
              <w:textAlignment w:val="center"/>
              <w:rPr>
                <w:color w:val="000000"/>
              </w:rPr>
            </w:pPr>
            <w:r>
              <w:rPr>
                <w:rFonts w:ascii="宋体" w:hAnsi="宋体" w:eastAsia="宋体" w:cs="宋体"/>
                <w:color w:val="000000"/>
              </w:rPr>
              <w:t>清政府颁布《铁路简明章程》</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67A79">
            <w:pPr>
              <w:spacing w:line="360" w:lineRule="auto"/>
              <w:jc w:val="left"/>
              <w:textAlignment w:val="center"/>
              <w:rPr>
                <w:color w:val="000000"/>
              </w:rPr>
            </w:pPr>
            <w:r>
              <w:rPr>
                <w:rFonts w:ascii="宋体" w:hAnsi="宋体" w:eastAsia="宋体" w:cs="宋体"/>
                <w:color w:val="000000"/>
              </w:rPr>
              <w:t>中国第一部《铁道法》颁布</w:t>
            </w:r>
          </w:p>
        </w:tc>
      </w:tr>
      <w:tr w14:paraId="33108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2B52B">
            <w:pPr>
              <w:spacing w:line="360" w:lineRule="auto"/>
              <w:jc w:val="left"/>
              <w:textAlignment w:val="center"/>
              <w:rPr>
                <w:color w:val="000000"/>
              </w:rPr>
            </w:pPr>
            <w:r>
              <w:rPr>
                <w:rFonts w:ascii="宋体" w:hAnsi="宋体" w:eastAsia="宋体" w:cs="宋体"/>
                <w:color w:val="000000"/>
              </w:rPr>
              <w:t>由排斥抵制到接受</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339881">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CFFD2">
            <w:pPr>
              <w:spacing w:line="360" w:lineRule="auto"/>
              <w:jc w:val="left"/>
              <w:textAlignment w:val="center"/>
              <w:rPr>
                <w:color w:val="000000"/>
              </w:rPr>
            </w:pPr>
          </w:p>
        </w:tc>
      </w:tr>
      <w:tr w14:paraId="6ABFB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C20A5">
            <w:pPr>
              <w:spacing w:line="360" w:lineRule="auto"/>
              <w:jc w:val="left"/>
              <w:textAlignment w:val="center"/>
              <w:rPr>
                <w:color w:val="000000"/>
              </w:rPr>
            </w:pPr>
            <w:r>
              <w:rPr>
                <w:rFonts w:ascii="宋体" w:hAnsi="宋体" w:eastAsia="宋体" w:cs="宋体"/>
                <w:color w:val="000000"/>
              </w:rPr>
              <w:t>由官办到允许商办</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15B2B">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23C77">
            <w:pPr>
              <w:spacing w:line="360" w:lineRule="auto"/>
              <w:jc w:val="left"/>
              <w:textAlignment w:val="center"/>
              <w:rPr>
                <w:color w:val="000000"/>
              </w:rPr>
            </w:pPr>
          </w:p>
        </w:tc>
      </w:tr>
      <w:tr w14:paraId="7F6C4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46841">
            <w:pPr>
              <w:spacing w:line="360" w:lineRule="auto"/>
              <w:jc w:val="left"/>
              <w:textAlignment w:val="center"/>
              <w:rPr>
                <w:color w:val="000000"/>
              </w:rPr>
            </w:pPr>
            <w:r>
              <w:rPr>
                <w:rFonts w:ascii="宋体" w:hAnsi="宋体" w:eastAsia="宋体" w:cs="宋体"/>
                <w:color w:val="000000"/>
              </w:rPr>
              <w:t>从依赖列强到自主设计建造</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641933">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320DD">
            <w:pPr>
              <w:spacing w:line="360" w:lineRule="auto"/>
              <w:jc w:val="left"/>
              <w:textAlignment w:val="center"/>
              <w:rPr>
                <w:color w:val="000000"/>
              </w:rPr>
            </w:pPr>
          </w:p>
        </w:tc>
      </w:tr>
    </w:tbl>
    <w:p w14:paraId="0EE7BA9B">
      <w:pPr>
        <w:spacing w:line="360" w:lineRule="auto"/>
        <w:jc w:val="left"/>
        <w:textAlignment w:val="center"/>
        <w:rPr>
          <w:color w:val="000000"/>
        </w:rPr>
      </w:pPr>
    </w:p>
    <w:p w14:paraId="3268F0B9">
      <w:pPr>
        <w:spacing w:line="360" w:lineRule="auto"/>
        <w:jc w:val="left"/>
        <w:textAlignment w:val="center"/>
        <w:rPr>
          <w:color w:val="000000"/>
        </w:rPr>
      </w:pPr>
      <w:r>
        <w:rPr>
          <w:color w:val="000000"/>
        </w:rPr>
        <w:t>（2）</w:t>
      </w:r>
      <w:r>
        <w:rPr>
          <w:rFonts w:ascii="宋体" w:hAnsi="宋体" w:eastAsia="宋体" w:cs="宋体"/>
          <w:color w:val="000000"/>
        </w:rPr>
        <w:t>结合材料和所学知识，概括影响近代铁路交通发展的推动因素和阻碍因素。（各两点）</w:t>
      </w:r>
    </w:p>
    <w:p w14:paraId="4E6B9090">
      <w:pPr>
        <w:spacing w:line="360" w:lineRule="auto"/>
        <w:jc w:val="left"/>
        <w:textAlignment w:val="center"/>
        <w:rPr>
          <w:color w:val="000000"/>
        </w:rPr>
      </w:pPr>
      <w:r>
        <w:rPr>
          <w:color w:val="000000"/>
        </w:rPr>
        <w:t>（3）</w:t>
      </w:r>
      <w:r>
        <w:rPr>
          <w:rFonts w:ascii="宋体" w:hAnsi="宋体" w:eastAsia="宋体" w:cs="宋体"/>
          <w:color w:val="000000"/>
        </w:rPr>
        <w:t>依据材料，说明近代铁路交通对中国社会的影响。（两点）</w:t>
      </w:r>
    </w:p>
    <w:p w14:paraId="18398823">
      <w:pPr>
        <w:spacing w:line="360" w:lineRule="auto"/>
        <w:jc w:val="left"/>
        <w:textAlignment w:val="center"/>
        <w:rPr>
          <w:color w:val="000000"/>
        </w:rPr>
      </w:pPr>
      <w:r>
        <w:rPr>
          <w:color w:val="000000"/>
        </w:rPr>
        <w:t>（4）</w:t>
      </w:r>
      <w:r>
        <w:rPr>
          <w:rFonts w:ascii="宋体" w:hAnsi="宋体" w:eastAsia="宋体" w:cs="宋体"/>
          <w:color w:val="000000"/>
        </w:rPr>
        <w:t>铁路交通是近代社会发展的缩影。综合以上分析，你有哪些认识？</w:t>
      </w:r>
    </w:p>
    <w:p w14:paraId="14AA6A54">
      <w:pPr>
        <w:spacing w:line="360" w:lineRule="auto"/>
        <w:jc w:val="left"/>
        <w:textAlignment w:val="center"/>
        <w:rPr>
          <w:color w:val="000000"/>
        </w:rPr>
      </w:pPr>
      <w:r>
        <w:rPr>
          <w:color w:val="000000"/>
        </w:rPr>
        <w:t xml:space="preserve">18. </w:t>
      </w:r>
      <w:r>
        <w:rPr>
          <w:rFonts w:ascii="宋体" w:hAnsi="宋体" w:eastAsia="宋体" w:cs="宋体"/>
          <w:color w:val="000000"/>
        </w:rPr>
        <w:t>自古以来，人口迁移就与人类社会相伴相生。阅读材料，回答问题。</w:t>
      </w:r>
    </w:p>
    <w:p w14:paraId="68AE61E0">
      <w:pPr>
        <w:spacing w:line="360" w:lineRule="auto"/>
        <w:ind w:firstLine="420"/>
        <w:jc w:val="left"/>
        <w:textAlignment w:val="center"/>
        <w:rPr>
          <w:color w:val="000000"/>
        </w:rPr>
      </w:pPr>
      <w:r>
        <w:rPr>
          <w:rFonts w:ascii="楷体" w:hAnsi="楷体" w:eastAsia="楷体" w:cs="楷体"/>
          <w:color w:val="000000"/>
        </w:rPr>
        <w:t>材料一  16-18世纪中期大西洋沿岸地区人口迁移情况示意图</w:t>
      </w:r>
    </w:p>
    <w:p w14:paraId="3478C217">
      <w:pPr>
        <w:spacing w:line="360" w:lineRule="auto"/>
        <w:jc w:val="left"/>
        <w:textAlignment w:val="center"/>
        <w:rPr>
          <w:color w:val="000000"/>
        </w:rPr>
      </w:pPr>
      <w:r>
        <w:rPr>
          <w:color w:val="000000"/>
        </w:rPr>
        <w:drawing>
          <wp:inline distT="0" distB="0" distL="114300" distR="114300">
            <wp:extent cx="2533650" cy="1885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33650" cy="1885950"/>
                    </a:xfrm>
                    <a:prstGeom prst="rect">
                      <a:avLst/>
                    </a:prstGeom>
                  </pic:spPr>
                </pic:pic>
              </a:graphicData>
            </a:graphic>
          </wp:inline>
        </w:drawing>
      </w:r>
    </w:p>
    <w:p w14:paraId="4B88735B">
      <w:pPr>
        <w:spacing w:line="360" w:lineRule="auto"/>
        <w:ind w:firstLine="420"/>
        <w:jc w:val="right"/>
        <w:textAlignment w:val="center"/>
        <w:rPr>
          <w:color w:val="000000"/>
        </w:rPr>
      </w:pPr>
      <w:r>
        <w:rPr>
          <w:rFonts w:ascii="楷体" w:hAnsi="楷体" w:eastAsia="楷体" w:cs="楷体"/>
          <w:color w:val="000000"/>
        </w:rPr>
        <w:t>——摘编自杰弗里·巴拉克勒夫主编《泰晤士世界历史地图集》</w:t>
      </w:r>
    </w:p>
    <w:p w14:paraId="7148E1FE">
      <w:pPr>
        <w:spacing w:line="360" w:lineRule="auto"/>
        <w:ind w:firstLine="420"/>
        <w:jc w:val="left"/>
        <w:textAlignment w:val="center"/>
        <w:rPr>
          <w:color w:val="000000"/>
        </w:rPr>
      </w:pPr>
      <w:r>
        <w:rPr>
          <w:rFonts w:ascii="楷体" w:hAnsi="楷体" w:eastAsia="楷体" w:cs="楷体"/>
          <w:color w:val="000000"/>
        </w:rPr>
        <w:t>材料二  生产率的增长和医学的进步导致19世纪欧洲人口的急剧增加。由此引起的人口压力是通过海外迁移找到出路，铁路和汽船有效地把大批大批的人运过海洋和大陆……这种种因素相结合。导致了史无前例的大规模迁移……这种极其巨大的迁移的意义在于，北美洲和澳大利亚在种族方面几乎完全欧化。虽然南美洲的印第安居民设法活下去，但幸存下来的只是少数。</w:t>
      </w:r>
    </w:p>
    <w:p w14:paraId="27C911E5">
      <w:pPr>
        <w:spacing w:line="360" w:lineRule="auto"/>
        <w:ind w:firstLine="420"/>
        <w:jc w:val="right"/>
        <w:textAlignment w:val="center"/>
        <w:rPr>
          <w:color w:val="000000"/>
        </w:rPr>
      </w:pPr>
      <w:r>
        <w:rPr>
          <w:rFonts w:ascii="楷体" w:hAnsi="楷体" w:eastAsia="楷体" w:cs="楷体"/>
          <w:color w:val="000000"/>
        </w:rPr>
        <w:t>——摘编自斯塔夫里阿诺斯《全球通史》</w:t>
      </w:r>
    </w:p>
    <w:p w14:paraId="58346C8A">
      <w:pPr>
        <w:spacing w:line="360" w:lineRule="auto"/>
        <w:ind w:firstLine="420"/>
        <w:jc w:val="left"/>
        <w:textAlignment w:val="center"/>
        <w:rPr>
          <w:color w:val="000000"/>
        </w:rPr>
      </w:pPr>
      <w:r>
        <w:rPr>
          <w:rFonts w:ascii="楷体" w:hAnsi="楷体" w:eastAsia="楷体" w:cs="楷体"/>
          <w:color w:val="000000"/>
        </w:rPr>
        <w:t>材料三</w:t>
      </w:r>
    </w:p>
    <w:tbl>
      <w:tblPr>
        <w:tblStyle w:val="4"/>
        <w:tblW w:w="7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7"/>
        <w:gridCol w:w="3983"/>
      </w:tblGrid>
      <w:tr w14:paraId="3BF5A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5662E">
            <w:pPr>
              <w:spacing w:line="360" w:lineRule="auto"/>
              <w:ind w:firstLine="420"/>
              <w:jc w:val="left"/>
              <w:textAlignment w:val="center"/>
              <w:rPr>
                <w:color w:val="000000"/>
              </w:rPr>
            </w:pPr>
            <w:r>
              <w:rPr>
                <w:rFonts w:ascii="楷体" w:hAnsi="楷体" w:eastAsia="楷体" w:cs="楷体"/>
                <w:color w:val="000000"/>
              </w:rPr>
              <w:t>二战后，资本主义“黄金时代”的长期繁荣，刺激了欠发达地区的劳工大量迁入欧洲，为战后欧洲的经济重建贡献了大量劳动力。但是，这些移民大多因为语言、文化、风俗习惯等原因难以融入当地社会，随之而来的就是认同感的缺失。加上长期生活贫困带来的消极情绪，直接导致了社会矛盾的加剧。</w:t>
            </w:r>
          </w:p>
        </w:tc>
        <w:tc>
          <w:tcPr>
            <w:tcW w:w="3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43B51">
            <w:pPr>
              <w:spacing w:line="360" w:lineRule="auto"/>
              <w:ind w:firstLine="420"/>
              <w:jc w:val="left"/>
              <w:textAlignment w:val="center"/>
              <w:rPr>
                <w:color w:val="000000"/>
              </w:rPr>
            </w:pPr>
            <w:r>
              <w:rPr>
                <w:rFonts w:ascii="楷体" w:hAnsi="楷体" w:eastAsia="楷体" w:cs="楷体"/>
                <w:color w:val="000000"/>
              </w:rPr>
              <w:t>2019年全球移民报告表明，3/4的国际移民处于就业年龄，呈年轻化趋势。国际移民带来的丰富劳动力资源可解欧洲的燃眉之急。同时，国际移民中出现高智商、高学历的人才移民。美国硅谷每年有大量来自日本、印度的移民，给电子科技等产业注入新鲜血液，使其保持世界顶尖水平几十年不倒。</w:t>
            </w:r>
          </w:p>
        </w:tc>
      </w:tr>
    </w:tbl>
    <w:p w14:paraId="4605089E">
      <w:pPr>
        <w:spacing w:line="360" w:lineRule="auto"/>
        <w:jc w:val="right"/>
        <w:textAlignment w:val="center"/>
        <w:rPr>
          <w:color w:val="000000"/>
        </w:rPr>
      </w:pPr>
      <w:r>
        <w:rPr>
          <w:rFonts w:ascii="楷体" w:hAnsi="楷体" w:eastAsia="楷体" w:cs="楷体"/>
          <w:color w:val="000000"/>
        </w:rPr>
        <w:t>——摘编自郭嘉懿《在非传统安全视角下看国际移民的影响》</w:t>
      </w:r>
    </w:p>
    <w:p w14:paraId="51601E56">
      <w:pPr>
        <w:spacing w:line="360" w:lineRule="auto"/>
        <w:jc w:val="left"/>
        <w:textAlignment w:val="center"/>
        <w:rPr>
          <w:color w:val="000000"/>
        </w:rPr>
      </w:pPr>
      <w:r>
        <w:rPr>
          <w:color w:val="000000"/>
        </w:rPr>
        <w:t>（1）</w:t>
      </w:r>
      <w:r>
        <w:rPr>
          <w:rFonts w:ascii="宋体" w:hAnsi="宋体" w:eastAsia="宋体" w:cs="宋体"/>
          <w:color w:val="000000"/>
        </w:rPr>
        <w:t>识读材料一示意图，指出这一时期大西洋沿岸人口迁移的两个流向，并举出与之相关的重大历史事件。</w:t>
      </w:r>
    </w:p>
    <w:p w14:paraId="42B97AED">
      <w:pPr>
        <w:spacing w:line="360" w:lineRule="auto"/>
        <w:jc w:val="left"/>
        <w:textAlignment w:val="center"/>
        <w:rPr>
          <w:color w:val="000000"/>
        </w:rPr>
      </w:pPr>
      <w:r>
        <w:rPr>
          <w:color w:val="000000"/>
        </w:rPr>
        <w:t>（2）</w:t>
      </w:r>
      <w:r>
        <w:rPr>
          <w:rFonts w:ascii="宋体" w:hAnsi="宋体" w:eastAsia="宋体" w:cs="宋体"/>
          <w:color w:val="000000"/>
        </w:rPr>
        <w:t>结合材料二和所学知识，分析导致“史无前例的大规模迁移”的主要原因。（三点）</w:t>
      </w:r>
    </w:p>
    <w:p w14:paraId="26FA9667">
      <w:pPr>
        <w:spacing w:line="360" w:lineRule="auto"/>
        <w:jc w:val="left"/>
        <w:textAlignment w:val="center"/>
        <w:rPr>
          <w:color w:val="000000"/>
        </w:rPr>
      </w:pPr>
      <w:r>
        <w:rPr>
          <w:color w:val="000000"/>
        </w:rPr>
        <w:t>（3）</w:t>
      </w:r>
      <w:r>
        <w:rPr>
          <w:rFonts w:ascii="宋体" w:hAnsi="宋体" w:eastAsia="宋体" w:cs="宋体"/>
          <w:color w:val="000000"/>
        </w:rPr>
        <w:t>分析材料三，二战后的国际人口迁移出现了哪些新特点？（两点）</w:t>
      </w:r>
    </w:p>
    <w:p w14:paraId="5BC927D0">
      <w:pPr>
        <w:spacing w:line="360" w:lineRule="auto"/>
        <w:jc w:val="left"/>
        <w:textAlignment w:val="center"/>
        <w:rPr>
          <w:color w:val="000000"/>
        </w:rPr>
      </w:pPr>
      <w:r>
        <w:rPr>
          <w:color w:val="000000"/>
        </w:rPr>
        <w:t>（4）</w:t>
      </w:r>
      <w:r>
        <w:rPr>
          <w:rFonts w:ascii="宋体" w:hAnsi="宋体" w:eastAsia="宋体" w:cs="宋体"/>
          <w:color w:val="000000"/>
        </w:rPr>
        <w:t>结合以上材料和所学知识，就“人口迁移对社会发展</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影响”提出你的观点，并阐释说明。</w:t>
      </w:r>
    </w:p>
    <w:p w14:paraId="72FF3A0B">
      <w:pPr>
        <w:spacing w:line="360" w:lineRule="auto"/>
        <w:jc w:val="left"/>
        <w:textAlignment w:val="center"/>
        <w:rPr>
          <w:color w:val="000000"/>
        </w:rPr>
      </w:pPr>
      <w:r>
        <w:rPr>
          <w:color w:val="000000"/>
        </w:rPr>
        <w:br w:type="textWrapping"/>
      </w:r>
    </w:p>
    <w:p w14:paraId="463E7BC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14C9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90E47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1865C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166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9F77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64F47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4B6FB2"/>
    <w:rsid w:val="38274566"/>
    <w:rsid w:val="46007A4D"/>
    <w:rsid w:val="506556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Pages>
  <Words>2238</Words>
  <Characters>2370</Characters>
  <Lines>0</Lines>
  <Paragraphs>0</Paragraphs>
  <TotalTime>5</TotalTime>
  <ScaleCrop>false</ScaleCrop>
  <LinksUpToDate>false</LinksUpToDate>
  <CharactersWithSpaces>2536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2024-09-20T06:25:00Z</dcterms:created>
  <dc:creator>学科网试题生产平台</dc:creator>
  <dc:description>3587101710819328</dc:description>
  <cp:lastModifiedBy>上帝掷骰子吗</cp:lastModifiedBy>
  <dcterms:modified xsi:type="dcterms:W3CDTF">2026-02-09T06:12:23Z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E6AB5542F2784949B09AD44B2FF1B7C0_12</vt:lpwstr>
  </property>
  <property fmtid="{D5CDD505-2E9C-101B-9397-08002B2CF9AE}" pid="8" name="KSOTemplateDocerSaveRecord">
    <vt:lpwstr>eyJoZGlkIjoiMjljNjk0N2RhMTc0NzI3ZTQwZWEyZWMyMzA2NzliMDQiLCJ1c2VySWQiOiI3ODUwOTA2ODcifQ==</vt:lpwstr>
  </property>
</Properties>
</file>