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280FAAA">
      <w:pPr>
        <w:spacing w:line="285" w:lineRule="auto"/>
        <w:jc w:val="left"/>
      </w:pPr>
      <w:bookmarkStart w:id="0" w:name="_GoBack"/>
      <w:bookmarkEnd w:id="0"/>
      <w:r>
        <w:rPr>
          <w:rFonts w:ascii="宋体" w:hAnsi="宋体" w:eastAsia="宋体" w:cs="宋体"/>
          <w:b/>
          <w:color w:val="auto"/>
          <w:sz w:val="24"/>
        </w:rPr>
        <w:drawing>
          <wp:anchor distT="0" distB="0" distL="114300" distR="114300" simplePos="0" relativeHeight="251659264" behindDoc="0" locked="0" layoutInCell="1" allowOverlap="1">
            <wp:simplePos x="0" y="0"/>
            <wp:positionH relativeFrom="page">
              <wp:posOffset>11557000</wp:posOffset>
            </wp:positionH>
            <wp:positionV relativeFrom="topMargin">
              <wp:posOffset>12382500</wp:posOffset>
            </wp:positionV>
            <wp:extent cx="342900" cy="304800"/>
            <wp:effectExtent l="0" t="0" r="0" b="0"/>
            <wp:wrapNone/>
            <wp:docPr id="100026" name="图片 100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pic:cNvPicPr>
                      <a:picLocks noChangeAspect="1"/>
                    </pic:cNvPicPr>
                  </pic:nvPicPr>
                  <pic:blipFill>
                    <a:blip r:embed="rId10"/>
                    <a:stretch>
                      <a:fillRect/>
                    </a:stretch>
                  </pic:blipFill>
                  <pic:spPr>
                    <a:xfrm>
                      <a:off x="0" y="0"/>
                      <a:ext cx="342900" cy="304800"/>
                    </a:xfrm>
                    <a:prstGeom prst="rect">
                      <a:avLst/>
                    </a:prstGeom>
                  </pic:spPr>
                </pic:pic>
              </a:graphicData>
            </a:graphic>
          </wp:anchor>
        </w:drawing>
      </w:r>
      <w:r>
        <w:rPr>
          <w:rFonts w:ascii="宋体" w:hAnsi="宋体" w:eastAsia="宋体" w:cs="宋体"/>
          <w:b/>
          <w:color w:val="auto"/>
          <w:sz w:val="24"/>
        </w:rPr>
        <w:t>机密</w:t>
      </w:r>
      <w:r>
        <w:rPr>
          <w:rFonts w:ascii="Segoe UI Symbol" w:hAnsi="Segoe UI Symbol" w:eastAsia="Segoe UI Symbol" w:cs="Segoe UI Symbol"/>
          <w:b/>
          <w:color w:val="auto"/>
          <w:sz w:val="24"/>
        </w:rPr>
        <w:t>★</w:t>
      </w:r>
      <w:r>
        <w:rPr>
          <w:rFonts w:ascii="宋体" w:hAnsi="宋体" w:eastAsia="宋体" w:cs="宋体"/>
          <w:b/>
          <w:color w:val="auto"/>
          <w:sz w:val="24"/>
        </w:rPr>
        <w:t>启用前</w:t>
      </w:r>
    </w:p>
    <w:p w14:paraId="24FD3C92">
      <w:pPr>
        <w:spacing w:line="285" w:lineRule="auto"/>
        <w:jc w:val="right"/>
      </w:pPr>
      <w:r>
        <w:rPr>
          <w:rFonts w:ascii="宋体" w:hAnsi="宋体" w:eastAsia="宋体" w:cs="宋体"/>
          <w:b/>
          <w:color w:val="auto"/>
          <w:sz w:val="24"/>
        </w:rPr>
        <w:t>试卷类型：</w:t>
      </w:r>
      <w:r>
        <w:rPr>
          <w:rFonts w:ascii="Times New Roman" w:hAnsi="Times New Roman" w:eastAsia="Times New Roman" w:cs="Times New Roman"/>
          <w:b/>
          <w:color w:val="auto"/>
          <w:sz w:val="24"/>
        </w:rPr>
        <w:t>A</w:t>
      </w:r>
    </w:p>
    <w:p w14:paraId="6C880FBE">
      <w:pPr>
        <w:spacing w:line="285" w:lineRule="auto"/>
        <w:jc w:val="center"/>
      </w:pPr>
      <w:r>
        <w:rPr>
          <w:rFonts w:ascii="Times New Roman" w:hAnsi="Times New Roman" w:eastAsia="Times New Roman" w:cs="Times New Roman"/>
          <w:b/>
          <w:color w:val="auto"/>
          <w:sz w:val="32"/>
        </w:rPr>
        <w:t>2024</w:t>
      </w:r>
      <w:r>
        <w:rPr>
          <w:rFonts w:ascii="宋体" w:hAnsi="宋体" w:eastAsia="宋体" w:cs="宋体"/>
          <w:b/>
          <w:color w:val="auto"/>
          <w:sz w:val="32"/>
        </w:rPr>
        <w:t>年陕西省初中学业水平考试</w:t>
      </w:r>
    </w:p>
    <w:p w14:paraId="760A91B4">
      <w:pPr>
        <w:spacing w:line="285" w:lineRule="auto"/>
        <w:jc w:val="center"/>
      </w:pPr>
      <w:r>
        <w:rPr>
          <w:rFonts w:ascii="宋体" w:hAnsi="宋体" w:eastAsia="宋体" w:cs="宋体"/>
          <w:b/>
          <w:color w:val="auto"/>
          <w:sz w:val="32"/>
        </w:rPr>
        <w:t>历史试卷</w:t>
      </w:r>
    </w:p>
    <w:p w14:paraId="43A69F9C">
      <w:pPr>
        <w:spacing w:line="285" w:lineRule="auto"/>
        <w:jc w:val="left"/>
      </w:pPr>
      <w:r>
        <w:rPr>
          <w:rFonts w:ascii="宋体" w:hAnsi="宋体" w:eastAsia="宋体" w:cs="宋体"/>
          <w:b/>
          <w:color w:val="auto"/>
          <w:sz w:val="24"/>
        </w:rPr>
        <w:t>注意事项：</w:t>
      </w:r>
    </w:p>
    <w:p w14:paraId="7A292756">
      <w:pPr>
        <w:spacing w:line="285"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．本试卷分为第一部分（选择题）和第二部分（非选择题）。全卷共</w:t>
      </w:r>
      <w:r>
        <w:rPr>
          <w:rFonts w:ascii="Times New Roman" w:hAnsi="Times New Roman" w:eastAsia="Times New Roman" w:cs="Times New Roman"/>
          <w:b/>
          <w:color w:val="auto"/>
          <w:sz w:val="24"/>
        </w:rPr>
        <w:t>6</w:t>
      </w:r>
      <w:r>
        <w:rPr>
          <w:rFonts w:ascii="宋体" w:hAnsi="宋体" w:eastAsia="宋体" w:cs="宋体"/>
          <w:b/>
          <w:color w:val="auto"/>
          <w:sz w:val="24"/>
        </w:rPr>
        <w:t>页，总分</w:t>
      </w:r>
      <w:r>
        <w:rPr>
          <w:rFonts w:ascii="Times New Roman" w:hAnsi="Times New Roman" w:eastAsia="Times New Roman" w:cs="Times New Roman"/>
          <w:b/>
          <w:color w:val="auto"/>
          <w:sz w:val="24"/>
        </w:rPr>
        <w:t>60</w:t>
      </w:r>
      <w:r>
        <w:rPr>
          <w:rFonts w:ascii="宋体" w:hAnsi="宋体" w:eastAsia="宋体" w:cs="宋体"/>
          <w:b/>
          <w:color w:val="auto"/>
          <w:sz w:val="24"/>
        </w:rPr>
        <w:t>分。考试时间</w:t>
      </w:r>
      <w:r>
        <w:rPr>
          <w:rFonts w:ascii="Times New Roman" w:hAnsi="Times New Roman" w:eastAsia="Times New Roman" w:cs="Times New Roman"/>
          <w:b/>
          <w:color w:val="auto"/>
          <w:sz w:val="24"/>
        </w:rPr>
        <w:t>60</w:t>
      </w:r>
      <w:r>
        <w:rPr>
          <w:rFonts w:ascii="宋体" w:hAnsi="宋体" w:eastAsia="宋体" w:cs="宋体"/>
          <w:b/>
          <w:color w:val="auto"/>
          <w:sz w:val="24"/>
        </w:rPr>
        <w:t>分钟。</w:t>
      </w:r>
    </w:p>
    <w:p w14:paraId="5E667106">
      <w:pPr>
        <w:spacing w:line="285"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．领到试卷和答题卡后，请用</w:t>
      </w:r>
      <w:r>
        <w:rPr>
          <w:rFonts w:ascii="Times New Roman" w:hAnsi="Times New Roman" w:eastAsia="Times New Roman" w:cs="Times New Roman"/>
          <w:b/>
          <w:color w:val="auto"/>
          <w:sz w:val="24"/>
        </w:rPr>
        <w:t>0.5</w:t>
      </w:r>
      <w:r>
        <w:rPr>
          <w:rFonts w:ascii="宋体" w:hAnsi="宋体" w:eastAsia="宋体" w:cs="宋体"/>
          <w:b/>
          <w:color w:val="auto"/>
          <w:sz w:val="24"/>
        </w:rPr>
        <w:t>毫米黑色墨水签字笔，分别在试卷和答题卡上填写姓名和准考证号，同时用</w:t>
      </w:r>
      <w:r>
        <w:rPr>
          <w:rFonts w:ascii="Times New Roman" w:hAnsi="Times New Roman" w:eastAsia="Times New Roman" w:cs="Times New Roman"/>
          <w:b/>
          <w:color w:val="auto"/>
          <w:sz w:val="24"/>
        </w:rPr>
        <w:t>2B</w:t>
      </w:r>
      <w:r>
        <w:rPr>
          <w:rFonts w:ascii="宋体" w:hAnsi="宋体" w:eastAsia="宋体" w:cs="宋体"/>
          <w:b/>
          <w:color w:val="auto"/>
          <w:sz w:val="24"/>
        </w:rPr>
        <w:t>铅笔在答题卡上填涂对应的试卷类型信息点（</w:t>
      </w:r>
      <w:r>
        <w:rPr>
          <w:rFonts w:ascii="Times New Roman" w:hAnsi="Times New Roman" w:eastAsia="Times New Roman" w:cs="Times New Roman"/>
          <w:b/>
          <w:color w:val="auto"/>
          <w:sz w:val="24"/>
        </w:rPr>
        <w:t>A</w:t>
      </w:r>
      <w:r>
        <w:rPr>
          <w:rFonts w:ascii="宋体" w:hAnsi="宋体" w:eastAsia="宋体" w:cs="宋体"/>
          <w:b/>
          <w:color w:val="auto"/>
          <w:sz w:val="24"/>
        </w:rPr>
        <w:t>或</w:t>
      </w:r>
      <w:r>
        <w:rPr>
          <w:rFonts w:ascii="Times New Roman" w:hAnsi="Times New Roman" w:eastAsia="Times New Roman" w:cs="Times New Roman"/>
          <w:b/>
          <w:color w:val="auto"/>
          <w:sz w:val="24"/>
        </w:rPr>
        <w:t>B</w:t>
      </w:r>
      <w:r>
        <w:rPr>
          <w:rFonts w:ascii="宋体" w:hAnsi="宋体" w:eastAsia="宋体" w:cs="宋体"/>
          <w:b/>
          <w:color w:val="auto"/>
          <w:sz w:val="24"/>
        </w:rPr>
        <w:t>）。</w:t>
      </w:r>
    </w:p>
    <w:p w14:paraId="7782AE10">
      <w:pPr>
        <w:spacing w:line="285" w:lineRule="auto"/>
        <w:jc w:val="left"/>
      </w:pPr>
      <w:r>
        <w:rPr>
          <w:rFonts w:ascii="Times New Roman" w:hAnsi="Times New Roman" w:eastAsia="Times New Roman" w:cs="Times New Roman"/>
          <w:b/>
          <w:color w:val="auto"/>
          <w:sz w:val="24"/>
        </w:rPr>
        <w:t>3</w:t>
      </w:r>
      <w:r>
        <w:rPr>
          <w:rFonts w:ascii="宋体" w:hAnsi="宋体" w:eastAsia="宋体" w:cs="宋体"/>
          <w:b/>
          <w:color w:val="auto"/>
          <w:sz w:val="24"/>
        </w:rPr>
        <w:t>．请在答题卡上各题的指定区域内作答，否则作答无效。</w:t>
      </w:r>
    </w:p>
    <w:p w14:paraId="3341297B">
      <w:pPr>
        <w:spacing w:line="285" w:lineRule="auto"/>
        <w:jc w:val="left"/>
      </w:pPr>
      <w:r>
        <w:rPr>
          <w:rFonts w:ascii="Times New Roman" w:hAnsi="Times New Roman" w:eastAsia="Times New Roman" w:cs="Times New Roman"/>
          <w:b/>
          <w:color w:val="auto"/>
          <w:sz w:val="24"/>
        </w:rPr>
        <w:t>4</w:t>
      </w:r>
      <w:r>
        <w:rPr>
          <w:rFonts w:ascii="宋体" w:hAnsi="宋体" w:eastAsia="宋体" w:cs="宋体"/>
          <w:b/>
          <w:color w:val="auto"/>
          <w:sz w:val="24"/>
        </w:rPr>
        <w:t>．考试结束，本试卷和答题卡一并交回。</w:t>
      </w:r>
    </w:p>
    <w:p w14:paraId="07ABA358">
      <w:pPr>
        <w:spacing w:line="285" w:lineRule="auto"/>
        <w:jc w:val="center"/>
      </w:pPr>
      <w:r>
        <w:rPr>
          <w:rFonts w:ascii="宋体" w:hAnsi="宋体" w:eastAsia="宋体" w:cs="宋体"/>
          <w:b/>
          <w:color w:val="auto"/>
          <w:sz w:val="24"/>
        </w:rPr>
        <w:t>第一部分（选择题</w:t>
      </w:r>
      <w:r>
        <w:rPr>
          <w:rFonts w:ascii="Times New Roman" w:hAnsi="Times New Roman" w:eastAsia="Times New Roman" w:cs="Times New Roman"/>
          <w:b/>
          <w:color w:val="auto"/>
          <w:sz w:val="24"/>
        </w:rPr>
        <w:t xml:space="preserve">  </w:t>
      </w:r>
      <w:r>
        <w:rPr>
          <w:rFonts w:ascii="宋体" w:hAnsi="宋体" w:eastAsia="宋体" w:cs="宋体"/>
          <w:b/>
          <w:color w:val="auto"/>
          <w:sz w:val="24"/>
        </w:rPr>
        <w:t>共</w:t>
      </w:r>
      <w:r>
        <w:rPr>
          <w:rFonts w:ascii="Times New Roman" w:hAnsi="Times New Roman" w:eastAsia="Times New Roman" w:cs="Times New Roman"/>
          <w:b/>
          <w:color w:val="auto"/>
          <w:sz w:val="24"/>
        </w:rPr>
        <w:t>24</w:t>
      </w:r>
      <w:r>
        <w:rPr>
          <w:rFonts w:ascii="宋体" w:hAnsi="宋体" w:eastAsia="宋体" w:cs="宋体"/>
          <w:b/>
          <w:color w:val="auto"/>
          <w:sz w:val="24"/>
        </w:rPr>
        <w:t>分）</w:t>
      </w:r>
    </w:p>
    <w:p w14:paraId="0A751E6B">
      <w:pPr>
        <w:spacing w:line="285" w:lineRule="auto"/>
        <w:jc w:val="left"/>
      </w:pPr>
      <w:r>
        <w:rPr>
          <w:rFonts w:ascii="宋体" w:hAnsi="宋体" w:eastAsia="宋体" w:cs="宋体"/>
          <w:b/>
          <w:color w:val="auto"/>
          <w:sz w:val="24"/>
        </w:rPr>
        <w:t>一、选择题（本部分共</w:t>
      </w:r>
      <w:r>
        <w:rPr>
          <w:rFonts w:ascii="Times New Roman" w:hAnsi="Times New Roman" w:eastAsia="Times New Roman" w:cs="Times New Roman"/>
          <w:b/>
          <w:color w:val="auto"/>
          <w:sz w:val="24"/>
        </w:rPr>
        <w:t>12</w:t>
      </w:r>
      <w:r>
        <w:rPr>
          <w:rFonts w:ascii="宋体" w:hAnsi="宋体" w:eastAsia="宋体" w:cs="宋体"/>
          <w:b/>
          <w:color w:val="auto"/>
          <w:sz w:val="24"/>
        </w:rPr>
        <w:t>道试题，每题</w:t>
      </w:r>
      <w:r>
        <w:rPr>
          <w:rFonts w:ascii="Times New Roman" w:hAnsi="Times New Roman" w:eastAsia="Times New Roman" w:cs="Times New Roman"/>
          <w:b/>
          <w:color w:val="auto"/>
          <w:sz w:val="24"/>
        </w:rPr>
        <w:t>2</w:t>
      </w:r>
      <w:r>
        <w:rPr>
          <w:rFonts w:ascii="宋体" w:hAnsi="宋体" w:eastAsia="宋体" w:cs="宋体"/>
          <w:b/>
          <w:color w:val="auto"/>
          <w:sz w:val="24"/>
        </w:rPr>
        <w:t>分，计</w:t>
      </w:r>
      <w:r>
        <w:rPr>
          <w:rFonts w:ascii="Times New Roman" w:hAnsi="Times New Roman" w:eastAsia="Times New Roman" w:cs="Times New Roman"/>
          <w:b/>
          <w:color w:val="auto"/>
          <w:sz w:val="24"/>
        </w:rPr>
        <w:t>24</w:t>
      </w:r>
      <w:r>
        <w:rPr>
          <w:rFonts w:ascii="宋体" w:hAnsi="宋体" w:eastAsia="宋体" w:cs="宋体"/>
          <w:b/>
          <w:color w:val="auto"/>
          <w:sz w:val="24"/>
        </w:rPr>
        <w:t>分。每道题只有一个选项符合题意）</w:t>
      </w:r>
    </w:p>
    <w:p w14:paraId="5B52E4F1">
      <w:pPr>
        <w:spacing w:line="360" w:lineRule="auto"/>
        <w:jc w:val="left"/>
      </w:pPr>
      <w:r>
        <w:rPr>
          <w:color w:val="auto"/>
        </w:rPr>
        <w:t xml:space="preserve">1. </w:t>
      </w:r>
      <w:r>
        <w:rPr>
          <w:rFonts w:ascii="宋体" w:hAnsi="宋体" w:eastAsia="宋体" w:cs="宋体"/>
          <w:color w:val="auto"/>
        </w:rPr>
        <w:t>周王根据血缘关系远近和功劳大小，授予宗亲和功臣管理土地和人民的权力，建立诸侯国。该制度是（</w:t>
      </w:r>
      <w:r>
        <w:rPr>
          <w:rFonts w:ascii="Times New Roman" w:hAnsi="Times New Roman" w:eastAsia="Times New Roman" w:cs="Times New Roman"/>
          <w:color w:val="auto"/>
        </w:rPr>
        <w:t xml:space="preserve">    </w:t>
      </w:r>
      <w:r>
        <w:rPr>
          <w:rFonts w:ascii="宋体" w:hAnsi="宋体" w:eastAsia="宋体" w:cs="宋体"/>
          <w:color w:val="auto"/>
        </w:rPr>
        <w:t>）</w:t>
      </w:r>
    </w:p>
    <w:p w14:paraId="7BF4C561">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分封制</w:t>
      </w:r>
      <w:r>
        <w:tab/>
      </w:r>
      <w:r>
        <w:t xml:space="preserve">B. </w:t>
      </w:r>
      <w:r>
        <w:rPr>
          <w:rFonts w:ascii="宋体" w:hAnsi="宋体" w:eastAsia="宋体" w:cs="宋体"/>
          <w:color w:val="auto"/>
        </w:rPr>
        <w:t>郡县制</w:t>
      </w:r>
      <w:r>
        <w:tab/>
      </w:r>
      <w:r>
        <w:t xml:space="preserve">C. </w:t>
      </w:r>
      <w:r>
        <w:rPr>
          <w:rFonts w:ascii="宋体" w:hAnsi="宋体" w:eastAsia="宋体" w:cs="宋体"/>
          <w:color w:val="auto"/>
        </w:rPr>
        <w:t>刺史制度</w:t>
      </w:r>
      <w:r>
        <w:tab/>
      </w:r>
      <w:r>
        <w:t xml:space="preserve">D. </w:t>
      </w:r>
      <w:r>
        <w:rPr>
          <w:rFonts w:ascii="宋体" w:hAnsi="宋体" w:eastAsia="宋体" w:cs="宋体"/>
          <w:color w:val="auto"/>
        </w:rPr>
        <w:t>行省制度</w:t>
      </w:r>
    </w:p>
    <w:p w14:paraId="0443DD60">
      <w:pPr>
        <w:spacing w:line="360" w:lineRule="auto"/>
        <w:jc w:val="left"/>
        <w:textAlignment w:val="center"/>
        <w:rPr>
          <w:color w:val="000000"/>
        </w:rPr>
      </w:pPr>
      <w:r>
        <w:rPr>
          <w:color w:val="000000"/>
        </w:rPr>
        <w:t xml:space="preserve">2. </w:t>
      </w:r>
      <w:r>
        <w:rPr>
          <w:rFonts w:ascii="宋体" w:hAnsi="宋体" w:eastAsia="宋体" w:cs="宋体"/>
          <w:color w:val="000000"/>
        </w:rPr>
        <w:t>秦始皇为了适应新的社会发展，加强对全国的统治，推行的经济措施是（</w:t>
      </w:r>
      <w:r>
        <w:rPr>
          <w:rFonts w:ascii="Times New Roman" w:hAnsi="Times New Roman" w:eastAsia="Times New Roman" w:cs="Times New Roman"/>
          <w:color w:val="000000"/>
        </w:rPr>
        <w:t xml:space="preserve">    </w:t>
      </w:r>
      <w:r>
        <w:rPr>
          <w:rFonts w:ascii="宋体" w:hAnsi="宋体" w:eastAsia="宋体" w:cs="宋体"/>
          <w:color w:val="000000"/>
        </w:rPr>
        <w:t>）</w:t>
      </w:r>
    </w:p>
    <w:p w14:paraId="225859C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盐铁专卖</w:t>
      </w:r>
      <w:r>
        <w:rPr>
          <w:color w:val="000000"/>
        </w:rPr>
        <w:tab/>
      </w:r>
      <w:r>
        <w:rPr>
          <w:color w:val="000000"/>
        </w:rPr>
        <w:t xml:space="preserve">B. </w:t>
      </w:r>
      <w:r>
        <w:rPr>
          <w:rFonts w:ascii="宋体" w:hAnsi="宋体" w:eastAsia="宋体" w:cs="宋体"/>
          <w:color w:val="000000"/>
        </w:rPr>
        <w:t>设市舶司</w:t>
      </w:r>
      <w:r>
        <w:rPr>
          <w:color w:val="000000"/>
        </w:rPr>
        <w:tab/>
      </w:r>
      <w:r>
        <w:rPr>
          <w:color w:val="000000"/>
        </w:rPr>
        <w:t xml:space="preserve">C. </w:t>
      </w:r>
      <w:r>
        <w:rPr>
          <w:rFonts w:ascii="宋体" w:hAnsi="宋体" w:eastAsia="宋体" w:cs="宋体"/>
          <w:color w:val="000000"/>
        </w:rPr>
        <w:t>统一货币</w:t>
      </w:r>
      <w:r>
        <w:rPr>
          <w:color w:val="000000"/>
        </w:rPr>
        <w:tab/>
      </w:r>
      <w:r>
        <w:rPr>
          <w:color w:val="000000"/>
        </w:rPr>
        <w:t xml:space="preserve">D. </w:t>
      </w:r>
      <w:r>
        <w:rPr>
          <w:rFonts w:ascii="宋体" w:hAnsi="宋体" w:eastAsia="宋体" w:cs="宋体"/>
          <w:color w:val="000000"/>
        </w:rPr>
        <w:t>推行垦荒</w:t>
      </w:r>
    </w:p>
    <w:p w14:paraId="5E089D25">
      <w:pPr>
        <w:spacing w:line="360" w:lineRule="auto"/>
        <w:jc w:val="left"/>
        <w:textAlignment w:val="center"/>
        <w:rPr>
          <w:color w:val="000000"/>
        </w:rPr>
      </w:pPr>
      <w:r>
        <w:rPr>
          <w:color w:val="000000"/>
        </w:rPr>
        <w:t xml:space="preserve">3. </w:t>
      </w:r>
      <w:r>
        <w:rPr>
          <w:rFonts w:ascii="宋体" w:hAnsi="宋体" w:eastAsia="宋体" w:cs="宋体"/>
          <w:color w:val="000000"/>
        </w:rPr>
        <w:t>对下图所反映历史事件产生的影响，下列表述正确的是（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5D54B14D">
      <w:pPr>
        <w:spacing w:line="360" w:lineRule="auto"/>
        <w:jc w:val="left"/>
        <w:textAlignment w:val="center"/>
        <w:rPr>
          <w:color w:val="000000"/>
        </w:rPr>
      </w:pPr>
      <w:r>
        <w:rPr>
          <w:color w:val="000000"/>
        </w:rPr>
        <w:drawing>
          <wp:inline distT="0" distB="0" distL="114300" distR="114300">
            <wp:extent cx="3076575" cy="180022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3076575" cy="1800225"/>
                    </a:xfrm>
                    <a:prstGeom prst="rect">
                      <a:avLst/>
                    </a:prstGeom>
                  </pic:spPr>
                </pic:pic>
              </a:graphicData>
            </a:graphic>
          </wp:inline>
        </w:drawing>
      </w:r>
    </w:p>
    <w:p w14:paraId="6DE2DBDF">
      <w:pPr>
        <w:spacing w:line="360" w:lineRule="auto"/>
        <w:jc w:val="left"/>
        <w:textAlignment w:val="center"/>
        <w:rPr>
          <w:color w:val="000000"/>
        </w:rPr>
      </w:pPr>
      <w:r>
        <w:rPr>
          <w:rFonts w:ascii="Times New Roman" w:hAnsi="Times New Roman" w:eastAsia="Times New Roman" w:cs="Times New Roman"/>
          <w:color w:val="000000"/>
        </w:rPr>
        <w:t xml:space="preserve">          </w:t>
      </w:r>
      <w:r>
        <w:rPr>
          <w:rFonts w:ascii="宋体" w:hAnsi="宋体" w:eastAsia="宋体" w:cs="宋体"/>
          <w:color w:val="000000"/>
        </w:rPr>
        <w:t>郑和下西洋路线图</w:t>
      </w:r>
    </w:p>
    <w:p w14:paraId="4C3FE95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开辟了沟通欧亚的陆上交通道路</w:t>
      </w:r>
      <w:r>
        <w:rPr>
          <w:color w:val="000000"/>
        </w:rPr>
        <w:tab/>
      </w:r>
      <w:r>
        <w:rPr>
          <w:color w:val="000000"/>
        </w:rPr>
        <w:t xml:space="preserve">B. </w:t>
      </w:r>
      <w:r>
        <w:rPr>
          <w:rFonts w:ascii="宋体" w:hAnsi="宋体" w:eastAsia="宋体" w:cs="宋体"/>
          <w:color w:val="000000"/>
        </w:rPr>
        <w:t>政府外贸所得在财政收入中占有重要地位</w:t>
      </w:r>
    </w:p>
    <w:p w14:paraId="540D383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火药、指南针等先进科技开始输往西方</w:t>
      </w:r>
      <w:r>
        <w:rPr>
          <w:color w:val="000000"/>
        </w:rPr>
        <w:tab/>
      </w:r>
      <w:r>
        <w:rPr>
          <w:color w:val="000000"/>
        </w:rPr>
        <w:t xml:space="preserve">D. </w:t>
      </w:r>
      <w:r>
        <w:rPr>
          <w:rFonts w:ascii="宋体" w:hAnsi="宋体" w:eastAsia="宋体" w:cs="宋体"/>
          <w:color w:val="000000"/>
        </w:rPr>
        <w:t>增进了与亚非国家地区的友好往来</w:t>
      </w:r>
    </w:p>
    <w:p w14:paraId="6F679B3D">
      <w:pPr>
        <w:spacing w:line="360" w:lineRule="auto"/>
        <w:jc w:val="left"/>
        <w:textAlignment w:val="center"/>
        <w:rPr>
          <w:color w:val="000000"/>
        </w:rPr>
      </w:pPr>
      <w:r>
        <w:rPr>
          <w:color w:val="000000"/>
        </w:rPr>
        <w:t xml:space="preserve">4. </w:t>
      </w:r>
      <w:r>
        <w:rPr>
          <w:rFonts w:ascii="Times New Roman" w:hAnsi="Times New Roman" w:eastAsia="Times New Roman" w:cs="Times New Roman"/>
          <w:color w:val="000000"/>
        </w:rPr>
        <w:t>“</w:t>
      </w:r>
      <w:r>
        <w:rPr>
          <w:rFonts w:ascii="宋体" w:hAnsi="宋体" w:eastAsia="宋体" w:cs="宋体"/>
          <w:color w:val="000000"/>
        </w:rPr>
        <w:t>致远（舰）药弹尽，管带邓世昌遂鼓快车，向吉野冲突，吉野即驶避，而致远中其鱼雷，顷刻沉没，世昌死之，船众尽殉。</w:t>
      </w:r>
      <w:r>
        <w:rPr>
          <w:rFonts w:ascii="Times New Roman" w:hAnsi="Times New Roman" w:eastAsia="Times New Roman" w:cs="Times New Roman"/>
          <w:color w:val="000000"/>
        </w:rPr>
        <w:t>”</w:t>
      </w:r>
      <w:r>
        <w:rPr>
          <w:rFonts w:ascii="宋体" w:hAnsi="宋体" w:eastAsia="宋体" w:cs="宋体"/>
          <w:color w:val="000000"/>
        </w:rPr>
        <w:t>材料描述的战况发生于（</w:t>
      </w:r>
      <w:r>
        <w:rPr>
          <w:rFonts w:ascii="Times New Roman" w:hAnsi="Times New Roman" w:eastAsia="Times New Roman" w:cs="Times New Roman"/>
          <w:color w:val="000000"/>
        </w:rPr>
        <w:t xml:space="preserve">    </w:t>
      </w:r>
      <w:r>
        <w:rPr>
          <w:rFonts w:ascii="宋体" w:hAnsi="宋体" w:eastAsia="宋体" w:cs="宋体"/>
          <w:color w:val="000000"/>
        </w:rPr>
        <w:t>）</w:t>
      </w:r>
    </w:p>
    <w:p w14:paraId="37E14EF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鸦片战争</w:t>
      </w:r>
      <w:r>
        <w:rPr>
          <w:color w:val="000000"/>
        </w:rPr>
        <w:tab/>
      </w:r>
      <w:r>
        <w:rPr>
          <w:color w:val="000000"/>
        </w:rPr>
        <w:t xml:space="preserve">B. </w:t>
      </w:r>
      <w:r>
        <w:rPr>
          <w:rFonts w:ascii="宋体" w:hAnsi="宋体" w:eastAsia="宋体" w:cs="宋体"/>
          <w:color w:val="000000"/>
        </w:rPr>
        <w:t>第二次鸦片战争</w:t>
      </w:r>
      <w:r>
        <w:rPr>
          <w:color w:val="000000"/>
        </w:rPr>
        <w:tab/>
      </w:r>
      <w:r>
        <w:rPr>
          <w:color w:val="000000"/>
        </w:rPr>
        <w:t xml:space="preserve">C. </w:t>
      </w:r>
      <w:r>
        <w:rPr>
          <w:rFonts w:ascii="宋体" w:hAnsi="宋体" w:eastAsia="宋体" w:cs="宋体"/>
          <w:color w:val="000000"/>
        </w:rPr>
        <w:t>甲午中日战争</w:t>
      </w:r>
      <w:r>
        <w:rPr>
          <w:color w:val="000000"/>
        </w:rPr>
        <w:tab/>
      </w:r>
      <w:r>
        <w:rPr>
          <w:color w:val="000000"/>
        </w:rPr>
        <w:t xml:space="preserve">D. </w:t>
      </w:r>
      <w:r>
        <w:rPr>
          <w:rFonts w:ascii="宋体" w:hAnsi="宋体" w:eastAsia="宋体" w:cs="宋体"/>
          <w:color w:val="000000"/>
        </w:rPr>
        <w:t>八国联军侵华</w:t>
      </w:r>
    </w:p>
    <w:p w14:paraId="47C20E0C">
      <w:pPr>
        <w:spacing w:line="360" w:lineRule="auto"/>
        <w:jc w:val="left"/>
        <w:textAlignment w:val="center"/>
        <w:rPr>
          <w:color w:val="000000"/>
        </w:rPr>
      </w:pPr>
      <w:r>
        <w:rPr>
          <w:color w:val="000000"/>
        </w:rPr>
        <w:t xml:space="preserve">5. </w:t>
      </w:r>
      <w:r>
        <w:rPr>
          <w:rFonts w:ascii="Times New Roman" w:hAnsi="Times New Roman" w:eastAsia="Times New Roman" w:cs="Times New Roman"/>
          <w:color w:val="000000"/>
        </w:rPr>
        <w:t>1934</w:t>
      </w:r>
      <w:r>
        <w:rPr>
          <w:rFonts w:ascii="宋体" w:hAnsi="宋体" w:eastAsia="宋体" w:cs="宋体"/>
          <w:color w:val="000000"/>
        </w:rPr>
        <w:t>年</w:t>
      </w:r>
      <w:r>
        <w:rPr>
          <w:rFonts w:ascii="Times New Roman" w:hAnsi="Times New Roman" w:eastAsia="Times New Roman" w:cs="Times New Roman"/>
          <w:color w:val="000000"/>
        </w:rPr>
        <w:t>10</w:t>
      </w:r>
      <w:r>
        <w:rPr>
          <w:rFonts w:ascii="宋体" w:hAnsi="宋体" w:eastAsia="宋体" w:cs="宋体"/>
          <w:color w:val="000000"/>
        </w:rPr>
        <w:t>月，平均年龄不到</w:t>
      </w:r>
      <w:r>
        <w:rPr>
          <w:rFonts w:ascii="Times New Roman" w:hAnsi="Times New Roman" w:eastAsia="Times New Roman" w:cs="Times New Roman"/>
          <w:color w:val="000000"/>
        </w:rPr>
        <w:t>30</w:t>
      </w:r>
      <w:r>
        <w:rPr>
          <w:rFonts w:ascii="宋体" w:hAnsi="宋体" w:eastAsia="宋体" w:cs="宋体"/>
          <w:color w:val="000000"/>
        </w:rPr>
        <w:t>岁的中央红军从江西于都出发，犹如一条红色</w:t>
      </w:r>
      <w:r>
        <w:rPr>
          <w:rFonts w:ascii="Times New Roman" w:hAnsi="Times New Roman" w:eastAsia="Times New Roman" w:cs="Times New Roman"/>
          <w:color w:val="000000"/>
        </w:rPr>
        <w:t>“</w:t>
      </w:r>
      <w:r>
        <w:rPr>
          <w:rFonts w:ascii="宋体" w:hAnsi="宋体" w:eastAsia="宋体" w:cs="宋体"/>
          <w:color w:val="000000"/>
        </w:rPr>
        <w:t>铁流</w:t>
      </w:r>
      <w:r>
        <w:rPr>
          <w:rFonts w:ascii="Times New Roman" w:hAnsi="Times New Roman" w:eastAsia="Times New Roman" w:cs="Times New Roman"/>
          <w:color w:val="000000"/>
        </w:rPr>
        <w:t>”</w:t>
      </w:r>
      <w:r>
        <w:rPr>
          <w:rFonts w:ascii="宋体" w:hAnsi="宋体" w:eastAsia="宋体" w:cs="宋体"/>
          <w:color w:val="000000"/>
        </w:rPr>
        <w:t>，经过</w:t>
      </w:r>
      <w:r>
        <w:rPr>
          <w:rFonts w:ascii="Times New Roman" w:hAnsi="Times New Roman" w:eastAsia="Times New Roman" w:cs="Times New Roman"/>
          <w:color w:val="000000"/>
        </w:rPr>
        <w:t>11</w:t>
      </w:r>
      <w:r>
        <w:rPr>
          <w:rFonts w:ascii="宋体" w:hAnsi="宋体" w:eastAsia="宋体" w:cs="宋体"/>
          <w:color w:val="000000"/>
        </w:rPr>
        <w:t>个省，翻越</w:t>
      </w:r>
      <w:r>
        <w:rPr>
          <w:rFonts w:ascii="Times New Roman" w:hAnsi="Times New Roman" w:eastAsia="Times New Roman" w:cs="Times New Roman"/>
          <w:color w:val="000000"/>
        </w:rPr>
        <w:t>18</w:t>
      </w:r>
      <w:r>
        <w:rPr>
          <w:rFonts w:ascii="宋体" w:hAnsi="宋体" w:eastAsia="宋体" w:cs="宋体"/>
          <w:color w:val="000000"/>
        </w:rPr>
        <w:t>座大山，跨过</w:t>
      </w:r>
      <w:r>
        <w:rPr>
          <w:rFonts w:ascii="Times New Roman" w:hAnsi="Times New Roman" w:eastAsia="Times New Roman" w:cs="Times New Roman"/>
          <w:color w:val="000000"/>
        </w:rPr>
        <w:t>24</w:t>
      </w:r>
      <w:r>
        <w:rPr>
          <w:rFonts w:ascii="宋体" w:hAnsi="宋体" w:eastAsia="宋体" w:cs="宋体"/>
          <w:color w:val="000000"/>
        </w:rPr>
        <w:t>条大河，走过荒草地，翻过雪山，行程约</w:t>
      </w:r>
      <w:r>
        <w:rPr>
          <w:rFonts w:ascii="Times New Roman" w:hAnsi="Times New Roman" w:eastAsia="Times New Roman" w:cs="Times New Roman"/>
          <w:color w:val="000000"/>
        </w:rPr>
        <w:t>25000</w:t>
      </w:r>
      <w:r>
        <w:rPr>
          <w:rFonts w:ascii="宋体" w:hAnsi="宋体" w:eastAsia="宋体" w:cs="宋体"/>
          <w:color w:val="000000"/>
        </w:rPr>
        <w:t>里。体现了红军战士（</w:t>
      </w:r>
      <w:r>
        <w:rPr>
          <w:rFonts w:ascii="Times New Roman" w:hAnsi="Times New Roman" w:eastAsia="Times New Roman" w:cs="Times New Roman"/>
          <w:color w:val="000000"/>
        </w:rPr>
        <w:t xml:space="preserve">    </w:t>
      </w:r>
      <w:r>
        <w:rPr>
          <w:rFonts w:ascii="宋体" w:hAnsi="宋体" w:eastAsia="宋体" w:cs="宋体"/>
          <w:color w:val="000000"/>
        </w:rPr>
        <w:t>）</w:t>
      </w:r>
    </w:p>
    <w:p w14:paraId="17A734A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革命英雄主义和革命乐观主义精神</w:t>
      </w:r>
      <w:r>
        <w:rPr>
          <w:color w:val="000000"/>
        </w:rPr>
        <w:tab/>
      </w:r>
      <w:r>
        <w:rPr>
          <w:color w:val="000000"/>
        </w:rPr>
        <w:t xml:space="preserve">B. </w:t>
      </w:r>
      <w:r>
        <w:rPr>
          <w:rFonts w:ascii="宋体" w:hAnsi="宋体" w:eastAsia="宋体" w:cs="宋体"/>
          <w:color w:val="000000"/>
        </w:rPr>
        <w:t>开天辟地、敢为人先的首创精神</w:t>
      </w:r>
    </w:p>
    <w:p w14:paraId="4FD2BC5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对党忠诚、不负人民的伟大建党精神</w:t>
      </w:r>
      <w:r>
        <w:rPr>
          <w:color w:val="000000"/>
        </w:rPr>
        <w:tab/>
      </w:r>
      <w:r>
        <w:rPr>
          <w:color w:val="000000"/>
        </w:rPr>
        <w:t xml:space="preserve">D. </w:t>
      </w:r>
      <w:r>
        <w:rPr>
          <w:rFonts w:ascii="宋体" w:hAnsi="宋体" w:eastAsia="宋体" w:cs="宋体"/>
          <w:color w:val="000000"/>
        </w:rPr>
        <w:t>艰苦创业、无私奉献的</w:t>
      </w:r>
      <w:r>
        <w:rPr>
          <w:rFonts w:ascii="Times New Roman" w:hAnsi="Times New Roman" w:eastAsia="Times New Roman" w:cs="Times New Roman"/>
          <w:color w:val="000000"/>
        </w:rPr>
        <w:t>“</w:t>
      </w:r>
      <w:r>
        <w:rPr>
          <w:rFonts w:ascii="宋体" w:hAnsi="宋体" w:eastAsia="宋体" w:cs="宋体"/>
          <w:color w:val="000000"/>
        </w:rPr>
        <w:t>铁人精神</w:t>
      </w:r>
      <w:r>
        <w:rPr>
          <w:rFonts w:ascii="Times New Roman" w:hAnsi="Times New Roman" w:eastAsia="Times New Roman" w:cs="Times New Roman"/>
          <w:color w:val="000000"/>
        </w:rPr>
        <w:t>”</w:t>
      </w:r>
    </w:p>
    <w:p w14:paraId="51B74307">
      <w:pPr>
        <w:spacing w:line="360" w:lineRule="auto"/>
        <w:jc w:val="left"/>
        <w:textAlignment w:val="center"/>
        <w:rPr>
          <w:color w:val="000000"/>
        </w:rPr>
      </w:pPr>
      <w:r>
        <w:rPr>
          <w:color w:val="000000"/>
        </w:rPr>
        <w:t xml:space="preserve">6. </w:t>
      </w:r>
      <w:r>
        <w:rPr>
          <w:rFonts w:ascii="宋体" w:hAnsi="宋体" w:eastAsia="宋体" w:cs="宋体"/>
          <w:color w:val="000000"/>
        </w:rPr>
        <w:t>下列分别是我抗日军民在华北破袭铁路统计图和破袭铁路线场景。场景反映的破袭行动高潮出现在（</w:t>
      </w:r>
      <w:r>
        <w:rPr>
          <w:rFonts w:ascii="Times New Roman" w:hAnsi="Times New Roman" w:eastAsia="Times New Roman" w:cs="Times New Roman"/>
          <w:color w:val="000000"/>
        </w:rPr>
        <w:t xml:space="preserve">    </w:t>
      </w:r>
      <w:r>
        <w:rPr>
          <w:rFonts w:ascii="宋体" w:hAnsi="宋体" w:eastAsia="宋体" w:cs="宋体"/>
          <w:color w:val="000000"/>
        </w:rPr>
        <w:t>）</w:t>
      </w:r>
    </w:p>
    <w:p w14:paraId="7F076456">
      <w:pPr>
        <w:spacing w:line="360" w:lineRule="auto"/>
        <w:jc w:val="left"/>
        <w:textAlignment w:val="center"/>
        <w:rPr>
          <w:color w:val="000000"/>
        </w:rPr>
      </w:pPr>
      <w:r>
        <w:rPr>
          <w:color w:val="000000"/>
        </w:rPr>
        <w:drawing>
          <wp:inline distT="0" distB="0" distL="114300" distR="114300">
            <wp:extent cx="3657600" cy="143827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3657600" cy="1438275"/>
                    </a:xfrm>
                    <a:prstGeom prst="rect">
                      <a:avLst/>
                    </a:prstGeom>
                  </pic:spPr>
                </pic:pic>
              </a:graphicData>
            </a:graphic>
          </wp:inline>
        </w:drawing>
      </w:r>
    </w:p>
    <w:p w14:paraId="607645C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五四运动</w:t>
      </w:r>
      <w:r>
        <w:rPr>
          <w:color w:val="000000"/>
        </w:rPr>
        <w:tab/>
      </w:r>
      <w:r>
        <w:rPr>
          <w:color w:val="000000"/>
        </w:rPr>
        <w:t xml:space="preserve">B. </w:t>
      </w:r>
      <w:r>
        <w:rPr>
          <w:rFonts w:ascii="宋体" w:hAnsi="宋体" w:eastAsia="宋体" w:cs="宋体"/>
          <w:color w:val="000000"/>
        </w:rPr>
        <w:t>徐州会战</w:t>
      </w:r>
      <w:r>
        <w:rPr>
          <w:color w:val="000000"/>
        </w:rPr>
        <w:tab/>
      </w:r>
      <w:r>
        <w:rPr>
          <w:color w:val="000000"/>
        </w:rPr>
        <w:t xml:space="preserve">C. </w:t>
      </w:r>
      <w:r>
        <w:rPr>
          <w:rFonts w:ascii="宋体" w:hAnsi="宋体" w:eastAsia="宋体" w:cs="宋体"/>
          <w:color w:val="000000"/>
        </w:rPr>
        <w:t>武汉会战</w:t>
      </w:r>
      <w:r>
        <w:rPr>
          <w:color w:val="000000"/>
        </w:rPr>
        <w:tab/>
      </w:r>
      <w:r>
        <w:rPr>
          <w:color w:val="000000"/>
        </w:rPr>
        <w:t xml:space="preserve">D. </w:t>
      </w:r>
      <w:r>
        <w:rPr>
          <w:rFonts w:ascii="宋体" w:hAnsi="宋体" w:eastAsia="宋体" w:cs="宋体"/>
          <w:color w:val="000000"/>
        </w:rPr>
        <w:t>百团大战</w:t>
      </w:r>
    </w:p>
    <w:p w14:paraId="363F683A">
      <w:pPr>
        <w:spacing w:line="360" w:lineRule="auto"/>
        <w:jc w:val="left"/>
        <w:textAlignment w:val="center"/>
        <w:rPr>
          <w:color w:val="000000"/>
        </w:rPr>
      </w:pPr>
      <w:r>
        <w:rPr>
          <w:color w:val="000000"/>
        </w:rPr>
        <w:t xml:space="preserve">7. </w:t>
      </w:r>
      <w:r>
        <w:rPr>
          <w:rFonts w:ascii="宋体" w:hAnsi="宋体" w:eastAsia="宋体" w:cs="宋体"/>
          <w:color w:val="000000"/>
        </w:rPr>
        <w:t>第一个五年计划期间，我国以苏联帮助兴建的</w:t>
      </w:r>
      <w:r>
        <w:rPr>
          <w:rFonts w:ascii="Times New Roman" w:hAnsi="Times New Roman" w:eastAsia="Times New Roman" w:cs="Times New Roman"/>
          <w:color w:val="000000"/>
        </w:rPr>
        <w:t>156</w:t>
      </w:r>
      <w:r>
        <w:rPr>
          <w:rFonts w:ascii="宋体" w:hAnsi="宋体" w:eastAsia="宋体" w:cs="宋体"/>
          <w:color w:val="000000"/>
        </w:rPr>
        <w:t>个项目为中心，先后施工</w:t>
      </w:r>
      <w:r>
        <w:rPr>
          <w:rFonts w:ascii="Times New Roman" w:hAnsi="Times New Roman" w:eastAsia="Times New Roman" w:cs="Times New Roman"/>
          <w:color w:val="000000"/>
        </w:rPr>
        <w:t>1</w:t>
      </w:r>
      <w:r>
        <w:rPr>
          <w:rFonts w:ascii="宋体" w:hAnsi="宋体" w:eastAsia="宋体" w:cs="宋体"/>
          <w:color w:val="000000"/>
        </w:rPr>
        <w:t>万多个工业项目，钢铁、煤炭、电力、机械制造等各个领域快速发展，捷报频传。苏联大规模援助中国的直接原因是（</w:t>
      </w:r>
      <w:r>
        <w:rPr>
          <w:rFonts w:ascii="Times New Roman" w:hAnsi="Times New Roman" w:eastAsia="Times New Roman" w:cs="Times New Roman"/>
          <w:color w:val="000000"/>
        </w:rPr>
        <w:t xml:space="preserve">    </w:t>
      </w:r>
      <w:r>
        <w:rPr>
          <w:rFonts w:ascii="宋体" w:hAnsi="宋体" w:eastAsia="宋体" w:cs="宋体"/>
          <w:color w:val="000000"/>
        </w:rPr>
        <w:t>）</w:t>
      </w:r>
    </w:p>
    <w:p w14:paraId="54D311D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中华人民共和国成立</w:t>
      </w:r>
      <w:r>
        <w:rPr>
          <w:color w:val="000000"/>
        </w:rPr>
        <w:tab/>
      </w:r>
      <w:r>
        <w:rPr>
          <w:color w:val="000000"/>
        </w:rPr>
        <w:t xml:space="preserve">B. </w:t>
      </w:r>
      <w:r>
        <w:rPr>
          <w:rFonts w:ascii="宋体" w:hAnsi="宋体" w:eastAsia="宋体" w:cs="宋体"/>
          <w:color w:val="000000"/>
        </w:rPr>
        <w:t>抗美援朝战争的影响</w:t>
      </w:r>
    </w:p>
    <w:p w14:paraId="7AA9238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三大改造的进行</w:t>
      </w:r>
      <w:r>
        <w:rPr>
          <w:color w:val="000000"/>
        </w:rPr>
        <w:tab/>
      </w:r>
      <w:r>
        <w:rPr>
          <w:color w:val="000000"/>
        </w:rPr>
        <w:t xml:space="preserve">D. </w:t>
      </w:r>
      <w:r>
        <w:rPr>
          <w:rFonts w:ascii="宋体" w:hAnsi="宋体" w:eastAsia="宋体" w:cs="宋体"/>
          <w:color w:val="000000"/>
        </w:rPr>
        <w:t>中国加入华约组织</w:t>
      </w:r>
    </w:p>
    <w:p w14:paraId="418FA7C0">
      <w:pPr>
        <w:spacing w:line="360" w:lineRule="auto"/>
        <w:jc w:val="left"/>
        <w:textAlignment w:val="center"/>
        <w:rPr>
          <w:color w:val="000000"/>
        </w:rPr>
      </w:pPr>
      <w:r>
        <w:rPr>
          <w:color w:val="000000"/>
        </w:rPr>
        <w:t xml:space="preserve">8. </w:t>
      </w:r>
      <w:r>
        <w:rPr>
          <w:rFonts w:ascii="宋体" w:hAnsi="宋体" w:eastAsia="宋体" w:cs="宋体"/>
          <w:color w:val="000000"/>
        </w:rPr>
        <w:t>对下表所列史实产生的影响，表述正确的是（</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4230"/>
        <w:gridCol w:w="4860"/>
      </w:tblGrid>
      <w:tr w14:paraId="3EE558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22DE50">
            <w:pPr>
              <w:spacing w:line="360" w:lineRule="auto"/>
              <w:jc w:val="center"/>
              <w:textAlignment w:val="center"/>
              <w:rPr>
                <w:color w:val="000000"/>
              </w:rPr>
            </w:pPr>
            <w:r>
              <w:rPr>
                <w:rFonts w:ascii="宋体" w:hAnsi="宋体" w:eastAsia="宋体" w:cs="宋体"/>
                <w:color w:val="000000"/>
              </w:rPr>
              <w:t>选项</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72CDFF">
            <w:pPr>
              <w:spacing w:line="360" w:lineRule="auto"/>
              <w:jc w:val="center"/>
              <w:textAlignment w:val="center"/>
              <w:rPr>
                <w:color w:val="000000"/>
              </w:rPr>
            </w:pPr>
            <w:r>
              <w:rPr>
                <w:rFonts w:ascii="宋体" w:hAnsi="宋体" w:eastAsia="宋体" w:cs="宋体"/>
                <w:color w:val="000000"/>
              </w:rPr>
              <w:t>史实</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AB95C2">
            <w:pPr>
              <w:spacing w:line="360" w:lineRule="auto"/>
              <w:jc w:val="center"/>
              <w:textAlignment w:val="center"/>
              <w:rPr>
                <w:color w:val="000000"/>
              </w:rPr>
            </w:pPr>
            <w:r>
              <w:rPr>
                <w:rFonts w:ascii="宋体" w:hAnsi="宋体" w:eastAsia="宋体" w:cs="宋体"/>
                <w:color w:val="000000"/>
              </w:rPr>
              <w:t>影响</w:t>
            </w:r>
          </w:p>
        </w:tc>
      </w:tr>
      <w:tr w14:paraId="5BEF76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521FF1">
            <w:pPr>
              <w:spacing w:line="360" w:lineRule="auto"/>
              <w:jc w:val="center"/>
              <w:textAlignment w:val="center"/>
              <w:rPr>
                <w:color w:val="000000"/>
              </w:rPr>
            </w:pPr>
            <w:r>
              <w:rPr>
                <w:rFonts w:ascii="Times New Roman" w:hAnsi="Times New Roman" w:eastAsia="Times New Roman" w:cs="Times New Roman"/>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7F7E79">
            <w:pPr>
              <w:spacing w:line="360" w:lineRule="auto"/>
              <w:jc w:val="center"/>
              <w:textAlignment w:val="center"/>
              <w:rPr>
                <w:color w:val="000000"/>
              </w:rPr>
            </w:pPr>
            <w:r>
              <w:rPr>
                <w:rFonts w:ascii="宋体" w:hAnsi="宋体" w:eastAsia="宋体" w:cs="宋体"/>
                <w:color w:val="000000"/>
              </w:rPr>
              <w:t>中国人民政治协商会议第一届全体会议召开</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5A9C197">
            <w:pPr>
              <w:spacing w:line="360" w:lineRule="auto"/>
              <w:jc w:val="center"/>
              <w:textAlignment w:val="center"/>
              <w:rPr>
                <w:color w:val="000000"/>
              </w:rPr>
            </w:pPr>
            <w:r>
              <w:rPr>
                <w:rFonts w:ascii="宋体" w:hAnsi="宋体" w:eastAsia="宋体" w:cs="宋体"/>
                <w:color w:val="000000"/>
              </w:rPr>
              <w:t>制定了我国第一部社会主义类型的宪法</w:t>
            </w:r>
          </w:p>
        </w:tc>
      </w:tr>
      <w:tr w14:paraId="2C1DDB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F1D6C5">
            <w:pPr>
              <w:spacing w:line="360" w:lineRule="auto"/>
              <w:jc w:val="center"/>
              <w:textAlignment w:val="center"/>
              <w:rPr>
                <w:color w:val="000000"/>
              </w:rPr>
            </w:pPr>
            <w:r>
              <w:rPr>
                <w:rFonts w:ascii="Times New Roman" w:hAnsi="Times New Roman" w:eastAsia="Times New Roman" w:cs="Times New Roman"/>
                <w:color w:val="000000"/>
              </w:rPr>
              <w:t>B</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6503DD8">
            <w:pPr>
              <w:spacing w:line="360" w:lineRule="auto"/>
              <w:jc w:val="center"/>
              <w:textAlignment w:val="center"/>
              <w:rPr>
                <w:color w:val="000000"/>
              </w:rPr>
            </w:pPr>
            <w:r>
              <w:rPr>
                <w:rFonts w:ascii="宋体" w:hAnsi="宋体" w:eastAsia="宋体" w:cs="宋体"/>
                <w:color w:val="000000"/>
              </w:rPr>
              <w:t>提出</w:t>
            </w:r>
            <w:r>
              <w:rPr>
                <w:rFonts w:ascii="Times New Roman" w:hAnsi="Times New Roman" w:eastAsia="Times New Roman" w:cs="Times New Roman"/>
                <w:color w:val="000000"/>
              </w:rPr>
              <w:t>“</w:t>
            </w:r>
            <w:r>
              <w:rPr>
                <w:rFonts w:ascii="宋体" w:hAnsi="宋体" w:eastAsia="宋体" w:cs="宋体"/>
                <w:color w:val="000000"/>
              </w:rPr>
              <w:t>求同存异</w:t>
            </w:r>
            <w:r>
              <w:rPr>
                <w:rFonts w:ascii="Times New Roman" w:hAnsi="Times New Roman" w:eastAsia="Times New Roman" w:cs="Times New Roman"/>
                <w:color w:val="000000"/>
              </w:rPr>
              <w:t>”</w:t>
            </w:r>
            <w:r>
              <w:rPr>
                <w:rFonts w:ascii="宋体" w:hAnsi="宋体" w:eastAsia="宋体" w:cs="宋体"/>
                <w:color w:val="000000"/>
              </w:rPr>
              <w:t>的方针</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23ADD0">
            <w:pPr>
              <w:spacing w:line="360" w:lineRule="auto"/>
              <w:jc w:val="center"/>
              <w:textAlignment w:val="center"/>
              <w:rPr>
                <w:color w:val="000000"/>
              </w:rPr>
            </w:pPr>
            <w:r>
              <w:rPr>
                <w:rFonts w:ascii="宋体" w:hAnsi="宋体" w:eastAsia="宋体" w:cs="宋体"/>
                <w:color w:val="000000"/>
              </w:rPr>
              <w:t>促使中美关系走向正常化</w:t>
            </w:r>
          </w:p>
        </w:tc>
      </w:tr>
      <w:tr w14:paraId="740705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B42D48">
            <w:pPr>
              <w:spacing w:line="360" w:lineRule="auto"/>
              <w:jc w:val="center"/>
              <w:textAlignment w:val="center"/>
              <w:rPr>
                <w:color w:val="000000"/>
              </w:rPr>
            </w:pPr>
            <w:r>
              <w:rPr>
                <w:rFonts w:ascii="Times New Roman" w:hAnsi="Times New Roman" w:eastAsia="Times New Roman" w:cs="Times New Roman"/>
                <w:color w:val="000000"/>
              </w:rPr>
              <w:t>C</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01210E">
            <w:pPr>
              <w:spacing w:line="360" w:lineRule="auto"/>
              <w:jc w:val="center"/>
              <w:textAlignment w:val="center"/>
              <w:rPr>
                <w:color w:val="000000"/>
              </w:rPr>
            </w:pPr>
            <w:r>
              <w:rPr>
                <w:rFonts w:ascii="宋体" w:hAnsi="宋体" w:eastAsia="宋体" w:cs="宋体"/>
                <w:color w:val="000000"/>
              </w:rPr>
              <w:t>真理标准问题</w:t>
            </w:r>
            <w:r>
              <w:rPr>
                <w:rFonts w:ascii="宋体" w:hAnsi="宋体" w:eastAsia="宋体" w:cs="宋体"/>
                <w:color w:val="000000"/>
                <w:position w:val="0"/>
              </w:rPr>
              <w:drawing>
                <wp:inline distT="0" distB="0" distL="114300" distR="114300">
                  <wp:extent cx="133350" cy="177800"/>
                  <wp:effectExtent l="0" t="0" r="0" b="13335"/>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大讨论</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320267">
            <w:pPr>
              <w:spacing w:line="360" w:lineRule="auto"/>
              <w:jc w:val="center"/>
              <w:textAlignment w:val="center"/>
              <w:rPr>
                <w:color w:val="000000"/>
              </w:rPr>
            </w:pPr>
            <w:r>
              <w:rPr>
                <w:rFonts w:ascii="宋体" w:hAnsi="宋体" w:eastAsia="宋体" w:cs="宋体"/>
                <w:color w:val="000000"/>
              </w:rPr>
              <w:t>为十一届三中全会的召开作了思想和理论上的准备</w:t>
            </w:r>
          </w:p>
        </w:tc>
      </w:tr>
      <w:tr w14:paraId="05ED7E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9E3906">
            <w:pPr>
              <w:spacing w:line="360" w:lineRule="auto"/>
              <w:jc w:val="center"/>
              <w:textAlignment w:val="center"/>
              <w:rPr>
                <w:color w:val="000000"/>
              </w:rPr>
            </w:pPr>
            <w:r>
              <w:rPr>
                <w:rFonts w:ascii="Times New Roman" w:hAnsi="Times New Roman" w:eastAsia="Times New Roman" w:cs="Times New Roman"/>
                <w:color w:val="000000"/>
              </w:rPr>
              <w:t>D</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524BE7">
            <w:pPr>
              <w:spacing w:line="360" w:lineRule="auto"/>
              <w:jc w:val="center"/>
              <w:textAlignment w:val="center"/>
              <w:rPr>
                <w:color w:val="000000"/>
              </w:rPr>
            </w:pPr>
            <w:r>
              <w:rPr>
                <w:rFonts w:ascii="宋体" w:hAnsi="宋体" w:eastAsia="宋体" w:cs="宋体"/>
                <w:color w:val="000000"/>
              </w:rPr>
              <w:t>中央决定兴办深圳经济特区</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635973">
            <w:pPr>
              <w:spacing w:line="360" w:lineRule="auto"/>
              <w:jc w:val="center"/>
              <w:textAlignment w:val="center"/>
              <w:rPr>
                <w:color w:val="000000"/>
              </w:rPr>
            </w:pPr>
            <w:r>
              <w:rPr>
                <w:rFonts w:ascii="宋体" w:hAnsi="宋体" w:eastAsia="宋体" w:cs="宋体"/>
                <w:color w:val="000000"/>
              </w:rPr>
              <w:t>促进了西部大开发</w:t>
            </w:r>
          </w:p>
        </w:tc>
      </w:tr>
    </w:tbl>
    <w:p w14:paraId="72D948DC">
      <w:pPr>
        <w:spacing w:line="360" w:lineRule="auto"/>
        <w:jc w:val="left"/>
        <w:textAlignment w:val="center"/>
        <w:rPr>
          <w:color w:val="000000"/>
        </w:rPr>
      </w:pPr>
    </w:p>
    <w:p w14:paraId="6BE949DB">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w:t>
      </w:r>
      <w:r>
        <w:rPr>
          <w:color w:val="000000"/>
        </w:rPr>
        <w:tab/>
      </w:r>
      <w:r>
        <w:rPr>
          <w:color w:val="000000"/>
        </w:rPr>
        <w:t xml:space="preserve">B. </w:t>
      </w:r>
      <w:r>
        <w:rPr>
          <w:rFonts w:ascii="Times New Roman" w:hAnsi="Times New Roman" w:eastAsia="Times New Roman" w:cs="Times New Roman"/>
          <w:color w:val="000000"/>
        </w:rPr>
        <w:t>B</w:t>
      </w:r>
      <w:r>
        <w:rPr>
          <w:color w:val="000000"/>
        </w:rPr>
        <w:tab/>
      </w:r>
      <w:r>
        <w:rPr>
          <w:color w:val="000000"/>
        </w:rPr>
        <w:t xml:space="preserve">C. </w:t>
      </w:r>
      <w:r>
        <w:rPr>
          <w:rFonts w:ascii="Times New Roman" w:hAnsi="Times New Roman" w:eastAsia="Times New Roman" w:cs="Times New Roman"/>
          <w:color w:val="000000"/>
        </w:rPr>
        <w:t>C</w:t>
      </w:r>
      <w:r>
        <w:rPr>
          <w:color w:val="000000"/>
        </w:rPr>
        <w:tab/>
      </w:r>
      <w:r>
        <w:rPr>
          <w:color w:val="000000"/>
        </w:rPr>
        <w:t xml:space="preserve">D. </w:t>
      </w:r>
      <w:r>
        <w:rPr>
          <w:rFonts w:ascii="Times New Roman" w:hAnsi="Times New Roman" w:eastAsia="Times New Roman" w:cs="Times New Roman"/>
          <w:color w:val="000000"/>
        </w:rPr>
        <w:t>D</w:t>
      </w:r>
    </w:p>
    <w:p w14:paraId="482F2141">
      <w:pPr>
        <w:spacing w:line="360" w:lineRule="auto"/>
        <w:jc w:val="left"/>
        <w:textAlignment w:val="center"/>
        <w:rPr>
          <w:color w:val="000000"/>
        </w:rPr>
      </w:pPr>
      <w:r>
        <w:rPr>
          <w:color w:val="000000"/>
        </w:rPr>
        <w:t xml:space="preserve">9. </w:t>
      </w:r>
      <w:r>
        <w:rPr>
          <w:rFonts w:ascii="宋体" w:hAnsi="宋体" w:eastAsia="宋体" w:cs="宋体"/>
          <w:color w:val="000000"/>
        </w:rPr>
        <w:t>对下图两大帝国的相似之处，表述正确的是（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09F4D85A">
      <w:pPr>
        <w:spacing w:line="360" w:lineRule="auto"/>
        <w:jc w:val="left"/>
        <w:textAlignment w:val="center"/>
        <w:rPr>
          <w:color w:val="000000"/>
        </w:rPr>
      </w:pPr>
      <w:r>
        <w:rPr>
          <w:color w:val="000000"/>
        </w:rPr>
        <w:drawing>
          <wp:inline distT="0" distB="0" distL="114300" distR="114300">
            <wp:extent cx="5238750" cy="1741170"/>
            <wp:effectExtent l="0" t="0" r="0" b="1143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5238750" cy="1741203"/>
                    </a:xfrm>
                    <a:prstGeom prst="rect">
                      <a:avLst/>
                    </a:prstGeom>
                  </pic:spPr>
                </pic:pic>
              </a:graphicData>
            </a:graphic>
          </wp:inline>
        </w:drawing>
      </w:r>
    </w:p>
    <w:p w14:paraId="3EE58F35">
      <w:pPr>
        <w:spacing w:line="360" w:lineRule="auto"/>
        <w:jc w:val="left"/>
        <w:textAlignment w:val="center"/>
        <w:rPr>
          <w:color w:val="000000"/>
        </w:rPr>
      </w:pPr>
      <w:r>
        <w:rPr>
          <w:rFonts w:ascii="宋体" w:hAnsi="宋体" w:eastAsia="宋体" w:cs="宋体"/>
          <w:color w:val="000000"/>
        </w:rPr>
        <w:t>图一</w:t>
      </w:r>
      <w:r>
        <w:rPr>
          <w:rFonts w:ascii="Times New Roman" w:hAnsi="Times New Roman" w:eastAsia="Times New Roman" w:cs="Times New Roman"/>
          <w:color w:val="000000"/>
        </w:rPr>
        <w:t xml:space="preserve">  </w:t>
      </w:r>
      <w:r>
        <w:rPr>
          <w:rFonts w:ascii="宋体" w:hAnsi="宋体" w:eastAsia="宋体" w:cs="宋体"/>
          <w:color w:val="000000"/>
        </w:rPr>
        <w:t>古代罗马的扩张示意图</w:t>
      </w:r>
      <w:r>
        <w:rPr>
          <w:rFonts w:ascii="Times New Roman" w:hAnsi="Times New Roman" w:eastAsia="Times New Roman" w:cs="Times New Roman"/>
          <w:color w:val="000000"/>
        </w:rPr>
        <w:t xml:space="preserve">                     </w:t>
      </w:r>
      <w:r>
        <w:rPr>
          <w:rFonts w:ascii="宋体" w:hAnsi="宋体" w:eastAsia="宋体" w:cs="宋体"/>
          <w:color w:val="000000"/>
        </w:rPr>
        <w:t>图二</w:t>
      </w:r>
      <w:r>
        <w:rPr>
          <w:rFonts w:ascii="Times New Roman" w:hAnsi="Times New Roman" w:eastAsia="Times New Roman" w:cs="Times New Roman"/>
          <w:color w:val="000000"/>
        </w:rPr>
        <w:t xml:space="preserve">  </w:t>
      </w:r>
      <w:r>
        <w:rPr>
          <w:rFonts w:ascii="宋体" w:hAnsi="宋体" w:eastAsia="宋体" w:cs="宋体"/>
          <w:color w:val="000000"/>
        </w:rPr>
        <w:t>阿拉伯帝国示意图</w:t>
      </w:r>
    </w:p>
    <w:p w14:paraId="511B06D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疆域都横跨亚、非、欧三洲</w:t>
      </w:r>
      <w:r>
        <w:rPr>
          <w:color w:val="000000"/>
        </w:rPr>
        <w:tab/>
      </w:r>
      <w:r>
        <w:rPr>
          <w:color w:val="000000"/>
        </w:rPr>
        <w:t xml:space="preserve">B. </w:t>
      </w:r>
      <w:r>
        <w:rPr>
          <w:rFonts w:ascii="宋体" w:hAnsi="宋体" w:eastAsia="宋体" w:cs="宋体"/>
          <w:color w:val="000000"/>
        </w:rPr>
        <w:t>都实行哈里发中央集权统治</w:t>
      </w:r>
    </w:p>
    <w:p w14:paraId="09CC95D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都实行封君封臣制</w:t>
      </w:r>
      <w:r>
        <w:rPr>
          <w:color w:val="000000"/>
        </w:rPr>
        <w:tab/>
      </w:r>
      <w:r>
        <w:rPr>
          <w:color w:val="000000"/>
        </w:rPr>
        <w:t xml:space="preserve">D. </w:t>
      </w:r>
      <w:r>
        <w:rPr>
          <w:rFonts w:ascii="宋体" w:hAnsi="宋体" w:eastAsia="宋体" w:cs="宋体"/>
          <w:color w:val="000000"/>
        </w:rPr>
        <w:t>都是奴隶制帝国</w:t>
      </w:r>
    </w:p>
    <w:p w14:paraId="0795D7CC">
      <w:pPr>
        <w:spacing w:line="360" w:lineRule="auto"/>
        <w:jc w:val="left"/>
        <w:textAlignment w:val="center"/>
        <w:rPr>
          <w:color w:val="000000"/>
        </w:rPr>
      </w:pPr>
      <w:r>
        <w:rPr>
          <w:color w:val="000000"/>
        </w:rPr>
        <w:t xml:space="preserve">10. </w:t>
      </w:r>
      <w:r>
        <w:rPr>
          <w:rFonts w:ascii="宋体" w:hAnsi="宋体" w:eastAsia="宋体" w:cs="宋体"/>
          <w:color w:val="000000"/>
        </w:rPr>
        <w:t>《受雇于曼彻斯特棉纺工厂的操作人员的精神和身体状况》中写到：</w:t>
      </w:r>
      <w:r>
        <w:rPr>
          <w:rFonts w:ascii="Times New Roman" w:hAnsi="Times New Roman" w:eastAsia="Times New Roman" w:cs="Times New Roman"/>
          <w:color w:val="000000"/>
        </w:rPr>
        <w:t>“</w:t>
      </w:r>
      <w:r>
        <w:rPr>
          <w:rFonts w:ascii="宋体" w:hAnsi="宋体" w:eastAsia="宋体" w:cs="宋体"/>
          <w:color w:val="000000"/>
        </w:rPr>
        <w:t>发动机一开始，人们就必须工作</w:t>
      </w:r>
      <w:r>
        <w:rPr>
          <w:rFonts w:ascii="Times New Roman" w:hAnsi="Times New Roman" w:eastAsia="Times New Roman" w:cs="Times New Roman"/>
          <w:color w:val="000000"/>
        </w:rPr>
        <w:t>——</w:t>
      </w:r>
      <w:r>
        <w:rPr>
          <w:rFonts w:ascii="宋体" w:hAnsi="宋体" w:eastAsia="宋体" w:cs="宋体"/>
          <w:color w:val="000000"/>
        </w:rPr>
        <w:t>男人、女人和孩子们都一起被套在钢铁和蒸汽的轭具下。动物机器</w:t>
      </w:r>
      <w:r>
        <w:rPr>
          <w:rFonts w:ascii="Times New Roman" w:hAnsi="Times New Roman" w:eastAsia="Times New Roman" w:cs="Times New Roman"/>
          <w:color w:val="000000"/>
        </w:rPr>
        <w:t>……</w:t>
      </w:r>
      <w:r>
        <w:rPr>
          <w:rFonts w:ascii="宋体" w:hAnsi="宋体" w:eastAsia="宋体" w:cs="宋体"/>
          <w:color w:val="000000"/>
        </w:rPr>
        <w:t>被紧紧地拴在不知痛苦和不知疲劳的钢铁机器上。</w:t>
      </w:r>
      <w:r>
        <w:rPr>
          <w:rFonts w:ascii="Times New Roman" w:hAnsi="Times New Roman" w:eastAsia="Times New Roman" w:cs="Times New Roman"/>
          <w:color w:val="000000"/>
        </w:rPr>
        <w:t>”</w:t>
      </w:r>
      <w:r>
        <w:rPr>
          <w:rFonts w:ascii="宋体" w:hAnsi="宋体" w:eastAsia="宋体" w:cs="宋体"/>
          <w:color w:val="000000"/>
        </w:rPr>
        <w:t>这一状况最早出现于（</w:t>
      </w:r>
      <w:r>
        <w:rPr>
          <w:rFonts w:ascii="Times New Roman" w:hAnsi="Times New Roman" w:eastAsia="Times New Roman" w:cs="Times New Roman"/>
          <w:color w:val="000000"/>
        </w:rPr>
        <w:t xml:space="preserve">    </w:t>
      </w:r>
      <w:r>
        <w:rPr>
          <w:rFonts w:ascii="宋体" w:hAnsi="宋体" w:eastAsia="宋体" w:cs="宋体"/>
          <w:color w:val="000000"/>
        </w:rPr>
        <w:t>）</w:t>
      </w:r>
    </w:p>
    <w:p w14:paraId="5C94417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集中的手工工场</w:t>
      </w:r>
      <w:r>
        <w:rPr>
          <w:color w:val="000000"/>
        </w:rPr>
        <w:tab/>
      </w:r>
      <w:r>
        <w:rPr>
          <w:color w:val="000000"/>
        </w:rPr>
        <w:t xml:space="preserve">B. </w:t>
      </w:r>
      <w:r>
        <w:rPr>
          <w:rFonts w:ascii="宋体" w:hAnsi="宋体" w:eastAsia="宋体" w:cs="宋体"/>
          <w:color w:val="000000"/>
        </w:rPr>
        <w:t>第一次工业革命</w:t>
      </w:r>
      <w:r>
        <w:rPr>
          <w:color w:val="000000"/>
        </w:rPr>
        <w:tab/>
      </w:r>
      <w:r>
        <w:rPr>
          <w:color w:val="000000"/>
        </w:rPr>
        <w:t xml:space="preserve">C. </w:t>
      </w:r>
      <w:r>
        <w:rPr>
          <w:rFonts w:ascii="宋体" w:hAnsi="宋体" w:eastAsia="宋体" w:cs="宋体"/>
          <w:color w:val="000000"/>
        </w:rPr>
        <w:t>第二次工业革命</w:t>
      </w:r>
      <w:r>
        <w:rPr>
          <w:color w:val="000000"/>
        </w:rPr>
        <w:tab/>
      </w:r>
      <w:r>
        <w:rPr>
          <w:color w:val="000000"/>
        </w:rPr>
        <w:t xml:space="preserve">D. </w:t>
      </w:r>
      <w:r>
        <w:rPr>
          <w:rFonts w:ascii="宋体" w:hAnsi="宋体" w:eastAsia="宋体" w:cs="宋体"/>
          <w:color w:val="000000"/>
        </w:rPr>
        <w:t>第三次科技革命</w:t>
      </w:r>
    </w:p>
    <w:p w14:paraId="5C9B01C1">
      <w:pPr>
        <w:spacing w:line="360" w:lineRule="auto"/>
        <w:jc w:val="left"/>
        <w:textAlignment w:val="center"/>
        <w:rPr>
          <w:color w:val="000000"/>
        </w:rPr>
      </w:pPr>
      <w:r>
        <w:rPr>
          <w:color w:val="000000"/>
        </w:rPr>
        <w:t xml:space="preserve">11. </w:t>
      </w:r>
      <w:r>
        <w:rPr>
          <w:rFonts w:ascii="宋体" w:hAnsi="宋体" w:eastAsia="宋体" w:cs="宋体"/>
          <w:color w:val="000000"/>
        </w:rPr>
        <w:t>苏联从</w:t>
      </w:r>
      <w:r>
        <w:rPr>
          <w:rFonts w:ascii="Times New Roman" w:hAnsi="Times New Roman" w:eastAsia="Times New Roman" w:cs="Times New Roman"/>
          <w:color w:val="000000"/>
        </w:rPr>
        <w:t>1928</w:t>
      </w:r>
      <w:r>
        <w:rPr>
          <w:rFonts w:ascii="宋体" w:hAnsi="宋体" w:eastAsia="宋体" w:cs="宋体"/>
          <w:color w:val="000000"/>
        </w:rPr>
        <w:t>年实施第一个五年计划开始到</w:t>
      </w:r>
      <w:r>
        <w:rPr>
          <w:rFonts w:ascii="Times New Roman" w:hAnsi="Times New Roman" w:eastAsia="Times New Roman" w:cs="Times New Roman"/>
          <w:color w:val="000000"/>
        </w:rPr>
        <w:t>1940</w:t>
      </w:r>
      <w:r>
        <w:rPr>
          <w:rFonts w:ascii="宋体" w:hAnsi="宋体" w:eastAsia="宋体" w:cs="宋体"/>
          <w:color w:val="000000"/>
        </w:rPr>
        <w:t>年，短短</w:t>
      </w:r>
      <w:r>
        <w:rPr>
          <w:rFonts w:ascii="Times New Roman" w:hAnsi="Times New Roman" w:eastAsia="Times New Roman" w:cs="Times New Roman"/>
          <w:color w:val="000000"/>
        </w:rPr>
        <w:t>12</w:t>
      </w:r>
      <w:r>
        <w:rPr>
          <w:rFonts w:ascii="宋体" w:hAnsi="宋体" w:eastAsia="宋体" w:cs="宋体"/>
          <w:color w:val="000000"/>
        </w:rPr>
        <w:t>年间，苏联整个工业增长了</w:t>
      </w:r>
      <w:r>
        <w:rPr>
          <w:rFonts w:ascii="Times New Roman" w:hAnsi="Times New Roman" w:eastAsia="Times New Roman" w:cs="Times New Roman"/>
          <w:color w:val="000000"/>
        </w:rPr>
        <w:t>5.5</w:t>
      </w:r>
      <w:r>
        <w:rPr>
          <w:rFonts w:ascii="宋体" w:hAnsi="宋体" w:eastAsia="宋体" w:cs="宋体"/>
          <w:color w:val="000000"/>
        </w:rPr>
        <w:t>倍，年平均增长率达到</w:t>
      </w:r>
      <w:r>
        <w:rPr>
          <w:rFonts w:ascii="Times New Roman" w:hAnsi="Times New Roman" w:eastAsia="Times New Roman" w:cs="Times New Roman"/>
          <w:color w:val="000000"/>
        </w:rPr>
        <w:t>16.9%</w:t>
      </w:r>
      <w:r>
        <w:rPr>
          <w:rFonts w:ascii="宋体" w:hAnsi="宋体" w:eastAsia="宋体" w:cs="宋体"/>
          <w:color w:val="000000"/>
        </w:rPr>
        <w:t>，其中重工业增长</w:t>
      </w:r>
      <w:r>
        <w:rPr>
          <w:rFonts w:ascii="Times New Roman" w:hAnsi="Times New Roman" w:eastAsia="Times New Roman" w:cs="Times New Roman"/>
          <w:color w:val="000000"/>
        </w:rPr>
        <w:t>9</w:t>
      </w:r>
      <w:r>
        <w:rPr>
          <w:rFonts w:ascii="宋体" w:hAnsi="宋体" w:eastAsia="宋体" w:cs="宋体"/>
          <w:color w:val="000000"/>
        </w:rPr>
        <w:t>倍，年平均增长率达到</w:t>
      </w:r>
      <w:r>
        <w:rPr>
          <w:rFonts w:ascii="Times New Roman" w:hAnsi="Times New Roman" w:eastAsia="Times New Roman" w:cs="Times New Roman"/>
          <w:color w:val="000000"/>
        </w:rPr>
        <w:t>21.2%</w:t>
      </w:r>
      <w:r>
        <w:rPr>
          <w:rFonts w:ascii="宋体" w:hAnsi="宋体" w:eastAsia="宋体" w:cs="宋体"/>
          <w:color w:val="000000"/>
        </w:rPr>
        <w:t>，工业产值在工农业总产值中比重占</w:t>
      </w:r>
      <w:r>
        <w:rPr>
          <w:rFonts w:ascii="Times New Roman" w:hAnsi="Times New Roman" w:eastAsia="Times New Roman" w:cs="Times New Roman"/>
          <w:color w:val="000000"/>
        </w:rPr>
        <w:t>70%</w:t>
      </w:r>
      <w:r>
        <w:rPr>
          <w:rFonts w:ascii="宋体" w:hAnsi="宋体" w:eastAsia="宋体" w:cs="宋体"/>
          <w:color w:val="000000"/>
        </w:rPr>
        <w:t>以上。出现这一结果的原因是（</w:t>
      </w:r>
      <w:r>
        <w:rPr>
          <w:rFonts w:ascii="Times New Roman" w:hAnsi="Times New Roman" w:eastAsia="Times New Roman" w:cs="Times New Roman"/>
          <w:color w:val="000000"/>
        </w:rPr>
        <w:t xml:space="preserve">    </w:t>
      </w:r>
      <w:r>
        <w:rPr>
          <w:rFonts w:ascii="宋体" w:hAnsi="宋体" w:eastAsia="宋体" w:cs="宋体"/>
          <w:color w:val="000000"/>
        </w:rPr>
        <w:t>）</w:t>
      </w:r>
    </w:p>
    <w:p w14:paraId="40241D6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同美国开展军备竞赛</w:t>
      </w:r>
      <w:r>
        <w:rPr>
          <w:color w:val="000000"/>
        </w:rPr>
        <w:tab/>
      </w:r>
      <w:r>
        <w:rPr>
          <w:color w:val="000000"/>
        </w:rPr>
        <w:t xml:space="preserve">B. </w:t>
      </w:r>
      <w:r>
        <w:rPr>
          <w:rFonts w:ascii="宋体" w:hAnsi="宋体" w:eastAsia="宋体" w:cs="宋体"/>
          <w:color w:val="000000"/>
        </w:rPr>
        <w:t>取消农产品义务交售制</w:t>
      </w:r>
      <w:r>
        <w:rPr>
          <w:color w:val="000000"/>
        </w:rPr>
        <w:tab/>
      </w:r>
      <w:r>
        <w:rPr>
          <w:color w:val="000000"/>
        </w:rPr>
        <w:t xml:space="preserve">C. </w:t>
      </w:r>
      <w:r>
        <w:rPr>
          <w:rFonts w:ascii="宋体" w:hAnsi="宋体" w:eastAsia="宋体" w:cs="宋体"/>
          <w:color w:val="000000"/>
        </w:rPr>
        <w:t>实施新经济政策</w:t>
      </w:r>
      <w:r>
        <w:rPr>
          <w:color w:val="000000"/>
        </w:rPr>
        <w:tab/>
      </w:r>
      <w:r>
        <w:rPr>
          <w:color w:val="000000"/>
        </w:rPr>
        <w:t xml:space="preserve">D. </w:t>
      </w:r>
      <w:r>
        <w:rPr>
          <w:rFonts w:ascii="宋体" w:hAnsi="宋体" w:eastAsia="宋体" w:cs="宋体"/>
          <w:color w:val="000000"/>
        </w:rPr>
        <w:t>优先发展重工业</w:t>
      </w:r>
    </w:p>
    <w:p w14:paraId="48194B87">
      <w:pPr>
        <w:spacing w:line="360" w:lineRule="auto"/>
        <w:jc w:val="left"/>
        <w:textAlignment w:val="center"/>
        <w:rPr>
          <w:color w:val="000000"/>
        </w:rPr>
      </w:pPr>
      <w:r>
        <w:rPr>
          <w:color w:val="000000"/>
        </w:rPr>
        <w:t xml:space="preserve">12. </w:t>
      </w:r>
      <w:r>
        <w:rPr>
          <w:rFonts w:ascii="宋体" w:hAnsi="宋体" w:eastAsia="宋体" w:cs="宋体"/>
          <w:color w:val="000000"/>
        </w:rPr>
        <w:t>对当今世界格局的理解，正确的是（　　）</w:t>
      </w:r>
    </w:p>
    <w:p w14:paraId="5594BDAC">
      <w:pPr>
        <w:spacing w:line="360" w:lineRule="auto"/>
        <w:jc w:val="left"/>
        <w:textAlignment w:val="center"/>
        <w:rPr>
          <w:color w:val="000000"/>
        </w:rPr>
      </w:pPr>
      <w:r>
        <w:rPr>
          <w:rFonts w:ascii="宋体" w:hAnsi="宋体" w:eastAsia="宋体" w:cs="宋体"/>
          <w:color w:val="000000"/>
        </w:rPr>
        <w:t>①两极格局不再存在</w:t>
      </w:r>
    </w:p>
    <w:p w14:paraId="439964F1">
      <w:pPr>
        <w:spacing w:line="360" w:lineRule="auto"/>
        <w:jc w:val="left"/>
        <w:textAlignment w:val="center"/>
        <w:rPr>
          <w:color w:val="000000"/>
        </w:rPr>
      </w:pPr>
      <w:r>
        <w:rPr>
          <w:rFonts w:ascii="宋体" w:hAnsi="宋体" w:eastAsia="宋体" w:cs="宋体"/>
          <w:color w:val="000000"/>
        </w:rPr>
        <w:t>②新的世界格局已经形成</w:t>
      </w:r>
    </w:p>
    <w:p w14:paraId="3A984565">
      <w:pPr>
        <w:spacing w:line="360" w:lineRule="auto"/>
        <w:jc w:val="left"/>
        <w:textAlignment w:val="center"/>
        <w:rPr>
          <w:color w:val="000000"/>
        </w:rPr>
      </w:pPr>
      <w:r>
        <w:rPr>
          <w:rFonts w:ascii="宋体" w:hAnsi="宋体" w:eastAsia="宋体" w:cs="宋体"/>
          <w:color w:val="000000"/>
        </w:rPr>
        <w:t>③新的世界格局尚未形成</w:t>
      </w:r>
    </w:p>
    <w:p w14:paraId="43BDCC35">
      <w:pPr>
        <w:spacing w:line="360" w:lineRule="auto"/>
        <w:jc w:val="left"/>
        <w:textAlignment w:val="center"/>
        <w:rPr>
          <w:color w:val="000000"/>
        </w:rPr>
      </w:pPr>
      <w:r>
        <w:rPr>
          <w:rFonts w:ascii="宋体" w:hAnsi="宋体" w:eastAsia="宋体" w:cs="宋体"/>
          <w:color w:val="000000"/>
        </w:rPr>
        <w:t>④出现了多极化的发展趋势</w:t>
      </w:r>
    </w:p>
    <w:p w14:paraId="0DA2B80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73E3864F">
      <w:pPr>
        <w:spacing w:line="285" w:lineRule="auto"/>
        <w:jc w:val="center"/>
        <w:textAlignment w:val="center"/>
        <w:rPr>
          <w:color w:val="000000"/>
        </w:rPr>
      </w:pPr>
      <w:r>
        <w:rPr>
          <w:rFonts w:ascii="宋体" w:hAnsi="宋体" w:eastAsia="宋体" w:cs="宋体"/>
          <w:b/>
          <w:color w:val="000000"/>
          <w:sz w:val="24"/>
        </w:rPr>
        <w:t>第二部分（非选择题</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共</w:t>
      </w:r>
      <w:r>
        <w:rPr>
          <w:rFonts w:ascii="Times New Roman" w:hAnsi="Times New Roman" w:eastAsia="Times New Roman" w:cs="Times New Roman"/>
          <w:b/>
          <w:color w:val="000000"/>
          <w:sz w:val="24"/>
        </w:rPr>
        <w:t>36</w:t>
      </w:r>
      <w:r>
        <w:rPr>
          <w:rFonts w:ascii="宋体" w:hAnsi="宋体" w:eastAsia="宋体" w:cs="宋体"/>
          <w:b/>
          <w:color w:val="000000"/>
          <w:sz w:val="24"/>
        </w:rPr>
        <w:t>分）</w:t>
      </w:r>
    </w:p>
    <w:p w14:paraId="4BE5383C">
      <w:pPr>
        <w:spacing w:line="285" w:lineRule="auto"/>
        <w:jc w:val="left"/>
        <w:textAlignment w:val="center"/>
        <w:rPr>
          <w:color w:val="000000"/>
        </w:rPr>
      </w:pPr>
      <w:r>
        <w:rPr>
          <w:rFonts w:ascii="宋体" w:hAnsi="宋体" w:eastAsia="宋体" w:cs="宋体"/>
          <w:b/>
          <w:color w:val="000000"/>
          <w:sz w:val="24"/>
        </w:rPr>
        <w:t>二、非选择题（共</w:t>
      </w:r>
      <w:r>
        <w:rPr>
          <w:rFonts w:ascii="Times New Roman" w:hAnsi="Times New Roman" w:eastAsia="Times New Roman" w:cs="Times New Roman"/>
          <w:b/>
          <w:color w:val="000000"/>
          <w:sz w:val="24"/>
        </w:rPr>
        <w:t>3</w:t>
      </w:r>
      <w:r>
        <w:rPr>
          <w:rFonts w:ascii="宋体" w:hAnsi="宋体" w:eastAsia="宋体" w:cs="宋体"/>
          <w:b/>
          <w:color w:val="000000"/>
          <w:sz w:val="24"/>
        </w:rPr>
        <w:t>道试题，计</w:t>
      </w:r>
      <w:r>
        <w:rPr>
          <w:rFonts w:ascii="Times New Roman" w:hAnsi="Times New Roman" w:eastAsia="Times New Roman" w:cs="Times New Roman"/>
          <w:b/>
          <w:color w:val="000000"/>
          <w:sz w:val="24"/>
        </w:rPr>
        <w:t>36</w:t>
      </w:r>
      <w:r>
        <w:rPr>
          <w:rFonts w:ascii="宋体" w:hAnsi="宋体" w:eastAsia="宋体" w:cs="宋体"/>
          <w:b/>
          <w:color w:val="000000"/>
          <w:sz w:val="24"/>
        </w:rPr>
        <w:t>分）</w:t>
      </w:r>
    </w:p>
    <w:p w14:paraId="756FDF95">
      <w:pPr>
        <w:spacing w:line="360" w:lineRule="auto"/>
        <w:jc w:val="left"/>
        <w:textAlignment w:val="center"/>
        <w:rPr>
          <w:color w:val="000000"/>
        </w:rPr>
      </w:pPr>
      <w:r>
        <w:rPr>
          <w:color w:val="000000"/>
        </w:rPr>
        <w:t xml:space="preserve">13. </w:t>
      </w:r>
      <w:r>
        <w:rPr>
          <w:rFonts w:ascii="宋体" w:hAnsi="宋体" w:eastAsia="宋体" w:cs="宋体"/>
          <w:color w:val="000000"/>
        </w:rPr>
        <w:t>阅读材料，回答问题。</w:t>
      </w:r>
    </w:p>
    <w:p w14:paraId="120913D7">
      <w:pPr>
        <w:spacing w:line="360" w:lineRule="auto"/>
        <w:ind w:firstLine="420"/>
        <w:jc w:val="left"/>
        <w:textAlignment w:val="center"/>
        <w:rPr>
          <w:color w:val="000000"/>
        </w:rPr>
      </w:pPr>
      <w:r>
        <w:rPr>
          <w:rFonts w:ascii="楷体" w:hAnsi="楷体" w:eastAsia="楷体" w:cs="楷体"/>
          <w:color w:val="000000"/>
        </w:rPr>
        <w:t>材料一</w:t>
      </w:r>
    </w:p>
    <w:p w14:paraId="100CD075">
      <w:pPr>
        <w:spacing w:line="360" w:lineRule="auto"/>
        <w:jc w:val="left"/>
        <w:textAlignment w:val="center"/>
        <w:rPr>
          <w:color w:val="000000"/>
        </w:rPr>
      </w:pPr>
      <w:r>
        <w:rPr>
          <w:color w:val="000000"/>
        </w:rPr>
        <w:drawing>
          <wp:inline distT="0" distB="0" distL="114300" distR="114300">
            <wp:extent cx="3105150" cy="107632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3105150" cy="1076325"/>
                    </a:xfrm>
                    <a:prstGeom prst="rect">
                      <a:avLst/>
                    </a:prstGeom>
                  </pic:spPr>
                </pic:pic>
              </a:graphicData>
            </a:graphic>
          </wp:inline>
        </w:drawing>
      </w:r>
    </w:p>
    <w:p w14:paraId="0E1F5A46">
      <w:pPr>
        <w:spacing w:line="360" w:lineRule="auto"/>
        <w:jc w:val="left"/>
        <w:textAlignment w:val="center"/>
        <w:rPr>
          <w:color w:val="000000"/>
        </w:rPr>
      </w:pPr>
      <w:r>
        <w:rPr>
          <w:rFonts w:ascii="Times New Roman" w:hAnsi="Times New Roman" w:eastAsia="Times New Roman" w:cs="Times New Roman"/>
          <w:color w:val="000000"/>
        </w:rPr>
        <w:t xml:space="preserve">     </w:t>
      </w:r>
      <w:r>
        <w:rPr>
          <w:rFonts w:ascii="楷体" w:hAnsi="楷体" w:eastAsia="楷体" w:cs="楷体"/>
          <w:color w:val="000000"/>
        </w:rPr>
        <w:t>图</w:t>
      </w:r>
      <w:r>
        <w:rPr>
          <w:rFonts w:ascii="Times New Roman" w:hAnsi="Times New Roman" w:eastAsia="Times New Roman" w:cs="Times New Roman"/>
          <w:color w:val="000000"/>
        </w:rPr>
        <w:t xml:space="preserve">A                               </w:t>
      </w:r>
      <w:r>
        <w:rPr>
          <w:rFonts w:ascii="楷体" w:hAnsi="楷体" w:eastAsia="楷体" w:cs="楷体"/>
          <w:color w:val="000000"/>
        </w:rPr>
        <w:t>图</w:t>
      </w:r>
      <w:r>
        <w:rPr>
          <w:rFonts w:ascii="Times New Roman" w:hAnsi="Times New Roman" w:eastAsia="Times New Roman" w:cs="Times New Roman"/>
          <w:color w:val="000000"/>
        </w:rPr>
        <w:t>B</w:t>
      </w:r>
    </w:p>
    <w:p w14:paraId="1D24CA2D">
      <w:pPr>
        <w:spacing w:line="360" w:lineRule="auto"/>
        <w:jc w:val="left"/>
        <w:textAlignment w:val="center"/>
        <w:rPr>
          <w:color w:val="000000"/>
        </w:rPr>
      </w:pPr>
      <w:r>
        <w:rPr>
          <w:color w:val="000000"/>
        </w:rPr>
        <w:t>（1）</w:t>
      </w:r>
      <w:r>
        <w:rPr>
          <w:rFonts w:ascii="宋体" w:hAnsi="宋体" w:eastAsia="宋体" w:cs="宋体"/>
          <w:color w:val="000000"/>
        </w:rPr>
        <w:t>材料一图</w:t>
      </w:r>
      <w:r>
        <w:rPr>
          <w:rFonts w:ascii="Times New Roman" w:hAnsi="Times New Roman" w:eastAsia="Times New Roman" w:cs="Times New Roman"/>
          <w:color w:val="000000"/>
        </w:rPr>
        <w:t>A</w:t>
      </w:r>
      <w:r>
        <w:rPr>
          <w:rFonts w:ascii="宋体" w:hAnsi="宋体" w:eastAsia="宋体" w:cs="宋体"/>
          <w:color w:val="000000"/>
        </w:rPr>
        <w:t>人物认为世间的事物都有其对立面，他的学说集中在《</w:t>
      </w:r>
      <w:r>
        <w:rPr>
          <w:color w:val="000000"/>
        </w:rPr>
        <w:t>____________</w:t>
      </w:r>
      <w:r>
        <w:rPr>
          <w:rFonts w:ascii="宋体" w:hAnsi="宋体" w:eastAsia="宋体" w:cs="宋体"/>
          <w:color w:val="000000"/>
        </w:rPr>
        <w:t>》一书中，这部书成为道家的经典；儒家是战国时期有很大影响的一个学派，图</w:t>
      </w:r>
      <w:r>
        <w:rPr>
          <w:rFonts w:ascii="Times New Roman" w:hAnsi="Times New Roman" w:eastAsia="Times New Roman" w:cs="Times New Roman"/>
          <w:color w:val="000000"/>
        </w:rPr>
        <w:t>B</w:t>
      </w:r>
      <w:r>
        <w:rPr>
          <w:rFonts w:ascii="宋体" w:hAnsi="宋体" w:eastAsia="宋体" w:cs="宋体"/>
          <w:color w:val="000000"/>
        </w:rPr>
        <w:t>人物是主要代表，其在政治上主张实行</w:t>
      </w:r>
      <w:r>
        <w:rPr>
          <w:rFonts w:ascii="Times New Roman" w:hAnsi="Times New Roman" w:eastAsia="Times New Roman" w:cs="Times New Roman"/>
          <w:color w:val="000000"/>
        </w:rPr>
        <w:t>“</w:t>
      </w:r>
      <w:r>
        <w:rPr>
          <w:color w:val="000000"/>
        </w:rPr>
        <w:t>____________</w:t>
      </w:r>
      <w:r>
        <w:rPr>
          <w:rFonts w:ascii="Times New Roman" w:hAnsi="Times New Roman" w:eastAsia="Times New Roman" w:cs="Times New Roman"/>
          <w:color w:val="000000"/>
        </w:rPr>
        <w:t>”</w:t>
      </w:r>
      <w:r>
        <w:rPr>
          <w:rFonts w:ascii="宋体" w:hAnsi="宋体" w:eastAsia="宋体" w:cs="宋体"/>
          <w:color w:val="000000"/>
        </w:rPr>
        <w:t>；公元前</w:t>
      </w:r>
      <w:r>
        <w:rPr>
          <w:color w:val="000000"/>
        </w:rPr>
        <w:t>____________</w:t>
      </w:r>
      <w:r>
        <w:rPr>
          <w:rFonts w:ascii="宋体" w:hAnsi="宋体" w:eastAsia="宋体" w:cs="宋体"/>
          <w:color w:val="000000"/>
        </w:rPr>
        <w:t>年，西汉建立。为了加强中央集权，汉武帝把儒家思想立为正统思想，从此儒学居于主导地位，为历代王朝所推崇，影响深远；与我国春秋战国同时代的古希腊哲学家</w:t>
      </w:r>
      <w:r>
        <w:rPr>
          <w:color w:val="000000"/>
        </w:rPr>
        <w:t>____________</w:t>
      </w:r>
      <w:r>
        <w:rPr>
          <w:rFonts w:ascii="宋体" w:hAnsi="宋体" w:eastAsia="宋体" w:cs="宋体"/>
          <w:color w:val="000000"/>
        </w:rPr>
        <w:t>（人物）主张人应该</w:t>
      </w:r>
      <w:r>
        <w:rPr>
          <w:rFonts w:ascii="Times New Roman" w:hAnsi="Times New Roman" w:eastAsia="Times New Roman" w:cs="Times New Roman"/>
          <w:color w:val="000000"/>
        </w:rPr>
        <w:t>“</w:t>
      </w:r>
      <w:r>
        <w:rPr>
          <w:rFonts w:ascii="宋体" w:hAnsi="宋体" w:eastAsia="宋体" w:cs="宋体"/>
          <w:color w:val="000000"/>
        </w:rPr>
        <w:t>认识你自己</w:t>
      </w:r>
      <w:r>
        <w:rPr>
          <w:rFonts w:ascii="Times New Roman" w:hAnsi="Times New Roman" w:eastAsia="Times New Roman" w:cs="Times New Roman"/>
          <w:color w:val="000000"/>
        </w:rPr>
        <w:t>”</w:t>
      </w:r>
      <w:r>
        <w:rPr>
          <w:rFonts w:ascii="宋体" w:hAnsi="宋体" w:eastAsia="宋体" w:cs="宋体"/>
          <w:color w:val="000000"/>
        </w:rPr>
        <w:t>，这对认识人的内心世界有重要意义。</w:t>
      </w:r>
    </w:p>
    <w:p w14:paraId="1005B47D">
      <w:pPr>
        <w:spacing w:line="360" w:lineRule="auto"/>
        <w:ind w:firstLine="420"/>
        <w:jc w:val="left"/>
        <w:textAlignment w:val="center"/>
        <w:rPr>
          <w:color w:val="000000"/>
        </w:rPr>
      </w:pPr>
      <w:r>
        <w:rPr>
          <w:rFonts w:ascii="楷体" w:hAnsi="楷体" w:eastAsia="楷体" w:cs="楷体"/>
          <w:color w:val="000000"/>
        </w:rPr>
        <w:t>材料二</w:t>
      </w:r>
      <w:r>
        <w:rPr>
          <w:rFonts w:ascii="Times New Roman" w:hAnsi="Times New Roman" w:eastAsia="Times New Roman" w:cs="Times New Roman"/>
          <w:color w:val="000000"/>
        </w:rPr>
        <w:t xml:space="preserve">  </w:t>
      </w:r>
      <w:r>
        <w:rPr>
          <w:rFonts w:ascii="楷体" w:hAnsi="楷体" w:eastAsia="楷体" w:cs="楷体"/>
          <w:color w:val="000000"/>
        </w:rPr>
        <w:t>唐代是中国古典诗歌的黄金时代，清朝康熙年间编撰的《全唐诗》，共收录诗歌</w:t>
      </w:r>
      <w:r>
        <w:rPr>
          <w:rFonts w:ascii="Times New Roman" w:hAnsi="Times New Roman" w:eastAsia="Times New Roman" w:cs="Times New Roman"/>
          <w:color w:val="000000"/>
        </w:rPr>
        <w:t>48900</w:t>
      </w:r>
      <w:r>
        <w:rPr>
          <w:rFonts w:ascii="楷体" w:hAnsi="楷体" w:eastAsia="楷体" w:cs="楷体"/>
          <w:color w:val="000000"/>
        </w:rPr>
        <w:t>首，诗人</w:t>
      </w:r>
      <w:r>
        <w:rPr>
          <w:rFonts w:ascii="Times New Roman" w:hAnsi="Times New Roman" w:eastAsia="Times New Roman" w:cs="Times New Roman"/>
          <w:color w:val="000000"/>
        </w:rPr>
        <w:t>2300</w:t>
      </w:r>
      <w:r>
        <w:rPr>
          <w:rFonts w:ascii="楷体" w:hAnsi="楷体" w:eastAsia="楷体" w:cs="楷体"/>
          <w:color w:val="000000"/>
        </w:rPr>
        <w:t>多位。唐代诗歌之所以兴盛，与当时的社会环境分不开。一方面，唐代经济发达，社会风气开放，处于古代社会的鼎盛时期，这为诗歌的创作提供了宽松的社会环境；另一方面，科举制度的推行也促进了文人的创作。</w:t>
      </w:r>
    </w:p>
    <w:p w14:paraId="74887AA3">
      <w:pPr>
        <w:spacing w:line="360" w:lineRule="auto"/>
        <w:jc w:val="right"/>
        <w:textAlignment w:val="center"/>
        <w:rPr>
          <w:color w:val="000000"/>
        </w:rPr>
      </w:pPr>
      <w:r>
        <w:rPr>
          <w:rFonts w:ascii="Times New Roman" w:hAnsi="Times New Roman" w:eastAsia="Times New Roman" w:cs="Times New Roman"/>
          <w:color w:val="000000"/>
        </w:rPr>
        <w:t>——</w:t>
      </w:r>
      <w:r>
        <w:rPr>
          <w:rFonts w:ascii="楷体" w:hAnsi="楷体" w:eastAsia="楷体" w:cs="楷体"/>
          <w:color w:val="000000"/>
        </w:rPr>
        <w:t>选自义务教育教科书教师教学用书《中国历史》七年级下册</w:t>
      </w:r>
    </w:p>
    <w:tbl>
      <w:tblPr>
        <w:tblStyle w:val="4"/>
        <w:tblW w:w="441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410"/>
      </w:tblGrid>
      <w:tr w14:paraId="33E959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030" w:hRule="atLeast"/>
        </w:trPr>
        <w:tc>
          <w:tcPr>
            <w:tcW w:w="44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9A96B6">
            <w:pPr>
              <w:spacing w:line="360" w:lineRule="auto"/>
              <w:jc w:val="left"/>
              <w:textAlignment w:val="center"/>
              <w:rPr>
                <w:color w:val="000000"/>
              </w:rPr>
            </w:pPr>
            <w:r>
              <w:rPr>
                <w:rFonts w:ascii="楷体" w:hAnsi="楷体" w:eastAsia="楷体" w:cs="楷体"/>
                <w:color w:val="000000"/>
              </w:rPr>
              <w:t>金樽清酒斗十千，</w:t>
            </w:r>
          </w:p>
          <w:p w14:paraId="6C3A6233">
            <w:pPr>
              <w:spacing w:line="360" w:lineRule="auto"/>
              <w:jc w:val="left"/>
              <w:textAlignment w:val="center"/>
              <w:rPr>
                <w:color w:val="000000"/>
              </w:rPr>
            </w:pPr>
            <w:r>
              <w:rPr>
                <w:rFonts w:ascii="楷体" w:hAnsi="楷体" w:eastAsia="楷体" w:cs="楷体"/>
                <w:color w:val="000000"/>
              </w:rPr>
              <w:t>玉盘珍羞直万钱。</w:t>
            </w:r>
          </w:p>
          <w:p w14:paraId="39A071E7">
            <w:pPr>
              <w:spacing w:line="360" w:lineRule="auto"/>
              <w:jc w:val="left"/>
              <w:textAlignment w:val="center"/>
              <w:rPr>
                <w:color w:val="000000"/>
              </w:rPr>
            </w:pPr>
            <w:r>
              <w:rPr>
                <w:rFonts w:ascii="Times New Roman" w:hAnsi="Times New Roman" w:eastAsia="Times New Roman" w:cs="Times New Roman"/>
                <w:color w:val="000000"/>
              </w:rPr>
              <w:t>……</w:t>
            </w:r>
          </w:p>
          <w:p w14:paraId="2C3C5D7C">
            <w:pPr>
              <w:spacing w:line="360" w:lineRule="auto"/>
              <w:jc w:val="left"/>
              <w:textAlignment w:val="center"/>
              <w:rPr>
                <w:color w:val="000000"/>
              </w:rPr>
            </w:pPr>
            <w:r>
              <w:rPr>
                <w:rFonts w:ascii="楷体" w:hAnsi="楷体" w:eastAsia="楷体" w:cs="楷体"/>
                <w:color w:val="000000"/>
              </w:rPr>
              <w:t>行路难，行路难，</w:t>
            </w:r>
          </w:p>
          <w:p w14:paraId="1F3AB823">
            <w:pPr>
              <w:spacing w:line="360" w:lineRule="auto"/>
              <w:jc w:val="left"/>
              <w:textAlignment w:val="center"/>
              <w:rPr>
                <w:color w:val="000000"/>
              </w:rPr>
            </w:pPr>
            <w:r>
              <w:rPr>
                <w:rFonts w:ascii="楷体" w:hAnsi="楷体" w:eastAsia="楷体" w:cs="楷体"/>
                <w:color w:val="000000"/>
              </w:rPr>
              <w:t>多歧路，今安在？</w:t>
            </w:r>
          </w:p>
          <w:p w14:paraId="0E2F15BE">
            <w:pPr>
              <w:spacing w:line="360" w:lineRule="auto"/>
              <w:jc w:val="left"/>
              <w:textAlignment w:val="center"/>
              <w:rPr>
                <w:color w:val="000000"/>
              </w:rPr>
            </w:pPr>
            <w:r>
              <w:rPr>
                <w:rFonts w:ascii="楷体" w:hAnsi="楷体" w:eastAsia="楷体" w:cs="楷体"/>
                <w:color w:val="000000"/>
              </w:rPr>
              <w:t>长风破浪会有时，</w:t>
            </w:r>
          </w:p>
          <w:p w14:paraId="73443FF1">
            <w:pPr>
              <w:spacing w:line="360" w:lineRule="auto"/>
              <w:jc w:val="left"/>
              <w:textAlignment w:val="center"/>
              <w:rPr>
                <w:color w:val="000000"/>
              </w:rPr>
            </w:pPr>
            <w:r>
              <w:rPr>
                <w:rFonts w:ascii="楷体" w:hAnsi="楷体" w:eastAsia="楷体" w:cs="楷体"/>
                <w:color w:val="000000"/>
              </w:rPr>
              <w:t>直挂云帆济沧海。</w:t>
            </w:r>
          </w:p>
          <w:p w14:paraId="24C3231A">
            <w:pPr>
              <w:spacing w:line="360" w:lineRule="auto"/>
              <w:jc w:val="right"/>
              <w:textAlignment w:val="center"/>
              <w:rPr>
                <w:color w:val="000000"/>
              </w:rPr>
            </w:pPr>
            <w:r>
              <w:rPr>
                <w:rFonts w:ascii="Times New Roman" w:hAnsi="Times New Roman" w:eastAsia="Times New Roman" w:cs="Times New Roman"/>
                <w:color w:val="000000"/>
              </w:rPr>
              <w:t>——</w:t>
            </w:r>
            <w:r>
              <w:rPr>
                <w:rFonts w:ascii="楷体" w:hAnsi="楷体" w:eastAsia="楷体" w:cs="楷体"/>
                <w:color w:val="000000"/>
              </w:rPr>
              <w:t>节选自唐</w:t>
            </w:r>
            <w:r>
              <w:rPr>
                <w:rFonts w:ascii="Times New Roman" w:hAnsi="Times New Roman" w:eastAsia="Times New Roman" w:cs="Times New Roman"/>
                <w:color w:val="000000"/>
              </w:rPr>
              <w:t>·</w:t>
            </w:r>
            <w:r>
              <w:rPr>
                <w:rFonts w:ascii="楷体" w:hAnsi="楷体" w:eastAsia="楷体" w:cs="楷体"/>
                <w:color w:val="000000"/>
              </w:rPr>
              <w:t>李白《行路难》（其一）</w:t>
            </w:r>
          </w:p>
        </w:tc>
      </w:tr>
    </w:tbl>
    <w:p w14:paraId="4AEAD9B1">
      <w:pPr>
        <w:spacing w:line="360" w:lineRule="auto"/>
        <w:jc w:val="left"/>
        <w:textAlignment w:val="center"/>
        <w:rPr>
          <w:color w:val="000000"/>
        </w:rPr>
      </w:pPr>
      <w:r>
        <w:rPr>
          <w:color w:val="000000"/>
        </w:rPr>
        <w:t>（2）</w:t>
      </w:r>
      <w:r>
        <w:rPr>
          <w:rFonts w:ascii="宋体" w:hAnsi="宋体" w:eastAsia="宋体" w:cs="宋体"/>
          <w:color w:val="000000"/>
        </w:rPr>
        <w:t>依据材料二归纳唐代诗歌兴盛的原因。《行路难》以浪漫的笔法抒写了作者的人生感慨和精神追求，结合所学指出诗作所呈现的时代风貌。</w:t>
      </w:r>
    </w:p>
    <w:p w14:paraId="412A199D">
      <w:pPr>
        <w:spacing w:line="360" w:lineRule="auto"/>
        <w:jc w:val="left"/>
        <w:textAlignment w:val="center"/>
        <w:rPr>
          <w:color w:val="000000"/>
        </w:rPr>
      </w:pPr>
      <w:r>
        <w:rPr>
          <w:color w:val="000000"/>
        </w:rPr>
        <w:t>（3）</w:t>
      </w:r>
      <w:r>
        <w:rPr>
          <w:rFonts w:ascii="宋体" w:hAnsi="宋体" w:eastAsia="宋体" w:cs="宋体"/>
          <w:color w:val="000000"/>
        </w:rPr>
        <w:t>习近平总书记指出：</w:t>
      </w:r>
      <w:r>
        <w:rPr>
          <w:rFonts w:ascii="Times New Roman" w:hAnsi="Times New Roman" w:eastAsia="Times New Roman" w:cs="Times New Roman"/>
          <w:color w:val="000000"/>
        </w:rPr>
        <w:t>“</w:t>
      </w:r>
      <w:r>
        <w:rPr>
          <w:rFonts w:ascii="宋体" w:hAnsi="宋体" w:eastAsia="宋体" w:cs="宋体"/>
          <w:color w:val="000000"/>
        </w:rPr>
        <w:t>包括儒家思想在内</w:t>
      </w:r>
      <w:r>
        <w:rPr>
          <w:rFonts w:ascii="宋体" w:hAnsi="宋体" w:eastAsia="宋体" w:cs="宋体"/>
          <w:color w:val="000000"/>
          <w:position w:val="0"/>
        </w:rPr>
        <w:drawing>
          <wp:inline distT="0" distB="0" distL="114300" distR="114300">
            <wp:extent cx="133350" cy="177800"/>
            <wp:effectExtent l="0" t="0" r="0" b="13335"/>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中国优秀传统文化中蕴藏着解决当代人类面临的难题的重要启示</w:t>
      </w:r>
      <w:r>
        <w:rPr>
          <w:rFonts w:ascii="Times New Roman" w:hAnsi="Times New Roman" w:eastAsia="Times New Roman" w:cs="Times New Roman"/>
          <w:color w:val="000000"/>
        </w:rPr>
        <w:t>”</w:t>
      </w:r>
      <w:r>
        <w:rPr>
          <w:rFonts w:ascii="宋体" w:hAnsi="宋体" w:eastAsia="宋体" w:cs="宋体"/>
          <w:color w:val="000000"/>
        </w:rPr>
        <w:t>。综上所述并结合所学，举例说明中国优秀传统文化中有哪些思想主张能解决当代人类面临的问题。</w:t>
      </w:r>
    </w:p>
    <w:p w14:paraId="1032A740">
      <w:pPr>
        <w:spacing w:line="360" w:lineRule="auto"/>
        <w:jc w:val="left"/>
        <w:textAlignment w:val="center"/>
        <w:rPr>
          <w:color w:val="000000"/>
        </w:rPr>
      </w:pPr>
      <w:r>
        <w:rPr>
          <w:color w:val="000000"/>
        </w:rPr>
        <w:t xml:space="preserve">14. </w:t>
      </w:r>
      <w:r>
        <w:rPr>
          <w:rFonts w:ascii="宋体" w:hAnsi="宋体" w:eastAsia="宋体" w:cs="宋体"/>
          <w:color w:val="000000"/>
        </w:rPr>
        <w:t>阅读材料，回答问题。</w:t>
      </w:r>
    </w:p>
    <w:p w14:paraId="470124E0">
      <w:pPr>
        <w:spacing w:line="360" w:lineRule="auto"/>
        <w:ind w:firstLine="420"/>
        <w:jc w:val="left"/>
        <w:textAlignment w:val="center"/>
        <w:rPr>
          <w:color w:val="000000"/>
        </w:rPr>
      </w:pPr>
      <w:r>
        <w:rPr>
          <w:rFonts w:ascii="楷体" w:hAnsi="楷体" w:eastAsia="楷体" w:cs="楷体"/>
          <w:color w:val="000000"/>
        </w:rPr>
        <w:t>材料一</w:t>
      </w:r>
    </w:p>
    <w:p w14:paraId="2A61845B">
      <w:pPr>
        <w:spacing w:line="360" w:lineRule="auto"/>
        <w:jc w:val="left"/>
        <w:textAlignment w:val="center"/>
        <w:rPr>
          <w:color w:val="000000"/>
        </w:rPr>
      </w:pPr>
      <w:r>
        <w:rPr>
          <w:color w:val="000000"/>
        </w:rPr>
        <w:drawing>
          <wp:inline distT="0" distB="0" distL="114300" distR="114300">
            <wp:extent cx="3343275" cy="107632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3343275" cy="1076325"/>
                    </a:xfrm>
                    <a:prstGeom prst="rect">
                      <a:avLst/>
                    </a:prstGeom>
                  </pic:spPr>
                </pic:pic>
              </a:graphicData>
            </a:graphic>
          </wp:inline>
        </w:drawing>
      </w:r>
    </w:p>
    <w:p w14:paraId="67CEACE6">
      <w:pPr>
        <w:spacing w:line="360" w:lineRule="auto"/>
        <w:jc w:val="left"/>
        <w:textAlignment w:val="center"/>
        <w:rPr>
          <w:color w:val="000000"/>
        </w:rPr>
      </w:pPr>
      <w:r>
        <w:rPr>
          <w:rFonts w:ascii="Times New Roman" w:hAnsi="Times New Roman" w:eastAsia="Times New Roman" w:cs="Times New Roman"/>
          <w:color w:val="000000"/>
        </w:rPr>
        <w:t xml:space="preserve">         </w:t>
      </w:r>
      <w:r>
        <w:rPr>
          <w:rFonts w:ascii="楷体" w:hAnsi="楷体" w:eastAsia="楷体" w:cs="楷体"/>
          <w:color w:val="000000"/>
        </w:rPr>
        <w:t>图</w:t>
      </w:r>
      <w:r>
        <w:rPr>
          <w:rFonts w:ascii="Times New Roman" w:hAnsi="Times New Roman" w:eastAsia="Times New Roman" w:cs="Times New Roman"/>
          <w:color w:val="000000"/>
        </w:rPr>
        <w:t xml:space="preserve">A                      </w:t>
      </w:r>
      <w:r>
        <w:rPr>
          <w:rFonts w:ascii="楷体" w:hAnsi="楷体" w:eastAsia="楷体" w:cs="楷体"/>
          <w:color w:val="000000"/>
        </w:rPr>
        <w:t>图</w:t>
      </w:r>
      <w:r>
        <w:rPr>
          <w:rFonts w:ascii="Times New Roman" w:hAnsi="Times New Roman" w:eastAsia="Times New Roman" w:cs="Times New Roman"/>
          <w:color w:val="000000"/>
        </w:rPr>
        <w:t>B</w:t>
      </w:r>
    </w:p>
    <w:p w14:paraId="4355B3D8">
      <w:pPr>
        <w:spacing w:line="360" w:lineRule="auto"/>
        <w:ind w:firstLine="420"/>
        <w:jc w:val="left"/>
        <w:textAlignment w:val="center"/>
        <w:rPr>
          <w:color w:val="000000"/>
        </w:rPr>
      </w:pPr>
      <w:r>
        <w:rPr>
          <w:rFonts w:ascii="楷体" w:hAnsi="楷体" w:eastAsia="楷体" w:cs="楷体"/>
          <w:color w:val="000000"/>
        </w:rPr>
        <w:t>法国人民在</w:t>
      </w:r>
      <w:r>
        <w:rPr>
          <w:rFonts w:ascii="Times New Roman" w:hAnsi="Times New Roman" w:eastAsia="Times New Roman" w:cs="Times New Roman"/>
          <w:color w:val="000000"/>
        </w:rPr>
        <w:t>1789</w:t>
      </w:r>
      <w:r>
        <w:rPr>
          <w:rFonts w:ascii="楷体" w:hAnsi="楷体" w:eastAsia="楷体" w:cs="楷体"/>
          <w:color w:val="000000"/>
        </w:rPr>
        <w:t>年奋起进行革命，推翻了封建专制制度，正如国王路易十六所说：是伏尔泰灭亡了法国。当然，灭亡的不是法国，只是专制制度。相反，却迎来了一次</w:t>
      </w:r>
      <w:r>
        <w:rPr>
          <w:rFonts w:ascii="Times New Roman" w:hAnsi="Times New Roman" w:eastAsia="Times New Roman" w:cs="Times New Roman"/>
          <w:color w:val="000000"/>
        </w:rPr>
        <w:t>“</w:t>
      </w:r>
      <w:r>
        <w:rPr>
          <w:rFonts w:ascii="楷体" w:hAnsi="楷体" w:eastAsia="楷体" w:cs="楷体"/>
          <w:color w:val="000000"/>
        </w:rPr>
        <w:t>壮丽的日出</w:t>
      </w:r>
      <w:r>
        <w:rPr>
          <w:rFonts w:ascii="Times New Roman" w:hAnsi="Times New Roman" w:eastAsia="Times New Roman" w:cs="Times New Roman"/>
          <w:color w:val="000000"/>
        </w:rPr>
        <w:t>”</w:t>
      </w:r>
      <w:r>
        <w:rPr>
          <w:rFonts w:ascii="楷体" w:hAnsi="楷体" w:eastAsia="楷体" w:cs="楷体"/>
          <w:color w:val="000000"/>
        </w:rPr>
        <w:t>，使法国重获新生。</w:t>
      </w:r>
    </w:p>
    <w:p w14:paraId="6C342F1C">
      <w:pPr>
        <w:spacing w:line="360" w:lineRule="auto"/>
        <w:jc w:val="right"/>
        <w:textAlignment w:val="center"/>
        <w:rPr>
          <w:color w:val="000000"/>
        </w:rPr>
      </w:pPr>
      <w:r>
        <w:rPr>
          <w:rFonts w:ascii="Times New Roman" w:hAnsi="Times New Roman" w:eastAsia="Times New Roman" w:cs="Times New Roman"/>
          <w:color w:val="000000"/>
        </w:rPr>
        <w:t>——</w:t>
      </w:r>
      <w:r>
        <w:rPr>
          <w:rFonts w:ascii="楷体" w:hAnsi="楷体" w:eastAsia="楷体" w:cs="楷体"/>
          <w:color w:val="000000"/>
        </w:rPr>
        <w:t>王斯德主编，李宏图等著：《世界通史》</w:t>
      </w:r>
    </w:p>
    <w:p w14:paraId="089171C6">
      <w:pPr>
        <w:spacing w:line="360" w:lineRule="auto"/>
        <w:jc w:val="left"/>
        <w:textAlignment w:val="center"/>
        <w:rPr>
          <w:color w:val="000000"/>
        </w:rPr>
      </w:pPr>
      <w:r>
        <w:rPr>
          <w:color w:val="000000"/>
        </w:rPr>
        <w:t>（1）</w:t>
      </w:r>
      <w:r>
        <w:rPr>
          <w:rFonts w:ascii="宋体" w:hAnsi="宋体" w:eastAsia="宋体" w:cs="宋体"/>
          <w:color w:val="000000"/>
        </w:rPr>
        <w:t>材料一图</w:t>
      </w:r>
      <w:r>
        <w:rPr>
          <w:rFonts w:ascii="Times New Roman" w:hAnsi="Times New Roman" w:eastAsia="Times New Roman" w:cs="Times New Roman"/>
          <w:color w:val="000000"/>
        </w:rPr>
        <w:t>A</w:t>
      </w:r>
      <w:r>
        <w:rPr>
          <w:rFonts w:ascii="宋体" w:hAnsi="宋体" w:eastAsia="宋体" w:cs="宋体"/>
          <w:color w:val="000000"/>
        </w:rPr>
        <w:t>所示事件成为法国大革命爆发的标志，该事件是什么？图</w:t>
      </w:r>
      <w:r>
        <w:rPr>
          <w:rFonts w:ascii="Times New Roman" w:hAnsi="Times New Roman" w:eastAsia="Times New Roman" w:cs="Times New Roman"/>
          <w:color w:val="000000"/>
        </w:rPr>
        <w:t>B</w:t>
      </w:r>
      <w:r>
        <w:rPr>
          <w:rFonts w:ascii="宋体" w:hAnsi="宋体" w:eastAsia="宋体" w:cs="宋体"/>
          <w:color w:val="000000"/>
        </w:rPr>
        <w:t>所示内容出自法国大革命期间哪一个文件？依据材料，结合所学，分析这场革命产生的影响。</w:t>
      </w:r>
    </w:p>
    <w:p w14:paraId="6E479555">
      <w:pPr>
        <w:spacing w:line="360" w:lineRule="auto"/>
        <w:ind w:firstLine="420"/>
        <w:jc w:val="left"/>
        <w:textAlignment w:val="center"/>
        <w:rPr>
          <w:color w:val="000000"/>
        </w:rPr>
      </w:pPr>
      <w:r>
        <w:rPr>
          <w:rFonts w:ascii="楷体" w:hAnsi="楷体" w:eastAsia="楷体" w:cs="楷体"/>
          <w:color w:val="000000"/>
        </w:rPr>
        <w:t>材料二</w:t>
      </w:r>
      <w:r>
        <w:rPr>
          <w:rFonts w:ascii="Times New Roman" w:hAnsi="Times New Roman" w:eastAsia="Times New Roman" w:cs="Times New Roman"/>
          <w:color w:val="000000"/>
        </w:rPr>
        <w:t xml:space="preserve">  1914—1918</w:t>
      </w:r>
      <w:r>
        <w:rPr>
          <w:rFonts w:ascii="楷体" w:hAnsi="楷体" w:eastAsia="楷体" w:cs="楷体"/>
          <w:color w:val="000000"/>
        </w:rPr>
        <w:t>年的</w:t>
      </w:r>
      <w:r>
        <w:rPr>
          <w:rFonts w:ascii="Times New Roman" w:hAnsi="Times New Roman" w:eastAsia="Times New Roman" w:cs="Times New Roman"/>
          <w:color w:val="000000"/>
        </w:rPr>
        <w:t>“</w:t>
      </w:r>
      <w:r>
        <w:rPr>
          <w:rFonts w:ascii="楷体" w:hAnsi="楷体" w:eastAsia="楷体" w:cs="楷体"/>
          <w:color w:val="000000"/>
        </w:rPr>
        <w:t>大战</w:t>
      </w:r>
      <w:r>
        <w:rPr>
          <w:rFonts w:ascii="Times New Roman" w:hAnsi="Times New Roman" w:eastAsia="Times New Roman" w:cs="Times New Roman"/>
          <w:color w:val="000000"/>
        </w:rPr>
        <w:t>”</w:t>
      </w:r>
      <w:r>
        <w:rPr>
          <w:rFonts w:ascii="楷体" w:hAnsi="楷体" w:eastAsia="楷体" w:cs="楷体"/>
          <w:color w:val="000000"/>
        </w:rPr>
        <w:t>深植于帝国主义的土壤之中，发生在世界已经形成一个相互关联的整体的时代，战争双方以争夺世界霸权和重新瓜分世界为目标，因此该</w:t>
      </w:r>
      <w:r>
        <w:rPr>
          <w:rFonts w:ascii="Times New Roman" w:hAnsi="Times New Roman" w:eastAsia="Times New Roman" w:cs="Times New Roman"/>
          <w:color w:val="000000"/>
        </w:rPr>
        <w:t>“</w:t>
      </w:r>
      <w:r>
        <w:rPr>
          <w:rFonts w:ascii="楷体" w:hAnsi="楷体" w:eastAsia="楷体" w:cs="楷体"/>
          <w:color w:val="000000"/>
        </w:rPr>
        <w:t>大战</w:t>
      </w:r>
      <w:r>
        <w:rPr>
          <w:rFonts w:ascii="Times New Roman" w:hAnsi="Times New Roman" w:eastAsia="Times New Roman" w:cs="Times New Roman"/>
          <w:color w:val="000000"/>
        </w:rPr>
        <w:t>”</w:t>
      </w:r>
      <w:r>
        <w:rPr>
          <w:rFonts w:ascii="楷体" w:hAnsi="楷体" w:eastAsia="楷体" w:cs="楷体"/>
          <w:color w:val="000000"/>
        </w:rPr>
        <w:t>就具有影响整个人类社会生活的总体性和牵动全球的世界性，成为历史上的第一战。</w:t>
      </w:r>
    </w:p>
    <w:p w14:paraId="501FC8F3">
      <w:pPr>
        <w:spacing w:line="360" w:lineRule="auto"/>
        <w:jc w:val="right"/>
        <w:textAlignment w:val="center"/>
        <w:rPr>
          <w:color w:val="000000"/>
        </w:rPr>
      </w:pPr>
      <w:r>
        <w:rPr>
          <w:rFonts w:ascii="Times New Roman" w:hAnsi="Times New Roman" w:eastAsia="Times New Roman" w:cs="Times New Roman"/>
          <w:color w:val="000000"/>
        </w:rPr>
        <w:t>——</w:t>
      </w:r>
      <w:r>
        <w:rPr>
          <w:rFonts w:ascii="楷体" w:hAnsi="楷体" w:eastAsia="楷体" w:cs="楷体"/>
          <w:color w:val="000000"/>
        </w:rPr>
        <w:t>摘编自徐蓝〈第一大世界大战与欧美和平运动的发展〉</w:t>
      </w:r>
    </w:p>
    <w:p w14:paraId="509E9119">
      <w:pPr>
        <w:spacing w:line="360" w:lineRule="auto"/>
        <w:jc w:val="left"/>
        <w:textAlignment w:val="center"/>
        <w:rPr>
          <w:color w:val="000000"/>
        </w:rPr>
      </w:pPr>
      <w:r>
        <w:rPr>
          <w:color w:val="000000"/>
        </w:rPr>
        <w:drawing>
          <wp:inline distT="0" distB="0" distL="114300" distR="114300">
            <wp:extent cx="1152525" cy="1438275"/>
            <wp:effectExtent l="0" t="0" r="9525"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152525" cy="1438275"/>
                    </a:xfrm>
                    <a:prstGeom prst="rect">
                      <a:avLst/>
                    </a:prstGeom>
                  </pic:spPr>
                </pic:pic>
              </a:graphicData>
            </a:graphic>
          </wp:inline>
        </w:drawing>
      </w:r>
    </w:p>
    <w:p w14:paraId="604A0BFA">
      <w:pPr>
        <w:spacing w:line="360" w:lineRule="auto"/>
        <w:jc w:val="left"/>
        <w:textAlignment w:val="center"/>
        <w:rPr>
          <w:color w:val="000000"/>
        </w:rPr>
      </w:pPr>
      <w:r>
        <w:rPr>
          <w:rFonts w:ascii="楷体" w:hAnsi="楷体" w:eastAsia="楷体" w:cs="楷体"/>
          <w:color w:val="000000"/>
        </w:rPr>
        <w:t>图</w:t>
      </w:r>
      <w:r>
        <w:rPr>
          <w:rFonts w:ascii="Times New Roman" w:hAnsi="Times New Roman" w:eastAsia="Times New Roman" w:cs="Times New Roman"/>
          <w:color w:val="000000"/>
        </w:rPr>
        <w:t xml:space="preserve">C  </w:t>
      </w:r>
      <w:r>
        <w:rPr>
          <w:rFonts w:ascii="楷体" w:hAnsi="楷体" w:eastAsia="楷体" w:cs="楷体"/>
          <w:color w:val="000000"/>
        </w:rPr>
        <w:t>德国向英国发起挑战（漫画）</w:t>
      </w:r>
    </w:p>
    <w:p w14:paraId="193A8E4B">
      <w:pPr>
        <w:spacing w:line="360" w:lineRule="auto"/>
        <w:ind w:firstLine="420"/>
        <w:jc w:val="left"/>
        <w:textAlignment w:val="center"/>
        <w:rPr>
          <w:color w:val="000000"/>
        </w:rPr>
      </w:pPr>
      <w:r>
        <w:rPr>
          <w:rFonts w:ascii="楷体" w:hAnsi="楷体" w:eastAsia="楷体" w:cs="楷体"/>
          <w:color w:val="000000"/>
        </w:rPr>
        <w:t>材料三</w:t>
      </w:r>
      <w:r>
        <w:rPr>
          <w:rFonts w:ascii="Times New Roman" w:hAnsi="Times New Roman" w:eastAsia="Times New Roman" w:cs="Times New Roman"/>
          <w:color w:val="000000"/>
        </w:rPr>
        <w:t xml:space="preserve">  </w:t>
      </w:r>
      <w:r>
        <w:rPr>
          <w:rFonts w:ascii="楷体" w:hAnsi="楷体" w:eastAsia="楷体" w:cs="楷体"/>
          <w:color w:val="000000"/>
        </w:rPr>
        <w:t>斯大林在</w:t>
      </w:r>
      <w:r>
        <w:rPr>
          <w:rFonts w:ascii="Times New Roman" w:hAnsi="Times New Roman" w:eastAsia="Times New Roman" w:cs="Times New Roman"/>
          <w:color w:val="000000"/>
        </w:rPr>
        <w:t>1941</w:t>
      </w:r>
      <w:r>
        <w:rPr>
          <w:rFonts w:ascii="楷体" w:hAnsi="楷体" w:eastAsia="楷体" w:cs="楷体"/>
          <w:color w:val="000000"/>
        </w:rPr>
        <w:t>年</w:t>
      </w:r>
      <w:r>
        <w:rPr>
          <w:rFonts w:ascii="Times New Roman" w:hAnsi="Times New Roman" w:eastAsia="Times New Roman" w:cs="Times New Roman"/>
          <w:color w:val="000000"/>
        </w:rPr>
        <w:t>7</w:t>
      </w:r>
      <w:r>
        <w:rPr>
          <w:rFonts w:ascii="楷体" w:hAnsi="楷体" w:eastAsia="楷体" w:cs="楷体"/>
          <w:color w:val="000000"/>
        </w:rPr>
        <w:t>月发表演说时说：</w:t>
      </w:r>
      <w:r>
        <w:rPr>
          <w:rFonts w:ascii="Times New Roman" w:hAnsi="Times New Roman" w:eastAsia="Times New Roman" w:cs="Times New Roman"/>
          <w:color w:val="000000"/>
        </w:rPr>
        <w:t>“</w:t>
      </w:r>
      <w:r>
        <w:rPr>
          <w:rFonts w:ascii="楷体" w:hAnsi="楷体" w:eastAsia="楷体" w:cs="楷体"/>
          <w:color w:val="000000"/>
        </w:rPr>
        <w:t>我们为了保卫我们的祖国的自由、民主进行战争</w:t>
      </w:r>
      <w:r>
        <w:rPr>
          <w:rFonts w:ascii="Times New Roman" w:hAnsi="Times New Roman" w:eastAsia="Times New Roman" w:cs="Times New Roman"/>
          <w:color w:val="000000"/>
        </w:rPr>
        <w:t>,</w:t>
      </w:r>
      <w:r>
        <w:rPr>
          <w:rFonts w:ascii="楷体" w:hAnsi="楷体" w:eastAsia="楷体" w:cs="楷体"/>
          <w:color w:val="000000"/>
        </w:rPr>
        <w:t>将同欧洲、美洲各国人民结成统一战线</w:t>
      </w:r>
      <w:r>
        <w:rPr>
          <w:rFonts w:ascii="Times New Roman" w:hAnsi="Times New Roman" w:eastAsia="Times New Roman" w:cs="Times New Roman"/>
          <w:color w:val="000000"/>
        </w:rPr>
        <w:t>”</w:t>
      </w:r>
      <w:r>
        <w:rPr>
          <w:rFonts w:ascii="楷体" w:hAnsi="楷体" w:eastAsia="楷体" w:cs="楷体"/>
          <w:color w:val="000000"/>
        </w:rPr>
        <w:t>。</w:t>
      </w:r>
      <w:r>
        <w:rPr>
          <w:rFonts w:ascii="Times New Roman" w:hAnsi="Times New Roman" w:eastAsia="Times New Roman" w:cs="Times New Roman"/>
          <w:color w:val="000000"/>
        </w:rPr>
        <w:t>1941</w:t>
      </w:r>
      <w:r>
        <w:rPr>
          <w:rFonts w:ascii="楷体" w:hAnsi="楷体" w:eastAsia="楷体" w:cs="楷体"/>
          <w:color w:val="000000"/>
        </w:rPr>
        <w:t>年</w:t>
      </w:r>
      <w:r>
        <w:rPr>
          <w:rFonts w:ascii="Times New Roman" w:hAnsi="Times New Roman" w:eastAsia="Times New Roman" w:cs="Times New Roman"/>
          <w:color w:val="000000"/>
        </w:rPr>
        <w:t>12</w:t>
      </w:r>
      <w:r>
        <w:rPr>
          <w:rFonts w:ascii="楷体" w:hAnsi="楷体" w:eastAsia="楷体" w:cs="楷体"/>
          <w:color w:val="000000"/>
        </w:rPr>
        <w:t>月，美国倡议，由所有对轴心国家作战的同盟国家签署一项共同宣言即《联合国家宣言》，世界反法西斯同盟正式形成。</w:t>
      </w:r>
    </w:p>
    <w:p w14:paraId="03965D59">
      <w:pPr>
        <w:spacing w:line="360" w:lineRule="auto"/>
        <w:jc w:val="right"/>
        <w:textAlignment w:val="center"/>
        <w:rPr>
          <w:color w:val="000000"/>
        </w:rPr>
      </w:pPr>
      <w:r>
        <w:rPr>
          <w:rFonts w:ascii="Times New Roman" w:hAnsi="Times New Roman" w:eastAsia="Times New Roman" w:cs="Times New Roman"/>
          <w:color w:val="000000"/>
        </w:rPr>
        <w:t>——</w:t>
      </w:r>
      <w:r>
        <w:rPr>
          <w:rFonts w:ascii="楷体" w:hAnsi="楷体" w:eastAsia="楷体" w:cs="楷体"/>
          <w:color w:val="000000"/>
        </w:rPr>
        <w:t>摘编自杨春华《世界反法西斯同盟的形成及其意义》</w:t>
      </w:r>
    </w:p>
    <w:p w14:paraId="4EAE685A">
      <w:pPr>
        <w:spacing w:line="360" w:lineRule="auto"/>
        <w:jc w:val="left"/>
        <w:textAlignment w:val="center"/>
        <w:rPr>
          <w:color w:val="000000"/>
        </w:rPr>
      </w:pPr>
      <w:r>
        <w:rPr>
          <w:color w:val="000000"/>
        </w:rPr>
        <w:drawing>
          <wp:inline distT="0" distB="0" distL="114300" distR="114300">
            <wp:extent cx="1752600" cy="1228725"/>
            <wp:effectExtent l="0" t="0" r="0"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752600" cy="1228725"/>
                    </a:xfrm>
                    <a:prstGeom prst="rect">
                      <a:avLst/>
                    </a:prstGeom>
                  </pic:spPr>
                </pic:pic>
              </a:graphicData>
            </a:graphic>
          </wp:inline>
        </w:drawing>
      </w:r>
    </w:p>
    <w:p w14:paraId="2E54F5CA">
      <w:pPr>
        <w:spacing w:line="360" w:lineRule="auto"/>
        <w:jc w:val="left"/>
        <w:textAlignment w:val="center"/>
        <w:rPr>
          <w:color w:val="000000"/>
        </w:rPr>
      </w:pPr>
      <w:r>
        <w:rPr>
          <w:rFonts w:ascii="楷体" w:hAnsi="楷体" w:eastAsia="楷体" w:cs="楷体"/>
          <w:color w:val="000000"/>
        </w:rPr>
        <w:t>图</w:t>
      </w:r>
      <w:r>
        <w:rPr>
          <w:rFonts w:ascii="Times New Roman" w:hAnsi="Times New Roman" w:eastAsia="Times New Roman" w:cs="Times New Roman"/>
          <w:color w:val="000000"/>
        </w:rPr>
        <w:t xml:space="preserve">D  </w:t>
      </w:r>
      <w:r>
        <w:rPr>
          <w:rFonts w:ascii="楷体" w:hAnsi="楷体" w:eastAsia="楷体" w:cs="楷体"/>
          <w:color w:val="000000"/>
        </w:rPr>
        <w:t>遭到轰炸的珍珠港美军机场</w:t>
      </w:r>
    </w:p>
    <w:p w14:paraId="1EF9B1E9">
      <w:pPr>
        <w:spacing w:line="360" w:lineRule="auto"/>
        <w:jc w:val="left"/>
        <w:textAlignment w:val="center"/>
        <w:rPr>
          <w:color w:val="000000"/>
        </w:rPr>
      </w:pPr>
      <w:r>
        <w:rPr>
          <w:color w:val="000000"/>
        </w:rPr>
        <w:t>（2）</w:t>
      </w:r>
      <w:r>
        <w:rPr>
          <w:rFonts w:ascii="宋体" w:hAnsi="宋体" w:eastAsia="宋体" w:cs="宋体"/>
          <w:color w:val="000000"/>
        </w:rPr>
        <w:t>选做题：以下两个小题，请</w:t>
      </w:r>
      <w:r>
        <w:rPr>
          <w:rFonts w:ascii="宋体" w:hAnsi="宋体" w:eastAsia="宋体" w:cs="宋体"/>
          <w:color w:val="000000"/>
          <w:em w:val="dot"/>
        </w:rPr>
        <w:t>任选一个</w:t>
      </w:r>
      <w:r>
        <w:rPr>
          <w:rFonts w:ascii="宋体" w:hAnsi="宋体" w:eastAsia="宋体" w:cs="宋体"/>
          <w:color w:val="000000"/>
        </w:rPr>
        <w:t>作答。（如果两个都答，按第①小题计分）</w:t>
      </w:r>
    </w:p>
    <w:p w14:paraId="33546F71">
      <w:pPr>
        <w:spacing w:line="360" w:lineRule="auto"/>
        <w:jc w:val="left"/>
        <w:textAlignment w:val="center"/>
        <w:rPr>
          <w:color w:val="000000"/>
        </w:rPr>
      </w:pPr>
      <w:r>
        <w:rPr>
          <w:rFonts w:ascii="宋体" w:hAnsi="宋体" w:eastAsia="宋体" w:cs="宋体"/>
          <w:color w:val="000000"/>
        </w:rPr>
        <w:t>①依据材料二，结合所学指出图</w:t>
      </w:r>
      <w:r>
        <w:rPr>
          <w:rFonts w:ascii="Times New Roman" w:hAnsi="Times New Roman" w:eastAsia="Times New Roman" w:cs="Times New Roman"/>
          <w:color w:val="000000"/>
        </w:rPr>
        <w:t>C</w:t>
      </w:r>
      <w:r>
        <w:rPr>
          <w:rFonts w:ascii="宋体" w:hAnsi="宋体" w:eastAsia="宋体" w:cs="宋体"/>
          <w:color w:val="000000"/>
        </w:rPr>
        <w:t>中德国向英国发起挑战</w:t>
      </w:r>
      <w:r>
        <w:rPr>
          <w:rFonts w:ascii="宋体" w:hAnsi="宋体" w:eastAsia="宋体" w:cs="宋体"/>
          <w:color w:val="000000"/>
          <w:position w:val="0"/>
        </w:rPr>
        <w:drawing>
          <wp:inline distT="0" distB="0" distL="114300" distR="114300">
            <wp:extent cx="133350" cy="177800"/>
            <wp:effectExtent l="0" t="0" r="0" b="13335"/>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目的？分析这场战争的性质及影响。</w:t>
      </w:r>
    </w:p>
    <w:p w14:paraId="3F685E6B">
      <w:pPr>
        <w:spacing w:line="360" w:lineRule="auto"/>
        <w:jc w:val="left"/>
        <w:textAlignment w:val="center"/>
        <w:rPr>
          <w:color w:val="000000"/>
        </w:rPr>
      </w:pPr>
      <w:r>
        <w:rPr>
          <w:rFonts w:ascii="宋体" w:hAnsi="宋体" w:eastAsia="宋体" w:cs="宋体"/>
          <w:color w:val="000000"/>
        </w:rPr>
        <w:t>②依据材料三，结合所学简述图</w:t>
      </w:r>
      <w:r>
        <w:rPr>
          <w:rFonts w:ascii="Times New Roman" w:hAnsi="Times New Roman" w:eastAsia="Times New Roman" w:cs="Times New Roman"/>
          <w:color w:val="000000"/>
        </w:rPr>
        <w:t>D</w:t>
      </w:r>
      <w:r>
        <w:rPr>
          <w:rFonts w:ascii="宋体" w:hAnsi="宋体" w:eastAsia="宋体" w:cs="宋体"/>
          <w:color w:val="000000"/>
        </w:rPr>
        <w:t>事件产生的影响。分析这场战争的性质及同盟国胜利的意义。</w:t>
      </w:r>
    </w:p>
    <w:p w14:paraId="27BEEBCD">
      <w:pPr>
        <w:spacing w:line="360" w:lineRule="auto"/>
        <w:jc w:val="left"/>
        <w:textAlignment w:val="center"/>
        <w:rPr>
          <w:color w:val="000000"/>
        </w:rPr>
      </w:pPr>
      <w:r>
        <w:rPr>
          <w:color w:val="000000"/>
        </w:rPr>
        <w:t>（3）</w:t>
      </w:r>
      <w:r>
        <w:rPr>
          <w:rFonts w:ascii="宋体" w:hAnsi="宋体" w:eastAsia="宋体" w:cs="宋体"/>
          <w:color w:val="000000"/>
        </w:rPr>
        <w:t>综上所述并结合所学，指出世界大战发生的根源。你如何看待西方的现代化道路。</w:t>
      </w:r>
    </w:p>
    <w:p w14:paraId="08D9890F">
      <w:pPr>
        <w:spacing w:line="360" w:lineRule="auto"/>
        <w:jc w:val="left"/>
        <w:textAlignment w:val="center"/>
        <w:rPr>
          <w:color w:val="000000"/>
        </w:rPr>
      </w:pPr>
      <w:r>
        <w:rPr>
          <w:color w:val="000000"/>
        </w:rPr>
        <w:t xml:space="preserve">15. </w:t>
      </w:r>
      <w:r>
        <w:rPr>
          <w:rFonts w:ascii="宋体" w:hAnsi="宋体" w:eastAsia="宋体" w:cs="宋体"/>
          <w:color w:val="000000"/>
        </w:rPr>
        <w:t>方向决定道路，道路决定命运。九年级（</w:t>
      </w:r>
      <w:r>
        <w:rPr>
          <w:rFonts w:ascii="Times New Roman" w:hAnsi="Times New Roman" w:eastAsia="Times New Roman" w:cs="Times New Roman"/>
          <w:color w:val="000000"/>
        </w:rPr>
        <w:t>1</w:t>
      </w:r>
      <w:r>
        <w:rPr>
          <w:rFonts w:ascii="宋体" w:hAnsi="宋体" w:eastAsia="宋体" w:cs="宋体"/>
          <w:color w:val="000000"/>
        </w:rPr>
        <w:t>）班同学开展了一场历史主题探究活动，请你参与。</w:t>
      </w:r>
    </w:p>
    <w:p w14:paraId="72F69DF9">
      <w:pPr>
        <w:spacing w:line="360" w:lineRule="auto"/>
        <w:jc w:val="left"/>
        <w:textAlignment w:val="center"/>
        <w:rPr>
          <w:color w:val="000000"/>
        </w:rPr>
      </w:pPr>
      <w:r>
        <w:rPr>
          <w:rFonts w:ascii="宋体" w:hAnsi="宋体" w:eastAsia="宋体" w:cs="宋体"/>
          <w:color w:val="000000"/>
        </w:rPr>
        <w:t>【挽救民族危亡】</w:t>
      </w:r>
    </w:p>
    <w:p w14:paraId="269614F4">
      <w:pPr>
        <w:spacing w:line="360" w:lineRule="auto"/>
        <w:ind w:firstLine="420"/>
        <w:jc w:val="left"/>
        <w:textAlignment w:val="center"/>
        <w:rPr>
          <w:color w:val="000000"/>
        </w:rPr>
      </w:pPr>
      <w:r>
        <w:rPr>
          <w:rFonts w:ascii="楷体" w:hAnsi="楷体" w:eastAsia="楷体" w:cs="楷体"/>
          <w:color w:val="000000"/>
        </w:rPr>
        <w:t>材料一</w:t>
      </w:r>
    </w:p>
    <w:tbl>
      <w:tblPr>
        <w:tblStyle w:val="4"/>
        <w:tblW w:w="721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987"/>
        <w:gridCol w:w="3690"/>
        <w:gridCol w:w="2292"/>
        <w:gridCol w:w="246"/>
      </w:tblGrid>
      <w:tr w14:paraId="56FBAB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0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4E96C3">
            <w:pPr>
              <w:spacing w:line="360" w:lineRule="auto"/>
              <w:jc w:val="center"/>
              <w:textAlignment w:val="center"/>
              <w:rPr>
                <w:color w:val="000000"/>
              </w:rPr>
            </w:pPr>
            <w:r>
              <w:rPr>
                <w:rFonts w:ascii="楷体" w:hAnsi="楷体" w:eastAsia="楷体" w:cs="楷体"/>
                <w:color w:val="000000"/>
              </w:rPr>
              <w:t>方案</w:t>
            </w:r>
          </w:p>
        </w:tc>
        <w:tc>
          <w:tcPr>
            <w:tcW w:w="37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9221E61">
            <w:pPr>
              <w:spacing w:line="360" w:lineRule="auto"/>
              <w:jc w:val="center"/>
              <w:textAlignment w:val="center"/>
              <w:rPr>
                <w:color w:val="000000"/>
              </w:rPr>
            </w:pPr>
            <w:r>
              <w:rPr>
                <w:rFonts w:ascii="楷体" w:hAnsi="楷体" w:eastAsia="楷体" w:cs="楷体"/>
                <w:color w:val="000000"/>
              </w:rPr>
              <w:t>方案一</w:t>
            </w:r>
          </w:p>
        </w:tc>
        <w:tc>
          <w:tcPr>
            <w:tcW w:w="2430" w:type="dxa"/>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5926A2">
            <w:pPr>
              <w:spacing w:line="360" w:lineRule="auto"/>
              <w:jc w:val="center"/>
              <w:textAlignment w:val="center"/>
              <w:rPr>
                <w:color w:val="000000"/>
              </w:rPr>
            </w:pPr>
            <w:r>
              <w:rPr>
                <w:rFonts w:ascii="楷体" w:hAnsi="楷体" w:eastAsia="楷体" w:cs="楷体"/>
                <w:color w:val="000000"/>
              </w:rPr>
              <w:t>方案二</w:t>
            </w:r>
          </w:p>
        </w:tc>
      </w:tr>
      <w:tr w14:paraId="00A970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0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BAEBF0">
            <w:pPr>
              <w:spacing w:line="360" w:lineRule="auto"/>
              <w:jc w:val="center"/>
              <w:textAlignment w:val="center"/>
              <w:rPr>
                <w:color w:val="000000"/>
              </w:rPr>
            </w:pPr>
            <w:r>
              <w:rPr>
                <w:rFonts w:ascii="楷体" w:hAnsi="楷体" w:eastAsia="楷体" w:cs="楷体"/>
                <w:color w:val="000000"/>
              </w:rPr>
              <w:t>代表人物</w:t>
            </w:r>
          </w:p>
        </w:tc>
        <w:tc>
          <w:tcPr>
            <w:tcW w:w="37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6D1EC6">
            <w:pPr>
              <w:spacing w:line="360" w:lineRule="auto"/>
              <w:jc w:val="left"/>
              <w:textAlignment w:val="center"/>
              <w:rPr>
                <w:color w:val="000000"/>
              </w:rPr>
            </w:pPr>
            <w:r>
              <w:rPr>
                <w:color w:val="000000"/>
              </w:rPr>
              <w:drawing>
                <wp:inline distT="0" distB="0" distL="114300" distR="114300">
                  <wp:extent cx="2047875" cy="1076325"/>
                  <wp:effectExtent l="0" t="0" r="9525"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2047875" cy="1076325"/>
                          </a:xfrm>
                          <a:prstGeom prst="rect">
                            <a:avLst/>
                          </a:prstGeom>
                        </pic:spPr>
                      </pic:pic>
                    </a:graphicData>
                  </a:graphic>
                </wp:inline>
              </w:drawing>
            </w:r>
          </w:p>
        </w:tc>
        <w:tc>
          <w:tcPr>
            <w:tcW w:w="24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20E4D0">
            <w:pPr>
              <w:spacing w:line="360" w:lineRule="auto"/>
              <w:jc w:val="left"/>
              <w:textAlignment w:val="center"/>
              <w:rPr>
                <w:color w:val="000000"/>
              </w:rPr>
            </w:pPr>
            <w:r>
              <w:rPr>
                <w:color w:val="000000"/>
              </w:rPr>
              <w:drawing>
                <wp:inline distT="0" distB="0" distL="114300" distR="114300">
                  <wp:extent cx="762000" cy="1076325"/>
                  <wp:effectExtent l="0" t="0" r="0"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762000" cy="1076325"/>
                          </a:xfrm>
                          <a:prstGeom prst="rect">
                            <a:avLst/>
                          </a:prstGeom>
                        </pic:spPr>
                      </pic:pic>
                    </a:graphicData>
                  </a:graphic>
                </wp:inline>
              </w:drawing>
            </w:r>
          </w:p>
        </w:tc>
        <w:tc>
          <w:p w14:paraId="3E6784F5">
            <w:pPr>
              <w:spacing w:line="360" w:lineRule="auto"/>
              <w:ind w:firstLine="420"/>
              <w:jc w:val="left"/>
              <w:textAlignment w:val="center"/>
              <w:rPr>
                <w:color w:val="000000"/>
              </w:rPr>
            </w:pPr>
          </w:p>
        </w:tc>
      </w:tr>
      <w:tr w14:paraId="325A94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0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A3AA90">
            <w:pPr>
              <w:spacing w:line="360" w:lineRule="auto"/>
              <w:jc w:val="center"/>
              <w:textAlignment w:val="center"/>
              <w:rPr>
                <w:color w:val="000000"/>
              </w:rPr>
            </w:pPr>
            <w:r>
              <w:rPr>
                <w:rFonts w:ascii="楷体" w:hAnsi="楷体" w:eastAsia="楷体" w:cs="楷体"/>
                <w:color w:val="000000"/>
              </w:rPr>
              <w:t>主张</w:t>
            </w:r>
          </w:p>
        </w:tc>
        <w:tc>
          <w:tcPr>
            <w:tcW w:w="37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979BF2">
            <w:pPr>
              <w:spacing w:line="360" w:lineRule="auto"/>
              <w:jc w:val="left"/>
              <w:textAlignment w:val="center"/>
              <w:rPr>
                <w:color w:val="000000"/>
              </w:rPr>
            </w:pPr>
            <w:r>
              <w:rPr>
                <w:rFonts w:ascii="楷体" w:hAnsi="楷体" w:eastAsia="楷体" w:cs="楷体"/>
                <w:color w:val="000000"/>
              </w:rPr>
              <w:t>实行君主立宪制，发展资本主义工商业，实行变法救国。</w:t>
            </w:r>
          </w:p>
        </w:tc>
        <w:tc>
          <w:tcPr>
            <w:tcW w:w="24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195FCB">
            <w:pPr>
              <w:spacing w:line="360" w:lineRule="auto"/>
              <w:jc w:val="left"/>
              <w:textAlignment w:val="center"/>
              <w:rPr>
                <w:color w:val="000000"/>
              </w:rPr>
            </w:pPr>
            <w:r>
              <w:rPr>
                <w:rFonts w:ascii="楷体" w:hAnsi="楷体" w:eastAsia="楷体" w:cs="楷体"/>
                <w:color w:val="000000"/>
              </w:rPr>
              <w:t>驱除鞑虏，恢复中华，创立民国，平均地权。</w:t>
            </w:r>
          </w:p>
        </w:tc>
        <w:tc>
          <w:p w14:paraId="2ABCD51B">
            <w:pPr>
              <w:spacing w:line="360" w:lineRule="auto"/>
              <w:ind w:firstLine="420"/>
              <w:jc w:val="left"/>
              <w:textAlignment w:val="center"/>
              <w:rPr>
                <w:color w:val="000000"/>
              </w:rPr>
            </w:pPr>
          </w:p>
        </w:tc>
      </w:tr>
    </w:tbl>
    <w:p w14:paraId="5C328FBB">
      <w:pPr>
        <w:spacing w:line="360" w:lineRule="auto"/>
        <w:jc w:val="left"/>
        <w:textAlignment w:val="center"/>
        <w:rPr>
          <w:color w:val="000000"/>
        </w:rPr>
      </w:pPr>
    </w:p>
    <w:p w14:paraId="12E0BAA2">
      <w:pPr>
        <w:spacing w:line="360" w:lineRule="auto"/>
        <w:jc w:val="left"/>
        <w:textAlignment w:val="center"/>
        <w:rPr>
          <w:color w:val="000000"/>
        </w:rPr>
      </w:pPr>
      <w:r>
        <w:rPr>
          <w:color w:val="000000"/>
        </w:rPr>
        <w:t>（1）</w:t>
      </w:r>
      <w:r>
        <w:rPr>
          <w:rFonts w:ascii="宋体" w:hAnsi="宋体" w:eastAsia="宋体" w:cs="宋体"/>
          <w:color w:val="000000"/>
        </w:rPr>
        <w:t>以上两种救国方案主张的历史事件分别是什么？综合所学分析这两个历史事件最终失败的原因是什么？</w:t>
      </w:r>
    </w:p>
    <w:p w14:paraId="44817E59">
      <w:pPr>
        <w:spacing w:line="360" w:lineRule="auto"/>
        <w:jc w:val="left"/>
        <w:textAlignment w:val="center"/>
        <w:rPr>
          <w:color w:val="000000"/>
        </w:rPr>
      </w:pPr>
      <w:r>
        <w:rPr>
          <w:rFonts w:ascii="宋体" w:hAnsi="宋体" w:eastAsia="宋体" w:cs="宋体"/>
          <w:color w:val="000000"/>
        </w:rPr>
        <w:t>【走向民族独立】</w:t>
      </w:r>
    </w:p>
    <w:p w14:paraId="49376C5A">
      <w:pPr>
        <w:spacing w:line="360" w:lineRule="auto"/>
        <w:ind w:firstLine="420"/>
        <w:jc w:val="left"/>
        <w:textAlignment w:val="center"/>
        <w:rPr>
          <w:color w:val="000000"/>
        </w:rPr>
      </w:pPr>
      <w:r>
        <w:rPr>
          <w:rFonts w:ascii="楷体" w:hAnsi="楷体" w:eastAsia="楷体" w:cs="楷体"/>
          <w:color w:val="000000"/>
        </w:rPr>
        <w:t>材料二</w:t>
      </w:r>
      <w:r>
        <w:rPr>
          <w:rFonts w:ascii="Times New Roman" w:hAnsi="Times New Roman" w:eastAsia="Times New Roman" w:cs="Times New Roman"/>
          <w:color w:val="000000"/>
        </w:rPr>
        <w:t xml:space="preserve">  </w:t>
      </w:r>
      <w:r>
        <w:rPr>
          <w:rFonts w:ascii="楷体" w:hAnsi="楷体" w:eastAsia="楷体" w:cs="楷体"/>
          <w:color w:val="000000"/>
        </w:rPr>
        <w:t>工农武装割据，是毛泽东提出的关于中国革命新道路理论的一个科学概念。它是在中国共产党领导下，以武装斗争为主要形式，以土地革命为中心内容，以农村革命根据地为战略阵地，三者密切结合的一种斗争形式。</w:t>
      </w:r>
    </w:p>
    <w:p w14:paraId="15AC08FB">
      <w:pPr>
        <w:spacing w:line="360" w:lineRule="auto"/>
        <w:jc w:val="left"/>
        <w:textAlignment w:val="center"/>
        <w:rPr>
          <w:color w:val="000000"/>
        </w:rPr>
      </w:pPr>
      <w:r>
        <w:rPr>
          <w:color w:val="000000"/>
        </w:rPr>
        <w:drawing>
          <wp:inline distT="0" distB="0" distL="114300" distR="114300">
            <wp:extent cx="1752600" cy="24384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752600" cy="2438400"/>
                    </a:xfrm>
                    <a:prstGeom prst="rect">
                      <a:avLst/>
                    </a:prstGeom>
                  </pic:spPr>
                </pic:pic>
              </a:graphicData>
            </a:graphic>
          </wp:inline>
        </w:drawing>
      </w:r>
    </w:p>
    <w:p w14:paraId="73566B02">
      <w:pPr>
        <w:spacing w:line="360" w:lineRule="auto"/>
        <w:jc w:val="left"/>
        <w:textAlignment w:val="center"/>
        <w:rPr>
          <w:color w:val="000000"/>
        </w:rPr>
      </w:pPr>
      <w:r>
        <w:rPr>
          <w:rFonts w:ascii="楷体" w:hAnsi="楷体" w:eastAsia="楷体" w:cs="楷体"/>
          <w:color w:val="000000"/>
        </w:rPr>
        <w:t>图</w:t>
      </w:r>
      <w:r>
        <w:rPr>
          <w:rFonts w:ascii="Times New Roman" w:hAnsi="Times New Roman" w:eastAsia="Times New Roman" w:cs="Times New Roman"/>
          <w:color w:val="000000"/>
        </w:rPr>
        <w:t>A</w:t>
      </w:r>
    </w:p>
    <w:p w14:paraId="5E988B8A">
      <w:pPr>
        <w:spacing w:line="360" w:lineRule="auto"/>
        <w:ind w:firstLine="420"/>
        <w:jc w:val="right"/>
        <w:textAlignment w:val="center"/>
        <w:rPr>
          <w:color w:val="000000"/>
        </w:rPr>
      </w:pPr>
      <w:r>
        <w:rPr>
          <w:rFonts w:ascii="Times New Roman" w:hAnsi="Times New Roman" w:eastAsia="Times New Roman" w:cs="Times New Roman"/>
          <w:color w:val="000000"/>
        </w:rPr>
        <w:t>——</w:t>
      </w:r>
      <w:r>
        <w:rPr>
          <w:rFonts w:ascii="楷体" w:hAnsi="楷体" w:eastAsia="楷体" w:cs="楷体"/>
          <w:color w:val="000000"/>
        </w:rPr>
        <w:t>毛泽东：《中国的红色政权为什么能够存在？》，《毛泽东选集》（第一卷）</w:t>
      </w:r>
    </w:p>
    <w:p w14:paraId="698BFCEE">
      <w:pPr>
        <w:spacing w:line="360" w:lineRule="auto"/>
        <w:jc w:val="left"/>
        <w:textAlignment w:val="center"/>
        <w:rPr>
          <w:color w:val="000000"/>
        </w:rPr>
      </w:pPr>
      <w:r>
        <w:rPr>
          <w:color w:val="000000"/>
        </w:rPr>
        <w:t>（2）</w:t>
      </w:r>
      <w:r>
        <w:rPr>
          <w:rFonts w:ascii="宋体" w:hAnsi="宋体" w:eastAsia="宋体" w:cs="宋体"/>
          <w:color w:val="000000"/>
        </w:rPr>
        <w:t>毛泽东率领工农革命军在图</w:t>
      </w:r>
      <w:r>
        <w:rPr>
          <w:rFonts w:ascii="Times New Roman" w:hAnsi="Times New Roman" w:eastAsia="Times New Roman" w:cs="Times New Roman"/>
          <w:color w:val="000000"/>
        </w:rPr>
        <w:t>A</w:t>
      </w:r>
      <w:r>
        <w:rPr>
          <w:rFonts w:ascii="宋体" w:hAnsi="宋体" w:eastAsia="宋体" w:cs="宋体"/>
          <w:color w:val="000000"/>
        </w:rPr>
        <w:t>的①处创建了第一个农村革命根据地，开创了</w:t>
      </w:r>
      <w:r>
        <w:rPr>
          <w:rFonts w:ascii="Times New Roman" w:hAnsi="Times New Roman" w:eastAsia="Times New Roman" w:cs="Times New Roman"/>
          <w:color w:val="000000"/>
        </w:rPr>
        <w:t>“</w:t>
      </w:r>
      <w:r>
        <w:rPr>
          <w:rFonts w:ascii="宋体" w:hAnsi="宋体" w:eastAsia="宋体" w:cs="宋体"/>
          <w:color w:val="000000"/>
        </w:rPr>
        <w:t>工农武装割据</w:t>
      </w:r>
      <w:r>
        <w:rPr>
          <w:rFonts w:ascii="Times New Roman" w:hAnsi="Times New Roman" w:eastAsia="Times New Roman" w:cs="Times New Roman"/>
          <w:color w:val="000000"/>
        </w:rPr>
        <w:t>”</w:t>
      </w:r>
      <w:r>
        <w:rPr>
          <w:rFonts w:ascii="宋体" w:hAnsi="宋体" w:eastAsia="宋体" w:cs="宋体"/>
          <w:color w:val="000000"/>
        </w:rPr>
        <w:t>的局面，①处是？你认为怎样才能创造</w:t>
      </w:r>
      <w:r>
        <w:rPr>
          <w:rFonts w:ascii="Times New Roman" w:hAnsi="Times New Roman" w:eastAsia="Times New Roman" w:cs="Times New Roman"/>
          <w:color w:val="000000"/>
        </w:rPr>
        <w:t>“</w:t>
      </w:r>
      <w:r>
        <w:rPr>
          <w:rFonts w:ascii="宋体" w:hAnsi="宋体" w:eastAsia="宋体" w:cs="宋体"/>
          <w:color w:val="000000"/>
        </w:rPr>
        <w:t>工农武装割据</w:t>
      </w:r>
      <w:r>
        <w:rPr>
          <w:rFonts w:ascii="Times New Roman" w:hAnsi="Times New Roman" w:eastAsia="Times New Roman" w:cs="Times New Roman"/>
          <w:color w:val="000000"/>
        </w:rPr>
        <w:t>”</w:t>
      </w:r>
      <w:r>
        <w:rPr>
          <w:rFonts w:ascii="宋体" w:hAnsi="宋体" w:eastAsia="宋体" w:cs="宋体"/>
          <w:color w:val="000000"/>
        </w:rPr>
        <w:t>的局面？</w:t>
      </w:r>
    </w:p>
    <w:p w14:paraId="10013A23">
      <w:pPr>
        <w:spacing w:line="360" w:lineRule="auto"/>
        <w:jc w:val="left"/>
        <w:textAlignment w:val="center"/>
        <w:rPr>
          <w:color w:val="000000"/>
        </w:rPr>
      </w:pPr>
      <w:r>
        <w:rPr>
          <w:rFonts w:ascii="宋体" w:hAnsi="宋体" w:eastAsia="宋体" w:cs="宋体"/>
          <w:color w:val="000000"/>
        </w:rPr>
        <w:t>【致力民族富强】</w:t>
      </w:r>
    </w:p>
    <w:p w14:paraId="23469223">
      <w:pPr>
        <w:spacing w:line="360" w:lineRule="auto"/>
        <w:ind w:firstLine="420"/>
        <w:jc w:val="left"/>
        <w:textAlignment w:val="center"/>
        <w:rPr>
          <w:color w:val="000000"/>
        </w:rPr>
      </w:pPr>
      <w:r>
        <w:rPr>
          <w:rFonts w:ascii="楷体" w:hAnsi="楷体" w:eastAsia="楷体" w:cs="楷体"/>
          <w:color w:val="000000"/>
        </w:rPr>
        <w:t>材料三</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923"/>
        <w:gridCol w:w="3180"/>
        <w:gridCol w:w="3180"/>
      </w:tblGrid>
      <w:tr w14:paraId="1904CA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75AC3E">
            <w:pPr>
              <w:spacing w:line="360" w:lineRule="auto"/>
              <w:jc w:val="center"/>
              <w:textAlignment w:val="center"/>
              <w:rPr>
                <w:color w:val="000000"/>
              </w:rPr>
            </w:pPr>
            <w:r>
              <w:rPr>
                <w:rFonts w:ascii="楷体" w:hAnsi="楷体" w:eastAsia="楷体" w:cs="楷体"/>
                <w:color w:val="000000"/>
              </w:rPr>
              <w:t>年份</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7F690E1">
            <w:pPr>
              <w:spacing w:line="360" w:lineRule="auto"/>
              <w:jc w:val="center"/>
              <w:textAlignment w:val="center"/>
              <w:rPr>
                <w:color w:val="000000"/>
              </w:rPr>
            </w:pPr>
            <w:r>
              <w:rPr>
                <w:rFonts w:ascii="楷体" w:hAnsi="楷体" w:eastAsia="楷体" w:cs="楷体"/>
                <w:color w:val="000000"/>
              </w:rPr>
              <w:t>城镇居民人均可支配收入（元）</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35DBE14">
            <w:pPr>
              <w:spacing w:line="360" w:lineRule="auto"/>
              <w:jc w:val="center"/>
              <w:textAlignment w:val="center"/>
              <w:rPr>
                <w:color w:val="000000"/>
              </w:rPr>
            </w:pPr>
            <w:r>
              <w:rPr>
                <w:rFonts w:ascii="楷体" w:hAnsi="楷体" w:eastAsia="楷体" w:cs="楷体"/>
                <w:color w:val="000000"/>
              </w:rPr>
              <w:t>农村居民人均可支配收入（元）</w:t>
            </w:r>
          </w:p>
        </w:tc>
      </w:tr>
      <w:tr w14:paraId="503032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6F26C0">
            <w:pPr>
              <w:spacing w:line="360" w:lineRule="auto"/>
              <w:jc w:val="center"/>
              <w:textAlignment w:val="center"/>
              <w:rPr>
                <w:color w:val="000000"/>
              </w:rPr>
            </w:pPr>
            <w:r>
              <w:rPr>
                <w:rFonts w:ascii="Times New Roman" w:hAnsi="Times New Roman" w:eastAsia="Times New Roman" w:cs="Times New Roman"/>
                <w:color w:val="000000"/>
              </w:rPr>
              <w:t>1978</w:t>
            </w:r>
            <w:r>
              <w:rPr>
                <w:rFonts w:ascii="楷体" w:hAnsi="楷体" w:eastAsia="楷体" w:cs="楷体"/>
                <w:color w:val="000000"/>
              </w:rPr>
              <w:t>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9DD7DDE">
            <w:pPr>
              <w:spacing w:line="360" w:lineRule="auto"/>
              <w:jc w:val="center"/>
              <w:textAlignment w:val="center"/>
              <w:rPr>
                <w:color w:val="000000"/>
              </w:rPr>
            </w:pPr>
            <w:r>
              <w:rPr>
                <w:rFonts w:ascii="Times New Roman" w:hAnsi="Times New Roman" w:eastAsia="Times New Roman" w:cs="Times New Roman"/>
                <w:color w:val="000000"/>
              </w:rPr>
              <w:t>343</w:t>
            </w:r>
            <w:r>
              <w:rPr>
                <w:rFonts w:ascii="Times New Roman" w:hAnsi="Times New Roman" w:eastAsia="Times New Roman" w:cs="Times New Roman"/>
                <w:color w:val="000000"/>
                <w:position w:val="-22"/>
              </w:rPr>
              <w:drawing>
                <wp:inline distT="0" distB="0" distL="114300" distR="114300">
                  <wp:extent cx="31750" cy="88900"/>
                  <wp:effectExtent l="0" t="0" r="0" b="0"/>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22"/>
                          <a:stretch>
                            <a:fillRect/>
                          </a:stretch>
                        </pic:blipFill>
                        <pic:spPr>
                          <a:xfrm>
                            <a:off x="0" y="0"/>
                            <a:ext cx="31750" cy="88900"/>
                          </a:xfrm>
                          <a:prstGeom prst="rect">
                            <a:avLst/>
                          </a:prstGeom>
                        </pic:spPr>
                      </pic:pic>
                    </a:graphicData>
                  </a:graphic>
                </wp:inline>
              </w:drawing>
            </w:r>
            <w:r>
              <w:rPr>
                <w:rFonts w:ascii="Times New Roman" w:hAnsi="Times New Roman" w:eastAsia="Times New Roman" w:cs="Times New Roman"/>
                <w:color w:val="000000"/>
              </w:rPr>
              <w:t>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70C9FC">
            <w:pPr>
              <w:spacing w:line="360" w:lineRule="auto"/>
              <w:jc w:val="center"/>
              <w:textAlignment w:val="center"/>
              <w:rPr>
                <w:color w:val="000000"/>
              </w:rPr>
            </w:pPr>
            <w:r>
              <w:rPr>
                <w:rFonts w:ascii="Times New Roman" w:hAnsi="Times New Roman" w:eastAsia="Times New Roman" w:cs="Times New Roman"/>
                <w:color w:val="000000"/>
              </w:rPr>
              <w:t>133.6</w:t>
            </w:r>
          </w:p>
        </w:tc>
      </w:tr>
      <w:tr w14:paraId="565934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4E94897">
            <w:pPr>
              <w:spacing w:line="360" w:lineRule="auto"/>
              <w:jc w:val="center"/>
              <w:textAlignment w:val="center"/>
              <w:rPr>
                <w:color w:val="000000"/>
              </w:rPr>
            </w:pPr>
            <w:r>
              <w:rPr>
                <w:rFonts w:ascii="Times New Roman" w:hAnsi="Times New Roman" w:eastAsia="Times New Roman" w:cs="Times New Roman"/>
                <w:color w:val="000000"/>
              </w:rPr>
              <w:t>1990</w:t>
            </w:r>
            <w:r>
              <w:rPr>
                <w:rFonts w:ascii="楷体" w:hAnsi="楷体" w:eastAsia="楷体" w:cs="楷体"/>
                <w:color w:val="000000"/>
              </w:rPr>
              <w:t>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0DC10A">
            <w:pPr>
              <w:spacing w:line="360" w:lineRule="auto"/>
              <w:jc w:val="center"/>
              <w:textAlignment w:val="center"/>
              <w:rPr>
                <w:color w:val="000000"/>
              </w:rPr>
            </w:pPr>
            <w:r>
              <w:rPr>
                <w:rFonts w:ascii="Times New Roman" w:hAnsi="Times New Roman" w:eastAsia="Times New Roman" w:cs="Times New Roman"/>
                <w:color w:val="000000"/>
              </w:rPr>
              <w:t>1510.2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20F463">
            <w:pPr>
              <w:spacing w:line="360" w:lineRule="auto"/>
              <w:jc w:val="center"/>
              <w:textAlignment w:val="center"/>
              <w:rPr>
                <w:color w:val="000000"/>
              </w:rPr>
            </w:pPr>
            <w:r>
              <w:rPr>
                <w:rFonts w:ascii="Times New Roman" w:hAnsi="Times New Roman" w:eastAsia="Times New Roman" w:cs="Times New Roman"/>
                <w:color w:val="000000"/>
              </w:rPr>
              <w:t>686</w:t>
            </w:r>
            <w:r>
              <w:rPr>
                <w:rFonts w:ascii="Times New Roman" w:hAnsi="Times New Roman" w:eastAsia="Times New Roman" w:cs="Times New Roman"/>
                <w:color w:val="000000"/>
                <w:position w:val="-22"/>
              </w:rPr>
              <w:drawing>
                <wp:inline distT="0" distB="0" distL="114300" distR="114300">
                  <wp:extent cx="31750" cy="88900"/>
                  <wp:effectExtent l="0" t="0" r="0" b="0"/>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22"/>
                          <a:stretch>
                            <a:fillRect/>
                          </a:stretch>
                        </pic:blipFill>
                        <pic:spPr>
                          <a:xfrm>
                            <a:off x="0" y="0"/>
                            <a:ext cx="31750" cy="88900"/>
                          </a:xfrm>
                          <a:prstGeom prst="rect">
                            <a:avLst/>
                          </a:prstGeom>
                        </pic:spPr>
                      </pic:pic>
                    </a:graphicData>
                  </a:graphic>
                </wp:inline>
              </w:drawing>
            </w:r>
            <w:r>
              <w:rPr>
                <w:rFonts w:ascii="Times New Roman" w:hAnsi="Times New Roman" w:eastAsia="Times New Roman" w:cs="Times New Roman"/>
                <w:color w:val="000000"/>
              </w:rPr>
              <w:t>3</w:t>
            </w:r>
          </w:p>
        </w:tc>
      </w:tr>
      <w:tr w14:paraId="3DF453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BA514D">
            <w:pPr>
              <w:spacing w:line="360" w:lineRule="auto"/>
              <w:jc w:val="center"/>
              <w:textAlignment w:val="center"/>
              <w:rPr>
                <w:color w:val="000000"/>
              </w:rPr>
            </w:pPr>
            <w:r>
              <w:rPr>
                <w:rFonts w:ascii="Times New Roman" w:hAnsi="Times New Roman" w:eastAsia="Times New Roman" w:cs="Times New Roman"/>
                <w:color w:val="000000"/>
              </w:rPr>
              <w:t>2000</w:t>
            </w:r>
            <w:r>
              <w:rPr>
                <w:rFonts w:ascii="楷体" w:hAnsi="楷体" w:eastAsia="楷体" w:cs="楷体"/>
                <w:color w:val="000000"/>
              </w:rPr>
              <w:t>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1EC084">
            <w:pPr>
              <w:spacing w:line="360" w:lineRule="auto"/>
              <w:jc w:val="center"/>
              <w:textAlignment w:val="center"/>
              <w:rPr>
                <w:color w:val="000000"/>
              </w:rPr>
            </w:pPr>
            <w:r>
              <w:rPr>
                <w:rFonts w:ascii="Times New Roman" w:hAnsi="Times New Roman" w:eastAsia="Times New Roman" w:cs="Times New Roman"/>
                <w:color w:val="000000"/>
              </w:rPr>
              <w:t>6255.7</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7D82645">
            <w:pPr>
              <w:spacing w:line="360" w:lineRule="auto"/>
              <w:jc w:val="center"/>
              <w:textAlignment w:val="center"/>
              <w:rPr>
                <w:color w:val="000000"/>
              </w:rPr>
            </w:pPr>
            <w:r>
              <w:rPr>
                <w:rFonts w:ascii="Times New Roman" w:hAnsi="Times New Roman" w:eastAsia="Times New Roman" w:cs="Times New Roman"/>
                <w:color w:val="000000"/>
              </w:rPr>
              <w:t>2282.1</w:t>
            </w:r>
          </w:p>
        </w:tc>
      </w:tr>
      <w:tr w14:paraId="1BAD62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6F6DC6">
            <w:pPr>
              <w:spacing w:line="360" w:lineRule="auto"/>
              <w:jc w:val="center"/>
              <w:textAlignment w:val="center"/>
              <w:rPr>
                <w:color w:val="000000"/>
              </w:rPr>
            </w:pPr>
            <w:r>
              <w:rPr>
                <w:rFonts w:ascii="Times New Roman" w:hAnsi="Times New Roman" w:eastAsia="Times New Roman" w:cs="Times New Roman"/>
                <w:color w:val="000000"/>
              </w:rPr>
              <w:t>2017</w:t>
            </w:r>
            <w:r>
              <w:rPr>
                <w:rFonts w:ascii="楷体" w:hAnsi="楷体" w:eastAsia="楷体" w:cs="楷体"/>
                <w:color w:val="000000"/>
              </w:rPr>
              <w:t>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025E7A">
            <w:pPr>
              <w:spacing w:line="360" w:lineRule="auto"/>
              <w:jc w:val="center"/>
              <w:textAlignment w:val="center"/>
              <w:rPr>
                <w:color w:val="000000"/>
              </w:rPr>
            </w:pPr>
            <w:r>
              <w:rPr>
                <w:rFonts w:ascii="Times New Roman" w:hAnsi="Times New Roman" w:eastAsia="Times New Roman" w:cs="Times New Roman"/>
                <w:color w:val="000000"/>
              </w:rPr>
              <w:t>36396.2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BB29895">
            <w:pPr>
              <w:spacing w:line="360" w:lineRule="auto"/>
              <w:jc w:val="center"/>
              <w:textAlignment w:val="center"/>
              <w:rPr>
                <w:color w:val="000000"/>
              </w:rPr>
            </w:pPr>
            <w:r>
              <w:rPr>
                <w:rFonts w:ascii="Times New Roman" w:hAnsi="Times New Roman" w:eastAsia="Times New Roman" w:cs="Times New Roman"/>
                <w:color w:val="000000"/>
              </w:rPr>
              <w:t>13432.4</w:t>
            </w:r>
          </w:p>
        </w:tc>
      </w:tr>
    </w:tbl>
    <w:p w14:paraId="340252AF">
      <w:pPr>
        <w:spacing w:line="360" w:lineRule="auto"/>
        <w:jc w:val="right"/>
        <w:textAlignment w:val="center"/>
        <w:rPr>
          <w:color w:val="000000"/>
        </w:rPr>
      </w:pPr>
      <w:r>
        <w:rPr>
          <w:rFonts w:ascii="Times New Roman" w:hAnsi="Times New Roman" w:eastAsia="Times New Roman" w:cs="Times New Roman"/>
          <w:color w:val="000000"/>
        </w:rPr>
        <w:t>——</w:t>
      </w:r>
      <w:r>
        <w:rPr>
          <w:rFonts w:ascii="楷体" w:hAnsi="楷体" w:eastAsia="楷体" w:cs="楷体"/>
          <w:color w:val="000000"/>
        </w:rPr>
        <w:t>义务教育教科书《中国历史》八年级下册</w:t>
      </w:r>
    </w:p>
    <w:p w14:paraId="64C6130E">
      <w:pPr>
        <w:spacing w:line="360" w:lineRule="auto"/>
        <w:ind w:firstLine="420"/>
        <w:jc w:val="left"/>
        <w:textAlignment w:val="center"/>
        <w:rPr>
          <w:color w:val="000000"/>
        </w:rPr>
      </w:pPr>
      <w:r>
        <w:rPr>
          <w:rFonts w:ascii="楷体" w:hAnsi="楷体" w:eastAsia="楷体" w:cs="楷体"/>
          <w:color w:val="000000"/>
        </w:rPr>
        <w:t>改革开放以来，中国共产党人把马克思主义基本原理同中国改革开放的具体实际结合起来，团结带领人民进行建设中国特色社会主义新的伟大实践，使中国大踏步赶上了时代，实现了中华民族从站起来到富起来的伟大飞跃。这一伟大飞跃以铁一般的事实证明，只有中国特色社会主义才能发展中国！</w:t>
      </w:r>
    </w:p>
    <w:p w14:paraId="358AA14C">
      <w:pPr>
        <w:spacing w:line="360" w:lineRule="auto"/>
        <w:jc w:val="right"/>
        <w:textAlignment w:val="center"/>
        <w:rPr>
          <w:color w:val="000000"/>
        </w:rPr>
      </w:pPr>
      <w:r>
        <w:rPr>
          <w:rFonts w:ascii="Times New Roman" w:hAnsi="Times New Roman" w:eastAsia="Times New Roman" w:cs="Times New Roman"/>
          <w:color w:val="000000"/>
        </w:rPr>
        <w:t>——</w:t>
      </w:r>
      <w:r>
        <w:rPr>
          <w:rFonts w:ascii="楷体" w:hAnsi="楷体" w:eastAsia="楷体" w:cs="楷体"/>
          <w:color w:val="000000"/>
        </w:rPr>
        <w:t>习近平《在纪念马克思诞辰二百周年大会上的讲话》（</w:t>
      </w:r>
      <w:r>
        <w:rPr>
          <w:rFonts w:ascii="Times New Roman" w:hAnsi="Times New Roman" w:eastAsia="Times New Roman" w:cs="Times New Roman"/>
          <w:color w:val="000000"/>
        </w:rPr>
        <w:t>2018</w:t>
      </w:r>
      <w:r>
        <w:rPr>
          <w:rFonts w:ascii="楷体" w:hAnsi="楷体" w:eastAsia="楷体" w:cs="楷体"/>
          <w:color w:val="000000"/>
        </w:rPr>
        <w:t>年</w:t>
      </w:r>
      <w:r>
        <w:rPr>
          <w:rFonts w:ascii="Times New Roman" w:hAnsi="Times New Roman" w:eastAsia="Times New Roman" w:cs="Times New Roman"/>
          <w:color w:val="000000"/>
        </w:rPr>
        <w:t>5</w:t>
      </w:r>
      <w:r>
        <w:rPr>
          <w:rFonts w:ascii="楷体" w:hAnsi="楷体" w:eastAsia="楷体" w:cs="楷体"/>
          <w:color w:val="000000"/>
        </w:rPr>
        <w:t>月</w:t>
      </w:r>
      <w:r>
        <w:rPr>
          <w:rFonts w:ascii="Times New Roman" w:hAnsi="Times New Roman" w:eastAsia="Times New Roman" w:cs="Times New Roman"/>
          <w:color w:val="000000"/>
        </w:rPr>
        <w:t>4</w:t>
      </w:r>
      <w:r>
        <w:rPr>
          <w:rFonts w:ascii="楷体" w:hAnsi="楷体" w:eastAsia="楷体" w:cs="楷体"/>
          <w:color w:val="000000"/>
        </w:rPr>
        <w:t>日）</w:t>
      </w:r>
    </w:p>
    <w:p w14:paraId="7492E1B1">
      <w:pPr>
        <w:spacing w:line="360" w:lineRule="auto"/>
        <w:jc w:val="left"/>
        <w:textAlignment w:val="center"/>
        <w:rPr>
          <w:color w:val="000000"/>
        </w:rPr>
      </w:pPr>
      <w:r>
        <w:rPr>
          <w:color w:val="000000"/>
        </w:rPr>
        <w:t>（3）</w:t>
      </w:r>
      <w:r>
        <w:rPr>
          <w:rFonts w:ascii="宋体" w:hAnsi="宋体" w:eastAsia="宋体" w:cs="宋体"/>
          <w:color w:val="000000"/>
        </w:rPr>
        <w:t>材料三表格中</w:t>
      </w:r>
      <w:r>
        <w:rPr>
          <w:rFonts w:ascii="Times New Roman" w:hAnsi="Times New Roman" w:eastAsia="Times New Roman" w:cs="Times New Roman"/>
          <w:color w:val="000000"/>
        </w:rPr>
        <w:t>1978</w:t>
      </w:r>
      <w:r>
        <w:rPr>
          <w:rFonts w:ascii="宋体" w:hAnsi="宋体" w:eastAsia="宋体" w:cs="宋体"/>
          <w:color w:val="000000"/>
        </w:rPr>
        <w:t>年到</w:t>
      </w:r>
      <w:r>
        <w:rPr>
          <w:rFonts w:ascii="Times New Roman" w:hAnsi="Times New Roman" w:eastAsia="Times New Roman" w:cs="Times New Roman"/>
          <w:color w:val="000000"/>
        </w:rPr>
        <w:t>2017</w:t>
      </w:r>
      <w:r>
        <w:rPr>
          <w:rFonts w:ascii="宋体" w:hAnsi="宋体" w:eastAsia="宋体" w:cs="宋体"/>
          <w:color w:val="000000"/>
        </w:rPr>
        <w:t>年两组数据变化的共同趋势是什么？依据材料三并结合所学分析出现这一趋势的原因有哪些？从你的衣、食、住、用、行中任意一方面，列举一项体现我国改革开放伟大成就的例子。</w:t>
      </w:r>
    </w:p>
    <w:p w14:paraId="325102A8">
      <w:pPr>
        <w:spacing w:line="360" w:lineRule="auto"/>
        <w:jc w:val="left"/>
        <w:textAlignment w:val="center"/>
        <w:rPr>
          <w:color w:val="000000"/>
        </w:rPr>
      </w:pPr>
      <w:r>
        <w:rPr>
          <w:rFonts w:ascii="宋体" w:hAnsi="宋体" w:eastAsia="宋体" w:cs="宋体"/>
          <w:color w:val="000000"/>
        </w:rPr>
        <w:t>【奋斗民族复兴】</w:t>
      </w:r>
    </w:p>
    <w:p w14:paraId="21D27F81">
      <w:pPr>
        <w:spacing w:line="360" w:lineRule="auto"/>
        <w:ind w:firstLine="420"/>
        <w:jc w:val="left"/>
        <w:textAlignment w:val="center"/>
        <w:rPr>
          <w:color w:val="000000"/>
        </w:rPr>
      </w:pPr>
      <w:r>
        <w:rPr>
          <w:rFonts w:ascii="楷体" w:hAnsi="楷体" w:eastAsia="楷体" w:cs="楷体"/>
          <w:color w:val="000000"/>
        </w:rPr>
        <w:t>材料四</w:t>
      </w:r>
      <w:r>
        <w:rPr>
          <w:rFonts w:ascii="Times New Roman" w:hAnsi="Times New Roman" w:eastAsia="Times New Roman" w:cs="Times New Roman"/>
          <w:color w:val="000000"/>
        </w:rPr>
        <w:t xml:space="preserve">  </w:t>
      </w:r>
      <w:r>
        <w:rPr>
          <w:rFonts w:ascii="楷体" w:hAnsi="楷体" w:eastAsia="楷体" w:cs="楷体"/>
          <w:color w:val="000000"/>
        </w:rPr>
        <w:t>中国式现代化具有突出的独特性、创新性和超越性，继承和发展了马克思主义现代化理论、共同体理论</w:t>
      </w:r>
      <w:r>
        <w:rPr>
          <w:rFonts w:ascii="Times New Roman" w:hAnsi="Times New Roman" w:eastAsia="Times New Roman" w:cs="Times New Roman"/>
          <w:color w:val="000000"/>
        </w:rPr>
        <w:t>……</w:t>
      </w:r>
      <w:r>
        <w:rPr>
          <w:rFonts w:ascii="楷体" w:hAnsi="楷体" w:eastAsia="楷体" w:cs="楷体"/>
          <w:color w:val="000000"/>
        </w:rPr>
        <w:t>做到了矛盾普遍性与特殊性有机结合，提供了以独立自主、和平共处、共建共赢的现代化发展之路，打破了</w:t>
      </w:r>
      <w:r>
        <w:rPr>
          <w:rFonts w:ascii="Times New Roman" w:hAnsi="Times New Roman" w:eastAsia="Times New Roman" w:cs="Times New Roman"/>
          <w:color w:val="000000"/>
        </w:rPr>
        <w:t>“</w:t>
      </w:r>
      <w:r>
        <w:rPr>
          <w:rFonts w:ascii="楷体" w:hAnsi="楷体" w:eastAsia="楷体" w:cs="楷体"/>
          <w:color w:val="000000"/>
        </w:rPr>
        <w:t>国强必霸</w:t>
      </w:r>
      <w:r>
        <w:rPr>
          <w:rFonts w:ascii="Times New Roman" w:hAnsi="Times New Roman" w:eastAsia="Times New Roman" w:cs="Times New Roman"/>
          <w:color w:val="000000"/>
        </w:rPr>
        <w:t>”</w:t>
      </w:r>
      <w:r>
        <w:rPr>
          <w:rFonts w:ascii="楷体" w:hAnsi="楷体" w:eastAsia="楷体" w:cs="楷体"/>
          <w:color w:val="000000"/>
        </w:rPr>
        <w:t>的大国崛起传统模式，创造了人类文明新形态。</w:t>
      </w:r>
    </w:p>
    <w:p w14:paraId="7CC77DDE">
      <w:pPr>
        <w:spacing w:line="360" w:lineRule="auto"/>
        <w:jc w:val="right"/>
        <w:textAlignment w:val="center"/>
        <w:rPr>
          <w:color w:val="000000"/>
        </w:rPr>
      </w:pPr>
      <w:r>
        <w:rPr>
          <w:rFonts w:ascii="Times New Roman" w:hAnsi="Times New Roman" w:eastAsia="Times New Roman" w:cs="Times New Roman"/>
          <w:color w:val="000000"/>
        </w:rPr>
        <w:t>——</w:t>
      </w:r>
      <w:r>
        <w:rPr>
          <w:rFonts w:ascii="楷体" w:hAnsi="楷体" w:eastAsia="楷体" w:cs="楷体"/>
          <w:color w:val="000000"/>
        </w:rPr>
        <w:t>摘编自陈茂林《中国式现代化的独特性与创新性》</w:t>
      </w:r>
    </w:p>
    <w:p w14:paraId="3F40C554">
      <w:pPr>
        <w:spacing w:line="360" w:lineRule="auto"/>
        <w:jc w:val="left"/>
        <w:textAlignment w:val="center"/>
        <w:rPr>
          <w:color w:val="000000"/>
        </w:rPr>
      </w:pPr>
      <w:r>
        <w:rPr>
          <w:color w:val="000000"/>
        </w:rPr>
        <w:t>（4）</w:t>
      </w:r>
      <w:r>
        <w:rPr>
          <w:rFonts w:ascii="宋体" w:hAnsi="宋体" w:eastAsia="宋体" w:cs="宋体"/>
          <w:color w:val="000000"/>
        </w:rPr>
        <w:t>依据材料四并结合所学，指出中国特色社会主义进入新时代以来，为实现</w:t>
      </w:r>
      <w:r>
        <w:rPr>
          <w:rFonts w:ascii="Times New Roman" w:hAnsi="Times New Roman" w:eastAsia="Times New Roman" w:cs="Times New Roman"/>
          <w:color w:val="000000"/>
        </w:rPr>
        <w:t>“</w:t>
      </w:r>
      <w:r>
        <w:rPr>
          <w:rFonts w:ascii="宋体" w:hAnsi="宋体" w:eastAsia="宋体" w:cs="宋体"/>
          <w:color w:val="000000"/>
        </w:rPr>
        <w:t>中国式现代化</w:t>
      </w:r>
      <w:r>
        <w:rPr>
          <w:rFonts w:ascii="Times New Roman" w:hAnsi="Times New Roman" w:eastAsia="Times New Roman" w:cs="Times New Roman"/>
          <w:color w:val="000000"/>
        </w:rPr>
        <w:t>”</w:t>
      </w:r>
      <w:r>
        <w:rPr>
          <w:rFonts w:ascii="宋体" w:hAnsi="宋体" w:eastAsia="宋体" w:cs="宋体"/>
          <w:color w:val="000000"/>
        </w:rPr>
        <w:t>我国采取了哪些举措？请用一句话为本次探究活动拟定一个主题名称。（要求：主题鲜明、语言凝练）</w:t>
      </w:r>
    </w:p>
    <w:p w14:paraId="589CB41E">
      <w:pPr>
        <w:spacing w:line="360" w:lineRule="auto"/>
        <w:jc w:val="left"/>
        <w:textAlignment w:val="center"/>
        <w:rPr>
          <w:color w:val="000000"/>
        </w:rPr>
      </w:pPr>
      <w:r>
        <w:rPr>
          <w:color w:val="000000"/>
        </w:rPr>
        <w:br w:type="textWrapping"/>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 w:name="Segoe UI Symbol">
    <w:panose1 w:val="020B0502040204020203"/>
    <w:charset w:val="00"/>
    <w:family w:val="auto"/>
    <w:pitch w:val="default"/>
    <w:sig w:usb0="8000006F" w:usb1="1200FBEF" w:usb2="0064C000" w:usb3="00000002" w:csb0="00000001" w:csb1="4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D2FE26">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8E1013">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F8C629">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17134C">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8A5E13">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0A71D6">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2FCF2D8C"/>
    <w:rsid w:val="38274566"/>
    <w:rsid w:val="51E1470D"/>
    <w:rsid w:val="71EA394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4" Type="http://schemas.openxmlformats.org/officeDocument/2006/relationships/fontTable" Target="fontTable.xml"/><Relationship Id="rId23" Type="http://schemas.openxmlformats.org/officeDocument/2006/relationships/customXml" Target="../customXml/item1.xml"/><Relationship Id="rId22" Type="http://schemas.openxmlformats.org/officeDocument/2006/relationships/image" Target="media/image13.wmf"/><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wmf"/><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5</Pages>
  <Words>3179</Words>
  <Characters>3374</Characters>
  <Lines>0</Lines>
  <Paragraphs>0</Paragraphs>
  <TotalTime>5</TotalTime>
  <ScaleCrop>false</ScaleCrop>
  <LinksUpToDate>false</LinksUpToDate>
  <CharactersWithSpaces>3633</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2024-06-27T11:58:00Z</dcterms:created>
  <dc:creator>学科网试题生产平台</dc:creator>
  <dc:description>3526561597800448</dc:description>
  <cp:lastModifiedBy>上帝掷骰子吗</cp:lastModifiedBy>
  <dcterms:modified xsi:type="dcterms:W3CDTF">2026-02-09T06:12:50Z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1FF2082CE6C44F5793E6812F049BA25C_12</vt:lpwstr>
  </property>
  <property fmtid="{D5CDD505-2E9C-101B-9397-08002B2CF9AE}" pid="8" name="KSOTemplateDocerSaveRecord">
    <vt:lpwstr>eyJoZGlkIjoiMjljNjk0N2RhMTc0NzI3ZTQwZWEyZWMyMzA2NzliMDQiLCJ1c2VySWQiOiI3ODUwOTA2ODcifQ==</vt:lpwstr>
  </property>
</Properties>
</file>