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CCF908">
      <w:pPr>
        <w:spacing w:line="360" w:lineRule="auto"/>
        <w:jc w:val="center"/>
      </w:pPr>
      <w:bookmarkStart w:id="0" w:name="_GoBack"/>
      <w:bookmarkEnd w:id="0"/>
      <w:r>
        <w:rPr>
          <w:rFonts w:ascii="宋体" w:hAnsi="宋体" w:eastAsia="宋体" w:cs="宋体"/>
          <w:b/>
          <w:color w:val="auto"/>
          <w:sz w:val="30"/>
        </w:rPr>
        <w:drawing>
          <wp:anchor distT="0" distB="0" distL="114300" distR="114300" simplePos="0" relativeHeight="251659264" behindDoc="0" locked="0" layoutInCell="1" allowOverlap="1">
            <wp:simplePos x="0" y="0"/>
            <wp:positionH relativeFrom="page">
              <wp:posOffset>11163300</wp:posOffset>
            </wp:positionH>
            <wp:positionV relativeFrom="topMargin">
              <wp:posOffset>11696700</wp:posOffset>
            </wp:positionV>
            <wp:extent cx="355600" cy="330200"/>
            <wp:effectExtent l="0" t="0" r="635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355600" cy="330200"/>
                    </a:xfrm>
                    <a:prstGeom prst="rect">
                      <a:avLst/>
                    </a:prstGeom>
                  </pic:spPr>
                </pic:pic>
              </a:graphicData>
            </a:graphic>
          </wp:anchor>
        </w:drawing>
      </w:r>
      <w:r>
        <w:rPr>
          <w:rFonts w:ascii="宋体" w:hAnsi="宋体" w:eastAsia="宋体" w:cs="宋体"/>
          <w:b/>
          <w:color w:val="auto"/>
          <w:sz w:val="30"/>
        </w:rPr>
        <w:t>2</w:t>
      </w:r>
      <w:r>
        <w:rPr>
          <w:rFonts w:ascii="宋体" w:hAnsi="宋体" w:eastAsia="宋体" w:cs="宋体"/>
          <w:b/>
          <w:color w:val="auto"/>
          <w:sz w:val="32"/>
        </w:rPr>
        <w:t>024年西藏自治区初中学业水平考试历史</w:t>
      </w:r>
    </w:p>
    <w:p w14:paraId="32381D64">
      <w:pPr>
        <w:spacing w:line="360" w:lineRule="auto"/>
        <w:jc w:val="left"/>
      </w:pPr>
      <w:r>
        <w:rPr>
          <w:rFonts w:ascii="宋体" w:hAnsi="宋体" w:eastAsia="宋体" w:cs="宋体"/>
          <w:b/>
          <w:color w:val="auto"/>
          <w:sz w:val="24"/>
        </w:rPr>
        <w:t>注意事项：</w:t>
      </w:r>
    </w:p>
    <w:p w14:paraId="04608B40">
      <w:pPr>
        <w:spacing w:line="360" w:lineRule="auto"/>
        <w:jc w:val="left"/>
      </w:pPr>
      <w:r>
        <w:rPr>
          <w:rFonts w:ascii="宋体" w:hAnsi="宋体" w:eastAsia="宋体" w:cs="宋体"/>
          <w:b/>
          <w:color w:val="auto"/>
          <w:sz w:val="24"/>
        </w:rPr>
        <w:t>1．全卷共6页，两大题，满分80分，考试时间80分钟。</w:t>
      </w:r>
    </w:p>
    <w:p w14:paraId="52799CD5">
      <w:pPr>
        <w:spacing w:line="360" w:lineRule="auto"/>
        <w:jc w:val="left"/>
      </w:pPr>
      <w:r>
        <w:rPr>
          <w:rFonts w:ascii="宋体" w:hAnsi="宋体" w:eastAsia="宋体" w:cs="宋体"/>
          <w:b/>
          <w:color w:val="auto"/>
          <w:sz w:val="24"/>
        </w:rPr>
        <w:t>2．答卷前，考生务必将自己的姓名、准考证号填写在答题卡上。</w:t>
      </w:r>
    </w:p>
    <w:p w14:paraId="023CB2A1">
      <w:pPr>
        <w:spacing w:line="360" w:lineRule="auto"/>
        <w:jc w:val="left"/>
      </w:pPr>
      <w:r>
        <w:rPr>
          <w:rFonts w:ascii="宋体" w:hAnsi="宋体" w:eastAsia="宋体" w:cs="宋体"/>
          <w:b/>
          <w:color w:val="auto"/>
          <w:sz w:val="24"/>
        </w:rPr>
        <w:t>3．回答选择题时，选出每小题答案后，用铅笔把答题卡上对应题目的答案标号涂黑。如需改动，用橡皮擦干净后，再涂选其他答案标号。回答非选择题时，将答案写在答题卡上。写在本试卷上无效。</w:t>
      </w:r>
    </w:p>
    <w:p w14:paraId="340B6F8C">
      <w:pPr>
        <w:spacing w:line="360" w:lineRule="auto"/>
        <w:jc w:val="left"/>
      </w:pPr>
      <w:r>
        <w:rPr>
          <w:rFonts w:ascii="宋体" w:hAnsi="宋体" w:eastAsia="宋体" w:cs="宋体"/>
          <w:b/>
          <w:color w:val="auto"/>
          <w:sz w:val="24"/>
        </w:rPr>
        <w:t>4．考试结束后，将本试卷和答题卡一并交回。</w:t>
      </w:r>
    </w:p>
    <w:p w14:paraId="5CD47DDC">
      <w:pPr>
        <w:spacing w:line="360" w:lineRule="auto"/>
        <w:jc w:val="left"/>
      </w:pPr>
      <w:r>
        <w:rPr>
          <w:rFonts w:ascii="宋体" w:hAnsi="宋体" w:eastAsia="宋体" w:cs="宋体"/>
          <w:b/>
          <w:color w:val="auto"/>
          <w:sz w:val="24"/>
        </w:rPr>
        <w:t>一、选择题：本大题共18小题，每小题2分，共36分。在每小题给出的四个选项中，只有一项最符合题目要求，不选、错选或多选均不得分。</w:t>
      </w:r>
    </w:p>
    <w:p w14:paraId="592450E9">
      <w:pPr>
        <w:spacing w:line="360" w:lineRule="auto"/>
        <w:jc w:val="left"/>
      </w:pPr>
      <w:r>
        <w:rPr>
          <w:color w:val="auto"/>
        </w:rPr>
        <w:t xml:space="preserve">1. </w:t>
      </w:r>
      <w:r>
        <w:rPr>
          <w:rFonts w:ascii="宋体" w:hAnsi="宋体" w:eastAsia="宋体" w:cs="宋体"/>
          <w:color w:val="auto"/>
        </w:rPr>
        <w:t>中国科学院古人类研究所利用碳—14年代测定等技术，在北京人遗址中鉴定出了距今约70万年～20万年前的灰烬层。这表明北京人已经（    ）</w:t>
      </w:r>
    </w:p>
    <w:p w14:paraId="617D334E">
      <w:pPr>
        <w:tabs>
          <w:tab w:val="left" w:pos="4873"/>
        </w:tabs>
        <w:spacing w:line="360" w:lineRule="auto"/>
        <w:jc w:val="left"/>
        <w:textAlignment w:val="center"/>
        <w:rPr>
          <w:color w:val="auto"/>
        </w:rPr>
      </w:pPr>
      <w:r>
        <w:t xml:space="preserve">A. </w:t>
      </w:r>
      <w:r>
        <w:rPr>
          <w:rFonts w:ascii="宋体" w:hAnsi="宋体" w:eastAsia="宋体" w:cs="宋体"/>
          <w:color w:val="auto"/>
        </w:rPr>
        <w:t>学会使用火</w:t>
      </w:r>
      <w:r>
        <w:tab/>
      </w:r>
      <w:r>
        <w:t xml:space="preserve">B. </w:t>
      </w:r>
      <w:r>
        <w:rPr>
          <w:rFonts w:ascii="宋体" w:hAnsi="宋体" w:eastAsia="宋体" w:cs="宋体"/>
          <w:color w:val="auto"/>
        </w:rPr>
        <w:t>掌握钻孔技术</w:t>
      </w:r>
    </w:p>
    <w:p w14:paraId="3297CE26">
      <w:pPr>
        <w:tabs>
          <w:tab w:val="left" w:pos="4873"/>
        </w:tabs>
        <w:spacing w:line="360" w:lineRule="auto"/>
        <w:jc w:val="left"/>
        <w:textAlignment w:val="center"/>
        <w:rPr>
          <w:color w:val="000000"/>
        </w:rPr>
      </w:pPr>
      <w:r>
        <w:t xml:space="preserve">C. </w:t>
      </w:r>
      <w:r>
        <w:rPr>
          <w:rFonts w:ascii="宋体" w:hAnsi="宋体" w:eastAsia="宋体" w:cs="宋体"/>
          <w:color w:val="auto"/>
        </w:rPr>
        <w:t>有爱美意识</w:t>
      </w:r>
      <w:r>
        <w:tab/>
      </w:r>
      <w:r>
        <w:t xml:space="preserve">D. </w:t>
      </w:r>
      <w:r>
        <w:rPr>
          <w:rFonts w:ascii="宋体" w:hAnsi="宋体" w:eastAsia="宋体" w:cs="宋体"/>
          <w:color w:val="auto"/>
        </w:rPr>
        <w:t>使用磨制石器</w:t>
      </w:r>
    </w:p>
    <w:p w14:paraId="0FAEAEEA">
      <w:pPr>
        <w:spacing w:line="360" w:lineRule="auto"/>
        <w:jc w:val="left"/>
        <w:textAlignment w:val="center"/>
        <w:rPr>
          <w:color w:val="000000"/>
        </w:rPr>
      </w:pPr>
      <w:r>
        <w:rPr>
          <w:color w:val="000000"/>
        </w:rPr>
        <w:t xml:space="preserve">2. </w:t>
      </w:r>
      <w:r>
        <w:rPr>
          <w:rFonts w:ascii="宋体" w:hAnsi="宋体" w:eastAsia="宋体" w:cs="宋体"/>
          <w:color w:val="000000"/>
        </w:rPr>
        <w:t>商代浇铸一大型青铜器，需要67口坩埚，每口坩埚熔铜12.5千克，千人协作才能完成。该青铜器可能是（    ）</w:t>
      </w:r>
    </w:p>
    <w:p w14:paraId="74581E36">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314450" cy="18478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314450" cy="18478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447800" cy="18478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447800" cy="1847850"/>
                    </a:xfrm>
                    <a:prstGeom prst="rect">
                      <a:avLst/>
                    </a:prstGeom>
                  </pic:spPr>
                </pic:pic>
              </a:graphicData>
            </a:graphic>
          </wp:inline>
        </w:drawing>
      </w:r>
    </w:p>
    <w:p w14:paraId="247F4F13">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800225" cy="18669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800225" cy="18669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2476500" cy="17907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476500" cy="1790700"/>
                    </a:xfrm>
                    <a:prstGeom prst="rect">
                      <a:avLst/>
                    </a:prstGeom>
                  </pic:spPr>
                </pic:pic>
              </a:graphicData>
            </a:graphic>
          </wp:inline>
        </w:drawing>
      </w:r>
    </w:p>
    <w:p w14:paraId="74E0C8AC">
      <w:pPr>
        <w:spacing w:line="360" w:lineRule="auto"/>
        <w:jc w:val="left"/>
        <w:textAlignment w:val="center"/>
        <w:rPr>
          <w:color w:val="000000"/>
        </w:rPr>
      </w:pPr>
      <w:r>
        <w:rPr>
          <w:color w:val="000000"/>
        </w:rPr>
        <w:t xml:space="preserve">3. </w:t>
      </w:r>
      <w:r>
        <w:rPr>
          <w:rFonts w:ascii="宋体" w:hAnsi="宋体" w:eastAsia="宋体" w:cs="宋体"/>
          <w:color w:val="000000"/>
        </w:rPr>
        <w:t>嘉峪关魏晋墓室壁画描述了少数民族贵族宴饮、农民耕种等场景，反映了这一时期北方各族人民学习中原</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生活方式。材料说明了该时期（    ）</w:t>
      </w:r>
    </w:p>
    <w:p w14:paraId="353EC4B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政治的稳定</w:t>
      </w:r>
      <w:r>
        <w:rPr>
          <w:color w:val="000000"/>
        </w:rPr>
        <w:tab/>
      </w:r>
      <w:r>
        <w:rPr>
          <w:color w:val="000000"/>
        </w:rPr>
        <w:t xml:space="preserve">B. </w:t>
      </w:r>
      <w:r>
        <w:rPr>
          <w:rFonts w:ascii="宋体" w:hAnsi="宋体" w:eastAsia="宋体" w:cs="宋体"/>
          <w:color w:val="000000"/>
        </w:rPr>
        <w:t>南北的对峙</w:t>
      </w:r>
      <w:r>
        <w:rPr>
          <w:color w:val="000000"/>
        </w:rPr>
        <w:tab/>
      </w:r>
      <w:r>
        <w:rPr>
          <w:color w:val="000000"/>
        </w:rPr>
        <w:t xml:space="preserve">C. </w:t>
      </w:r>
      <w:r>
        <w:rPr>
          <w:rFonts w:ascii="宋体" w:hAnsi="宋体" w:eastAsia="宋体" w:cs="宋体"/>
          <w:color w:val="000000"/>
        </w:rPr>
        <w:t>江南的开发</w:t>
      </w:r>
      <w:r>
        <w:rPr>
          <w:color w:val="000000"/>
        </w:rPr>
        <w:tab/>
      </w:r>
      <w:r>
        <w:rPr>
          <w:color w:val="000000"/>
        </w:rPr>
        <w:t xml:space="preserve">D. </w:t>
      </w:r>
      <w:r>
        <w:rPr>
          <w:rFonts w:ascii="宋体" w:hAnsi="宋体" w:eastAsia="宋体" w:cs="宋体"/>
          <w:color w:val="000000"/>
        </w:rPr>
        <w:t>民族的交融</w:t>
      </w:r>
    </w:p>
    <w:p w14:paraId="5E23A949">
      <w:pPr>
        <w:spacing w:line="360" w:lineRule="auto"/>
        <w:jc w:val="left"/>
        <w:textAlignment w:val="center"/>
        <w:rPr>
          <w:color w:val="000000"/>
        </w:rPr>
      </w:pPr>
      <w:r>
        <w:rPr>
          <w:color w:val="000000"/>
        </w:rPr>
        <w:t xml:space="preserve">4. </w:t>
      </w:r>
      <w:r>
        <w:rPr>
          <w:rFonts w:ascii="宋体" w:hAnsi="宋体" w:eastAsia="宋体" w:cs="宋体"/>
          <w:color w:val="000000"/>
        </w:rPr>
        <w:t>隋炀帝出征辽东，“兴百余万众，馈运（运送粮食）者倍之”。观察下图，若从大运河中心向涿郡（今北京）运粮运兵，需经过大运河的（    ）</w:t>
      </w:r>
    </w:p>
    <w:tbl>
      <w:tblPr>
        <w:tblStyle w:val="4"/>
        <w:tblW w:w="44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60"/>
      </w:tblGrid>
      <w:tr w14:paraId="2EF33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441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D2303F">
            <w:pPr>
              <w:spacing w:line="360" w:lineRule="auto"/>
              <w:jc w:val="left"/>
              <w:textAlignment w:val="center"/>
              <w:rPr>
                <w:color w:val="000000"/>
              </w:rPr>
            </w:pPr>
            <w:r>
              <w:rPr>
                <w:color w:val="000000"/>
              </w:rPr>
              <w:drawing>
                <wp:inline distT="0" distB="0" distL="114300" distR="114300">
                  <wp:extent cx="2743200" cy="23431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743200" cy="2343150"/>
                          </a:xfrm>
                          <a:prstGeom prst="rect">
                            <a:avLst/>
                          </a:prstGeom>
                        </pic:spPr>
                      </pic:pic>
                    </a:graphicData>
                  </a:graphic>
                </wp:inline>
              </w:drawing>
            </w:r>
          </w:p>
        </w:tc>
      </w:tr>
      <w:tr w14:paraId="0396C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vMerge w:val="continue"/>
            <w:tcBorders>
              <w:top w:val="single" w:color="000000" w:sz="6" w:space="0"/>
              <w:left w:val="single" w:color="000000" w:sz="6" w:space="0"/>
              <w:bottom w:val="single" w:color="000000" w:sz="6" w:space="0"/>
              <w:right w:val="single" w:color="000000" w:sz="6" w:space="0"/>
            </w:tcBorders>
          </w:tcPr>
          <w:p w14:paraId="79189E47">
            <w:pPr>
              <w:spacing w:line="360" w:lineRule="auto"/>
              <w:jc w:val="left"/>
              <w:textAlignment w:val="center"/>
              <w:rPr>
                <w:color w:val="000000"/>
              </w:rPr>
            </w:pPr>
          </w:p>
        </w:tc>
      </w:tr>
      <w:tr w14:paraId="0F87A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vMerge w:val="continue"/>
            <w:tcBorders>
              <w:top w:val="single" w:color="000000" w:sz="6" w:space="0"/>
              <w:left w:val="single" w:color="000000" w:sz="6" w:space="0"/>
              <w:bottom w:val="single" w:color="000000" w:sz="6" w:space="0"/>
              <w:right w:val="single" w:color="000000" w:sz="6" w:space="0"/>
            </w:tcBorders>
          </w:tcPr>
          <w:p w14:paraId="315B249F">
            <w:pPr>
              <w:spacing w:line="360" w:lineRule="auto"/>
              <w:jc w:val="left"/>
              <w:textAlignment w:val="center"/>
              <w:rPr>
                <w:color w:val="000000"/>
              </w:rPr>
            </w:pPr>
          </w:p>
        </w:tc>
      </w:tr>
    </w:tbl>
    <w:p w14:paraId="1AD4E979">
      <w:pPr>
        <w:spacing w:line="360" w:lineRule="auto"/>
        <w:jc w:val="left"/>
        <w:textAlignment w:val="center"/>
        <w:rPr>
          <w:color w:val="000000"/>
        </w:rPr>
      </w:pPr>
    </w:p>
    <w:p w14:paraId="5C8061D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邗沟</w:t>
      </w:r>
      <w:r>
        <w:rPr>
          <w:color w:val="000000"/>
        </w:rPr>
        <w:tab/>
      </w:r>
      <w:r>
        <w:rPr>
          <w:color w:val="000000"/>
        </w:rPr>
        <w:t xml:space="preserve">B. </w:t>
      </w:r>
      <w:r>
        <w:rPr>
          <w:rFonts w:ascii="宋体" w:hAnsi="宋体" w:eastAsia="宋体" w:cs="宋体"/>
          <w:color w:val="000000"/>
        </w:rPr>
        <w:t>通济渠</w:t>
      </w:r>
      <w:r>
        <w:rPr>
          <w:color w:val="000000"/>
        </w:rPr>
        <w:tab/>
      </w:r>
      <w:r>
        <w:rPr>
          <w:color w:val="000000"/>
        </w:rPr>
        <w:t xml:space="preserve">C. </w:t>
      </w:r>
      <w:r>
        <w:rPr>
          <w:rFonts w:ascii="宋体" w:hAnsi="宋体" w:eastAsia="宋体" w:cs="宋体"/>
          <w:color w:val="000000"/>
        </w:rPr>
        <w:t>永济渠</w:t>
      </w:r>
      <w:r>
        <w:rPr>
          <w:color w:val="000000"/>
        </w:rPr>
        <w:tab/>
      </w:r>
      <w:r>
        <w:rPr>
          <w:color w:val="000000"/>
        </w:rPr>
        <w:t xml:space="preserve">D. </w:t>
      </w:r>
      <w:r>
        <w:rPr>
          <w:rFonts w:ascii="宋体" w:hAnsi="宋体" w:eastAsia="宋体" w:cs="宋体"/>
          <w:color w:val="000000"/>
        </w:rPr>
        <w:t>江南河</w:t>
      </w:r>
    </w:p>
    <w:p w14:paraId="047D06C3">
      <w:pPr>
        <w:spacing w:line="360" w:lineRule="auto"/>
        <w:jc w:val="left"/>
        <w:textAlignment w:val="center"/>
        <w:rPr>
          <w:color w:val="000000"/>
        </w:rPr>
      </w:pPr>
      <w:r>
        <w:rPr>
          <w:color w:val="000000"/>
        </w:rPr>
        <w:t xml:space="preserve">5. </w:t>
      </w:r>
      <w:r>
        <w:rPr>
          <w:rFonts w:ascii="宋体" w:hAnsi="宋体" w:eastAsia="宋体" w:cs="宋体"/>
          <w:color w:val="000000"/>
        </w:rPr>
        <w:t>民众日常生活能够反映时代特点。下列情境中可能出现在北宋市民日常生活中的是（    ）</w:t>
      </w:r>
    </w:p>
    <w:p w14:paraId="341BCFE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早上在摊位喝玉米粥</w:t>
      </w:r>
      <w:r>
        <w:rPr>
          <w:color w:val="000000"/>
        </w:rPr>
        <w:tab/>
      </w:r>
      <w:r>
        <w:rPr>
          <w:color w:val="000000"/>
        </w:rPr>
        <w:t xml:space="preserve">B. </w:t>
      </w:r>
      <w:r>
        <w:rPr>
          <w:rFonts w:ascii="宋体" w:hAnsi="宋体" w:eastAsia="宋体" w:cs="宋体"/>
          <w:color w:val="000000"/>
        </w:rPr>
        <w:t>中午在勾栏看京剧</w:t>
      </w:r>
    </w:p>
    <w:p w14:paraId="6BF32B1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下午在家读《牡丹亭》</w:t>
      </w:r>
      <w:r>
        <w:rPr>
          <w:color w:val="000000"/>
        </w:rPr>
        <w:tab/>
      </w:r>
      <w:r>
        <w:rPr>
          <w:color w:val="000000"/>
        </w:rPr>
        <w:t xml:space="preserve">D. </w:t>
      </w:r>
      <w:r>
        <w:rPr>
          <w:rFonts w:ascii="宋体" w:hAnsi="宋体" w:eastAsia="宋体" w:cs="宋体"/>
          <w:color w:val="000000"/>
        </w:rPr>
        <w:t>晚上去瓦子听说书</w:t>
      </w:r>
    </w:p>
    <w:p w14:paraId="01AC136F">
      <w:pPr>
        <w:spacing w:line="360" w:lineRule="auto"/>
        <w:jc w:val="left"/>
        <w:textAlignment w:val="center"/>
        <w:rPr>
          <w:color w:val="000000"/>
        </w:rPr>
      </w:pPr>
      <w:r>
        <w:rPr>
          <w:color w:val="000000"/>
        </w:rPr>
        <w:t xml:space="preserve">6. </w:t>
      </w:r>
      <w:r>
        <w:rPr>
          <w:rFonts w:ascii="宋体" w:hAnsi="宋体" w:eastAsia="宋体" w:cs="宋体"/>
          <w:color w:val="000000"/>
        </w:rPr>
        <w:t>元明清时期，统一多民族国家得到进一步的巩固和发展。下图展示的是这一时期中央政府对西藏地区加强管辖的历史脉络。其中①处应是（    ）</w:t>
      </w:r>
    </w:p>
    <w:p w14:paraId="3EF884AF">
      <w:pPr>
        <w:spacing w:line="360" w:lineRule="auto"/>
        <w:jc w:val="left"/>
        <w:textAlignment w:val="center"/>
        <w:rPr>
          <w:color w:val="000000"/>
        </w:rPr>
      </w:pPr>
      <w:r>
        <w:rPr>
          <w:color w:val="000000"/>
        </w:rPr>
        <w:drawing>
          <wp:inline distT="0" distB="0" distL="114300" distR="114300">
            <wp:extent cx="4010025" cy="9144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010025" cy="914400"/>
                    </a:xfrm>
                    <a:prstGeom prst="rect">
                      <a:avLst/>
                    </a:prstGeom>
                  </pic:spPr>
                </pic:pic>
              </a:graphicData>
            </a:graphic>
          </wp:inline>
        </w:drawing>
      </w:r>
    </w:p>
    <w:p w14:paraId="0F176A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驻藏大臣</w:t>
      </w:r>
      <w:r>
        <w:rPr>
          <w:color w:val="000000"/>
        </w:rPr>
        <w:tab/>
      </w:r>
      <w:r>
        <w:rPr>
          <w:color w:val="000000"/>
        </w:rPr>
        <w:t xml:space="preserve">B. </w:t>
      </w:r>
      <w:r>
        <w:rPr>
          <w:rFonts w:ascii="宋体" w:hAnsi="宋体" w:eastAsia="宋体" w:cs="宋体"/>
          <w:color w:val="000000"/>
        </w:rPr>
        <w:t>伊犁将军</w:t>
      </w:r>
      <w:r>
        <w:rPr>
          <w:color w:val="000000"/>
        </w:rPr>
        <w:tab/>
      </w:r>
      <w:r>
        <w:rPr>
          <w:color w:val="000000"/>
        </w:rPr>
        <w:t xml:space="preserve">C. </w:t>
      </w:r>
      <w:r>
        <w:rPr>
          <w:rFonts w:ascii="宋体" w:hAnsi="宋体" w:eastAsia="宋体" w:cs="宋体"/>
          <w:color w:val="000000"/>
        </w:rPr>
        <w:t>北庭都护府</w:t>
      </w:r>
      <w:r>
        <w:rPr>
          <w:color w:val="000000"/>
        </w:rPr>
        <w:tab/>
      </w:r>
      <w:r>
        <w:rPr>
          <w:color w:val="000000"/>
        </w:rPr>
        <w:t xml:space="preserve">D. </w:t>
      </w:r>
      <w:r>
        <w:rPr>
          <w:rFonts w:ascii="宋体" w:hAnsi="宋体" w:eastAsia="宋体" w:cs="宋体"/>
          <w:color w:val="000000"/>
        </w:rPr>
        <w:t>澎湖巡检司</w:t>
      </w:r>
    </w:p>
    <w:p w14:paraId="2E45ACAC">
      <w:pPr>
        <w:spacing w:line="360" w:lineRule="auto"/>
        <w:jc w:val="left"/>
        <w:textAlignment w:val="center"/>
        <w:rPr>
          <w:color w:val="000000"/>
        </w:rPr>
      </w:pPr>
      <w:r>
        <w:rPr>
          <w:color w:val="000000"/>
        </w:rPr>
        <w:t xml:space="preserve">7. </w:t>
      </w:r>
      <w:r>
        <w:rPr>
          <w:rFonts w:ascii="宋体" w:hAnsi="宋体" w:eastAsia="宋体" w:cs="宋体"/>
          <w:color w:val="000000"/>
        </w:rPr>
        <w:t>一百年前，黄埔军校门口有一副对联：“杀尽敌人方罢手，完成革命始回头。”与材料中“革命”相关的历史时期是（    ）</w:t>
      </w:r>
    </w:p>
    <w:p w14:paraId="6070F55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国共合作</w:t>
      </w:r>
      <w:r>
        <w:rPr>
          <w:color w:val="000000"/>
        </w:rPr>
        <w:tab/>
      </w:r>
      <w:r>
        <w:rPr>
          <w:color w:val="000000"/>
        </w:rPr>
        <w:t xml:space="preserve">B. </w:t>
      </w:r>
      <w:r>
        <w:rPr>
          <w:rFonts w:ascii="宋体" w:hAnsi="宋体" w:eastAsia="宋体" w:cs="宋体"/>
          <w:color w:val="000000"/>
        </w:rPr>
        <w:t>五四运动</w:t>
      </w:r>
      <w:r>
        <w:rPr>
          <w:color w:val="000000"/>
        </w:rPr>
        <w:tab/>
      </w:r>
      <w:r>
        <w:rPr>
          <w:color w:val="000000"/>
        </w:rPr>
        <w:t xml:space="preserve">C. </w:t>
      </w:r>
      <w:r>
        <w:rPr>
          <w:rFonts w:ascii="宋体" w:hAnsi="宋体" w:eastAsia="宋体" w:cs="宋体"/>
          <w:color w:val="000000"/>
        </w:rPr>
        <w:t>二次革命</w:t>
      </w:r>
      <w:r>
        <w:rPr>
          <w:color w:val="000000"/>
        </w:rPr>
        <w:tab/>
      </w:r>
      <w:r>
        <w:rPr>
          <w:color w:val="000000"/>
        </w:rPr>
        <w:t xml:space="preserve">D. </w:t>
      </w:r>
      <w:r>
        <w:rPr>
          <w:rFonts w:ascii="宋体" w:hAnsi="宋体" w:eastAsia="宋体" w:cs="宋体"/>
          <w:color w:val="000000"/>
        </w:rPr>
        <w:t>护国战争</w:t>
      </w:r>
    </w:p>
    <w:p w14:paraId="79571431">
      <w:pPr>
        <w:spacing w:line="360" w:lineRule="auto"/>
        <w:jc w:val="left"/>
        <w:textAlignment w:val="center"/>
        <w:rPr>
          <w:color w:val="000000"/>
        </w:rPr>
      </w:pPr>
      <w:r>
        <w:rPr>
          <w:color w:val="000000"/>
        </w:rPr>
        <w:t xml:space="preserve">8. </w:t>
      </w:r>
      <w:r>
        <w:rPr>
          <w:rFonts w:ascii="宋体" w:hAnsi="宋体" w:eastAsia="宋体" w:cs="宋体"/>
          <w:color w:val="000000"/>
        </w:rPr>
        <w:t>甲午战败后，民族危机加深，张謇主动放弃高官厚禄，毅然回到家乡创办了大生纱厂，反映的思想是（    ）</w:t>
      </w:r>
    </w:p>
    <w:p w14:paraId="39982C4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自强求富</w:t>
      </w:r>
      <w:r>
        <w:rPr>
          <w:color w:val="000000"/>
        </w:rPr>
        <w:tab/>
      </w:r>
      <w:r>
        <w:rPr>
          <w:color w:val="000000"/>
        </w:rPr>
        <w:t xml:space="preserve">B. </w:t>
      </w:r>
      <w:r>
        <w:rPr>
          <w:rFonts w:ascii="宋体" w:hAnsi="宋体" w:eastAsia="宋体" w:cs="宋体"/>
          <w:color w:val="000000"/>
        </w:rPr>
        <w:t>民主共和</w:t>
      </w:r>
      <w:r>
        <w:rPr>
          <w:color w:val="000000"/>
        </w:rPr>
        <w:tab/>
      </w:r>
      <w:r>
        <w:rPr>
          <w:color w:val="000000"/>
        </w:rPr>
        <w:t xml:space="preserve">C. </w:t>
      </w:r>
      <w:r>
        <w:rPr>
          <w:rFonts w:ascii="宋体" w:hAnsi="宋体" w:eastAsia="宋体" w:cs="宋体"/>
          <w:color w:val="000000"/>
        </w:rPr>
        <w:t>变法维新</w:t>
      </w:r>
      <w:r>
        <w:rPr>
          <w:color w:val="000000"/>
        </w:rPr>
        <w:tab/>
      </w:r>
      <w:r>
        <w:rPr>
          <w:color w:val="000000"/>
        </w:rPr>
        <w:t xml:space="preserve">D. </w:t>
      </w:r>
      <w:r>
        <w:rPr>
          <w:rFonts w:ascii="宋体" w:hAnsi="宋体" w:eastAsia="宋体" w:cs="宋体"/>
          <w:color w:val="000000"/>
        </w:rPr>
        <w:t>实业救国</w:t>
      </w:r>
    </w:p>
    <w:p w14:paraId="3DC3AE48">
      <w:pPr>
        <w:spacing w:line="360" w:lineRule="auto"/>
        <w:jc w:val="left"/>
        <w:textAlignment w:val="center"/>
        <w:rPr>
          <w:color w:val="000000"/>
        </w:rPr>
      </w:pPr>
      <w:r>
        <w:rPr>
          <w:color w:val="000000"/>
        </w:rPr>
        <w:t xml:space="preserve">9. </w:t>
      </w:r>
      <w:r>
        <w:rPr>
          <w:rFonts w:ascii="宋体" w:hAnsi="宋体" w:eastAsia="宋体" w:cs="宋体"/>
          <w:color w:val="000000"/>
        </w:rPr>
        <w:t>历史解释是对史实的分析或评判。下列各项中属于历史解释的是（    ）</w:t>
      </w:r>
    </w:p>
    <w:p w14:paraId="22C2C09F">
      <w:pPr>
        <w:spacing w:line="360" w:lineRule="auto"/>
        <w:jc w:val="left"/>
        <w:textAlignment w:val="center"/>
        <w:rPr>
          <w:color w:val="000000"/>
        </w:rPr>
      </w:pPr>
      <w:r>
        <w:rPr>
          <w:color w:val="000000"/>
        </w:rPr>
        <w:t xml:space="preserve">A. </w:t>
      </w:r>
      <w:r>
        <w:rPr>
          <w:rFonts w:ascii="宋体" w:hAnsi="宋体" w:eastAsia="宋体" w:cs="宋体"/>
          <w:color w:val="000000"/>
        </w:rPr>
        <w:t>八七会议于1927年8月7日在汉口召开</w:t>
      </w:r>
    </w:p>
    <w:p w14:paraId="3FE4626F">
      <w:pPr>
        <w:spacing w:line="360" w:lineRule="auto"/>
        <w:jc w:val="left"/>
        <w:textAlignment w:val="center"/>
        <w:rPr>
          <w:color w:val="000000"/>
        </w:rPr>
      </w:pPr>
      <w:r>
        <w:rPr>
          <w:color w:val="000000"/>
        </w:rPr>
        <w:t xml:space="preserve">B. </w:t>
      </w:r>
      <w:r>
        <w:rPr>
          <w:rFonts w:ascii="宋体" w:hAnsi="宋体" w:eastAsia="宋体" w:cs="宋体"/>
          <w:color w:val="000000"/>
        </w:rPr>
        <w:t>中共七大选举毛泽东同志为中共中央主席</w:t>
      </w:r>
    </w:p>
    <w:p w14:paraId="17B785AE">
      <w:pPr>
        <w:spacing w:line="360" w:lineRule="auto"/>
        <w:jc w:val="left"/>
        <w:textAlignment w:val="center"/>
        <w:rPr>
          <w:color w:val="000000"/>
        </w:rPr>
      </w:pPr>
      <w:r>
        <w:rPr>
          <w:color w:val="000000"/>
        </w:rPr>
        <w:t xml:space="preserve">C. </w:t>
      </w:r>
      <w:r>
        <w:rPr>
          <w:rFonts w:ascii="宋体" w:hAnsi="宋体" w:eastAsia="宋体" w:cs="宋体"/>
          <w:color w:val="000000"/>
        </w:rPr>
        <w:t>五四运动提出“外争主权，内除国贼”的口号</w:t>
      </w:r>
    </w:p>
    <w:p w14:paraId="6A5F1DC9">
      <w:pPr>
        <w:spacing w:line="360" w:lineRule="auto"/>
        <w:jc w:val="left"/>
        <w:textAlignment w:val="center"/>
        <w:rPr>
          <w:color w:val="000000"/>
        </w:rPr>
      </w:pPr>
      <w:r>
        <w:rPr>
          <w:color w:val="000000"/>
        </w:rPr>
        <w:t xml:space="preserve">D. </w:t>
      </w:r>
      <w:r>
        <w:rPr>
          <w:rFonts w:ascii="宋体" w:hAnsi="宋体" w:eastAsia="宋体" w:cs="宋体"/>
          <w:color w:val="000000"/>
        </w:rPr>
        <w:t>遵义会议是中国共产党历史上一个生死攸关</w:t>
      </w:r>
      <w:r>
        <w:rPr>
          <w:rFonts w:ascii="宋体" w:hAnsi="宋体" w:eastAsia="宋体" w:cs="宋体"/>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转折点</w:t>
      </w:r>
    </w:p>
    <w:p w14:paraId="0AF670A0">
      <w:pPr>
        <w:spacing w:line="360" w:lineRule="auto"/>
        <w:jc w:val="left"/>
        <w:textAlignment w:val="center"/>
        <w:rPr>
          <w:color w:val="000000"/>
        </w:rPr>
      </w:pPr>
      <w:r>
        <w:rPr>
          <w:color w:val="000000"/>
        </w:rPr>
        <w:t xml:space="preserve">10. </w:t>
      </w:r>
      <w:r>
        <w:rPr>
          <w:rFonts w:ascii="宋体" w:hAnsi="宋体" w:eastAsia="宋体" w:cs="宋体"/>
          <w:color w:val="000000"/>
        </w:rPr>
        <w:t>1954年，河南安阳的一位村民说：“穷大社变了样，鸡毛也能绕天飞。”于是，村民们纷纷要求加入农业生产合作社。与材料相关的事件是（    ）</w:t>
      </w:r>
    </w:p>
    <w:p w14:paraId="3F9D8D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土地改革</w:t>
      </w:r>
      <w:r>
        <w:rPr>
          <w:color w:val="000000"/>
        </w:rPr>
        <w:tab/>
      </w:r>
      <w:r>
        <w:rPr>
          <w:color w:val="000000"/>
        </w:rPr>
        <w:t xml:space="preserve">B. </w:t>
      </w:r>
      <w:r>
        <w:rPr>
          <w:rFonts w:ascii="宋体" w:hAnsi="宋体" w:eastAsia="宋体" w:cs="宋体"/>
          <w:color w:val="000000"/>
        </w:rPr>
        <w:t>三大改造</w:t>
      </w:r>
      <w:r>
        <w:rPr>
          <w:color w:val="000000"/>
        </w:rPr>
        <w:tab/>
      </w:r>
      <w:r>
        <w:rPr>
          <w:color w:val="000000"/>
        </w:rPr>
        <w:t xml:space="preserve">C. </w:t>
      </w:r>
      <w:r>
        <w:rPr>
          <w:rFonts w:ascii="宋体" w:hAnsi="宋体" w:eastAsia="宋体" w:cs="宋体"/>
          <w:color w:val="000000"/>
        </w:rPr>
        <w:t>包干到户</w:t>
      </w:r>
      <w:r>
        <w:rPr>
          <w:color w:val="000000"/>
        </w:rPr>
        <w:tab/>
      </w:r>
      <w:r>
        <w:rPr>
          <w:color w:val="000000"/>
        </w:rPr>
        <w:t xml:space="preserve">D. </w:t>
      </w:r>
      <w:r>
        <w:rPr>
          <w:rFonts w:ascii="宋体" w:hAnsi="宋体" w:eastAsia="宋体" w:cs="宋体"/>
          <w:color w:val="000000"/>
        </w:rPr>
        <w:t>人民公社化</w:t>
      </w:r>
    </w:p>
    <w:p w14:paraId="65084A34">
      <w:pPr>
        <w:spacing w:line="360" w:lineRule="auto"/>
        <w:jc w:val="left"/>
        <w:textAlignment w:val="center"/>
        <w:rPr>
          <w:color w:val="000000"/>
        </w:rPr>
      </w:pPr>
      <w:r>
        <w:rPr>
          <w:color w:val="000000"/>
        </w:rPr>
        <w:t xml:space="preserve">11. </w:t>
      </w:r>
      <w:r>
        <w:rPr>
          <w:rFonts w:ascii="宋体" w:hAnsi="宋体" w:eastAsia="宋体" w:cs="宋体"/>
          <w:color w:val="000000"/>
        </w:rPr>
        <w:t>为开展研究性学习，历史老师准备了以下专题资料。请判断该研究性学习的主题是（    ）</w:t>
      </w:r>
    </w:p>
    <w:tbl>
      <w:tblPr>
        <w:tblStyle w:val="4"/>
        <w:tblW w:w="3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0"/>
        <w:gridCol w:w="2520"/>
      </w:tblGrid>
      <w:tr w14:paraId="2ABFA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38A6E1">
            <w:pPr>
              <w:spacing w:line="360" w:lineRule="auto"/>
              <w:jc w:val="left"/>
              <w:textAlignment w:val="center"/>
              <w:rPr>
                <w:color w:val="000000"/>
              </w:rPr>
            </w:pPr>
            <w:r>
              <w:rPr>
                <w:rFonts w:ascii="宋体" w:hAnsi="宋体" w:eastAsia="宋体" w:cs="宋体"/>
                <w:color w:val="000000"/>
              </w:rPr>
              <w:t>资源</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DC2574">
            <w:pPr>
              <w:spacing w:line="360" w:lineRule="auto"/>
              <w:jc w:val="left"/>
              <w:textAlignment w:val="center"/>
              <w:rPr>
                <w:color w:val="000000"/>
              </w:rPr>
            </w:pPr>
            <w:r>
              <w:rPr>
                <w:rFonts w:ascii="宋体" w:hAnsi="宋体" w:eastAsia="宋体" w:cs="宋体"/>
                <w:color w:val="000000"/>
              </w:rPr>
              <w:t>相关内容</w:t>
            </w:r>
          </w:p>
        </w:tc>
      </w:tr>
      <w:tr w14:paraId="31CB0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265960">
            <w:pPr>
              <w:spacing w:line="360" w:lineRule="auto"/>
              <w:jc w:val="left"/>
              <w:textAlignment w:val="center"/>
              <w:rPr>
                <w:color w:val="000000"/>
              </w:rPr>
            </w:pPr>
            <w:r>
              <w:rPr>
                <w:rFonts w:ascii="宋体" w:hAnsi="宋体" w:eastAsia="宋体" w:cs="宋体"/>
                <w:color w:val="000000"/>
              </w:rPr>
              <w:t>视频</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7CB647">
            <w:pPr>
              <w:spacing w:line="360" w:lineRule="auto"/>
              <w:jc w:val="left"/>
              <w:textAlignment w:val="center"/>
              <w:rPr>
                <w:color w:val="000000"/>
              </w:rPr>
            </w:pPr>
            <w:r>
              <w:rPr>
                <w:rFonts w:ascii="宋体" w:hAnsi="宋体" w:eastAsia="宋体" w:cs="宋体"/>
                <w:color w:val="000000"/>
              </w:rPr>
              <w:t>伟大的历史转折</w:t>
            </w:r>
          </w:p>
        </w:tc>
      </w:tr>
      <w:tr w14:paraId="075B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797E84">
            <w:pPr>
              <w:spacing w:line="360" w:lineRule="auto"/>
              <w:jc w:val="left"/>
              <w:textAlignment w:val="center"/>
              <w:rPr>
                <w:color w:val="000000"/>
              </w:rPr>
            </w:pPr>
            <w:r>
              <w:rPr>
                <w:rFonts w:ascii="宋体" w:hAnsi="宋体" w:eastAsia="宋体" w:cs="宋体"/>
                <w:color w:val="000000"/>
              </w:rPr>
              <w:t>报刊</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CDB4F6">
            <w:pPr>
              <w:spacing w:line="360" w:lineRule="auto"/>
              <w:jc w:val="left"/>
              <w:textAlignment w:val="center"/>
              <w:rPr>
                <w:color w:val="000000"/>
              </w:rPr>
            </w:pPr>
            <w:r>
              <w:rPr>
                <w:rFonts w:ascii="宋体" w:hAnsi="宋体" w:eastAsia="宋体" w:cs="宋体"/>
                <w:color w:val="000000"/>
              </w:rPr>
              <w:t>经济体制改革</w:t>
            </w:r>
          </w:p>
        </w:tc>
      </w:tr>
      <w:tr w14:paraId="6119A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4731F9">
            <w:pPr>
              <w:spacing w:line="360" w:lineRule="auto"/>
              <w:jc w:val="left"/>
              <w:textAlignment w:val="center"/>
              <w:rPr>
                <w:color w:val="000000"/>
              </w:rPr>
            </w:pPr>
            <w:r>
              <w:rPr>
                <w:rFonts w:ascii="宋体" w:hAnsi="宋体" w:eastAsia="宋体" w:cs="宋体"/>
                <w:color w:val="000000"/>
              </w:rPr>
              <w:t>报告</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8E0777">
            <w:pPr>
              <w:spacing w:line="360" w:lineRule="auto"/>
              <w:jc w:val="left"/>
              <w:textAlignment w:val="center"/>
              <w:rPr>
                <w:color w:val="000000"/>
              </w:rPr>
            </w:pPr>
            <w:r>
              <w:rPr>
                <w:rFonts w:ascii="宋体" w:hAnsi="宋体" w:eastAsia="宋体" w:cs="宋体"/>
                <w:color w:val="000000"/>
              </w:rPr>
              <w:t>对外开放</w:t>
            </w:r>
          </w:p>
        </w:tc>
      </w:tr>
      <w:tr w14:paraId="15882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C8EDF3">
            <w:pPr>
              <w:spacing w:line="360" w:lineRule="auto"/>
              <w:jc w:val="left"/>
              <w:textAlignment w:val="center"/>
              <w:rPr>
                <w:color w:val="000000"/>
              </w:rPr>
            </w:pPr>
            <w:r>
              <w:rPr>
                <w:rFonts w:ascii="宋体" w:hAnsi="宋体" w:eastAsia="宋体" w:cs="宋体"/>
                <w:color w:val="000000"/>
              </w:rPr>
              <w:t>论文</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44B193">
            <w:pPr>
              <w:spacing w:line="360" w:lineRule="auto"/>
              <w:jc w:val="left"/>
              <w:textAlignment w:val="center"/>
              <w:rPr>
                <w:color w:val="000000"/>
              </w:rPr>
            </w:pPr>
            <w:r>
              <w:rPr>
                <w:rFonts w:ascii="宋体" w:hAnsi="宋体" w:eastAsia="宋体" w:cs="宋体"/>
                <w:color w:val="000000"/>
              </w:rPr>
              <w:t>建设中国特色社会主义</w:t>
            </w:r>
          </w:p>
        </w:tc>
      </w:tr>
      <w:tr w14:paraId="75E2B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8738CC">
            <w:pPr>
              <w:spacing w:line="360" w:lineRule="auto"/>
              <w:jc w:val="left"/>
              <w:textAlignment w:val="center"/>
              <w:rPr>
                <w:color w:val="000000"/>
              </w:rPr>
            </w:pPr>
            <w:r>
              <w:rPr>
                <w:rFonts w:ascii="宋体" w:hAnsi="宋体" w:eastAsia="宋体" w:cs="宋体"/>
                <w:color w:val="000000"/>
              </w:rPr>
              <w:t>图片</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829A24">
            <w:pPr>
              <w:spacing w:line="360" w:lineRule="auto"/>
              <w:jc w:val="left"/>
              <w:textAlignment w:val="center"/>
              <w:rPr>
                <w:color w:val="000000"/>
              </w:rPr>
            </w:pPr>
            <w:r>
              <w:rPr>
                <w:rFonts w:ascii="宋体" w:hAnsi="宋体" w:eastAsia="宋体" w:cs="宋体"/>
                <w:color w:val="000000"/>
              </w:rPr>
              <w:t>为实现中国梦而努力奋斗</w:t>
            </w:r>
          </w:p>
        </w:tc>
      </w:tr>
    </w:tbl>
    <w:p w14:paraId="528E68A1">
      <w:pPr>
        <w:spacing w:line="360" w:lineRule="auto"/>
        <w:jc w:val="left"/>
        <w:textAlignment w:val="center"/>
        <w:rPr>
          <w:color w:val="000000"/>
        </w:rPr>
      </w:pPr>
    </w:p>
    <w:p w14:paraId="3B9B137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社会主义制度的建立</w:t>
      </w:r>
      <w:r>
        <w:rPr>
          <w:color w:val="000000"/>
        </w:rPr>
        <w:tab/>
      </w:r>
      <w:r>
        <w:rPr>
          <w:color w:val="000000"/>
        </w:rPr>
        <w:t xml:space="preserve">B. </w:t>
      </w:r>
      <w:r>
        <w:rPr>
          <w:rFonts w:ascii="宋体" w:hAnsi="宋体" w:eastAsia="宋体" w:cs="宋体"/>
          <w:color w:val="000000"/>
        </w:rPr>
        <w:t>社会主义建设的探索</w:t>
      </w:r>
    </w:p>
    <w:p w14:paraId="292FDDE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中国特色社会主义道路</w:t>
      </w:r>
      <w:r>
        <w:rPr>
          <w:color w:val="000000"/>
        </w:rPr>
        <w:tab/>
      </w:r>
      <w:r>
        <w:rPr>
          <w:color w:val="000000"/>
        </w:rPr>
        <w:t xml:space="preserve">D. </w:t>
      </w:r>
      <w:r>
        <w:rPr>
          <w:rFonts w:ascii="宋体" w:hAnsi="宋体" w:eastAsia="宋体" w:cs="宋体"/>
          <w:color w:val="000000"/>
        </w:rPr>
        <w:t>中华人民共和国的成立和巩固</w:t>
      </w:r>
    </w:p>
    <w:p w14:paraId="3A64815C">
      <w:pPr>
        <w:spacing w:line="360" w:lineRule="auto"/>
        <w:jc w:val="left"/>
        <w:textAlignment w:val="center"/>
        <w:rPr>
          <w:color w:val="000000"/>
        </w:rPr>
      </w:pPr>
      <w:r>
        <w:rPr>
          <w:color w:val="000000"/>
        </w:rPr>
        <w:t xml:space="preserve">12. </w:t>
      </w:r>
      <w:r>
        <w:rPr>
          <w:rFonts w:ascii="宋体" w:hAnsi="宋体" w:eastAsia="宋体" w:cs="宋体"/>
          <w:color w:val="000000"/>
        </w:rPr>
        <w:t>1967年中国启动治疗疟疾专项计划。屠呦呦团队经过艰苦努力，终于取得一种使全球数亿人受益的医学进步。这种医学进步是指提取出（    ）</w:t>
      </w:r>
    </w:p>
    <w:p w14:paraId="5F4AAB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青蒿素</w:t>
      </w:r>
      <w:r>
        <w:rPr>
          <w:color w:val="000000"/>
        </w:rPr>
        <w:tab/>
      </w:r>
      <w:r>
        <w:rPr>
          <w:color w:val="000000"/>
        </w:rPr>
        <w:t xml:space="preserve">B. </w:t>
      </w:r>
      <w:r>
        <w:rPr>
          <w:rFonts w:ascii="宋体" w:hAnsi="宋体" w:eastAsia="宋体" w:cs="宋体"/>
          <w:color w:val="000000"/>
        </w:rPr>
        <w:t>青霉素</w:t>
      </w:r>
      <w:r>
        <w:rPr>
          <w:color w:val="000000"/>
        </w:rPr>
        <w:tab/>
      </w:r>
      <w:r>
        <w:rPr>
          <w:color w:val="000000"/>
        </w:rPr>
        <w:t xml:space="preserve">C. </w:t>
      </w:r>
      <w:r>
        <w:rPr>
          <w:rFonts w:ascii="宋体" w:hAnsi="宋体" w:eastAsia="宋体" w:cs="宋体"/>
          <w:color w:val="000000"/>
        </w:rPr>
        <w:t>新冠疫苗</w:t>
      </w:r>
      <w:r>
        <w:rPr>
          <w:color w:val="000000"/>
        </w:rPr>
        <w:tab/>
      </w:r>
      <w:r>
        <w:rPr>
          <w:color w:val="000000"/>
        </w:rPr>
        <w:t xml:space="preserve">D. </w:t>
      </w:r>
      <w:r>
        <w:rPr>
          <w:rFonts w:ascii="宋体" w:hAnsi="宋体" w:eastAsia="宋体" w:cs="宋体"/>
          <w:color w:val="000000"/>
        </w:rPr>
        <w:t>人工胰岛素</w:t>
      </w:r>
    </w:p>
    <w:p w14:paraId="4611C4D1">
      <w:pPr>
        <w:spacing w:line="360" w:lineRule="auto"/>
        <w:jc w:val="left"/>
        <w:textAlignment w:val="center"/>
        <w:rPr>
          <w:color w:val="000000"/>
        </w:rPr>
      </w:pPr>
      <w:r>
        <w:rPr>
          <w:color w:val="000000"/>
        </w:rPr>
        <w:t xml:space="preserve">13. </w:t>
      </w:r>
      <w:r>
        <w:rPr>
          <w:rFonts w:ascii="宋体" w:hAnsi="宋体" w:eastAsia="宋体" w:cs="宋体"/>
          <w:color w:val="000000"/>
        </w:rPr>
        <w:t>古希腊是欧洲文明的发祥地。以下属于古希腊遗址的是（    ）</w:t>
      </w:r>
    </w:p>
    <w:p w14:paraId="2A5DE943">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333500" cy="14382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333500" cy="14382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571625" cy="10001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571625" cy="1000125"/>
                    </a:xfrm>
                    <a:prstGeom prst="rect">
                      <a:avLst/>
                    </a:prstGeom>
                  </pic:spPr>
                </pic:pic>
              </a:graphicData>
            </a:graphic>
          </wp:inline>
        </w:drawing>
      </w:r>
    </w:p>
    <w:p w14:paraId="410901C8">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447800" cy="12287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447800" cy="12287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524000" cy="13239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524000" cy="1323975"/>
                    </a:xfrm>
                    <a:prstGeom prst="rect">
                      <a:avLst/>
                    </a:prstGeom>
                  </pic:spPr>
                </pic:pic>
              </a:graphicData>
            </a:graphic>
          </wp:inline>
        </w:drawing>
      </w:r>
    </w:p>
    <w:p w14:paraId="14F58A19">
      <w:pPr>
        <w:spacing w:line="360" w:lineRule="auto"/>
        <w:jc w:val="left"/>
        <w:textAlignment w:val="center"/>
        <w:rPr>
          <w:color w:val="000000"/>
        </w:rPr>
      </w:pPr>
      <w:r>
        <w:rPr>
          <w:color w:val="000000"/>
        </w:rPr>
        <w:t xml:space="preserve">14. </w:t>
      </w:r>
      <w:r>
        <w:rPr>
          <w:rFonts w:ascii="宋体" w:hAnsi="宋体" w:eastAsia="宋体" w:cs="宋体"/>
          <w:color w:val="000000"/>
        </w:rPr>
        <w:t>9世纪开始，欧洲流行一种新的组织。它大小不一，耕地由领主自营地和农民份地组成，是一个独立的自给自足的经济和政治单位。这种组织是（    ）</w:t>
      </w:r>
    </w:p>
    <w:p w14:paraId="66ABFB6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庄园</w:t>
      </w:r>
      <w:r>
        <w:rPr>
          <w:color w:val="000000"/>
        </w:rPr>
        <w:tab/>
      </w:r>
      <w:r>
        <w:rPr>
          <w:color w:val="000000"/>
        </w:rPr>
        <w:t xml:space="preserve">B. </w:t>
      </w:r>
      <w:r>
        <w:rPr>
          <w:rFonts w:ascii="宋体" w:hAnsi="宋体" w:eastAsia="宋体" w:cs="宋体"/>
          <w:color w:val="000000"/>
        </w:rPr>
        <w:t>工场</w:t>
      </w:r>
      <w:r>
        <w:rPr>
          <w:color w:val="000000"/>
        </w:rPr>
        <w:tab/>
      </w:r>
      <w:r>
        <w:rPr>
          <w:color w:val="000000"/>
        </w:rPr>
        <w:t xml:space="preserve">C. </w:t>
      </w:r>
      <w:r>
        <w:rPr>
          <w:rFonts w:ascii="宋体" w:hAnsi="宋体" w:eastAsia="宋体" w:cs="宋体"/>
          <w:color w:val="000000"/>
        </w:rPr>
        <w:t>农场</w:t>
      </w:r>
      <w:r>
        <w:rPr>
          <w:color w:val="000000"/>
        </w:rPr>
        <w:tab/>
      </w:r>
      <w:r>
        <w:rPr>
          <w:color w:val="000000"/>
        </w:rPr>
        <w:t xml:space="preserve">D. </w:t>
      </w:r>
      <w:r>
        <w:rPr>
          <w:rFonts w:ascii="宋体" w:hAnsi="宋体" w:eastAsia="宋体" w:cs="宋体"/>
          <w:color w:val="000000"/>
        </w:rPr>
        <w:t>城市</w:t>
      </w:r>
    </w:p>
    <w:p w14:paraId="0F61613A">
      <w:pPr>
        <w:spacing w:line="360" w:lineRule="auto"/>
        <w:jc w:val="left"/>
        <w:textAlignment w:val="center"/>
        <w:rPr>
          <w:color w:val="000000"/>
        </w:rPr>
      </w:pPr>
      <w:r>
        <w:rPr>
          <w:color w:val="000000"/>
        </w:rPr>
        <w:t xml:space="preserve">15. </w:t>
      </w:r>
      <w:r>
        <w:rPr>
          <w:rFonts w:ascii="宋体" w:hAnsi="宋体" w:eastAsia="宋体" w:cs="宋体"/>
          <w:color w:val="000000"/>
        </w:rPr>
        <w:t>《全球通史》一书中写到：“法国革命比那些较早</w:t>
      </w:r>
      <w:r>
        <w:rPr>
          <w:rFonts w:ascii="宋体" w:hAnsi="宋体" w:eastAsia="宋体" w:cs="宋体"/>
          <w:color w:val="000000"/>
          <w:position w:val="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变革引起更多的经济变化和社会变化，并在世界上的其他地方产生了更广泛的影响。”其“更广泛的影响”是指（    ）</w:t>
      </w:r>
    </w:p>
    <w:p w14:paraId="3ABBF43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确立了资产阶级君主立宪制</w:t>
      </w:r>
      <w:r>
        <w:rPr>
          <w:color w:val="000000"/>
        </w:rPr>
        <w:tab/>
      </w:r>
      <w:r>
        <w:rPr>
          <w:color w:val="000000"/>
        </w:rPr>
        <w:t xml:space="preserve">B. </w:t>
      </w:r>
      <w:r>
        <w:rPr>
          <w:rFonts w:ascii="宋体" w:hAnsi="宋体" w:eastAsia="宋体" w:cs="宋体"/>
          <w:color w:val="000000"/>
        </w:rPr>
        <w:t>传播了资产阶级自由民主思想</w:t>
      </w:r>
    </w:p>
    <w:p w14:paraId="43C35E2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强化了封建君主专制的统治</w:t>
      </w:r>
      <w:r>
        <w:rPr>
          <w:color w:val="000000"/>
        </w:rPr>
        <w:tab/>
      </w:r>
      <w:r>
        <w:rPr>
          <w:color w:val="000000"/>
        </w:rPr>
        <w:t xml:space="preserve">D. </w:t>
      </w:r>
      <w:r>
        <w:rPr>
          <w:rFonts w:ascii="宋体" w:hAnsi="宋体" w:eastAsia="宋体" w:cs="宋体"/>
          <w:color w:val="000000"/>
        </w:rPr>
        <w:t>推动了世界无产阶级革命运动</w:t>
      </w:r>
    </w:p>
    <w:p w14:paraId="7326C6C3">
      <w:pPr>
        <w:spacing w:line="360" w:lineRule="auto"/>
        <w:jc w:val="left"/>
        <w:textAlignment w:val="center"/>
        <w:rPr>
          <w:color w:val="000000"/>
        </w:rPr>
      </w:pPr>
      <w:r>
        <w:rPr>
          <w:color w:val="000000"/>
        </w:rPr>
        <w:t xml:space="preserve">16. </w:t>
      </w:r>
      <w:r>
        <w:rPr>
          <w:rFonts w:ascii="宋体" w:hAnsi="宋体" w:eastAsia="宋体" w:cs="宋体"/>
          <w:color w:val="000000"/>
        </w:rPr>
        <w:t>1804年，一位德国作曲家创作的《英雄交响曲》用全新的风格，表现了他对英雄的理解。这位作曲家是（    ）</w:t>
      </w:r>
    </w:p>
    <w:p w14:paraId="13A7607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贝多芬</w:t>
      </w:r>
      <w:r>
        <w:rPr>
          <w:color w:val="000000"/>
        </w:rPr>
        <w:tab/>
      </w:r>
      <w:r>
        <w:rPr>
          <w:color w:val="000000"/>
        </w:rPr>
        <w:t xml:space="preserve">B. </w:t>
      </w:r>
      <w:r>
        <w:rPr>
          <w:rFonts w:ascii="宋体" w:hAnsi="宋体" w:eastAsia="宋体" w:cs="宋体"/>
          <w:color w:val="000000"/>
        </w:rPr>
        <w:t>冼星海</w:t>
      </w:r>
      <w:r>
        <w:rPr>
          <w:color w:val="000000"/>
        </w:rPr>
        <w:tab/>
      </w:r>
      <w:r>
        <w:rPr>
          <w:color w:val="000000"/>
        </w:rPr>
        <w:t xml:space="preserve">C. </w:t>
      </w:r>
      <w:r>
        <w:rPr>
          <w:rFonts w:ascii="宋体" w:hAnsi="宋体" w:eastAsia="宋体" w:cs="宋体"/>
          <w:color w:val="000000"/>
        </w:rPr>
        <w:t>莫扎特</w:t>
      </w:r>
      <w:r>
        <w:rPr>
          <w:color w:val="000000"/>
        </w:rPr>
        <w:tab/>
      </w:r>
      <w:r>
        <w:rPr>
          <w:color w:val="000000"/>
        </w:rPr>
        <w:t xml:space="preserve">D. </w:t>
      </w:r>
      <w:r>
        <w:rPr>
          <w:rFonts w:ascii="宋体" w:hAnsi="宋体" w:eastAsia="宋体" w:cs="宋体"/>
          <w:color w:val="000000"/>
        </w:rPr>
        <w:t>肖邦</w:t>
      </w:r>
    </w:p>
    <w:p w14:paraId="2D765267">
      <w:pPr>
        <w:spacing w:line="360" w:lineRule="auto"/>
        <w:jc w:val="left"/>
        <w:textAlignment w:val="center"/>
        <w:rPr>
          <w:color w:val="000000"/>
        </w:rPr>
      </w:pPr>
      <w:r>
        <w:rPr>
          <w:color w:val="000000"/>
        </w:rPr>
        <w:t xml:space="preserve">17. </w:t>
      </w:r>
      <w:r>
        <w:rPr>
          <w:rFonts w:ascii="宋体" w:hAnsi="宋体" w:eastAsia="宋体" w:cs="宋体"/>
          <w:color w:val="000000"/>
        </w:rPr>
        <w:t>1943年，在某场战役中，苏联人以钳形攻势保卫他们的城市，使围攻的德军变成了被围困者，扭转了苏德战场的形势。该战役是（    ）</w:t>
      </w:r>
    </w:p>
    <w:p w14:paraId="7DEBC3D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阿拉曼战役</w:t>
      </w:r>
      <w:r>
        <w:rPr>
          <w:color w:val="000000"/>
        </w:rPr>
        <w:tab/>
      </w:r>
      <w:r>
        <w:rPr>
          <w:color w:val="000000"/>
        </w:rPr>
        <w:t xml:space="preserve">B. </w:t>
      </w:r>
      <w:r>
        <w:rPr>
          <w:rFonts w:ascii="宋体" w:hAnsi="宋体" w:eastAsia="宋体" w:cs="宋体"/>
          <w:color w:val="000000"/>
        </w:rPr>
        <w:t>莫斯科保卫战</w:t>
      </w:r>
    </w:p>
    <w:p w14:paraId="55B1EA3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诺曼底登陆</w:t>
      </w:r>
      <w:r>
        <w:rPr>
          <w:color w:val="000000"/>
        </w:rPr>
        <w:tab/>
      </w:r>
      <w:r>
        <w:rPr>
          <w:color w:val="000000"/>
        </w:rPr>
        <w:t xml:space="preserve">D. </w:t>
      </w:r>
      <w:r>
        <w:rPr>
          <w:rFonts w:ascii="宋体" w:hAnsi="宋体" w:eastAsia="宋体" w:cs="宋体"/>
          <w:color w:val="000000"/>
        </w:rPr>
        <w:t>斯大林格勒保卫战</w:t>
      </w:r>
    </w:p>
    <w:p w14:paraId="037ED6C4">
      <w:pPr>
        <w:spacing w:line="360" w:lineRule="auto"/>
        <w:jc w:val="left"/>
        <w:textAlignment w:val="center"/>
        <w:rPr>
          <w:color w:val="000000"/>
        </w:rPr>
      </w:pPr>
      <w:r>
        <w:rPr>
          <w:color w:val="000000"/>
        </w:rPr>
        <w:t xml:space="preserve">18. </w:t>
      </w:r>
      <w:r>
        <w:rPr>
          <w:rFonts w:ascii="宋体" w:hAnsi="宋体" w:eastAsia="宋体" w:cs="宋体"/>
          <w:color w:val="000000"/>
        </w:rPr>
        <w:t>当今，世界正</w:t>
      </w:r>
      <w:r>
        <w:rPr>
          <w:rFonts w:ascii="宋体" w:hAnsi="宋体" w:eastAsia="宋体" w:cs="宋体"/>
          <w:color w:val="000000"/>
          <w:position w:val="-1"/>
        </w:rPr>
        <w:drawing>
          <wp:inline distT="0" distB="0" distL="114300" distR="114300">
            <wp:extent cx="139700" cy="190500"/>
            <wp:effectExtent l="0" t="0" r="1270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2"/>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经历百年未有之大变局，国际力量对比更趋平衡，国际政治秩序变革加速推进。下图反映了（    ）</w:t>
      </w:r>
    </w:p>
    <w:p w14:paraId="563673BA">
      <w:pPr>
        <w:spacing w:line="360" w:lineRule="auto"/>
        <w:jc w:val="left"/>
        <w:textAlignment w:val="center"/>
        <w:rPr>
          <w:color w:val="000000"/>
        </w:rPr>
      </w:pPr>
      <w:r>
        <w:rPr>
          <w:color w:val="000000"/>
        </w:rPr>
        <w:drawing>
          <wp:inline distT="0" distB="0" distL="114300" distR="114300">
            <wp:extent cx="3419475" cy="18954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419475" cy="1895475"/>
                    </a:xfrm>
                    <a:prstGeom prst="rect">
                      <a:avLst/>
                    </a:prstGeom>
                  </pic:spPr>
                </pic:pic>
              </a:graphicData>
            </a:graphic>
          </wp:inline>
        </w:drawing>
      </w:r>
    </w:p>
    <w:p w14:paraId="265B64F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经济区域化的明显加强</w:t>
      </w:r>
      <w:r>
        <w:rPr>
          <w:color w:val="000000"/>
        </w:rPr>
        <w:tab/>
      </w:r>
      <w:r>
        <w:rPr>
          <w:color w:val="000000"/>
        </w:rPr>
        <w:t xml:space="preserve">B. </w:t>
      </w:r>
      <w:r>
        <w:rPr>
          <w:rFonts w:ascii="宋体" w:hAnsi="宋体" w:eastAsia="宋体" w:cs="宋体"/>
          <w:color w:val="000000"/>
        </w:rPr>
        <w:t>世界向多极化趋势发展</w:t>
      </w:r>
    </w:p>
    <w:p w14:paraId="7683ACD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两极格局对峙局面形成</w:t>
      </w:r>
      <w:r>
        <w:rPr>
          <w:color w:val="000000"/>
        </w:rPr>
        <w:tab/>
      </w:r>
      <w:r>
        <w:rPr>
          <w:color w:val="000000"/>
        </w:rPr>
        <w:t xml:space="preserve">D. </w:t>
      </w:r>
      <w:r>
        <w:rPr>
          <w:rFonts w:ascii="宋体" w:hAnsi="宋体" w:eastAsia="宋体" w:cs="宋体"/>
          <w:color w:val="000000"/>
        </w:rPr>
        <w:t>联合欧洲共同对抗美国</w:t>
      </w:r>
    </w:p>
    <w:p w14:paraId="13FF9B5D">
      <w:pPr>
        <w:spacing w:line="360" w:lineRule="auto"/>
        <w:jc w:val="left"/>
        <w:textAlignment w:val="center"/>
        <w:rPr>
          <w:color w:val="000000"/>
        </w:rPr>
      </w:pPr>
      <w:r>
        <w:rPr>
          <w:rFonts w:ascii="宋体" w:hAnsi="宋体" w:eastAsia="宋体" w:cs="宋体"/>
          <w:b/>
          <w:color w:val="000000"/>
          <w:sz w:val="24"/>
        </w:rPr>
        <w:t>二、非选择题：本大题共3小题，19题14分，20题14分，21题16分，共44分。</w:t>
      </w:r>
    </w:p>
    <w:p w14:paraId="351033B6">
      <w:pPr>
        <w:spacing w:line="360" w:lineRule="auto"/>
        <w:jc w:val="left"/>
        <w:textAlignment w:val="center"/>
        <w:rPr>
          <w:color w:val="000000"/>
        </w:rPr>
      </w:pPr>
      <w:r>
        <w:rPr>
          <w:color w:val="000000"/>
        </w:rPr>
        <w:t xml:space="preserve">19. </w:t>
      </w:r>
      <w:r>
        <w:rPr>
          <w:rFonts w:ascii="宋体" w:hAnsi="宋体" w:eastAsia="宋体" w:cs="宋体"/>
          <w:color w:val="000000"/>
        </w:rPr>
        <w:t>丝绸之路绵亘千里，成为中国和世界各国人民共同的文化记忆。中国和世界各国人民互通有无、互学互鉴，书写了人类文明交流史上的华章。阅读下列材料，回答问题。</w:t>
      </w:r>
    </w:p>
    <w:p w14:paraId="0D83E637">
      <w:pPr>
        <w:spacing w:line="360" w:lineRule="auto"/>
        <w:ind w:firstLine="420"/>
        <w:jc w:val="left"/>
        <w:textAlignment w:val="center"/>
        <w:rPr>
          <w:color w:val="000000"/>
        </w:rPr>
      </w:pPr>
      <w:r>
        <w:rPr>
          <w:rFonts w:ascii="楷体" w:hAnsi="楷体" w:eastAsia="楷体" w:cs="楷体"/>
          <w:color w:val="000000"/>
        </w:rPr>
        <w:t>材料一</w:t>
      </w:r>
    </w:p>
    <w:p w14:paraId="7651D4E2">
      <w:pPr>
        <w:spacing w:line="360" w:lineRule="auto"/>
        <w:jc w:val="left"/>
        <w:textAlignment w:val="center"/>
        <w:rPr>
          <w:color w:val="000000"/>
        </w:rPr>
      </w:pPr>
      <w:r>
        <w:rPr>
          <w:color w:val="000000"/>
        </w:rPr>
        <w:drawing>
          <wp:inline distT="0" distB="0" distL="114300" distR="114300">
            <wp:extent cx="5238750" cy="28003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5238750" cy="2800824"/>
                    </a:xfrm>
                    <a:prstGeom prst="rect">
                      <a:avLst/>
                    </a:prstGeom>
                  </pic:spPr>
                </pic:pic>
              </a:graphicData>
            </a:graphic>
          </wp:inline>
        </w:drawing>
      </w:r>
    </w:p>
    <w:p w14:paraId="09759573">
      <w:pPr>
        <w:spacing w:line="360" w:lineRule="auto"/>
        <w:ind w:firstLine="420"/>
        <w:jc w:val="left"/>
        <w:textAlignment w:val="center"/>
        <w:rPr>
          <w:color w:val="000000"/>
        </w:rPr>
      </w:pPr>
      <w:r>
        <w:rPr>
          <w:rFonts w:ascii="楷体" w:hAnsi="楷体" w:eastAsia="楷体" w:cs="楷体"/>
          <w:color w:val="000000"/>
        </w:rPr>
        <w:t>材料二  唐朝时期是中国文化对外交流的重要时期……中国对外文化交流的开放和包容，使得中国文化不断吸收外来文化的精华，创造出了新的文化形式和艺术风格，为中国文化的发展注入了新的活力。</w:t>
      </w:r>
    </w:p>
    <w:p w14:paraId="6D6F7B3E">
      <w:pPr>
        <w:spacing w:line="360" w:lineRule="auto"/>
        <w:ind w:firstLine="420"/>
        <w:jc w:val="right"/>
        <w:textAlignment w:val="center"/>
        <w:rPr>
          <w:color w:val="000000"/>
        </w:rPr>
      </w:pPr>
      <w:r>
        <w:rPr>
          <w:rFonts w:ascii="楷体" w:hAnsi="楷体" w:eastAsia="楷体" w:cs="楷体"/>
          <w:color w:val="000000"/>
        </w:rPr>
        <w:t>——摘编自袁行霈《中华文明史》</w:t>
      </w:r>
    </w:p>
    <w:p w14:paraId="6F903C57">
      <w:pPr>
        <w:spacing w:line="360" w:lineRule="auto"/>
        <w:ind w:firstLine="420"/>
        <w:jc w:val="left"/>
        <w:textAlignment w:val="center"/>
        <w:rPr>
          <w:color w:val="000000"/>
        </w:rPr>
      </w:pPr>
      <w:r>
        <w:rPr>
          <w:rFonts w:ascii="楷体" w:hAnsi="楷体" w:eastAsia="楷体" w:cs="楷体"/>
          <w:color w:val="000000"/>
        </w:rPr>
        <w:t>材料三  “一带一路”（“丝绸之路经济带”和“21世纪海上丝绸之路”）是中国与参与国分享其发展经验和资源，以实现经济现代化和改善人民生活的一个途径，中国的“一带一路”建设将为全部相关方带来共赢的结果。……随着逆全球化之凤席卷西方世界，“一带一路”建设凭其巨大的规模与资源，有潜力成为世界经济增长的新动力。</w:t>
      </w:r>
    </w:p>
    <w:p w14:paraId="2F7EC516">
      <w:pPr>
        <w:spacing w:line="360" w:lineRule="auto"/>
        <w:ind w:firstLine="420"/>
        <w:jc w:val="right"/>
        <w:textAlignment w:val="center"/>
        <w:rPr>
          <w:color w:val="000000"/>
        </w:rPr>
      </w:pPr>
      <w:r>
        <w:rPr>
          <w:rFonts w:ascii="楷体" w:hAnsi="楷体" w:eastAsia="楷体" w:cs="楷体"/>
          <w:color w:val="000000"/>
        </w:rPr>
        <w:t>——摘编自[美]卡里·托克《“一带一路”为什么能成功》</w:t>
      </w:r>
    </w:p>
    <w:p w14:paraId="74F5169C">
      <w:pPr>
        <w:spacing w:line="360" w:lineRule="auto"/>
        <w:jc w:val="left"/>
        <w:textAlignment w:val="center"/>
        <w:rPr>
          <w:color w:val="000000"/>
        </w:rPr>
      </w:pPr>
      <w:r>
        <w:rPr>
          <w:color w:val="000000"/>
        </w:rPr>
        <w:t>（1）</w:t>
      </w:r>
      <w:r>
        <w:rPr>
          <w:rFonts w:ascii="宋体" w:hAnsi="宋体" w:eastAsia="宋体" w:cs="宋体"/>
          <w:color w:val="000000"/>
        </w:rPr>
        <w:t>根据材料一，下列同学重走丝绸之路：长安——A——西域——中亚、西亚——欧洲。请在上图中的一个“□”标注出A的位置，并简述丝绸之路的作用。</w:t>
      </w:r>
    </w:p>
    <w:p w14:paraId="29701210">
      <w:pPr>
        <w:spacing w:line="360" w:lineRule="auto"/>
        <w:jc w:val="left"/>
        <w:textAlignment w:val="center"/>
        <w:rPr>
          <w:color w:val="000000"/>
        </w:rPr>
      </w:pPr>
      <w:r>
        <w:rPr>
          <w:color w:val="000000"/>
        </w:rPr>
        <w:t>（2）</w:t>
      </w:r>
      <w:r>
        <w:rPr>
          <w:rFonts w:ascii="宋体" w:hAnsi="宋体" w:eastAsia="宋体" w:cs="宋体"/>
          <w:color w:val="000000"/>
        </w:rPr>
        <w:t>根据材料二，结合所学知识，列举唐朝时期中外文化交流的史实，并分析唐朝时期对外交流频繁的原因。</w:t>
      </w:r>
    </w:p>
    <w:p w14:paraId="19F50520">
      <w:pPr>
        <w:spacing w:line="360" w:lineRule="auto"/>
        <w:jc w:val="left"/>
        <w:textAlignment w:val="center"/>
        <w:rPr>
          <w:color w:val="000000"/>
        </w:rPr>
      </w:pPr>
      <w:r>
        <w:rPr>
          <w:color w:val="000000"/>
        </w:rPr>
        <w:t>（3）</w:t>
      </w:r>
      <w:r>
        <w:rPr>
          <w:rFonts w:ascii="宋体" w:hAnsi="宋体" w:eastAsia="宋体" w:cs="宋体"/>
          <w:color w:val="000000"/>
        </w:rPr>
        <w:t>根据材料三，概括“一带一路”建设对世界发展的影响。</w:t>
      </w:r>
    </w:p>
    <w:p w14:paraId="64597297">
      <w:pPr>
        <w:spacing w:line="360" w:lineRule="auto"/>
        <w:jc w:val="left"/>
        <w:textAlignment w:val="center"/>
        <w:rPr>
          <w:color w:val="000000"/>
        </w:rPr>
      </w:pPr>
      <w:r>
        <w:rPr>
          <w:color w:val="000000"/>
        </w:rPr>
        <w:t xml:space="preserve">20. </w:t>
      </w:r>
      <w:r>
        <w:rPr>
          <w:rFonts w:ascii="宋体" w:hAnsi="宋体" w:eastAsia="宋体" w:cs="宋体"/>
          <w:color w:val="000000"/>
        </w:rPr>
        <w:t>在外来入侵的敌人面前，各民族休戚与共的命运共同体意识被唤醒，各民族人民做出了“维护中华之一体”的历史选择，维护了国家统一和领土完整。阅读下列材料，回答问题。</w:t>
      </w:r>
    </w:p>
    <w:p w14:paraId="160AABC1">
      <w:pPr>
        <w:spacing w:line="360" w:lineRule="auto"/>
        <w:ind w:firstLine="420"/>
        <w:jc w:val="left"/>
        <w:textAlignment w:val="center"/>
        <w:rPr>
          <w:color w:val="000000"/>
        </w:rPr>
      </w:pPr>
      <w:r>
        <w:rPr>
          <w:rFonts w:ascii="楷体" w:hAnsi="楷体" w:eastAsia="楷体" w:cs="楷体"/>
          <w:color w:val="000000"/>
        </w:rPr>
        <w:t>材料一  在广西，名将冯子材1885年率领由汉、壮、彝等各族人民组成的边防军，英勇抗击法国侵略军，取得了镇南关大捷。此战是中国近代史上反对外来侵略的战役中难能可贵的一次胜利。</w:t>
      </w:r>
    </w:p>
    <w:p w14:paraId="4E838AC0">
      <w:pPr>
        <w:spacing w:line="360" w:lineRule="auto"/>
        <w:ind w:firstLine="420"/>
        <w:jc w:val="right"/>
        <w:textAlignment w:val="center"/>
        <w:rPr>
          <w:color w:val="000000"/>
        </w:rPr>
      </w:pPr>
      <w:r>
        <w:rPr>
          <w:rFonts w:ascii="楷体" w:hAnsi="楷体" w:eastAsia="楷体" w:cs="楷体"/>
          <w:color w:val="000000"/>
        </w:rPr>
        <w:t>——摘编自郑茜《何以中华》</w:t>
      </w:r>
    </w:p>
    <w:p w14:paraId="040C19A6">
      <w:pPr>
        <w:spacing w:line="360" w:lineRule="auto"/>
        <w:ind w:firstLine="420"/>
        <w:jc w:val="left"/>
        <w:textAlignment w:val="center"/>
        <w:rPr>
          <w:color w:val="000000"/>
        </w:rPr>
      </w:pPr>
      <w:r>
        <w:rPr>
          <w:rFonts w:ascii="楷体" w:hAnsi="楷体" w:eastAsia="楷体" w:cs="楷体"/>
          <w:color w:val="000000"/>
        </w:rPr>
        <w:t>材料二  光绪三十年（1904）四月，英帝国主义有意制造纠纷，侵占江孜。西藏军民以落后的武器英勇杀敌，克复了江孜堡垒，进袭英军大本营，包围敌军达月余之久，后英军增援，西藏军民虽反被包围，仍坚守奋战，殊死拼搏，直到弹尽粮绝，始退出堡垒。江孜战役沉重地打击了入侵者的嚣张气焰，西藏人民抵抗外侮的英雄事迹可歌可泣，在我国各族人民反帝斗争史上写下了光辉的一页。</w:t>
      </w:r>
    </w:p>
    <w:p w14:paraId="6030FAC3">
      <w:pPr>
        <w:spacing w:line="360" w:lineRule="auto"/>
        <w:ind w:firstLine="420"/>
        <w:jc w:val="right"/>
        <w:textAlignment w:val="center"/>
        <w:rPr>
          <w:color w:val="000000"/>
        </w:rPr>
      </w:pPr>
      <w:r>
        <w:rPr>
          <w:rFonts w:ascii="楷体" w:hAnsi="楷体" w:eastAsia="楷体" w:cs="楷体"/>
          <w:color w:val="000000"/>
        </w:rPr>
        <w:t>——摘编自《西藏历史文化辞典》</w:t>
      </w:r>
    </w:p>
    <w:p w14:paraId="6DEF866B">
      <w:pPr>
        <w:spacing w:line="360" w:lineRule="auto"/>
        <w:ind w:firstLine="420"/>
        <w:jc w:val="left"/>
        <w:textAlignment w:val="center"/>
        <w:rPr>
          <w:color w:val="000000"/>
        </w:rPr>
      </w:pPr>
      <w:r>
        <w:rPr>
          <w:rFonts w:ascii="楷体" w:hAnsi="楷体" w:eastAsia="楷体" w:cs="楷体"/>
          <w:color w:val="000000"/>
        </w:rPr>
        <w:t>材料三  经过14年悲壮的、付出重大牺牲的持久战，中国人民终于取得了抗日战争的伟大胜利，这是近代以来中华民族第一次在反外国侵略斗争中取得完全的胜利，是中华民族获得独立解放的伟大转折。它使中华民族的凝聚力和向心力得到空前增强，并使中华民族成为一个休戚与共、荣辱与共、生死与共、命运与共的共同体。</w:t>
      </w:r>
    </w:p>
    <w:p w14:paraId="3479B502">
      <w:pPr>
        <w:spacing w:line="360" w:lineRule="auto"/>
        <w:ind w:firstLine="420"/>
        <w:jc w:val="right"/>
        <w:textAlignment w:val="center"/>
        <w:rPr>
          <w:color w:val="000000"/>
        </w:rPr>
      </w:pPr>
      <w:r>
        <w:rPr>
          <w:rFonts w:ascii="楷体" w:hAnsi="楷体" w:eastAsia="楷体" w:cs="楷体"/>
          <w:color w:val="000000"/>
        </w:rPr>
        <w:t>——摘编自郑茜《何以中华》</w:t>
      </w:r>
    </w:p>
    <w:p w14:paraId="04D497BE">
      <w:pPr>
        <w:spacing w:line="360" w:lineRule="auto"/>
        <w:jc w:val="left"/>
        <w:textAlignment w:val="center"/>
        <w:rPr>
          <w:color w:val="000000"/>
        </w:rPr>
      </w:pPr>
      <w:r>
        <w:rPr>
          <w:color w:val="000000"/>
        </w:rPr>
        <w:t>（1）</w:t>
      </w:r>
      <w:r>
        <w:rPr>
          <w:rFonts w:ascii="宋体" w:hAnsi="宋体" w:eastAsia="宋体" w:cs="宋体"/>
          <w:color w:val="000000"/>
        </w:rPr>
        <w:t>根据材料一，概括镇南关大捷的意义。</w:t>
      </w:r>
    </w:p>
    <w:p w14:paraId="5A45F894">
      <w:pPr>
        <w:spacing w:line="360" w:lineRule="auto"/>
        <w:jc w:val="left"/>
        <w:textAlignment w:val="center"/>
        <w:rPr>
          <w:color w:val="000000"/>
        </w:rPr>
      </w:pPr>
      <w:r>
        <w:rPr>
          <w:color w:val="000000"/>
        </w:rPr>
        <w:t>（2）</w:t>
      </w:r>
      <w:r>
        <w:rPr>
          <w:rFonts w:ascii="宋体" w:hAnsi="宋体" w:eastAsia="宋体" w:cs="宋体"/>
          <w:color w:val="000000"/>
        </w:rPr>
        <w:t>根据材料一、二，概括各族人民在反抗外来侵略中体现的精神。</w:t>
      </w:r>
    </w:p>
    <w:p w14:paraId="579DD662">
      <w:pPr>
        <w:spacing w:line="360" w:lineRule="auto"/>
        <w:jc w:val="left"/>
        <w:textAlignment w:val="center"/>
        <w:rPr>
          <w:color w:val="000000"/>
        </w:rPr>
      </w:pPr>
      <w:r>
        <w:rPr>
          <w:color w:val="000000"/>
        </w:rPr>
        <w:t>（3）</w:t>
      </w:r>
      <w:r>
        <w:rPr>
          <w:rFonts w:ascii="宋体" w:hAnsi="宋体" w:eastAsia="宋体" w:cs="宋体"/>
          <w:color w:val="000000"/>
        </w:rPr>
        <w:t>根据材料三，结合所学知识，简述抗日战争胜利的意义。</w:t>
      </w:r>
    </w:p>
    <w:p w14:paraId="55CBDC94">
      <w:pPr>
        <w:spacing w:line="360" w:lineRule="auto"/>
        <w:jc w:val="left"/>
        <w:textAlignment w:val="center"/>
        <w:rPr>
          <w:color w:val="000000"/>
        </w:rPr>
      </w:pPr>
      <w:r>
        <w:rPr>
          <w:color w:val="000000"/>
        </w:rPr>
        <w:t>（4）</w:t>
      </w:r>
      <w:r>
        <w:rPr>
          <w:rFonts w:ascii="宋体" w:hAnsi="宋体" w:eastAsia="宋体" w:cs="宋体"/>
          <w:color w:val="000000"/>
        </w:rPr>
        <w:t>综合上述材料，谈谈你对中华民族伟大复兴的感悟。</w:t>
      </w:r>
    </w:p>
    <w:p w14:paraId="04171668">
      <w:pPr>
        <w:spacing w:line="360" w:lineRule="auto"/>
        <w:jc w:val="left"/>
        <w:textAlignment w:val="center"/>
        <w:rPr>
          <w:color w:val="000000"/>
        </w:rPr>
      </w:pPr>
      <w:r>
        <w:rPr>
          <w:color w:val="000000"/>
        </w:rPr>
        <w:t xml:space="preserve">21. </w:t>
      </w:r>
      <w:r>
        <w:rPr>
          <w:rFonts w:ascii="宋体" w:hAnsi="宋体" w:eastAsia="宋体" w:cs="宋体"/>
          <w:color w:val="000000"/>
        </w:rPr>
        <w:t>习近平总书记反复强调惟改革者进，惟创新者强，惟改革创新者胜。阅读下列材料，回答问题。</w:t>
      </w:r>
    </w:p>
    <w:p w14:paraId="78502602">
      <w:pPr>
        <w:spacing w:line="360" w:lineRule="auto"/>
        <w:ind w:firstLine="420"/>
        <w:jc w:val="left"/>
        <w:textAlignment w:val="center"/>
        <w:rPr>
          <w:color w:val="000000"/>
        </w:rPr>
      </w:pPr>
      <w:r>
        <w:rPr>
          <w:rFonts w:ascii="楷体" w:hAnsi="楷体" w:eastAsia="楷体" w:cs="楷体"/>
          <w:color w:val="000000"/>
        </w:rPr>
        <w:t>材料一  在明治改革年代，他们……积极认真地学习欧美的长处，实行一系列重大有效决策——坚决摧毁了幕藩封建体制，大力殖产兴业和扶植私人资本，重视开发民智和发展近代教育……但明治年代的富强之中有隐忧、有阴影。</w:t>
      </w:r>
    </w:p>
    <w:p w14:paraId="691AD98C">
      <w:pPr>
        <w:spacing w:line="360" w:lineRule="auto"/>
        <w:ind w:firstLine="420"/>
        <w:jc w:val="right"/>
        <w:textAlignment w:val="center"/>
        <w:rPr>
          <w:color w:val="000000"/>
        </w:rPr>
      </w:pPr>
      <w:r>
        <w:rPr>
          <w:rFonts w:ascii="楷体" w:hAnsi="楷体" w:eastAsia="楷体" w:cs="楷体"/>
          <w:color w:val="000000"/>
        </w:rPr>
        <w:t>——摘自齐世荣《日本：速兴骤亡的帝国》</w:t>
      </w:r>
    </w:p>
    <w:p w14:paraId="7B0C13D3">
      <w:pPr>
        <w:spacing w:line="360" w:lineRule="auto"/>
        <w:ind w:firstLine="420"/>
        <w:jc w:val="left"/>
        <w:textAlignment w:val="center"/>
        <w:rPr>
          <w:color w:val="000000"/>
        </w:rPr>
      </w:pPr>
      <w:r>
        <w:rPr>
          <w:rFonts w:ascii="楷体" w:hAnsi="楷体" w:eastAsia="楷体" w:cs="楷体"/>
          <w:color w:val="000000"/>
        </w:rPr>
        <w:t>材料二  我们最重大的首要任务，是使人民有工作可做。如果我们聪明而勇敢地予以对待，就没有解决不了的问题。由政府本身直接募工，可以部分地完成这一任务，政府对待这项任务就像对待战争的紧急状态一样。</w:t>
      </w:r>
    </w:p>
    <w:p w14:paraId="49826DE0">
      <w:pPr>
        <w:spacing w:line="360" w:lineRule="auto"/>
        <w:ind w:firstLine="420"/>
        <w:jc w:val="right"/>
        <w:textAlignment w:val="center"/>
        <w:rPr>
          <w:color w:val="000000"/>
        </w:rPr>
      </w:pPr>
      <w:r>
        <w:rPr>
          <w:rFonts w:ascii="楷体" w:hAnsi="楷体" w:eastAsia="楷体" w:cs="楷体"/>
          <w:color w:val="000000"/>
        </w:rPr>
        <w:t>——摘自《罗斯福就职演说》1933年3月4日</w:t>
      </w:r>
    </w:p>
    <w:p w14:paraId="4F524995">
      <w:pPr>
        <w:spacing w:line="360" w:lineRule="auto"/>
        <w:ind w:firstLine="420"/>
        <w:jc w:val="left"/>
        <w:textAlignment w:val="center"/>
        <w:rPr>
          <w:color w:val="000000"/>
        </w:rPr>
      </w:pPr>
      <w:r>
        <w:rPr>
          <w:rFonts w:ascii="楷体" w:hAnsi="楷体" w:eastAsia="楷体" w:cs="楷体"/>
          <w:color w:val="000000"/>
        </w:rPr>
        <w:t>材料三  习近平总书记在主持召开二十届中央全面深化改革委员会第一次会议时强调：“实现新时代新征程的目标任务，要把全面深化改革作为推进中国式现代化的根本动力，作为稳大局、应变局、开新局的重要抓手，把准方向、守正创新、真抓实干，在新征程上谱写改革开放新篇章。”……改革永远在路上。应该认识到，随着我国迈入新发展阶段，改革也面临新的任务，必须拿出更大的勇气、更多的举措破除深层次体制机制障碍。推进中国式现代化是一个探索性事业，还有许多未知领域，需要我们在实践中去大胆探索，通过改革创新来推动事业发展。</w:t>
      </w:r>
    </w:p>
    <w:p w14:paraId="1FF73E0D">
      <w:pPr>
        <w:spacing w:line="360" w:lineRule="auto"/>
        <w:ind w:firstLine="420"/>
        <w:jc w:val="right"/>
        <w:textAlignment w:val="center"/>
        <w:rPr>
          <w:color w:val="000000"/>
        </w:rPr>
      </w:pPr>
      <w:r>
        <w:rPr>
          <w:rFonts w:ascii="楷体" w:hAnsi="楷体" w:eastAsia="楷体" w:cs="楷体"/>
          <w:color w:val="000000"/>
        </w:rPr>
        <w:t>——摘编自《人民日报》2023年5月10日</w:t>
      </w:r>
    </w:p>
    <w:p w14:paraId="53BD85D3">
      <w:pPr>
        <w:spacing w:line="360" w:lineRule="auto"/>
        <w:jc w:val="left"/>
        <w:textAlignment w:val="center"/>
        <w:rPr>
          <w:color w:val="000000"/>
        </w:rPr>
      </w:pPr>
      <w:r>
        <w:rPr>
          <w:color w:val="000000"/>
        </w:rPr>
        <w:t>（1）</w:t>
      </w:r>
      <w:r>
        <w:rPr>
          <w:rFonts w:ascii="宋体" w:hAnsi="宋体" w:eastAsia="宋体" w:cs="宋体"/>
          <w:color w:val="000000"/>
        </w:rPr>
        <w:t>指出材料一反映的历史事件，并概括此次改革的主要内容。</w:t>
      </w:r>
    </w:p>
    <w:p w14:paraId="5A8D1D18">
      <w:pPr>
        <w:spacing w:line="360" w:lineRule="auto"/>
        <w:jc w:val="left"/>
        <w:textAlignment w:val="center"/>
        <w:rPr>
          <w:color w:val="000000"/>
        </w:rPr>
      </w:pPr>
      <w:r>
        <w:rPr>
          <w:color w:val="000000"/>
        </w:rPr>
        <w:t>（2）</w:t>
      </w:r>
      <w:r>
        <w:rPr>
          <w:rFonts w:ascii="宋体" w:hAnsi="宋体" w:eastAsia="宋体" w:cs="宋体"/>
          <w:color w:val="000000"/>
        </w:rPr>
        <w:t>根据材料二，概括罗斯福新政的内容，写出罗斯福新政的特点。</w:t>
      </w:r>
    </w:p>
    <w:p w14:paraId="3A4D699A">
      <w:pPr>
        <w:spacing w:line="360" w:lineRule="auto"/>
        <w:jc w:val="left"/>
        <w:textAlignment w:val="center"/>
        <w:rPr>
          <w:color w:val="000000"/>
        </w:rPr>
      </w:pPr>
      <w:r>
        <w:rPr>
          <w:color w:val="000000"/>
        </w:rPr>
        <w:t>（3）</w:t>
      </w:r>
      <w:r>
        <w:rPr>
          <w:rFonts w:ascii="宋体" w:hAnsi="宋体" w:eastAsia="宋体" w:cs="宋体"/>
          <w:color w:val="000000"/>
        </w:rPr>
        <w:t>根据材料三，写出开启改革开放</w:t>
      </w:r>
      <w:r>
        <w:rPr>
          <w:rFonts w:ascii="宋体" w:hAnsi="宋体" w:eastAsia="宋体" w:cs="宋体"/>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会议名称，并指出推进中国式现代化的根本动力。</w:t>
      </w:r>
    </w:p>
    <w:p w14:paraId="2E17CD6B">
      <w:pPr>
        <w:spacing w:line="360" w:lineRule="auto"/>
        <w:jc w:val="left"/>
        <w:textAlignment w:val="center"/>
        <w:rPr>
          <w:color w:val="000000"/>
        </w:rPr>
      </w:pPr>
      <w:r>
        <w:rPr>
          <w:color w:val="000000"/>
        </w:rPr>
        <w:t>（4）</w:t>
      </w:r>
      <w:r>
        <w:rPr>
          <w:rFonts w:ascii="宋体" w:hAnsi="宋体" w:eastAsia="宋体" w:cs="宋体"/>
          <w:color w:val="000000"/>
        </w:rPr>
        <w:t>综合上述材料，说说你对改革与创新的认识。</w:t>
      </w:r>
    </w:p>
    <w:p w14:paraId="70EE25CE">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9F84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5A3F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E9EA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9C09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AC7A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D270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4AB60EC"/>
    <w:rsid w:val="54E35042"/>
    <w:rsid w:val="58807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3564</Words>
  <Characters>3720</Characters>
  <Lines>0</Lines>
  <Paragraphs>0</Paragraphs>
  <TotalTime>5</TotalTime>
  <ScaleCrop>false</ScaleCrop>
  <LinksUpToDate>false</LinksUpToDate>
  <CharactersWithSpaces>3944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2024-10-12T11:50:00Z</dcterms:created>
  <dc:creator>学科网试题生产平台</dc:creator>
  <dc:description>3600756355293184</dc:description>
  <cp:lastModifiedBy>上帝掷骰子吗</cp:lastModifiedBy>
  <dcterms:modified xsi:type="dcterms:W3CDTF">2026-02-09T06:12:45Z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7DAD28A130FB4682A3FA7E6B06DF88A1_12</vt:lpwstr>
  </property>
  <property fmtid="{D5CDD505-2E9C-101B-9397-08002B2CF9AE}" pid="8" name="KSOTemplateDocerSaveRecord">
    <vt:lpwstr>eyJoZGlkIjoiMjljNjk0N2RhMTc0NzI3ZTQwZWEyZWMyMzA2NzliMDQiLCJ1c2VySWQiOiI3ODUwOTA2ODcifQ==</vt:lpwstr>
  </property>
</Properties>
</file>