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DC77EE">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11150600</wp:posOffset>
            </wp:positionH>
            <wp:positionV relativeFrom="topMargin">
              <wp:posOffset>12306300</wp:posOffset>
            </wp:positionV>
            <wp:extent cx="317500" cy="3683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17500" cy="368300"/>
                    </a:xfrm>
                    <a:prstGeom prst="rect">
                      <a:avLst/>
                    </a:prstGeom>
                  </pic:spPr>
                </pic:pic>
              </a:graphicData>
            </a:graphic>
          </wp:anchor>
        </w:drawing>
      </w:r>
      <w:r>
        <w:rPr>
          <w:rFonts w:ascii="宋体" w:hAnsi="宋体" w:eastAsia="宋体" w:cs="宋体"/>
          <w:b/>
          <w:color w:val="auto"/>
          <w:sz w:val="32"/>
        </w:rPr>
        <w:t>深圳市2025年初中学业水平考试</w:t>
      </w:r>
    </w:p>
    <w:p w14:paraId="50556B2C">
      <w:pPr>
        <w:spacing w:line="285" w:lineRule="auto"/>
        <w:jc w:val="center"/>
      </w:pPr>
      <w:r>
        <w:rPr>
          <w:rFonts w:ascii="宋体" w:hAnsi="宋体" w:eastAsia="宋体" w:cs="宋体"/>
          <w:b/>
          <w:color w:val="auto"/>
          <w:sz w:val="32"/>
        </w:rPr>
        <w:t>历史试卷</w:t>
      </w:r>
    </w:p>
    <w:p w14:paraId="4903D4A0">
      <w:pPr>
        <w:spacing w:line="285" w:lineRule="auto"/>
        <w:jc w:val="center"/>
      </w:pPr>
      <w:r>
        <w:rPr>
          <w:rFonts w:ascii="宋体" w:hAnsi="宋体" w:eastAsia="宋体" w:cs="宋体"/>
          <w:b/>
          <w:color w:val="auto"/>
          <w:sz w:val="24"/>
        </w:rPr>
        <w:t>2025.6.27</w:t>
      </w:r>
    </w:p>
    <w:p w14:paraId="27E174D2">
      <w:pPr>
        <w:spacing w:line="285" w:lineRule="auto"/>
        <w:jc w:val="both"/>
      </w:pPr>
      <w:r>
        <w:rPr>
          <w:rFonts w:ascii="宋体" w:hAnsi="宋体" w:eastAsia="宋体" w:cs="宋体"/>
          <w:b/>
          <w:color w:val="auto"/>
          <w:sz w:val="24"/>
        </w:rPr>
        <w:t>说明：全卷共4页。考试时间60分钟，满分70分。答题前，请将姓名、准考证号、考点用黑色字迹的钢笔或签字笔写在答题卡指定的位置上，并将条形码粘贴好。考试结束后，请将本试卷和答题卡一并交回。</w:t>
      </w:r>
    </w:p>
    <w:p w14:paraId="0AB3EBDA">
      <w:pPr>
        <w:spacing w:line="285" w:lineRule="auto"/>
        <w:jc w:val="both"/>
      </w:pPr>
      <w:r>
        <w:rPr>
          <w:rFonts w:ascii="宋体" w:hAnsi="宋体" w:eastAsia="宋体" w:cs="宋体"/>
          <w:b/>
          <w:color w:val="auto"/>
          <w:sz w:val="24"/>
        </w:rPr>
        <w:t>一、选择题（共17题，每小题2分，共计34分）</w:t>
      </w:r>
    </w:p>
    <w:p w14:paraId="5F4FA5E6">
      <w:pPr>
        <w:spacing w:line="360" w:lineRule="auto"/>
        <w:jc w:val="both"/>
      </w:pPr>
      <w:r>
        <w:rPr>
          <w:color w:val="auto"/>
        </w:rPr>
        <w:t xml:space="preserve">1. </w:t>
      </w:r>
      <w:r>
        <w:rPr>
          <w:rFonts w:ascii="宋体" w:hAnsi="宋体" w:eastAsia="宋体" w:cs="宋体"/>
          <w:color w:val="auto"/>
        </w:rPr>
        <w:t>俗话说“水火不容”，但古代先民却在烹饪上实现了“水火相成”。只要水、火之间有一层薄薄的隔离，它们就能共存相成。半坡先民解决这一问题使用的方法是（   ）</w:t>
      </w:r>
    </w:p>
    <w:p w14:paraId="1F2DBCE3">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人工取火</w:t>
      </w:r>
      <w:r>
        <w:tab/>
      </w:r>
      <w:r>
        <w:t xml:space="preserve">B. </w:t>
      </w:r>
      <w:r>
        <w:rPr>
          <w:rFonts w:ascii="宋体" w:hAnsi="宋体" w:eastAsia="宋体" w:cs="宋体"/>
          <w:color w:val="auto"/>
        </w:rPr>
        <w:t>种植水稻</w:t>
      </w:r>
      <w:r>
        <w:tab/>
      </w:r>
      <w:r>
        <w:t xml:space="preserve">C. </w:t>
      </w:r>
      <w:r>
        <w:rPr>
          <w:rFonts w:ascii="宋体" w:hAnsi="宋体" w:eastAsia="宋体" w:cs="宋体"/>
          <w:color w:val="auto"/>
        </w:rPr>
        <w:t>制作陶器</w:t>
      </w:r>
      <w:r>
        <w:tab/>
      </w:r>
      <w:r>
        <w:t xml:space="preserve">D. </w:t>
      </w:r>
      <w:r>
        <w:rPr>
          <w:rFonts w:ascii="宋体" w:hAnsi="宋体" w:eastAsia="宋体" w:cs="宋体"/>
          <w:color w:val="auto"/>
        </w:rPr>
        <w:t>建造房屋</w:t>
      </w:r>
    </w:p>
    <w:p w14:paraId="71575E6D">
      <w:pPr>
        <w:spacing w:line="360" w:lineRule="auto"/>
        <w:jc w:val="both"/>
        <w:textAlignment w:val="center"/>
        <w:rPr>
          <w:color w:val="000000"/>
        </w:rPr>
      </w:pPr>
      <w:r>
        <w:rPr>
          <w:color w:val="000000"/>
        </w:rPr>
        <w:t xml:space="preserve">2. </w:t>
      </w:r>
      <w:r>
        <w:rPr>
          <w:rFonts w:ascii="宋体" w:hAnsi="宋体" w:eastAsia="宋体" w:cs="宋体"/>
          <w:color w:val="000000"/>
        </w:rPr>
        <w:t>公元前544年，鲁襄公宴请晋卿范献子，举行射礼时，鲁国公室竟凑不够6个熟悉礼仪又善用弓矢的官属，只好从大夫的家臣中借。这反映了（   ）</w:t>
      </w:r>
    </w:p>
    <w:p w14:paraId="1F3477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铁制工具的推广</w:t>
      </w:r>
      <w:r>
        <w:rPr>
          <w:color w:val="000000"/>
        </w:rPr>
        <w:tab/>
      </w:r>
      <w:r>
        <w:rPr>
          <w:color w:val="000000"/>
        </w:rPr>
        <w:t xml:space="preserve">B. </w:t>
      </w:r>
      <w:r>
        <w:rPr>
          <w:rFonts w:ascii="宋体" w:hAnsi="宋体" w:eastAsia="宋体" w:cs="宋体"/>
          <w:color w:val="000000"/>
        </w:rPr>
        <w:t>分封制度的衰落</w:t>
      </w:r>
      <w:r>
        <w:rPr>
          <w:color w:val="000000"/>
        </w:rPr>
        <w:tab/>
      </w:r>
      <w:r>
        <w:rPr>
          <w:color w:val="000000"/>
        </w:rPr>
        <w:t xml:space="preserve">C. </w:t>
      </w:r>
      <w:r>
        <w:rPr>
          <w:rFonts w:ascii="宋体" w:hAnsi="宋体" w:eastAsia="宋体" w:cs="宋体"/>
          <w:color w:val="000000"/>
        </w:rPr>
        <w:t>社会经济的萧条</w:t>
      </w:r>
      <w:r>
        <w:rPr>
          <w:color w:val="000000"/>
        </w:rPr>
        <w:tab/>
      </w:r>
      <w:r>
        <w:rPr>
          <w:color w:val="000000"/>
        </w:rPr>
        <w:t xml:space="preserve">D. </w:t>
      </w:r>
      <w:r>
        <w:rPr>
          <w:rFonts w:ascii="宋体" w:hAnsi="宋体" w:eastAsia="宋体" w:cs="宋体"/>
          <w:color w:val="000000"/>
        </w:rPr>
        <w:t>兼并战争的残酷</w:t>
      </w:r>
    </w:p>
    <w:p w14:paraId="092736B0">
      <w:pPr>
        <w:spacing w:line="360" w:lineRule="auto"/>
        <w:jc w:val="both"/>
        <w:textAlignment w:val="center"/>
        <w:rPr>
          <w:color w:val="000000"/>
        </w:rPr>
      </w:pPr>
      <w:r>
        <w:rPr>
          <w:color w:val="000000"/>
        </w:rPr>
        <w:t xml:space="preserve">3. </w:t>
      </w:r>
      <w:r>
        <w:rPr>
          <w:rFonts w:ascii="宋体" w:hAnsi="宋体" w:eastAsia="宋体" w:cs="宋体"/>
          <w:color w:val="000000"/>
        </w:rPr>
        <w:t>秦始皇规定历法的岁首（过年的时间）为十月初一，汉武帝将其改为正月初一。岁首的规定，让全国有了一致的行政时间。由此可知，他们的做法（   ）</w:t>
      </w:r>
    </w:p>
    <w:p w14:paraId="5E49B1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促进了科技发展</w:t>
      </w:r>
      <w:r>
        <w:rPr>
          <w:color w:val="000000"/>
        </w:rPr>
        <w:tab/>
      </w:r>
      <w:r>
        <w:rPr>
          <w:color w:val="000000"/>
        </w:rPr>
        <w:t xml:space="preserve">B. </w:t>
      </w:r>
      <w:r>
        <w:rPr>
          <w:rFonts w:ascii="宋体" w:hAnsi="宋体" w:eastAsia="宋体" w:cs="宋体"/>
          <w:color w:val="000000"/>
        </w:rPr>
        <w:t>维护了国家统一</w:t>
      </w:r>
      <w:r>
        <w:rPr>
          <w:color w:val="000000"/>
        </w:rPr>
        <w:tab/>
      </w:r>
      <w:r>
        <w:rPr>
          <w:color w:val="000000"/>
        </w:rPr>
        <w:t xml:space="preserve">C. </w:t>
      </w:r>
      <w:r>
        <w:rPr>
          <w:rFonts w:ascii="宋体" w:hAnsi="宋体" w:eastAsia="宋体" w:cs="宋体"/>
          <w:color w:val="000000"/>
        </w:rPr>
        <w:t>丰富了节日文化</w:t>
      </w:r>
      <w:r>
        <w:rPr>
          <w:color w:val="000000"/>
        </w:rPr>
        <w:tab/>
      </w:r>
      <w:r>
        <w:rPr>
          <w:color w:val="000000"/>
        </w:rPr>
        <w:t xml:space="preserve">D. </w:t>
      </w:r>
      <w:r>
        <w:rPr>
          <w:rFonts w:ascii="宋体" w:hAnsi="宋体" w:eastAsia="宋体" w:cs="宋体"/>
          <w:color w:val="000000"/>
        </w:rPr>
        <w:t>推广了法家思想</w:t>
      </w:r>
    </w:p>
    <w:p w14:paraId="6CDD1244">
      <w:pPr>
        <w:spacing w:line="360" w:lineRule="auto"/>
        <w:jc w:val="both"/>
        <w:textAlignment w:val="center"/>
        <w:rPr>
          <w:color w:val="000000"/>
        </w:rPr>
      </w:pPr>
      <w:r>
        <w:rPr>
          <w:color w:val="000000"/>
        </w:rPr>
        <w:t xml:space="preserve">4. </w:t>
      </w:r>
      <w:r>
        <w:rPr>
          <w:rFonts w:ascii="宋体" w:hAnsi="宋体" w:eastAsia="宋体" w:cs="宋体"/>
          <w:color w:val="000000"/>
        </w:rPr>
        <w:t>南北朝时，社会上开始流行戴纱帽。这一风气最先出现在南方，此后在北方社会上层也很流行。这说明当时（   ）</w:t>
      </w:r>
    </w:p>
    <w:p w14:paraId="14111C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等级观念深厚</w:t>
      </w:r>
      <w:r>
        <w:rPr>
          <w:color w:val="000000"/>
        </w:rPr>
        <w:tab/>
      </w:r>
      <w:r>
        <w:rPr>
          <w:color w:val="000000"/>
        </w:rPr>
        <w:t xml:space="preserve">B. </w:t>
      </w:r>
      <w:r>
        <w:rPr>
          <w:rFonts w:ascii="宋体" w:hAnsi="宋体" w:eastAsia="宋体" w:cs="宋体"/>
          <w:color w:val="000000"/>
        </w:rPr>
        <w:t>政局逐渐稳定</w:t>
      </w:r>
      <w:r>
        <w:rPr>
          <w:color w:val="000000"/>
        </w:rPr>
        <w:tab/>
      </w:r>
      <w:r>
        <w:rPr>
          <w:color w:val="000000"/>
        </w:rPr>
        <w:t xml:space="preserve">C. </w:t>
      </w:r>
      <w:r>
        <w:rPr>
          <w:rFonts w:ascii="宋体" w:hAnsi="宋体" w:eastAsia="宋体" w:cs="宋体"/>
          <w:color w:val="000000"/>
        </w:rPr>
        <w:t>经济重心南移</w:t>
      </w:r>
      <w:r>
        <w:rPr>
          <w:color w:val="000000"/>
        </w:rPr>
        <w:tab/>
      </w:r>
      <w:r>
        <w:rPr>
          <w:color w:val="000000"/>
        </w:rPr>
        <w:t xml:space="preserve">D. </w:t>
      </w:r>
      <w:r>
        <w:rPr>
          <w:rFonts w:ascii="宋体" w:hAnsi="宋体" w:eastAsia="宋体" w:cs="宋体"/>
          <w:color w:val="000000"/>
        </w:rPr>
        <w:t>区域文化交流</w:t>
      </w:r>
    </w:p>
    <w:p w14:paraId="1BD674ED">
      <w:pPr>
        <w:spacing w:line="360" w:lineRule="auto"/>
        <w:jc w:val="both"/>
        <w:textAlignment w:val="center"/>
        <w:rPr>
          <w:color w:val="000000"/>
        </w:rPr>
      </w:pPr>
      <w:r>
        <w:rPr>
          <w:color w:val="000000"/>
        </w:rPr>
        <w:t xml:space="preserve">5. </w:t>
      </w:r>
      <w:r>
        <w:rPr>
          <w:rFonts w:ascii="宋体" w:hAnsi="宋体" w:eastAsia="宋体" w:cs="宋体"/>
          <w:color w:val="000000"/>
        </w:rPr>
        <w:t>贞观元年至三年，关中、山东连续大灾。唐太宗即令灾区开仓救灾，并准许灾民前往非灾区就食。这体现了唐太宗（   ）</w:t>
      </w:r>
    </w:p>
    <w:p w14:paraId="4561EE7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以民为本</w:t>
      </w:r>
      <w:r>
        <w:rPr>
          <w:color w:val="000000"/>
        </w:rPr>
        <w:tab/>
      </w:r>
      <w:r>
        <w:rPr>
          <w:color w:val="000000"/>
        </w:rPr>
        <w:t xml:space="preserve">B. </w:t>
      </w:r>
      <w:r>
        <w:rPr>
          <w:rFonts w:ascii="宋体" w:hAnsi="宋体" w:eastAsia="宋体" w:cs="宋体"/>
          <w:color w:val="000000"/>
        </w:rPr>
        <w:t>勤于政事</w:t>
      </w:r>
      <w:r>
        <w:rPr>
          <w:color w:val="000000"/>
        </w:rPr>
        <w:tab/>
      </w:r>
      <w:r>
        <w:rPr>
          <w:color w:val="000000"/>
        </w:rPr>
        <w:t xml:space="preserve">C. </w:t>
      </w:r>
      <w:r>
        <w:rPr>
          <w:rFonts w:ascii="宋体" w:hAnsi="宋体" w:eastAsia="宋体" w:cs="宋体"/>
          <w:color w:val="000000"/>
        </w:rPr>
        <w:t>虚心纳谏</w:t>
      </w:r>
      <w:r>
        <w:rPr>
          <w:color w:val="000000"/>
        </w:rPr>
        <w:tab/>
      </w:r>
      <w:r>
        <w:rPr>
          <w:color w:val="000000"/>
        </w:rPr>
        <w:t xml:space="preserve">D. </w:t>
      </w:r>
      <w:r>
        <w:rPr>
          <w:rFonts w:ascii="宋体" w:hAnsi="宋体" w:eastAsia="宋体" w:cs="宋体"/>
          <w:color w:val="000000"/>
        </w:rPr>
        <w:t>知人善任</w:t>
      </w:r>
    </w:p>
    <w:p w14:paraId="3972C949">
      <w:pPr>
        <w:spacing w:line="360" w:lineRule="auto"/>
        <w:jc w:val="both"/>
        <w:textAlignment w:val="center"/>
        <w:rPr>
          <w:color w:val="000000"/>
        </w:rPr>
      </w:pPr>
      <w:r>
        <w:rPr>
          <w:color w:val="000000"/>
        </w:rPr>
        <w:t xml:space="preserve">6. </w:t>
      </w:r>
      <w:r>
        <w:rPr>
          <w:rFonts w:ascii="宋体" w:hAnsi="宋体" w:eastAsia="宋体" w:cs="宋体"/>
          <w:color w:val="000000"/>
        </w:rPr>
        <w:t>宋太宗即位之初，广开科举，殿试特以训兵练将为题，考察和选拔士人。这反映了北宋政府（   ）</w:t>
      </w:r>
    </w:p>
    <w:p w14:paraId="5A964814">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注重文臣军事素养</w:t>
      </w:r>
      <w:r>
        <w:rPr>
          <w:color w:val="000000"/>
        </w:rPr>
        <w:tab/>
      </w:r>
      <w:r>
        <w:rPr>
          <w:color w:val="000000"/>
        </w:rPr>
        <w:t xml:space="preserve">B. </w:t>
      </w:r>
      <w:r>
        <w:rPr>
          <w:rFonts w:ascii="宋体" w:hAnsi="宋体" w:eastAsia="宋体" w:cs="宋体"/>
          <w:color w:val="000000"/>
        </w:rPr>
        <w:t>强化儒家思想教育</w:t>
      </w:r>
      <w:r>
        <w:rPr>
          <w:color w:val="000000"/>
        </w:rPr>
        <w:tab/>
      </w:r>
      <w:r>
        <w:rPr>
          <w:color w:val="000000"/>
        </w:rPr>
        <w:t xml:space="preserve">C. </w:t>
      </w:r>
      <w:r>
        <w:rPr>
          <w:rFonts w:ascii="宋体" w:hAnsi="宋体" w:eastAsia="宋体" w:cs="宋体"/>
          <w:color w:val="000000"/>
        </w:rPr>
        <w:t>提升武将文化水平</w:t>
      </w:r>
      <w:r>
        <w:rPr>
          <w:color w:val="000000"/>
        </w:rPr>
        <w:tab/>
      </w:r>
      <w:r>
        <w:rPr>
          <w:color w:val="000000"/>
        </w:rPr>
        <w:t xml:space="preserve">D. </w:t>
      </w:r>
      <w:r>
        <w:rPr>
          <w:rFonts w:ascii="宋体" w:hAnsi="宋体" w:eastAsia="宋体" w:cs="宋体"/>
          <w:color w:val="000000"/>
        </w:rPr>
        <w:t>削弱地方割据势力</w:t>
      </w:r>
    </w:p>
    <w:p w14:paraId="7C48D3A2">
      <w:pPr>
        <w:spacing w:line="360" w:lineRule="auto"/>
        <w:jc w:val="both"/>
        <w:textAlignment w:val="center"/>
        <w:rPr>
          <w:color w:val="000000"/>
        </w:rPr>
      </w:pPr>
      <w:r>
        <w:rPr>
          <w:color w:val="000000"/>
        </w:rPr>
        <w:t xml:space="preserve">7. </w:t>
      </w:r>
      <w:r>
        <w:rPr>
          <w:rFonts w:ascii="宋体" w:hAnsi="宋体" w:eastAsia="宋体" w:cs="宋体"/>
          <w:color w:val="000000"/>
        </w:rPr>
        <w:t>明朝中期，江南一些地区专务蚕桑而放弃稻粮，同时广植棉花、烟草、甘蔗等作物。这体现了明朝（   ）</w:t>
      </w:r>
    </w:p>
    <w:p w14:paraId="12DF843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农业技术得到提高</w:t>
      </w:r>
      <w:r>
        <w:rPr>
          <w:color w:val="000000"/>
        </w:rPr>
        <w:tab/>
      </w:r>
      <w:r>
        <w:rPr>
          <w:color w:val="000000"/>
        </w:rPr>
        <w:t xml:space="preserve">B. </w:t>
      </w:r>
      <w:r>
        <w:rPr>
          <w:rFonts w:ascii="宋体" w:hAnsi="宋体" w:eastAsia="宋体" w:cs="宋体"/>
          <w:color w:val="000000"/>
        </w:rPr>
        <w:t>饮食习惯发生改变</w:t>
      </w:r>
      <w:r>
        <w:rPr>
          <w:color w:val="000000"/>
        </w:rPr>
        <w:tab/>
      </w:r>
      <w:r>
        <w:rPr>
          <w:color w:val="000000"/>
        </w:rPr>
        <w:t xml:space="preserve">C. </w:t>
      </w:r>
      <w:r>
        <w:rPr>
          <w:rFonts w:ascii="宋体" w:hAnsi="宋体" w:eastAsia="宋体" w:cs="宋体"/>
          <w:color w:val="000000"/>
        </w:rPr>
        <w:t>耕地面积不断扩大</w:t>
      </w:r>
      <w:r>
        <w:rPr>
          <w:color w:val="000000"/>
        </w:rPr>
        <w:tab/>
      </w:r>
      <w:r>
        <w:rPr>
          <w:color w:val="000000"/>
        </w:rPr>
        <w:t xml:space="preserve">D. </w:t>
      </w:r>
      <w:r>
        <w:rPr>
          <w:rFonts w:ascii="宋体" w:hAnsi="宋体" w:eastAsia="宋体" w:cs="宋体"/>
          <w:color w:val="000000"/>
        </w:rPr>
        <w:t>商品经济有所发展</w:t>
      </w:r>
    </w:p>
    <w:p w14:paraId="6DAEA2CE">
      <w:pPr>
        <w:spacing w:line="360" w:lineRule="auto"/>
        <w:jc w:val="both"/>
        <w:textAlignment w:val="center"/>
        <w:rPr>
          <w:color w:val="000000"/>
        </w:rPr>
      </w:pPr>
      <w:r>
        <w:rPr>
          <w:color w:val="000000"/>
        </w:rPr>
        <w:t xml:space="preserve">8. </w:t>
      </w:r>
      <w:r>
        <w:rPr>
          <w:rFonts w:ascii="宋体" w:hAnsi="宋体" w:eastAsia="宋体" w:cs="宋体"/>
          <w:color w:val="000000"/>
        </w:rPr>
        <w:t>1860年，在英法联军进攻北京的同时，江苏巡抚派专员到上海找英法领事求救，同时两江总督也逃到上海找外国公使商议，共同出兵江南剿匪。出现这一现象的原因是（   ）</w:t>
      </w:r>
    </w:p>
    <w:p w14:paraId="5A0225A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农民反帝爱国运动持续高涨</w:t>
      </w:r>
      <w:r>
        <w:rPr>
          <w:color w:val="000000"/>
        </w:rPr>
        <w:tab/>
      </w:r>
      <w:r>
        <w:rPr>
          <w:color w:val="000000"/>
        </w:rPr>
        <w:t xml:space="preserve">B. </w:t>
      </w:r>
      <w:r>
        <w:rPr>
          <w:rFonts w:ascii="宋体" w:hAnsi="宋体" w:eastAsia="宋体" w:cs="宋体"/>
          <w:color w:val="000000"/>
        </w:rPr>
        <w:t>清政府对地方控制进一步加强</w:t>
      </w:r>
    </w:p>
    <w:p w14:paraId="4936A8A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农民战争沉重打击反动势力</w:t>
      </w:r>
      <w:r>
        <w:rPr>
          <w:color w:val="000000"/>
        </w:rPr>
        <w:tab/>
      </w:r>
      <w:r>
        <w:rPr>
          <w:color w:val="000000"/>
        </w:rPr>
        <w:t xml:space="preserve">D. </w:t>
      </w:r>
      <w:r>
        <w:rPr>
          <w:rFonts w:ascii="宋体" w:hAnsi="宋体" w:eastAsia="宋体" w:cs="宋体"/>
          <w:color w:val="000000"/>
        </w:rPr>
        <w:t>清政府已经和英法达成了一致</w:t>
      </w:r>
    </w:p>
    <w:p w14:paraId="5E008045">
      <w:pPr>
        <w:spacing w:line="360" w:lineRule="auto"/>
        <w:jc w:val="both"/>
        <w:textAlignment w:val="center"/>
        <w:rPr>
          <w:color w:val="000000"/>
        </w:rPr>
      </w:pPr>
      <w:r>
        <w:rPr>
          <w:color w:val="000000"/>
        </w:rPr>
        <w:t xml:space="preserve">9. </w:t>
      </w:r>
      <w:r>
        <w:rPr>
          <w:rFonts w:ascii="宋体" w:hAnsi="宋体" w:eastAsia="宋体" w:cs="宋体"/>
          <w:color w:val="000000"/>
        </w:rPr>
        <w:t>五四运动时，在较为宽松的社会氛围下，产生了“三多”:社团多、主义多、期刊多。这说明（   ）</w:t>
      </w:r>
    </w:p>
    <w:p w14:paraId="4E29DC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马克思主义成为主流</w:t>
      </w:r>
      <w:r>
        <w:rPr>
          <w:color w:val="000000"/>
        </w:rPr>
        <w:tab/>
      </w:r>
      <w:r>
        <w:rPr>
          <w:color w:val="000000"/>
        </w:rPr>
        <w:t xml:space="preserve">B. </w:t>
      </w:r>
      <w:r>
        <w:rPr>
          <w:rFonts w:ascii="宋体" w:hAnsi="宋体" w:eastAsia="宋体" w:cs="宋体"/>
          <w:color w:val="000000"/>
        </w:rPr>
        <w:t>社会思想比较活跃</w:t>
      </w:r>
    </w:p>
    <w:p w14:paraId="324A323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国民革命运动的兴起</w:t>
      </w:r>
      <w:r>
        <w:rPr>
          <w:color w:val="000000"/>
        </w:rPr>
        <w:tab/>
      </w:r>
      <w:r>
        <w:rPr>
          <w:color w:val="000000"/>
        </w:rPr>
        <w:t xml:space="preserve">D. </w:t>
      </w:r>
      <w:r>
        <w:rPr>
          <w:rFonts w:ascii="宋体" w:hAnsi="宋体" w:eastAsia="宋体" w:cs="宋体"/>
          <w:color w:val="000000"/>
        </w:rPr>
        <w:t>工人运动蓬勃发展</w:t>
      </w:r>
    </w:p>
    <w:p w14:paraId="6CDD114E">
      <w:pPr>
        <w:spacing w:line="360" w:lineRule="auto"/>
        <w:jc w:val="both"/>
        <w:textAlignment w:val="center"/>
        <w:rPr>
          <w:color w:val="000000"/>
        </w:rPr>
      </w:pPr>
      <w:r>
        <w:rPr>
          <w:color w:val="000000"/>
        </w:rPr>
        <w:t xml:space="preserve">10. </w:t>
      </w:r>
      <w:r>
        <w:rPr>
          <w:rFonts w:ascii="宋体" w:hAnsi="宋体" w:eastAsia="宋体" w:cs="宋体"/>
          <w:color w:val="000000"/>
        </w:rPr>
        <w:t>1938年，我国又艺界出现了一批优秀作品:（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3600"/>
      </w:tblGrid>
      <w:tr w14:paraId="410E6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EBADE9">
            <w:pPr>
              <w:spacing w:line="360" w:lineRule="auto"/>
              <w:jc w:val="center"/>
              <w:textAlignment w:val="center"/>
              <w:rPr>
                <w:color w:val="000000"/>
              </w:rPr>
            </w:pPr>
            <w:r>
              <w:rPr>
                <w:rFonts w:ascii="宋体" w:hAnsi="宋体" w:eastAsia="宋体" w:cs="宋体"/>
                <w:color w:val="000000"/>
              </w:rPr>
              <w:t>报告文学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08698D">
            <w:pPr>
              <w:spacing w:line="360" w:lineRule="auto"/>
              <w:jc w:val="center"/>
              <w:textAlignment w:val="center"/>
              <w:rPr>
                <w:color w:val="000000"/>
              </w:rPr>
            </w:pPr>
            <w:r>
              <w:rPr>
                <w:rFonts w:ascii="宋体" w:hAnsi="宋体" w:eastAsia="宋体" w:cs="宋体"/>
                <w:color w:val="000000"/>
              </w:rPr>
              <w:t>《台儿庄战场散记》  《第七连》</w:t>
            </w:r>
          </w:p>
        </w:tc>
      </w:tr>
      <w:tr w14:paraId="5193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4808E7">
            <w:pPr>
              <w:spacing w:line="360" w:lineRule="auto"/>
              <w:jc w:val="center"/>
              <w:textAlignment w:val="center"/>
              <w:rPr>
                <w:color w:val="000000"/>
              </w:rPr>
            </w:pPr>
            <w:r>
              <w:rPr>
                <w:rFonts w:ascii="宋体" w:hAnsi="宋体" w:eastAsia="宋体" w:cs="宋体"/>
                <w:color w:val="000000"/>
              </w:rPr>
              <w:t>诗歌</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757311">
            <w:pPr>
              <w:spacing w:line="360" w:lineRule="auto"/>
              <w:jc w:val="center"/>
              <w:textAlignment w:val="center"/>
              <w:rPr>
                <w:color w:val="000000"/>
              </w:rPr>
            </w:pPr>
            <w:r>
              <w:rPr>
                <w:rFonts w:ascii="宋体" w:hAnsi="宋体" w:eastAsia="宋体" w:cs="宋体"/>
                <w:color w:val="000000"/>
              </w:rPr>
              <w:t>《我的家在黑龙江》  《给战斗者》</w:t>
            </w:r>
          </w:p>
        </w:tc>
      </w:tr>
      <w:tr w14:paraId="0F0C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BA9846">
            <w:pPr>
              <w:spacing w:line="360" w:lineRule="auto"/>
              <w:jc w:val="center"/>
              <w:textAlignment w:val="center"/>
              <w:rPr>
                <w:color w:val="000000"/>
              </w:rPr>
            </w:pPr>
            <w:r>
              <w:rPr>
                <w:rFonts w:ascii="宋体" w:hAnsi="宋体" w:eastAsia="宋体" w:cs="宋体"/>
                <w:color w:val="000000"/>
              </w:rPr>
              <w:t>歌曲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78FE4F">
            <w:pPr>
              <w:spacing w:line="360" w:lineRule="auto"/>
              <w:jc w:val="center"/>
              <w:textAlignment w:val="center"/>
              <w:rPr>
                <w:color w:val="000000"/>
              </w:rPr>
            </w:pPr>
            <w:r>
              <w:rPr>
                <w:rFonts w:ascii="宋体" w:hAnsi="宋体" w:eastAsia="宋体" w:cs="宋体"/>
                <w:color w:val="000000"/>
              </w:rPr>
              <w:t>《游击队之歌》  《歌八百壮士》</w:t>
            </w:r>
          </w:p>
        </w:tc>
      </w:tr>
      <w:tr w14:paraId="650F6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D911C4">
            <w:pPr>
              <w:spacing w:line="360" w:lineRule="auto"/>
              <w:jc w:val="center"/>
              <w:textAlignment w:val="center"/>
              <w:rPr>
                <w:color w:val="000000"/>
              </w:rPr>
            </w:pPr>
            <w:r>
              <w:rPr>
                <w:rFonts w:ascii="宋体" w:hAnsi="宋体" w:eastAsia="宋体" w:cs="宋体"/>
                <w:color w:val="000000"/>
              </w:rPr>
              <w:t>电影</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4FEA95">
            <w:pPr>
              <w:spacing w:line="360" w:lineRule="auto"/>
              <w:jc w:val="center"/>
              <w:textAlignment w:val="center"/>
              <w:rPr>
                <w:color w:val="000000"/>
              </w:rPr>
            </w:pPr>
            <w:r>
              <w:rPr>
                <w:rFonts w:ascii="宋体" w:hAnsi="宋体" w:eastAsia="宋体" w:cs="宋体"/>
                <w:color w:val="000000"/>
              </w:rPr>
              <w:t>《华北是我们的》  《风雪太行山》</w:t>
            </w:r>
          </w:p>
        </w:tc>
      </w:tr>
    </w:tbl>
    <w:p w14:paraId="08D5A3C6">
      <w:pPr>
        <w:spacing w:line="360" w:lineRule="auto"/>
        <w:jc w:val="both"/>
        <w:textAlignment w:val="center"/>
        <w:rPr>
          <w:color w:val="000000"/>
        </w:rPr>
      </w:pPr>
      <w:r>
        <w:rPr>
          <w:rFonts w:ascii="宋体" w:hAnsi="宋体" w:eastAsia="宋体" w:cs="宋体"/>
          <w:color w:val="000000"/>
        </w:rPr>
        <w:t>这些作品讴歌的共同时代旋律是</w:t>
      </w:r>
    </w:p>
    <w:p w14:paraId="78B9B6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时局艰难、变法图强</w:t>
      </w:r>
      <w:r>
        <w:rPr>
          <w:color w:val="000000"/>
        </w:rPr>
        <w:tab/>
      </w:r>
      <w:r>
        <w:rPr>
          <w:color w:val="000000"/>
        </w:rPr>
        <w:t xml:space="preserve">B. </w:t>
      </w:r>
      <w:r>
        <w:rPr>
          <w:rFonts w:ascii="宋体" w:hAnsi="宋体" w:eastAsia="宋体" w:cs="宋体"/>
          <w:color w:val="000000"/>
        </w:rPr>
        <w:t>内忧外患、民主共和</w:t>
      </w:r>
    </w:p>
    <w:p w14:paraId="149446B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民族急、抗日救亡</w:t>
      </w:r>
      <w:r>
        <w:rPr>
          <w:color w:val="000000"/>
        </w:rPr>
        <w:tab/>
      </w:r>
      <w:r>
        <w:rPr>
          <w:color w:val="000000"/>
        </w:rPr>
        <w:t xml:space="preserve">D. </w:t>
      </w:r>
      <w:r>
        <w:rPr>
          <w:rFonts w:ascii="宋体" w:hAnsi="宋体" w:eastAsia="宋体" w:cs="宋体"/>
          <w:color w:val="000000"/>
        </w:rPr>
        <w:t>开天辟地、当家作主</w:t>
      </w:r>
    </w:p>
    <w:p w14:paraId="441AC559">
      <w:pPr>
        <w:spacing w:line="360" w:lineRule="auto"/>
        <w:jc w:val="both"/>
        <w:textAlignment w:val="center"/>
        <w:rPr>
          <w:color w:val="000000"/>
        </w:rPr>
      </w:pPr>
      <w:r>
        <w:rPr>
          <w:color w:val="000000"/>
        </w:rPr>
        <w:t xml:space="preserve">11. </w:t>
      </w:r>
      <w:r>
        <w:rPr>
          <w:rFonts w:ascii="宋体" w:hAnsi="宋体" w:eastAsia="宋体" w:cs="宋体"/>
          <w:color w:val="000000"/>
        </w:rPr>
        <w:t>1949年-1952年，中国工业生产总值中国营、私营经济所占比例如下表所示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2550"/>
        <w:gridCol w:w="2550"/>
      </w:tblGrid>
      <w:tr w14:paraId="4D87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54215A">
            <w:pPr>
              <w:spacing w:line="360" w:lineRule="auto"/>
              <w:jc w:val="center"/>
              <w:textAlignment w:val="center"/>
              <w:rPr>
                <w:color w:val="000000"/>
              </w:rPr>
            </w:pPr>
            <w:r>
              <w:rPr>
                <w:rFonts w:ascii="宋体" w:hAnsi="宋体" w:eastAsia="宋体" w:cs="宋体"/>
                <w:color w:val="000000"/>
              </w:rPr>
              <w:t>年份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E0E3DD">
            <w:pPr>
              <w:spacing w:line="360" w:lineRule="auto"/>
              <w:jc w:val="center"/>
              <w:textAlignment w:val="center"/>
              <w:rPr>
                <w:color w:val="000000"/>
              </w:rPr>
            </w:pPr>
            <w:r>
              <w:rPr>
                <w:rFonts w:ascii="宋体" w:hAnsi="宋体" w:eastAsia="宋体" w:cs="宋体"/>
                <w:color w:val="000000"/>
              </w:rPr>
              <w:t>国营经济占工业产值比例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A14947">
            <w:pPr>
              <w:spacing w:line="360" w:lineRule="auto"/>
              <w:jc w:val="center"/>
              <w:textAlignment w:val="center"/>
              <w:rPr>
                <w:color w:val="000000"/>
              </w:rPr>
            </w:pPr>
            <w:r>
              <w:rPr>
                <w:rFonts w:ascii="宋体" w:hAnsi="宋体" w:eastAsia="宋体" w:cs="宋体"/>
                <w:color w:val="000000"/>
              </w:rPr>
              <w:t>私营经济占工业产值比例</w:t>
            </w:r>
          </w:p>
        </w:tc>
      </w:tr>
      <w:tr w14:paraId="0908B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E92B0D">
            <w:pPr>
              <w:spacing w:line="360" w:lineRule="auto"/>
              <w:jc w:val="center"/>
              <w:textAlignment w:val="center"/>
              <w:rPr>
                <w:color w:val="000000"/>
              </w:rPr>
            </w:pPr>
            <w:r>
              <w:rPr>
                <w:rFonts w:ascii="宋体" w:hAnsi="宋体" w:eastAsia="宋体" w:cs="宋体"/>
                <w:color w:val="000000"/>
              </w:rPr>
              <w:t>1949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94AA10">
            <w:pPr>
              <w:spacing w:line="360" w:lineRule="auto"/>
              <w:jc w:val="center"/>
              <w:textAlignment w:val="center"/>
              <w:rPr>
                <w:color w:val="000000"/>
              </w:rPr>
            </w:pPr>
            <w:r>
              <w:rPr>
                <w:rFonts w:ascii="宋体" w:hAnsi="宋体" w:eastAsia="宋体" w:cs="宋体"/>
                <w:color w:val="000000"/>
              </w:rPr>
              <w:t>43.8%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B1B89">
            <w:pPr>
              <w:spacing w:line="360" w:lineRule="auto"/>
              <w:jc w:val="center"/>
              <w:textAlignment w:val="center"/>
              <w:rPr>
                <w:color w:val="000000"/>
              </w:rPr>
            </w:pPr>
            <w:r>
              <w:rPr>
                <w:rFonts w:ascii="宋体" w:hAnsi="宋体" w:eastAsia="宋体" w:cs="宋体"/>
                <w:color w:val="000000"/>
              </w:rPr>
              <w:t>56</w:t>
            </w:r>
            <w:r>
              <w:rPr>
                <w:rFonts w:ascii="宋体" w:hAnsi="宋体" w:eastAsia="宋体" w:cs="宋体"/>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宋体" w:hAnsi="宋体" w:eastAsia="宋体" w:cs="宋体"/>
                <w:color w:val="000000"/>
              </w:rPr>
              <w:t>2%</w:t>
            </w:r>
          </w:p>
        </w:tc>
      </w:tr>
      <w:tr w14:paraId="354CA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812858">
            <w:pPr>
              <w:spacing w:line="360" w:lineRule="auto"/>
              <w:jc w:val="center"/>
              <w:textAlignment w:val="center"/>
              <w:rPr>
                <w:color w:val="000000"/>
              </w:rPr>
            </w:pPr>
            <w:r>
              <w:rPr>
                <w:rFonts w:ascii="宋体" w:hAnsi="宋体" w:eastAsia="宋体" w:cs="宋体"/>
                <w:color w:val="000000"/>
              </w:rPr>
              <w:t>1952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5DA0D">
            <w:pPr>
              <w:spacing w:line="360" w:lineRule="auto"/>
              <w:jc w:val="center"/>
              <w:textAlignment w:val="center"/>
              <w:rPr>
                <w:color w:val="000000"/>
              </w:rPr>
            </w:pPr>
            <w:r>
              <w:rPr>
                <w:rFonts w:ascii="宋体" w:hAnsi="宋体" w:eastAsia="宋体" w:cs="宋体"/>
                <w:color w:val="000000"/>
              </w:rPr>
              <w:t>67.3%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167D50">
            <w:pPr>
              <w:spacing w:line="360" w:lineRule="auto"/>
              <w:jc w:val="center"/>
              <w:textAlignment w:val="center"/>
              <w:rPr>
                <w:color w:val="000000"/>
              </w:rPr>
            </w:pPr>
            <w:r>
              <w:rPr>
                <w:rFonts w:ascii="宋体" w:hAnsi="宋体" w:eastAsia="宋体" w:cs="宋体"/>
                <w:color w:val="000000"/>
              </w:rPr>
              <w:t>32.7%</w:t>
            </w:r>
          </w:p>
        </w:tc>
      </w:tr>
    </w:tbl>
    <w:p w14:paraId="44ED32C6">
      <w:pPr>
        <w:spacing w:line="360" w:lineRule="auto"/>
        <w:jc w:val="both"/>
        <w:textAlignment w:val="center"/>
        <w:rPr>
          <w:color w:val="000000"/>
        </w:rPr>
      </w:pPr>
      <w:r>
        <w:rPr>
          <w:rFonts w:ascii="宋体" w:hAnsi="宋体" w:eastAsia="宋体" w:cs="宋体"/>
          <w:color w:val="000000"/>
        </w:rPr>
        <w:t>这样的变化（   ）</w:t>
      </w:r>
    </w:p>
    <w:p w14:paraId="08B9C7B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有利于社会性质的变化</w:t>
      </w:r>
      <w:r>
        <w:rPr>
          <w:color w:val="000000"/>
        </w:rPr>
        <w:tab/>
      </w:r>
      <w:r>
        <w:rPr>
          <w:color w:val="000000"/>
        </w:rPr>
        <w:t xml:space="preserve">B. </w:t>
      </w:r>
      <w:r>
        <w:rPr>
          <w:rFonts w:ascii="宋体" w:hAnsi="宋体" w:eastAsia="宋体" w:cs="宋体"/>
          <w:color w:val="000000"/>
        </w:rPr>
        <w:t>得益于三大改造的推进</w:t>
      </w:r>
    </w:p>
    <w:p w14:paraId="3792D0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反映土地改革基本完成</w:t>
      </w:r>
      <w:r>
        <w:rPr>
          <w:color w:val="000000"/>
        </w:rPr>
        <w:tab/>
      </w:r>
      <w:r>
        <w:rPr>
          <w:color w:val="000000"/>
        </w:rPr>
        <w:t xml:space="preserve">D. </w:t>
      </w:r>
      <w:r>
        <w:rPr>
          <w:rFonts w:ascii="宋体" w:hAnsi="宋体" w:eastAsia="宋体" w:cs="宋体"/>
          <w:color w:val="000000"/>
        </w:rPr>
        <w:t>改变了工业落后的面貌</w:t>
      </w:r>
    </w:p>
    <w:p w14:paraId="191DFEA1">
      <w:pPr>
        <w:spacing w:line="360" w:lineRule="auto"/>
        <w:jc w:val="both"/>
        <w:textAlignment w:val="center"/>
        <w:rPr>
          <w:color w:val="000000"/>
        </w:rPr>
      </w:pPr>
      <w:r>
        <w:rPr>
          <w:color w:val="000000"/>
        </w:rPr>
        <w:t xml:space="preserve">12. </w:t>
      </w:r>
      <w:r>
        <w:rPr>
          <w:rFonts w:ascii="宋体" w:hAnsi="宋体" w:eastAsia="宋体" w:cs="宋体"/>
          <w:color w:val="000000"/>
        </w:rPr>
        <w:t>1993年，中国首次文稿拍卖会在深圳举行。主办方代表发言:这是一次试验，可能成功，也可能失败，但我们的确要为文化产品的市场化做出尝试。文稿拍卖会的举办反映出深圳（   ）</w:t>
      </w:r>
    </w:p>
    <w:p w14:paraId="349B58D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重视传统文化</w:t>
      </w:r>
      <w:r>
        <w:rPr>
          <w:color w:val="000000"/>
        </w:rPr>
        <w:tab/>
      </w:r>
      <w:r>
        <w:rPr>
          <w:color w:val="000000"/>
        </w:rPr>
        <w:t xml:space="preserve">B. </w:t>
      </w:r>
      <w:r>
        <w:rPr>
          <w:rFonts w:ascii="宋体" w:hAnsi="宋体" w:eastAsia="宋体" w:cs="宋体"/>
          <w:color w:val="000000"/>
        </w:rPr>
        <w:t>坚持实事求是</w:t>
      </w:r>
      <w:r>
        <w:rPr>
          <w:color w:val="000000"/>
        </w:rPr>
        <w:tab/>
      </w:r>
      <w:r>
        <w:rPr>
          <w:color w:val="000000"/>
        </w:rPr>
        <w:t xml:space="preserve">C. </w:t>
      </w:r>
      <w:r>
        <w:rPr>
          <w:rFonts w:ascii="宋体" w:hAnsi="宋体" w:eastAsia="宋体" w:cs="宋体"/>
          <w:color w:val="000000"/>
        </w:rPr>
        <w:t>引进高端人次</w:t>
      </w:r>
      <w:r>
        <w:rPr>
          <w:color w:val="000000"/>
        </w:rPr>
        <w:tab/>
      </w:r>
      <w:r>
        <w:rPr>
          <w:color w:val="000000"/>
        </w:rPr>
        <w:t xml:space="preserve">D. </w:t>
      </w:r>
      <w:r>
        <w:rPr>
          <w:rFonts w:ascii="宋体" w:hAnsi="宋体" w:eastAsia="宋体" w:cs="宋体"/>
          <w:color w:val="000000"/>
        </w:rPr>
        <w:t>敢于开拓创新</w:t>
      </w:r>
    </w:p>
    <w:p w14:paraId="3F74F12B">
      <w:pPr>
        <w:spacing w:line="360" w:lineRule="auto"/>
        <w:jc w:val="both"/>
        <w:textAlignment w:val="center"/>
        <w:rPr>
          <w:color w:val="000000"/>
        </w:rPr>
      </w:pPr>
      <w:r>
        <w:rPr>
          <w:color w:val="000000"/>
        </w:rPr>
        <w:t xml:space="preserve">13. </w:t>
      </w:r>
      <w:r>
        <w:rPr>
          <w:rFonts w:ascii="宋体" w:hAnsi="宋体" w:eastAsia="宋体" w:cs="宋体"/>
          <w:color w:val="000000"/>
        </w:rPr>
        <w:t>哈拉帕遗址的年代经碳素测定，结果误差较大，后来在两河流域出土的印度器具为印度古文明提供了较为精确的时间坐标。这说明了（   ）</w:t>
      </w:r>
    </w:p>
    <w:p w14:paraId="757D229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两河流域文明比较先进</w:t>
      </w:r>
      <w:r>
        <w:rPr>
          <w:color w:val="000000"/>
        </w:rPr>
        <w:tab/>
      </w:r>
      <w:r>
        <w:rPr>
          <w:color w:val="000000"/>
        </w:rPr>
        <w:t xml:space="preserve">B. </w:t>
      </w:r>
      <w:r>
        <w:rPr>
          <w:rFonts w:ascii="宋体" w:hAnsi="宋体" w:eastAsia="宋体" w:cs="宋体"/>
          <w:color w:val="000000"/>
        </w:rPr>
        <w:t>古代亚非之间存在联系</w:t>
      </w:r>
    </w:p>
    <w:p w14:paraId="5016FFB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世界文明呈现多元特色</w:t>
      </w:r>
      <w:r>
        <w:rPr>
          <w:color w:val="000000"/>
        </w:rPr>
        <w:tab/>
      </w:r>
      <w:r>
        <w:rPr>
          <w:color w:val="000000"/>
        </w:rPr>
        <w:t xml:space="preserve">D. </w:t>
      </w:r>
      <w:r>
        <w:rPr>
          <w:rFonts w:ascii="宋体" w:hAnsi="宋体" w:eastAsia="宋体" w:cs="宋体"/>
          <w:color w:val="000000"/>
        </w:rPr>
        <w:t>实物史料见证文明交流</w:t>
      </w:r>
    </w:p>
    <w:p w14:paraId="01F624F4">
      <w:pPr>
        <w:spacing w:line="360" w:lineRule="auto"/>
        <w:jc w:val="both"/>
        <w:textAlignment w:val="center"/>
        <w:rPr>
          <w:color w:val="000000"/>
        </w:rPr>
      </w:pPr>
      <w:r>
        <w:rPr>
          <w:color w:val="000000"/>
        </w:rPr>
        <w:t xml:space="preserve">14. </w:t>
      </w:r>
      <w:r>
        <w:rPr>
          <w:rFonts w:ascii="宋体" w:hAnsi="宋体" w:eastAsia="宋体" w:cs="宋体"/>
          <w:color w:val="000000"/>
        </w:rPr>
        <w:t>1600年，荷兰海军上将让.内克率领船队到珠江三角洲进行考察。他派20人与岸上的葡萄牙人进行谈判，葡萄牙人全力阻止这些人与中国官员进行会晤，并处决了这20人。材料说明葡萄牙人意图（   ）</w:t>
      </w:r>
    </w:p>
    <w:p w14:paraId="69FD4BE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垄断中国贸易</w:t>
      </w:r>
      <w:r>
        <w:rPr>
          <w:color w:val="000000"/>
        </w:rPr>
        <w:tab/>
      </w:r>
      <w:r>
        <w:rPr>
          <w:color w:val="000000"/>
        </w:rPr>
        <w:t xml:space="preserve">B. </w:t>
      </w:r>
      <w:r>
        <w:rPr>
          <w:rFonts w:ascii="宋体" w:hAnsi="宋体" w:eastAsia="宋体" w:cs="宋体"/>
          <w:color w:val="000000"/>
        </w:rPr>
        <w:t>激化殖民矛盾</w:t>
      </w:r>
      <w:r>
        <w:rPr>
          <w:color w:val="000000"/>
        </w:rPr>
        <w:tab/>
      </w:r>
      <w:r>
        <w:rPr>
          <w:color w:val="000000"/>
        </w:rPr>
        <w:t xml:space="preserve">C. </w:t>
      </w:r>
      <w:r>
        <w:rPr>
          <w:rFonts w:ascii="宋体" w:hAnsi="宋体" w:eastAsia="宋体" w:cs="宋体"/>
          <w:color w:val="000000"/>
        </w:rPr>
        <w:t>维护中国海权</w:t>
      </w:r>
      <w:r>
        <w:rPr>
          <w:color w:val="000000"/>
        </w:rPr>
        <w:tab/>
      </w:r>
      <w:r>
        <w:rPr>
          <w:color w:val="000000"/>
        </w:rPr>
        <w:t xml:space="preserve">D. </w:t>
      </w:r>
      <w:r>
        <w:rPr>
          <w:rFonts w:ascii="宋体" w:hAnsi="宋体" w:eastAsia="宋体" w:cs="宋体"/>
          <w:color w:val="000000"/>
        </w:rPr>
        <w:t>扩大三角贸易</w:t>
      </w:r>
    </w:p>
    <w:p w14:paraId="4073525D">
      <w:pPr>
        <w:spacing w:line="360" w:lineRule="auto"/>
        <w:jc w:val="both"/>
        <w:textAlignment w:val="center"/>
        <w:rPr>
          <w:color w:val="000000"/>
        </w:rPr>
      </w:pPr>
      <w:r>
        <w:rPr>
          <w:color w:val="000000"/>
        </w:rPr>
        <w:t xml:space="preserve">15. </w:t>
      </w:r>
      <w:r>
        <w:rPr>
          <w:rFonts w:ascii="宋体" w:hAnsi="宋体" w:eastAsia="宋体" w:cs="宋体"/>
          <w:color w:val="000000"/>
        </w:rPr>
        <w:t>法国大革命前，“革命”一词主要表示“动乱”之意，是贬义词；法国大革命之后，革命思潮兴起，“革命”成为褒义词。这种变化主要是因为法国大革命（   ）</w:t>
      </w:r>
    </w:p>
    <w:p w14:paraId="35728F6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支持北美独立，体现进步精神</w:t>
      </w:r>
      <w:r>
        <w:rPr>
          <w:color w:val="000000"/>
        </w:rPr>
        <w:tab/>
      </w:r>
      <w:r>
        <w:rPr>
          <w:color w:val="000000"/>
        </w:rPr>
        <w:t xml:space="preserve">B. </w:t>
      </w:r>
      <w:r>
        <w:rPr>
          <w:rFonts w:ascii="宋体" w:hAnsi="宋体" w:eastAsia="宋体" w:cs="宋体"/>
          <w:color w:val="000000"/>
        </w:rPr>
        <w:t>反对特权统治，争取人民主权</w:t>
      </w:r>
    </w:p>
    <w:p w14:paraId="1706DC4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打击英国势力，争夺世界霸权</w:t>
      </w:r>
      <w:r>
        <w:rPr>
          <w:color w:val="000000"/>
        </w:rPr>
        <w:tab/>
      </w:r>
      <w:r>
        <w:rPr>
          <w:color w:val="000000"/>
        </w:rPr>
        <w:t xml:space="preserve">D. </w:t>
      </w:r>
      <w:r>
        <w:rPr>
          <w:rFonts w:ascii="宋体" w:hAnsi="宋体" w:eastAsia="宋体" w:cs="宋体"/>
          <w:color w:val="000000"/>
        </w:rPr>
        <w:t>反对殖民主义，维护民族自决</w:t>
      </w:r>
    </w:p>
    <w:p w14:paraId="5378AAAF">
      <w:pPr>
        <w:spacing w:line="360" w:lineRule="auto"/>
        <w:jc w:val="both"/>
        <w:textAlignment w:val="center"/>
        <w:rPr>
          <w:color w:val="000000"/>
        </w:rPr>
      </w:pPr>
      <w:r>
        <w:rPr>
          <w:color w:val="000000"/>
        </w:rPr>
        <w:t xml:space="preserve">16. </w:t>
      </w:r>
      <w:r>
        <w:rPr>
          <w:rFonts w:ascii="宋体" w:hAnsi="宋体" w:eastAsia="宋体" w:cs="宋体"/>
          <w:color w:val="000000"/>
        </w:rPr>
        <w:t>1940年，德、意、日形成轴心军事集团，都希望通过战争扩张自己的领土范围。1942年，26个国家代表签署《联合国家宣言》，主张“对征服世界的邪恶的、残暴的力量进行共同的战斗”。这说明反法西斯战争胜利的重要原因是（   ）</w:t>
      </w:r>
    </w:p>
    <w:p w14:paraId="14702D9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欧洲第二战场的开辟</w:t>
      </w:r>
      <w:r>
        <w:rPr>
          <w:color w:val="000000"/>
        </w:rPr>
        <w:tab/>
      </w:r>
      <w:r>
        <w:rPr>
          <w:color w:val="000000"/>
        </w:rPr>
        <w:t xml:space="preserve">B. </w:t>
      </w:r>
      <w:r>
        <w:rPr>
          <w:rFonts w:ascii="宋体" w:hAnsi="宋体" w:eastAsia="宋体" w:cs="宋体"/>
          <w:color w:val="000000"/>
        </w:rPr>
        <w:t>法西斯军事力量的薄弱</w:t>
      </w:r>
    </w:p>
    <w:p w14:paraId="455B3AC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联合国的成立和协调</w:t>
      </w:r>
      <w:r>
        <w:rPr>
          <w:color w:val="000000"/>
        </w:rPr>
        <w:tab/>
      </w:r>
      <w:r>
        <w:rPr>
          <w:color w:val="000000"/>
        </w:rPr>
        <w:t xml:space="preserve">D. </w:t>
      </w:r>
      <w:r>
        <w:rPr>
          <w:rFonts w:ascii="宋体" w:hAnsi="宋体" w:eastAsia="宋体" w:cs="宋体"/>
          <w:color w:val="000000"/>
        </w:rPr>
        <w:t>团结合作壮大正义力量</w:t>
      </w:r>
    </w:p>
    <w:p w14:paraId="47CFF8FB">
      <w:pPr>
        <w:spacing w:line="360" w:lineRule="auto"/>
        <w:jc w:val="both"/>
        <w:textAlignment w:val="center"/>
        <w:rPr>
          <w:color w:val="000000"/>
        </w:rPr>
      </w:pPr>
      <w:r>
        <w:rPr>
          <w:color w:val="000000"/>
        </w:rPr>
        <w:t xml:space="preserve">17. </w:t>
      </w:r>
      <w:r>
        <w:rPr>
          <w:rFonts w:ascii="宋体" w:hAnsi="宋体" w:eastAsia="宋体" w:cs="宋体"/>
          <w:color w:val="000000"/>
        </w:rPr>
        <w:t>二战后，西欧国家普遍将交通、能源、宇航等部门收归国有；日本制定了全国性经济发展计划，虽然不是指令性的，但具有指导作用。这反映了资本主义国家（   ）</w:t>
      </w:r>
    </w:p>
    <w:p w14:paraId="4AAB30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推行福利政策</w:t>
      </w:r>
      <w:r>
        <w:rPr>
          <w:color w:val="000000"/>
        </w:rPr>
        <w:tab/>
      </w:r>
      <w:r>
        <w:rPr>
          <w:color w:val="000000"/>
        </w:rPr>
        <w:t xml:space="preserve">B. </w:t>
      </w:r>
      <w:r>
        <w:rPr>
          <w:rFonts w:ascii="宋体" w:hAnsi="宋体" w:eastAsia="宋体" w:cs="宋体"/>
          <w:color w:val="000000"/>
        </w:rPr>
        <w:t>重视发展高新产业</w:t>
      </w:r>
      <w:r>
        <w:rPr>
          <w:color w:val="000000"/>
        </w:rPr>
        <w:tab/>
      </w:r>
      <w:r>
        <w:rPr>
          <w:color w:val="000000"/>
        </w:rPr>
        <w:t xml:space="preserve">C. </w:t>
      </w:r>
      <w:r>
        <w:rPr>
          <w:rFonts w:ascii="宋体" w:hAnsi="宋体" w:eastAsia="宋体" w:cs="宋体"/>
          <w:color w:val="000000"/>
        </w:rPr>
        <w:t>增强宏观调控</w:t>
      </w:r>
      <w:r>
        <w:rPr>
          <w:color w:val="000000"/>
        </w:rPr>
        <w:tab/>
      </w:r>
      <w:r>
        <w:rPr>
          <w:color w:val="000000"/>
        </w:rPr>
        <w:t xml:space="preserve">D. </w:t>
      </w:r>
      <w:r>
        <w:rPr>
          <w:rFonts w:ascii="宋体" w:hAnsi="宋体" w:eastAsia="宋体" w:cs="宋体"/>
          <w:color w:val="000000"/>
        </w:rPr>
        <w:t>建立计划经济体制</w:t>
      </w:r>
    </w:p>
    <w:p w14:paraId="2CB7A125">
      <w:pPr>
        <w:spacing w:line="285" w:lineRule="auto"/>
        <w:jc w:val="both"/>
        <w:textAlignment w:val="center"/>
        <w:rPr>
          <w:color w:val="000000"/>
        </w:rPr>
      </w:pPr>
      <w:r>
        <w:rPr>
          <w:rFonts w:ascii="宋体" w:hAnsi="宋体" w:eastAsia="宋体" w:cs="宋体"/>
          <w:b/>
          <w:color w:val="000000"/>
          <w:sz w:val="24"/>
        </w:rPr>
        <w:t>二、非选择题（36分）</w:t>
      </w:r>
    </w:p>
    <w:p w14:paraId="3F566C9A">
      <w:pPr>
        <w:spacing w:line="360" w:lineRule="auto"/>
        <w:jc w:val="both"/>
        <w:textAlignment w:val="center"/>
        <w:rPr>
          <w:color w:val="000000"/>
        </w:rPr>
      </w:pPr>
      <w:r>
        <w:rPr>
          <w:color w:val="000000"/>
        </w:rPr>
        <w:t xml:space="preserve">18. </w:t>
      </w:r>
      <w:r>
        <w:rPr>
          <w:rFonts w:ascii="宋体" w:hAnsi="宋体" w:eastAsia="宋体" w:cs="宋体"/>
          <w:color w:val="000000"/>
        </w:rPr>
        <w:t>某历史研究小组以“弘扬科学家精神、培养新时代青年”为主题，开展探究性学习任务，搜集到以下资料。</w:t>
      </w:r>
    </w:p>
    <w:p w14:paraId="26C33B2F">
      <w:pPr>
        <w:spacing w:line="360" w:lineRule="auto"/>
        <w:ind w:firstLine="420"/>
        <w:jc w:val="both"/>
        <w:textAlignment w:val="center"/>
        <w:rPr>
          <w:color w:val="000000"/>
        </w:rPr>
      </w:pPr>
      <w:r>
        <w:rPr>
          <w:rFonts w:ascii="楷体" w:hAnsi="楷体" w:eastAsia="楷体" w:cs="楷体"/>
          <w:color w:val="000000"/>
        </w:rPr>
        <w:t>材料一：学习小组将初中历史教材中的中国古代科技成果整理成表</w:t>
      </w:r>
    </w:p>
    <w:tbl>
      <w:tblPr>
        <w:tblStyle w:val="4"/>
        <w:tblW w:w="3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97"/>
        <w:gridCol w:w="870"/>
        <w:gridCol w:w="1593"/>
      </w:tblGrid>
      <w:tr w14:paraId="0FC08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5D1DA7">
            <w:pPr>
              <w:spacing w:line="360" w:lineRule="auto"/>
              <w:jc w:val="center"/>
              <w:textAlignment w:val="center"/>
              <w:rPr>
                <w:color w:val="000000"/>
              </w:rPr>
            </w:pPr>
            <w:r>
              <w:rPr>
                <w:rFonts w:ascii="楷体" w:hAnsi="楷体" w:eastAsia="楷体" w:cs="楷体"/>
                <w:color w:val="000000"/>
              </w:rPr>
              <w:t>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AFBF34">
            <w:pPr>
              <w:spacing w:line="360" w:lineRule="auto"/>
              <w:jc w:val="center"/>
              <w:textAlignment w:val="center"/>
              <w:rPr>
                <w:color w:val="000000"/>
              </w:rPr>
            </w:pPr>
            <w:r>
              <w:rPr>
                <w:rFonts w:ascii="楷体" w:hAnsi="楷体" w:eastAsia="楷体" w:cs="楷体"/>
                <w:color w:val="000000"/>
              </w:rPr>
              <w:t>人物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B62C1B">
            <w:pPr>
              <w:spacing w:line="360" w:lineRule="auto"/>
              <w:jc w:val="center"/>
              <w:textAlignment w:val="center"/>
              <w:rPr>
                <w:color w:val="000000"/>
              </w:rPr>
            </w:pPr>
            <w:r>
              <w:rPr>
                <w:rFonts w:ascii="楷体" w:hAnsi="楷体" w:eastAsia="楷体" w:cs="楷体"/>
                <w:color w:val="000000"/>
              </w:rPr>
              <w:t>成就</w:t>
            </w:r>
          </w:p>
        </w:tc>
      </w:tr>
      <w:tr w14:paraId="2C6E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0F3DF9">
            <w:pPr>
              <w:spacing w:line="360" w:lineRule="auto"/>
              <w:jc w:val="center"/>
              <w:textAlignment w:val="center"/>
              <w:rPr>
                <w:color w:val="000000"/>
              </w:rPr>
            </w:pPr>
            <w:r>
              <w:rPr>
                <w:rFonts w:ascii="楷体" w:hAnsi="楷体" w:eastAsia="楷体" w:cs="楷体"/>
                <w:color w:val="000000"/>
              </w:rPr>
              <w:t>东汉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EDD803">
            <w:pPr>
              <w:spacing w:line="360" w:lineRule="auto"/>
              <w:jc w:val="center"/>
              <w:textAlignment w:val="center"/>
              <w:rPr>
                <w:color w:val="000000"/>
              </w:rPr>
            </w:pPr>
            <w:r>
              <w:rPr>
                <w:rFonts w:ascii="楷体" w:hAnsi="楷体" w:eastAsia="楷体" w:cs="楷体"/>
                <w:color w:val="000000"/>
              </w:rPr>
              <w:t>蔡伦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F2EBA">
            <w:pPr>
              <w:spacing w:line="360" w:lineRule="auto"/>
              <w:jc w:val="center"/>
              <w:textAlignment w:val="center"/>
              <w:rPr>
                <w:color w:val="000000"/>
              </w:rPr>
            </w:pPr>
            <w:r>
              <w:rPr>
                <w:rFonts w:ascii="楷体" w:hAnsi="楷体" w:eastAsia="楷体" w:cs="楷体"/>
                <w:color w:val="000000"/>
              </w:rPr>
              <w:t>改进造纸术</w:t>
            </w:r>
          </w:p>
        </w:tc>
      </w:tr>
      <w:tr w14:paraId="17605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27750CED">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4470F">
            <w:pPr>
              <w:spacing w:line="360" w:lineRule="auto"/>
              <w:jc w:val="center"/>
              <w:textAlignment w:val="center"/>
              <w:rPr>
                <w:color w:val="000000"/>
              </w:rPr>
            </w:pPr>
            <w:r>
              <w:rPr>
                <w:rFonts w:ascii="楷体" w:hAnsi="楷体" w:eastAsia="楷体" w:cs="楷体"/>
                <w:color w:val="000000"/>
              </w:rPr>
              <w:t>张仲景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31E11C">
            <w:pPr>
              <w:spacing w:line="360" w:lineRule="auto"/>
              <w:jc w:val="center"/>
              <w:textAlignment w:val="center"/>
              <w:rPr>
                <w:color w:val="000000"/>
              </w:rPr>
            </w:pPr>
            <w:r>
              <w:rPr>
                <w:rFonts w:ascii="楷体" w:hAnsi="楷体" w:eastAsia="楷体" w:cs="楷体"/>
                <w:color w:val="000000"/>
              </w:rPr>
              <w:t>《伤寒杂病论》</w:t>
            </w:r>
          </w:p>
        </w:tc>
      </w:tr>
      <w:tr w14:paraId="46AF2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6DA31B">
            <w:pPr>
              <w:spacing w:line="360" w:lineRule="auto"/>
              <w:jc w:val="center"/>
              <w:textAlignment w:val="center"/>
              <w:rPr>
                <w:color w:val="000000"/>
              </w:rPr>
            </w:pPr>
            <w:r>
              <w:rPr>
                <w:rFonts w:ascii="楷体" w:hAnsi="楷体" w:eastAsia="楷体" w:cs="楷体"/>
                <w:color w:val="000000"/>
              </w:rPr>
              <w:t>魏晋南北朝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8EEDA4">
            <w:pPr>
              <w:spacing w:line="360" w:lineRule="auto"/>
              <w:jc w:val="center"/>
              <w:textAlignment w:val="center"/>
              <w:rPr>
                <w:color w:val="000000"/>
              </w:rPr>
            </w:pPr>
            <w:r>
              <w:rPr>
                <w:rFonts w:ascii="楷体" w:hAnsi="楷体" w:eastAsia="楷体" w:cs="楷体"/>
                <w:color w:val="000000"/>
              </w:rPr>
              <w:t>祖冲之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A1EAC6">
            <w:pPr>
              <w:spacing w:line="360" w:lineRule="auto"/>
              <w:jc w:val="center"/>
              <w:textAlignment w:val="center"/>
              <w:rPr>
                <w:color w:val="000000"/>
              </w:rPr>
            </w:pPr>
            <w:r>
              <w:rPr>
                <w:rFonts w:ascii="楷体" w:hAnsi="楷体" w:eastAsia="楷体" w:cs="楷体"/>
                <w:color w:val="000000"/>
              </w:rPr>
              <w:t>《缀术》</w:t>
            </w:r>
          </w:p>
        </w:tc>
      </w:tr>
      <w:tr w14:paraId="1307C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093D11F">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EB339C">
            <w:pPr>
              <w:spacing w:line="360" w:lineRule="auto"/>
              <w:jc w:val="center"/>
              <w:textAlignment w:val="center"/>
              <w:rPr>
                <w:color w:val="000000"/>
              </w:rPr>
            </w:pPr>
            <w:r>
              <w:rPr>
                <w:rFonts w:ascii="楷体" w:hAnsi="楷体" w:eastAsia="楷体" w:cs="楷体"/>
                <w:color w:val="000000"/>
              </w:rPr>
              <w:t>贾思勰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30C063">
            <w:pPr>
              <w:spacing w:line="360" w:lineRule="auto"/>
              <w:jc w:val="center"/>
              <w:textAlignment w:val="center"/>
              <w:rPr>
                <w:color w:val="000000"/>
              </w:rPr>
            </w:pPr>
            <w:r>
              <w:rPr>
                <w:rFonts w:ascii="楷体" w:hAnsi="楷体" w:eastAsia="楷体" w:cs="楷体"/>
                <w:color w:val="000000"/>
              </w:rPr>
              <w:t>《齐民要术》</w:t>
            </w:r>
          </w:p>
        </w:tc>
      </w:tr>
      <w:tr w14:paraId="5D2F3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81E39">
            <w:pPr>
              <w:spacing w:line="360" w:lineRule="auto"/>
              <w:jc w:val="center"/>
              <w:textAlignment w:val="center"/>
              <w:rPr>
                <w:color w:val="000000"/>
              </w:rPr>
            </w:pPr>
            <w:r>
              <w:rPr>
                <w:rFonts w:ascii="楷体" w:hAnsi="楷体" w:eastAsia="楷体" w:cs="楷体"/>
                <w:color w:val="000000"/>
              </w:rPr>
              <w:t>唐朝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9170AE">
            <w:pPr>
              <w:spacing w:line="360" w:lineRule="auto"/>
              <w:jc w:val="center"/>
              <w:textAlignment w:val="center"/>
              <w:rPr>
                <w:color w:val="000000"/>
              </w:rPr>
            </w:pPr>
            <w:r>
              <w:rPr>
                <w:rFonts w:ascii="楷体" w:hAnsi="楷体" w:eastAsia="楷体" w:cs="楷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DF41399">
            <w:pPr>
              <w:spacing w:line="360" w:lineRule="auto"/>
              <w:jc w:val="center"/>
              <w:textAlignment w:val="center"/>
              <w:rPr>
                <w:color w:val="000000"/>
              </w:rPr>
            </w:pPr>
            <w:r>
              <w:rPr>
                <w:rFonts w:ascii="楷体" w:hAnsi="楷体" w:eastAsia="楷体" w:cs="楷体"/>
                <w:color w:val="000000"/>
              </w:rPr>
              <w:t>火药</w:t>
            </w:r>
          </w:p>
        </w:tc>
      </w:tr>
      <w:tr w14:paraId="5AA25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5C2C29">
            <w:pPr>
              <w:spacing w:line="360" w:lineRule="auto"/>
              <w:jc w:val="center"/>
              <w:textAlignment w:val="center"/>
              <w:rPr>
                <w:color w:val="000000"/>
              </w:rPr>
            </w:pPr>
            <w:r>
              <w:rPr>
                <w:rFonts w:ascii="楷体" w:hAnsi="楷体" w:eastAsia="楷体" w:cs="楷体"/>
                <w:color w:val="000000"/>
              </w:rPr>
              <w:t>北宋</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57AAE">
            <w:pPr>
              <w:spacing w:line="360" w:lineRule="auto"/>
              <w:jc w:val="center"/>
              <w:textAlignment w:val="center"/>
              <w:rPr>
                <w:color w:val="000000"/>
              </w:rPr>
            </w:pPr>
            <w:r>
              <w:rPr>
                <w:rFonts w:ascii="楷体" w:hAnsi="楷体" w:eastAsia="楷体" w:cs="楷体"/>
                <w:color w:val="000000"/>
              </w:rPr>
              <w:t>毕昇</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478375">
            <w:pPr>
              <w:spacing w:line="360" w:lineRule="auto"/>
              <w:jc w:val="center"/>
              <w:textAlignment w:val="center"/>
              <w:rPr>
                <w:color w:val="000000"/>
              </w:rPr>
            </w:pPr>
            <w:r>
              <w:rPr>
                <w:rFonts w:ascii="楷体" w:hAnsi="楷体" w:eastAsia="楷体" w:cs="楷体"/>
                <w:color w:val="000000"/>
              </w:rPr>
              <w:t>活字印刷术</w:t>
            </w:r>
          </w:p>
        </w:tc>
      </w:tr>
      <w:tr w14:paraId="06F5E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5D02C074">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B3598A">
            <w:pPr>
              <w:spacing w:line="360" w:lineRule="auto"/>
              <w:jc w:val="center"/>
              <w:textAlignment w:val="center"/>
              <w:rPr>
                <w:color w:val="000000"/>
              </w:rPr>
            </w:pPr>
            <w:r>
              <w:rPr>
                <w:rFonts w:ascii="楷体" w:hAnsi="楷体" w:eastAsia="楷体" w:cs="楷体"/>
                <w:color w:val="000000"/>
              </w:rPr>
              <w:t>（无）</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882E98">
            <w:pPr>
              <w:spacing w:line="360" w:lineRule="auto"/>
              <w:jc w:val="center"/>
              <w:textAlignment w:val="center"/>
              <w:rPr>
                <w:color w:val="000000"/>
              </w:rPr>
            </w:pPr>
            <w:r>
              <w:rPr>
                <w:rFonts w:ascii="楷体" w:hAnsi="楷体" w:eastAsia="楷体" w:cs="楷体"/>
                <w:color w:val="000000"/>
              </w:rPr>
              <w:t>指南针</w:t>
            </w:r>
          </w:p>
        </w:tc>
      </w:tr>
      <w:tr w14:paraId="1AFD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44117">
            <w:pPr>
              <w:spacing w:line="360" w:lineRule="auto"/>
              <w:jc w:val="center"/>
              <w:textAlignment w:val="center"/>
              <w:rPr>
                <w:color w:val="000000"/>
              </w:rPr>
            </w:pPr>
            <w:r>
              <w:rPr>
                <w:rFonts w:ascii="楷体" w:hAnsi="楷体" w:eastAsia="楷体" w:cs="楷体"/>
                <w:color w:val="000000"/>
              </w:rPr>
              <w:t>明朝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F1754F">
            <w:pPr>
              <w:spacing w:line="360" w:lineRule="auto"/>
              <w:jc w:val="center"/>
              <w:textAlignment w:val="center"/>
              <w:rPr>
                <w:color w:val="000000"/>
              </w:rPr>
            </w:pPr>
            <w:r>
              <w:rPr>
                <w:rFonts w:ascii="楷体" w:hAnsi="楷体" w:eastAsia="楷体" w:cs="楷体"/>
                <w:color w:val="000000"/>
              </w:rPr>
              <w:t>李时珍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DFD41A">
            <w:pPr>
              <w:spacing w:line="360" w:lineRule="auto"/>
              <w:jc w:val="center"/>
              <w:textAlignment w:val="center"/>
              <w:rPr>
                <w:color w:val="000000"/>
              </w:rPr>
            </w:pPr>
            <w:r>
              <w:rPr>
                <w:rFonts w:ascii="楷体" w:hAnsi="楷体" w:eastAsia="楷体" w:cs="楷体"/>
                <w:color w:val="000000"/>
              </w:rPr>
              <w:t>《本草纲目》</w:t>
            </w:r>
          </w:p>
        </w:tc>
      </w:tr>
      <w:tr w14:paraId="1908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0A11EEA2">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70D8F">
            <w:pPr>
              <w:spacing w:line="360" w:lineRule="auto"/>
              <w:jc w:val="center"/>
              <w:textAlignment w:val="center"/>
              <w:rPr>
                <w:color w:val="000000"/>
              </w:rPr>
            </w:pPr>
            <w:r>
              <w:rPr>
                <w:rFonts w:ascii="楷体" w:hAnsi="楷体" w:eastAsia="楷体" w:cs="楷体"/>
                <w:color w:val="000000"/>
              </w:rPr>
              <w:t>宋应星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AAE8E2">
            <w:pPr>
              <w:spacing w:line="360" w:lineRule="auto"/>
              <w:jc w:val="center"/>
              <w:textAlignment w:val="center"/>
              <w:rPr>
                <w:color w:val="000000"/>
              </w:rPr>
            </w:pPr>
            <w:r>
              <w:rPr>
                <w:rFonts w:ascii="楷体" w:hAnsi="楷体" w:eastAsia="楷体" w:cs="楷体"/>
                <w:color w:val="000000"/>
              </w:rPr>
              <w:t>《天工开物》</w:t>
            </w:r>
          </w:p>
        </w:tc>
      </w:tr>
      <w:tr w14:paraId="4F16C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vMerge w:val="continue"/>
            <w:tcBorders>
              <w:top w:val="single" w:color="000000" w:sz="6" w:space="0"/>
              <w:left w:val="single" w:color="000000" w:sz="6" w:space="0"/>
              <w:bottom w:val="single" w:color="000000" w:sz="6" w:space="0"/>
              <w:right w:val="single" w:color="000000" w:sz="6" w:space="0"/>
            </w:tcBorders>
          </w:tcPr>
          <w:p w14:paraId="7FDBA67B">
            <w:pPr>
              <w:spacing w:line="360" w:lineRule="auto"/>
              <w:ind w:firstLine="420"/>
              <w:jc w:val="both"/>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DEC901">
            <w:pPr>
              <w:spacing w:line="360" w:lineRule="auto"/>
              <w:jc w:val="center"/>
              <w:textAlignment w:val="center"/>
              <w:rPr>
                <w:color w:val="000000"/>
              </w:rPr>
            </w:pPr>
            <w:r>
              <w:rPr>
                <w:rFonts w:ascii="楷体" w:hAnsi="楷体" w:eastAsia="楷体" w:cs="楷体"/>
                <w:color w:val="000000"/>
              </w:rPr>
              <w:t>徐光启</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033B25">
            <w:pPr>
              <w:spacing w:line="360" w:lineRule="auto"/>
              <w:jc w:val="center"/>
              <w:textAlignment w:val="center"/>
              <w:rPr>
                <w:color w:val="000000"/>
              </w:rPr>
            </w:pPr>
            <w:r>
              <w:rPr>
                <w:rFonts w:ascii="楷体" w:hAnsi="楷体" w:eastAsia="楷体" w:cs="楷体"/>
                <w:color w:val="000000"/>
              </w:rPr>
              <w:t>《农政全书》</w:t>
            </w:r>
          </w:p>
        </w:tc>
      </w:tr>
    </w:tbl>
    <w:p w14:paraId="6EBFE768">
      <w:pPr>
        <w:spacing w:line="360" w:lineRule="auto"/>
        <w:jc w:val="both"/>
        <w:textAlignment w:val="center"/>
        <w:rPr>
          <w:color w:val="000000"/>
        </w:rPr>
      </w:pPr>
    </w:p>
    <w:p w14:paraId="48683B98">
      <w:pPr>
        <w:spacing w:line="360" w:lineRule="auto"/>
        <w:jc w:val="left"/>
        <w:textAlignment w:val="center"/>
        <w:rPr>
          <w:color w:val="000000"/>
        </w:rPr>
      </w:pPr>
      <w:r>
        <w:rPr>
          <w:color w:val="000000"/>
        </w:rPr>
        <w:t>（1）</w:t>
      </w:r>
      <w:r>
        <w:rPr>
          <w:rFonts w:ascii="宋体" w:hAnsi="宋体" w:eastAsia="宋体" w:cs="宋体"/>
          <w:color w:val="000000"/>
        </w:rPr>
        <w:t>根据材料一并结合所学，概括中国古代科技成就的特点。从材料一的表中挑选两个不同领域的成就，并概括其对社会的贡献。</w:t>
      </w:r>
    </w:p>
    <w:p w14:paraId="1C2CFA9C">
      <w:pPr>
        <w:spacing w:line="360" w:lineRule="auto"/>
        <w:ind w:firstLine="420"/>
        <w:jc w:val="both"/>
        <w:textAlignment w:val="center"/>
        <w:rPr>
          <w:color w:val="000000"/>
        </w:rPr>
      </w:pPr>
      <w:r>
        <w:rPr>
          <w:rFonts w:ascii="楷体" w:hAnsi="楷体" w:eastAsia="楷体" w:cs="楷体"/>
          <w:color w:val="000000"/>
        </w:rPr>
        <w:t>材料二:荣获“两弹一星”功勋奖章的王希季先生，年轻时曾留学美国，毕业后他放弃在美国继续攻读博士的机会和优厚的待遇，毅然回国。几十年后，他回忆道:“归国的动力来自于报纸上刊登的两幅照片。”（两张照片为:“不进民房、露宿街头”的解放军战士、开国大典-中华人民共和国成立）</w:t>
      </w:r>
    </w:p>
    <w:p w14:paraId="1B063251">
      <w:pPr>
        <w:spacing w:line="360" w:lineRule="auto"/>
        <w:jc w:val="both"/>
        <w:textAlignment w:val="center"/>
        <w:rPr>
          <w:color w:val="000000"/>
        </w:rPr>
      </w:pPr>
      <w:r>
        <w:rPr>
          <w:color w:val="000000"/>
        </w:rPr>
        <w:drawing>
          <wp:inline distT="0" distB="0" distL="114300" distR="114300">
            <wp:extent cx="5238750" cy="1894205"/>
            <wp:effectExtent l="0" t="0" r="0" b="10795"/>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5238750" cy="1894302"/>
                    </a:xfrm>
                    <a:prstGeom prst="rect">
                      <a:avLst/>
                    </a:prstGeom>
                  </pic:spPr>
                </pic:pic>
              </a:graphicData>
            </a:graphic>
          </wp:inline>
        </w:drawing>
      </w:r>
    </w:p>
    <w:p w14:paraId="7C63FDE1">
      <w:pPr>
        <w:spacing w:line="360" w:lineRule="auto"/>
        <w:jc w:val="left"/>
        <w:textAlignment w:val="center"/>
        <w:rPr>
          <w:color w:val="000000"/>
        </w:rPr>
      </w:pPr>
      <w:r>
        <w:rPr>
          <w:color w:val="000000"/>
        </w:rPr>
        <w:t>（2）</w:t>
      </w:r>
      <w:r>
        <w:rPr>
          <w:rFonts w:ascii="宋体" w:hAnsi="宋体" w:eastAsia="宋体" w:cs="宋体"/>
          <w:color w:val="000000"/>
        </w:rPr>
        <w:t>根据材料二并结合所学，分析两张照片成为王希季归国动力的原因</w:t>
      </w:r>
    </w:p>
    <w:p w14:paraId="6BE7962D">
      <w:pPr>
        <w:spacing w:line="360" w:lineRule="auto"/>
        <w:ind w:firstLine="420"/>
        <w:jc w:val="both"/>
        <w:textAlignment w:val="center"/>
        <w:rPr>
          <w:color w:val="000000"/>
        </w:rPr>
      </w:pPr>
      <w:r>
        <w:rPr>
          <w:rFonts w:ascii="楷体" w:hAnsi="楷体" w:eastAsia="楷体" w:cs="楷体"/>
          <w:color w:val="000000"/>
        </w:rPr>
        <w:t>材料三：21世纪以来，我国航天事业取得辉煌成就。在神舟六号的研制过程中，总指挥尚志总是亲临现场，从工作决策到计划调度，他总是盯在现场。哪里出了问题，他就及时补上去，教方法、传经验，甚至手把手地帮带；哪里有了难题，他帮着出主意、想办法。年轻的神舟六号飞船队伍受到了总指挥尚志的精神感染，不少年轻人纷纷推迟了自己的结婚日期，把精力放在神舟六号的研制上。在这些年轻人的婚礼上，尚志感动得说道：“我们的年轻人啊，真的很傻，傻得执着。”</w:t>
      </w:r>
    </w:p>
    <w:p w14:paraId="5C23D8C8">
      <w:pPr>
        <w:spacing w:line="360" w:lineRule="auto"/>
        <w:jc w:val="left"/>
        <w:textAlignment w:val="center"/>
        <w:rPr>
          <w:color w:val="000000"/>
        </w:rPr>
      </w:pPr>
      <w:r>
        <w:rPr>
          <w:color w:val="000000"/>
        </w:rPr>
        <w:t>（3）</w:t>
      </w:r>
      <w:r>
        <w:rPr>
          <w:rFonts w:ascii="宋体" w:hAnsi="宋体" w:eastAsia="宋体" w:cs="宋体"/>
          <w:color w:val="000000"/>
        </w:rPr>
        <w:t>根据材料三并结合所学，分析我国航天事业取得巨大成就</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原因。</w:t>
      </w:r>
    </w:p>
    <w:p w14:paraId="040F8192">
      <w:pPr>
        <w:spacing w:line="360" w:lineRule="auto"/>
        <w:jc w:val="left"/>
        <w:textAlignment w:val="center"/>
        <w:rPr>
          <w:color w:val="000000"/>
        </w:rPr>
      </w:pPr>
      <w:r>
        <w:rPr>
          <w:color w:val="000000"/>
        </w:rPr>
        <w:t>（4）</w:t>
      </w:r>
      <w:r>
        <w:rPr>
          <w:rFonts w:ascii="宋体" w:hAnsi="宋体" w:eastAsia="宋体" w:cs="宋体"/>
          <w:color w:val="000000"/>
        </w:rPr>
        <w:t>完成主题学习后，你认为成为一个优秀的科学家需要哪些精神品质?</w:t>
      </w:r>
    </w:p>
    <w:p w14:paraId="7FFAB6D8">
      <w:pPr>
        <w:spacing w:line="360" w:lineRule="auto"/>
        <w:jc w:val="both"/>
        <w:textAlignment w:val="center"/>
        <w:rPr>
          <w:color w:val="000000"/>
        </w:rPr>
      </w:pPr>
      <w:r>
        <w:rPr>
          <w:color w:val="000000"/>
        </w:rPr>
        <w:t xml:space="preserve">19. </w:t>
      </w:r>
      <w:r>
        <w:rPr>
          <w:rFonts w:ascii="宋体" w:hAnsi="宋体" w:eastAsia="宋体" w:cs="宋体"/>
          <w:color w:val="000000"/>
        </w:rPr>
        <w:t>阅读经典著作，感悟历史发展。</w:t>
      </w:r>
    </w:p>
    <w:p w14:paraId="2CE2F649">
      <w:pPr>
        <w:spacing w:line="360" w:lineRule="auto"/>
        <w:ind w:firstLine="420"/>
        <w:jc w:val="both"/>
        <w:textAlignment w:val="center"/>
        <w:rPr>
          <w:color w:val="000000"/>
        </w:rPr>
      </w:pPr>
      <w:r>
        <w:rPr>
          <w:rFonts w:ascii="楷体" w:hAnsi="楷体" w:eastAsia="楷体" w:cs="楷体"/>
          <w:color w:val="000000"/>
        </w:rPr>
        <w:t>材料一：不管最近25年来的情况发生了多大的变化，这个《宣言》中所阐述的一般原理整个说来直到现在还是完全正确的。某些地方本来可以作一些修改。这些原理的实际运用，正如《宣言》中所说的，随时随地都要以当时的历史条件为转移，所以第二章末尾提出的那些革命措施根本没有特别的意义。如果是在今天，这一段在许多方面都会有不同的写法了。</w:t>
      </w:r>
    </w:p>
    <w:p w14:paraId="321A57CA">
      <w:pPr>
        <w:spacing w:line="360" w:lineRule="auto"/>
        <w:ind w:firstLine="420"/>
        <w:jc w:val="right"/>
        <w:textAlignment w:val="center"/>
        <w:rPr>
          <w:color w:val="000000"/>
        </w:rPr>
      </w:pPr>
      <w:r>
        <w:rPr>
          <w:rFonts w:ascii="楷体" w:hAnsi="楷体" w:eastAsia="楷体" w:cs="楷体"/>
          <w:color w:val="000000"/>
        </w:rPr>
        <w:t>——马克思、恩格斯《共产党宣言》1872年德文版序</w:t>
      </w:r>
    </w:p>
    <w:p w14:paraId="0DC80EC6">
      <w:pPr>
        <w:spacing w:line="360" w:lineRule="auto"/>
        <w:ind w:firstLine="420"/>
        <w:jc w:val="both"/>
        <w:textAlignment w:val="center"/>
        <w:rPr>
          <w:color w:val="000000"/>
        </w:rPr>
      </w:pPr>
      <w:r>
        <w:rPr>
          <w:rFonts w:ascii="楷体" w:hAnsi="楷体" w:eastAsia="楷体" w:cs="楷体"/>
          <w:color w:val="000000"/>
        </w:rPr>
        <w:t>材料二：中国的革命为什么能取得胜利?就是以毛泽东同志为首的中国共产党人，独立思考，把马克思主义的普遍真理同中国的具体情况相结合，找到了适合中国情况的革命道路、形式和方法。十月革命的胜利也是列宁把马克思主义原理同俄国革命的实践相结合的结果。</w:t>
      </w:r>
    </w:p>
    <w:p w14:paraId="6E1AB951">
      <w:pPr>
        <w:spacing w:line="360" w:lineRule="auto"/>
        <w:ind w:firstLine="420"/>
        <w:jc w:val="right"/>
        <w:textAlignment w:val="center"/>
        <w:rPr>
          <w:color w:val="000000"/>
        </w:rPr>
      </w:pPr>
      <w:r>
        <w:rPr>
          <w:rFonts w:ascii="楷体" w:hAnsi="楷体" w:eastAsia="楷体" w:cs="楷体"/>
          <w:color w:val="000000"/>
        </w:rPr>
        <w:t>——邓小平《建设社会主义的物质文明和精神文明》</w:t>
      </w:r>
    </w:p>
    <w:p w14:paraId="76654E48">
      <w:pPr>
        <w:spacing w:line="360" w:lineRule="auto"/>
        <w:jc w:val="both"/>
        <w:textAlignment w:val="center"/>
        <w:rPr>
          <w:color w:val="000000"/>
        </w:rPr>
      </w:pPr>
      <w:r>
        <w:rPr>
          <w:rFonts w:ascii="宋体" w:hAnsi="宋体" w:eastAsia="宋体" w:cs="宋体"/>
          <w:color w:val="000000"/>
        </w:rPr>
        <w:t>请回答:</w:t>
      </w:r>
    </w:p>
    <w:p w14:paraId="1A7456BE">
      <w:pPr>
        <w:spacing w:line="360" w:lineRule="auto"/>
        <w:jc w:val="left"/>
        <w:textAlignment w:val="center"/>
        <w:rPr>
          <w:color w:val="000000"/>
        </w:rPr>
      </w:pPr>
      <w:r>
        <w:rPr>
          <w:color w:val="000000"/>
        </w:rPr>
        <w:t>（1）</w:t>
      </w:r>
      <w:r>
        <w:rPr>
          <w:rFonts w:ascii="宋体" w:hAnsi="宋体" w:eastAsia="宋体" w:cs="宋体"/>
          <w:color w:val="000000"/>
        </w:rPr>
        <w:t>请根据材料一，概括马克思和恩格斯在1872年对《共产党宣言》的看法。</w:t>
      </w:r>
    </w:p>
    <w:p w14:paraId="3703BEB1">
      <w:pPr>
        <w:spacing w:line="360" w:lineRule="auto"/>
        <w:jc w:val="left"/>
        <w:textAlignment w:val="center"/>
        <w:rPr>
          <w:color w:val="000000"/>
        </w:rPr>
      </w:pPr>
      <w:r>
        <w:rPr>
          <w:color w:val="000000"/>
        </w:rPr>
        <w:t>（2）</w:t>
      </w:r>
      <w:r>
        <w:rPr>
          <w:rFonts w:ascii="宋体" w:hAnsi="宋体" w:eastAsia="宋体" w:cs="宋体"/>
          <w:color w:val="000000"/>
        </w:rPr>
        <w:t>根据材料二并结合所学知识，概述俄国十月革命</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历史意义。请用史实说明中国共产党在革命和建设时有哪些“独立思考”?</w:t>
      </w:r>
    </w:p>
    <w:p w14:paraId="31407420">
      <w:pPr>
        <w:spacing w:line="360" w:lineRule="auto"/>
        <w:jc w:val="left"/>
        <w:textAlignment w:val="center"/>
        <w:rPr>
          <w:color w:val="000000"/>
        </w:rPr>
      </w:pPr>
      <w:r>
        <w:rPr>
          <w:color w:val="000000"/>
        </w:rPr>
        <w:t>（3）</w:t>
      </w:r>
      <w:r>
        <w:rPr>
          <w:rFonts w:ascii="宋体" w:hAnsi="宋体" w:eastAsia="宋体" w:cs="宋体"/>
          <w:color w:val="000000"/>
        </w:rPr>
        <w:t>根据材料并结合所学，以“马克思主义”</w:t>
      </w:r>
      <w:r>
        <w:rPr>
          <w:rFonts w:ascii="宋体" w:hAnsi="宋体" w:eastAsia="宋体" w:cs="宋体"/>
          <w:color w:val="000000"/>
          <w:position w:val="0"/>
        </w:rPr>
        <w:drawing>
          <wp:inline distT="0" distB="0" distL="114300" distR="114300">
            <wp:extent cx="158750" cy="190500"/>
            <wp:effectExtent l="0" t="0" r="1270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58750" cy="190500"/>
                    </a:xfrm>
                    <a:prstGeom prst="rect">
                      <a:avLst/>
                    </a:prstGeom>
                  </pic:spPr>
                </pic:pic>
              </a:graphicData>
            </a:graphic>
          </wp:inline>
        </w:drawing>
      </w:r>
      <w:r>
        <w:rPr>
          <w:rFonts w:ascii="宋体" w:hAnsi="宋体" w:eastAsia="宋体" w:cs="宋体"/>
          <w:color w:val="000000"/>
        </w:rPr>
        <w:t>主题，自拟一个观点并加以阐述或说明。（要求:观点正确，史论结合，条理清楚）</w:t>
      </w:r>
    </w:p>
    <w:p w14:paraId="516884F3">
      <w:pPr>
        <w:spacing w:before="60"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B5E5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9BF15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66E7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7650B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90A8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316F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E7F6D4C"/>
    <w:rsid w:val="55BB7AFA"/>
    <w:rsid w:val="6A127190"/>
    <w:rsid w:val="703F44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3072</Words>
  <Characters>3242</Characters>
  <Lines>0</Lines>
  <Paragraphs>0</Paragraphs>
  <TotalTime>5</TotalTime>
  <ScaleCrop>false</ScaleCrop>
  <LinksUpToDate>false</LinksUpToDate>
  <CharactersWithSpaces>3432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2025-06-28T17:54:00Z</dcterms:created>
  <dc:creator>学科网试题生产平台</dc:creator>
  <dc:description>3786540883329024</dc:description>
  <cp:lastModifiedBy>上帝掷骰子吗</cp:lastModifiedBy>
  <dcterms:modified xsi:type="dcterms:W3CDTF">2026-02-09T06:15:36Z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576D6484E8974BE28E8C89715A8498EA_12</vt:lpwstr>
  </property>
  <property fmtid="{D5CDD505-2E9C-101B-9397-08002B2CF9AE}" pid="8" name="KSOTemplateDocerSaveRecord">
    <vt:lpwstr>eyJoZGlkIjoiMjljNjk0N2RhMTc0NzI3ZTQwZWEyZWMyMzA2NzliMDQiLCJ1c2VySWQiOiI3ODUwOTA2ODcifQ==</vt:lpwstr>
  </property>
</Properties>
</file>