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9BE9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12166600</wp:posOffset>
            </wp:positionV>
            <wp:extent cx="482600" cy="3302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乐山市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届初中学业水平考试</w:t>
      </w:r>
    </w:p>
    <w:p w14:paraId="7E9077E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57B180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本试题卷分第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页。考生作答时，须将答案答在答题卡上，在本试题卷、草稿纸上答题无效。满分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分钟。考试结束后，将试卷和答题卡一并交回。</w:t>
      </w:r>
    </w:p>
    <w:p w14:paraId="14DB879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227B3B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ABFCD6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铅笔将答案标号填涂在答题卡上对应题目标号的位置上。</w:t>
      </w:r>
    </w:p>
    <w:p w14:paraId="043EED9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个小題，每小题只有一个选项符合题目要求。</w:t>
      </w:r>
    </w:p>
    <w:p w14:paraId="29A0ABD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B0B0B8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下图是一种枯叶蝶，其形态、颜色都与周围落叶基本一致，使它不容易被敌害发现，从而增加了生存机会。下列体现生物与环境关系的句子中，与此现象相同的是（　　）</w:t>
      </w:r>
    </w:p>
    <w:p w14:paraId="1997EFCD">
      <w:pPr>
        <w:spacing w:line="360" w:lineRule="auto"/>
        <w:jc w:val="left"/>
      </w:pPr>
      <w:r>
        <w:drawing>
          <wp:inline distT="0" distB="0" distL="114300" distR="114300">
            <wp:extent cx="1676400" cy="1828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14B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柳杉吸收有毒气体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森林提高空气湿度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海豹皮下脂肪很厚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蚯蚓活动疏松土壤</w:t>
      </w:r>
    </w:p>
    <w:p w14:paraId="5A5B2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下图是某农田生态系统的食物网，下列关于该食物网叙述正确的是（　　）</w:t>
      </w:r>
    </w:p>
    <w:p w14:paraId="21534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1906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91F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能量的最终来源是甲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戊体内积累毒素最多</w:t>
      </w:r>
    </w:p>
    <w:p w14:paraId="1ADA79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戊与丁只有捕食关系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总共包含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条食物链</w:t>
      </w:r>
    </w:p>
    <w:p w14:paraId="7B8E1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显微镜已经成为人类探索微观世界不可缺少的工具。在练习使用显微镜时，下列操作正确的是（　　）</w:t>
      </w:r>
    </w:p>
    <w:p w14:paraId="0A5425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在光线不足时，用小光圈对光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一边注视目镜，一边下降镜筒</w:t>
      </w:r>
    </w:p>
    <w:p w14:paraId="135C42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转动细准焦螺旋使物像更清晰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用洁净的纱布擦拭目镜和物镜</w:t>
      </w:r>
    </w:p>
    <w:p w14:paraId="43E34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炎炎夏日来临，同学们经常把水果挤压成果汁，冰镇后作为消暑饮品，这些汁液主要来自细胞的（　　）</w:t>
      </w:r>
    </w:p>
    <w:p w14:paraId="094266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线粒体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液泡</w:t>
      </w:r>
    </w:p>
    <w:p w14:paraId="751E7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近年来，在果树栽培和树木移栽过程中，常给植物打针输液，以促进植物的生长。输入的液体中，除水外，最可能含（　　）</w:t>
      </w:r>
    </w:p>
    <w:p w14:paraId="516754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脂质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核酸</w:t>
      </w:r>
    </w:p>
    <w:p w14:paraId="51C2E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茶叶是乐山的经济作物之一，为了提高茶叶产量，下列做法不合理的是（　　）</w:t>
      </w:r>
    </w:p>
    <w:p w14:paraId="1C922B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合理密植，充分利用光照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及时排涝，保证根的呼吸</w:t>
      </w:r>
    </w:p>
    <w:p w14:paraId="654889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搭建大棚，提高夜间温度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适时除草，避免杂草竞争</w:t>
      </w:r>
    </w:p>
    <w:p w14:paraId="59BE2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是绿色植物叶片中部分生理过程示意图，图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是气孔的两种状态示意图，下列相关叙述错误的是（　　）</w:t>
      </w:r>
    </w:p>
    <w:p w14:paraId="44A5E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14750" cy="1609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17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表示光合作用，则序号②代表的是氧气</w:t>
      </w:r>
    </w:p>
    <w:p w14:paraId="1CB66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表示呼吸作用，则序号①代表二氧化碳</w:t>
      </w:r>
    </w:p>
    <w:p w14:paraId="0953D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气孔处于甲状态时可能促进①、②的进出</w:t>
      </w:r>
    </w:p>
    <w:p w14:paraId="1E928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气孔处于乙状态时可能降低③、④的运输</w:t>
      </w:r>
    </w:p>
    <w:p w14:paraId="17C53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你和同龄人都在步入一个重要的发育时期——青春期，这是一个身体上和心理上发生重要变化的时期。对于这些变化，下列说法正确的是（　　）</w:t>
      </w:r>
    </w:p>
    <w:p w14:paraId="65474B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认为自己已经长大，强烈反对父母约束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女孩开始身高突增的年龄一般早于男孩</w:t>
      </w:r>
    </w:p>
    <w:p w14:paraId="516B1F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对异性会产生朦胧依恋，应该禁止交往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进入青春期，男女的性器官才开始发育</w:t>
      </w:r>
    </w:p>
    <w:p w14:paraId="7320D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有氧运动是一项时尚而又科学有效的健身方式，如散步、慢跑、做操等。有氧运动可使身体的肌肉细胞在运动中不致缺氧，从而起到增进健康的作用。在氧气从外界吸入，再进入肌肉细胞供其利用这一过程中，下列说法错误的是（　　）</w:t>
      </w:r>
    </w:p>
    <w:p w14:paraId="768FC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肋骨间的肌肉和膈肌舒张时，吸入氧气</w:t>
      </w:r>
    </w:p>
    <w:p w14:paraId="7F5D5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吸入的氧需透过两层上皮细胞进入血液</w:t>
      </w:r>
    </w:p>
    <w:p w14:paraId="1B9BB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进入血液中的氧由血液循环输送到细胞</w:t>
      </w:r>
    </w:p>
    <w:p w14:paraId="3DFA6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氧进入细胞后在细胞的线粒体中被利用</w:t>
      </w:r>
    </w:p>
    <w:p w14:paraId="7370A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如图所示，当迅速叩击一下膝盖下的韧带，小腿会以膝盖为轴，突然地跳起来。对于小腿的这种反应，下列判断错误的是（　　）</w:t>
      </w:r>
    </w:p>
    <w:p w14:paraId="27D4C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1209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CCB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属于简单的反射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不会受大脑控制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神经中枢在脊髓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没有反射弧参与</w:t>
      </w:r>
    </w:p>
    <w:p w14:paraId="24735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同学们在上课时，能看清课桌上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书和黑板上的字。这是因为较近或较远物体的物像都能落在视网膜上，其中起主要作用的是睫状体调节（　　）</w:t>
      </w:r>
    </w:p>
    <w:p w14:paraId="10B517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瞳孔的大小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晶状体曲度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视网膜位置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眼球前后径</w:t>
      </w:r>
    </w:p>
    <w:p w14:paraId="22E39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苏云金杆菌生活在昆虫体内，会产生一种毒性蛋白杀死昆虫，因此农业上利用苏云金杆菌作为生物杀虫剂。下列关于苏云金杆菌的特点及其与昆虫之间的关系，叙述正确的是（　　）</w:t>
      </w:r>
    </w:p>
    <w:p w14:paraId="5F232A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自己制造有机物，共生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自己制造有机物，寄生</w:t>
      </w:r>
    </w:p>
    <w:p w14:paraId="1BD9FD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无成形的细胞核，共生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无成形的细胞核，寄生</w:t>
      </w:r>
    </w:p>
    <w:p w14:paraId="37EEB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脱水法通过降低水的含量，抑制细菌和真菌的生长繁殖，达到保存食品的目的。下列不属于脱水法保存食品的是（　　）</w:t>
      </w:r>
    </w:p>
    <w:p w14:paraId="53E46B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袋装肉肠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冻干蔬菜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烟熏腊肉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果脯蜜饯</w:t>
      </w:r>
    </w:p>
    <w:p w14:paraId="72B33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我国是裸子植物最丰富的国家，也是动物种类最多的国家之一，这是生物多样性的体现。下列对生物多样性内涵的理解不合理的是（　　）</w:t>
      </w:r>
    </w:p>
    <w:p w14:paraId="246345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基因的多样性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生物数量的多样性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生物种类的多样性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生态系统的多样性</w:t>
      </w:r>
    </w:p>
    <w:p w14:paraId="4E082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同一品种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结球甘蓝（圆白菜），在北京栽培，长成的叶球重</w:t>
      </w:r>
      <w:r>
        <w:rPr>
          <w:rFonts w:ascii="Times New Roman" w:hAnsi="Times New Roman" w:eastAsia="Times New Roman" w:cs="Times New Roman"/>
          <w:color w:val="000000"/>
        </w:rPr>
        <w:t>1~3</w:t>
      </w:r>
      <w:r>
        <w:rPr>
          <w:rFonts w:ascii="宋体" w:hAnsi="宋体" w:eastAsia="宋体" w:cs="宋体"/>
          <w:color w:val="000000"/>
        </w:rPr>
        <w:t>千克；引种到西藏后，叶球的重量普遍增加，最大的竞达到</w:t>
      </w:r>
      <w:r>
        <w:rPr>
          <w:rFonts w:ascii="Times New Roman" w:hAnsi="Times New Roman" w:eastAsia="Times New Roman" w:cs="Times New Roman"/>
          <w:color w:val="000000"/>
        </w:rPr>
        <w:t>6.5</w:t>
      </w:r>
      <w:r>
        <w:rPr>
          <w:rFonts w:ascii="宋体" w:hAnsi="宋体" w:eastAsia="宋体" w:cs="宋体"/>
          <w:color w:val="000000"/>
        </w:rPr>
        <w:t>千克。这说明对结球甘蓝性状表现起作用的是（　　）</w:t>
      </w:r>
    </w:p>
    <w:p w14:paraId="509EC0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海拔高度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基因和环境</w:t>
      </w:r>
    </w:p>
    <w:p w14:paraId="73619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马的体细胞染色体数是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对，其产生的精子、卵细胞、受精卵的染色体数分别是（　　）</w:t>
      </w:r>
    </w:p>
    <w:p w14:paraId="33AAFB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</w:t>
      </w:r>
    </w:p>
    <w:p w14:paraId="31460F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</w:t>
      </w:r>
    </w:p>
    <w:p w14:paraId="6D653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一对能卷舌的夫妇，生下了一个不能卷舌的孩子，这对夫妇再生一个孩子，这个孩子能卷舌的概率是</w:t>
      </w:r>
    </w:p>
    <w:p w14:paraId="4C10FC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75%</w:t>
      </w:r>
    </w:p>
    <w:p w14:paraId="264591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25%</w:t>
      </w:r>
    </w:p>
    <w:p w14:paraId="3E949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计划免疫是指有计划地给儿童接种疫苗，以达到预防、控制和消灭相应传染病的目的。下列关于计划免疫的认识错误的是（　　）</w:t>
      </w:r>
    </w:p>
    <w:p w14:paraId="29FB2C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计划免疫接种的疫苗属于抗体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这种免疫类型属于特异性免疫</w:t>
      </w:r>
    </w:p>
    <w:p w14:paraId="092440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实施计划免疫是保护易感人群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对于提高人口素质有重要意义</w:t>
      </w:r>
    </w:p>
    <w:p w14:paraId="19D0197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C6FC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3CD58B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．考生使用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毫米黑色墨迹签字笔在答题卡上题目所指示的答题区域内作答，答在试题卷上无效。</w:t>
      </w:r>
    </w:p>
    <w:p w14:paraId="2F8F3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个小题。</w:t>
      </w:r>
    </w:p>
    <w:p w14:paraId="4AFA1B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BAAD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“天苍苍，野茫茫，风吹草低见牛羊”是广为流传的一句诗，形象地描绘了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生态系统的如画风景，其生物多样性与森林生态系统不同，因此自动调节能力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（填“大于”或“小于”）森林生态系统。</w:t>
      </w:r>
    </w:p>
    <w:p w14:paraId="2BCA5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杜甫的诗句“两个黄鹂鸣翠柳，一行白鹭上青天”，淋漓尽致地描绘了春天的勃勃生机。诗中三种生物结构与功能的基本单位都是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；从生物体的结构层次来看，翠柳比黄鹂和白鹭缺少了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这一结构层次。</w:t>
      </w:r>
    </w:p>
    <w:p w14:paraId="2A398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玉米和菜豆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种子都是由种皮和胚构成的，不同之处是玉米种子的子叶有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片，营养物质主要储存在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中。</w:t>
      </w:r>
    </w:p>
    <w:p w14:paraId="0707E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桃树在开花季节，遇到阴雨连绵的天气，影响花粉落到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中的标号）上，常会导致减产；在结出的桃子中，图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是由图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（填标号）发育而来。</w:t>
      </w:r>
    </w:p>
    <w:p w14:paraId="26CC1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15240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6F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近些年来，随着饮食和生活方式的改变，糖尿病患者的数量呈上升趋势。患者可以通过注射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进行治疗，该激素的主要功能是调节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在体内的吸收、利用和转化等。</w:t>
      </w:r>
    </w:p>
    <w:p w14:paraId="5BD62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选用一个较大的新鲜蘑菇，用解剖剪将菌盖从菌柄上取下来，菌褶朝下放在白纸上，扣上玻璃杯，第二天就可以在白纸上看见排列一致的放射状印迹。这些印迹是由菌褶上散落下来的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组成的，这是蘑菇的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细胞。</w:t>
      </w:r>
    </w:p>
    <w:p w14:paraId="40547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一位母亲生出性别不同的双胞胎，称为“龙凤胎”。这是因为这位母亲同时排出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枚卵细胞，分别与含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染色体和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染色体的两种精子结合，形成两个不同的受精卵发育成的。</w:t>
      </w:r>
    </w:p>
    <w:p w14:paraId="301D0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狂犬病是由狂犬病毒引起的传染病，一旦出现症状，死亡率极高。狂犬病毒的特点是没有细胞结构，由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外壳和内部的遗传物质组成。引起传染病的病原体除病毒外，还有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（写出一种即可）等。</w:t>
      </w:r>
    </w:p>
    <w:p w14:paraId="3533C9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B88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某同学尝试探究不同因素对植物蒸腾作用的影响，设计了如下实验方案：</w:t>
      </w:r>
    </w:p>
    <w:p w14:paraId="1B29F2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选取同一植物大小一致、叶片数量相同的三根枝条，分别标记为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。枝条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保留全部叶片，枝条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摘除全部叶片，分别插入三个大小相同盛有等量清水的量筒中。将这三个装置同时放在下图所示环境中，一段时间后观察量筒液面的变化。</w:t>
      </w:r>
    </w:p>
    <w:p w14:paraId="5FFC3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247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EE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请根据上述实验方案回答下列问题：</w:t>
      </w:r>
    </w:p>
    <w:p w14:paraId="696B7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枝条可以和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枝条形成对照实验，探究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对蒸腾作用的影响。</w:t>
      </w:r>
    </w:p>
    <w:p w14:paraId="747AC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为了确保量筒中水分的减少是被植物吸收的，该实验方案如何改进？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5D1C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一段时间后，如果液面下降最多的是插有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枝条的量筒，则实验结论是：蒸腾作用主要通过植物的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进行；温度升高，蒸腾作用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263A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根据上述实验结论，请你提出一条有利于树木移栽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措施：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9531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64F2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0746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452A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18C2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6F9A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0C60FA7"/>
    <w:rsid w:val="38274566"/>
    <w:rsid w:val="3C35392E"/>
    <w:rsid w:val="5C24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2987</Words>
  <Characters>3283</Characters>
  <Lines>0</Lines>
  <Paragraphs>0</Paragraphs>
  <TotalTime>5</TotalTime>
  <ScaleCrop>false</ScaleCrop>
  <LinksUpToDate>false</LinksUpToDate>
  <CharactersWithSpaces>3458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2024-06-30T22:40:00Z</dcterms:created>
  <dc:creator>学科网试题生产平台</dc:creator>
  <dc:description>3521434900398080</dc:description>
  <cp:lastModifiedBy>上帝掷骰子吗</cp:lastModifiedBy>
  <dcterms:modified xsi:type="dcterms:W3CDTF">2026-02-09T06:12:59Z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D4F14909110B40E699300759865D8E8D_12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