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36F6E5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11760200</wp:posOffset>
            </wp:positionV>
            <wp:extent cx="368300" cy="330200"/>
            <wp:effectExtent l="0" t="0" r="12700" b="12700"/>
            <wp:wrapNone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徐州市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59DA8960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生物试题</w:t>
      </w:r>
    </w:p>
    <w:p w14:paraId="7901B1F9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姓名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________  </w:t>
      </w:r>
      <w:r>
        <w:rPr>
          <w:rFonts w:ascii="宋体" w:hAnsi="宋体" w:eastAsia="宋体" w:cs="宋体"/>
          <w:b/>
          <w:color w:val="auto"/>
          <w:sz w:val="24"/>
        </w:rPr>
        <w:t>文化考试证号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________</w:t>
      </w:r>
    </w:p>
    <w:p w14:paraId="38FF933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</w:t>
      </w:r>
    </w:p>
    <w:p w14:paraId="621C1140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20FFE05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答题前，请将姓名、文化考试证号用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毫米黑色字迹签字笔填写在本卷和答题卡的指定位置。</w:t>
      </w:r>
    </w:p>
    <w:p w14:paraId="30C036BB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答案全部涂、写在答题卡上，写在本卷上无效。考试结束后，将本卷和答题卡一并交回。</w:t>
      </w:r>
    </w:p>
    <w:p w14:paraId="7BBD260C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一、选择题（在下列各题的四个选项中，选出一项最符合题意的。本部分共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题，第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题为地理试题，第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</w:t>
      </w:r>
      <w:r>
        <w:rPr>
          <w:rFonts w:ascii="宋体" w:hAnsi="宋体" w:eastAsia="宋体" w:cs="宋体"/>
          <w:b/>
          <w:color w:val="auto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题为生物试题。每题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22F474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剪纸作品《喜鹊闹梅》（如图）表达了人们对美好生活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向往。喜鹊和梅这两种生物结构和功能的基本单位是（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6CCFDE2A">
      <w:pPr>
        <w:spacing w:line="360" w:lineRule="auto"/>
        <w:jc w:val="left"/>
      </w:pPr>
      <w:r>
        <w:drawing>
          <wp:inline distT="0" distB="0" distL="114300" distR="114300">
            <wp:extent cx="2066925" cy="14859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51E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细胞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组织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器官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系统</w:t>
      </w:r>
    </w:p>
    <w:p w14:paraId="707F7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同学们制作了铜钱草叶表皮细胞的临时装片，如图是显微镜下观察到的物像。下列叙述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A43B5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10191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C66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①是表皮细胞，具有保护作用</w:t>
      </w:r>
    </w:p>
    <w:p w14:paraId="6F278C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②是保卫细胞，能控制③的开闭</w:t>
      </w:r>
    </w:p>
    <w:p w14:paraId="16B791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①②③形态不同，是细胞分化的结果</w:t>
      </w:r>
    </w:p>
    <w:p w14:paraId="03E35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④可能是盖盖玻片操作不当造成的</w:t>
      </w:r>
    </w:p>
    <w:p w14:paraId="2AC4F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某生物兴趣小组用彩叶草（叶片边缘绿色，中间紫红色）作为实验材料，进行了“暗处理→光照→脱色→漂洗→滴加碘酒”等系列操作，观察实验现象。如图是实验前后叶片颜色变化情况。下列叙述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53A74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76525" cy="13620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1B1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暗处理能消耗掉叶片中原有的有机物</w:t>
      </w:r>
    </w:p>
    <w:p w14:paraId="26729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用酒精脱色必须隔水加热</w:t>
      </w:r>
    </w:p>
    <w:p w14:paraId="43CF5E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实验后①处未变成蓝色，②处变成蓝色</w:t>
      </w:r>
    </w:p>
    <w:p w14:paraId="175232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实验说明叶绿体是合成淀粉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场所</w:t>
      </w:r>
    </w:p>
    <w:p w14:paraId="02D5AA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《诗经·国风·七月》中写道：“八月剥枣，十月获稻。”枣和稻的种子中分别有两片和一片子叶，它们贮存营养物质的结构分别是（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8B408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子叶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子叶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子叶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胚乳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胚乳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子叶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胚乳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胚乳</w:t>
      </w:r>
    </w:p>
    <w:p w14:paraId="3786B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打乒乓球是同学们十五分钟大课间喜爱的运动。打球时，球反射的光线进入眼球，形成视觉的部位是（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438DB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角膜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晶状体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视网膜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大脑皮层</w:t>
      </w:r>
    </w:p>
    <w:p w14:paraId="75955B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科研人员将油菜的</w:t>
      </w:r>
      <w:r>
        <w:rPr>
          <w:rFonts w:ascii="Times New Roman" w:hAnsi="Times New Roman" w:eastAsia="Times New Roman" w:cs="Times New Roman"/>
          <w:i/>
          <w:color w:val="000000"/>
        </w:rPr>
        <w:t>OLE1</w:t>
      </w:r>
      <w:r>
        <w:rPr>
          <w:rFonts w:ascii="宋体" w:hAnsi="宋体" w:eastAsia="宋体" w:cs="宋体"/>
          <w:color w:val="000000"/>
        </w:rPr>
        <w:t>基因成功导入大豆细胞内，培育出了新品种，其单不饱和脂肪酸（油酸）含量明显提高。关于培育大豆新品种的过程，下列叙述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CDADF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属于不遗传的变异</w:t>
      </w:r>
    </w:p>
    <w:p w14:paraId="0BFA2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运用了转基因技术</w:t>
      </w:r>
    </w:p>
    <w:p w14:paraId="7F55CC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说明基因能控制生物的性状</w:t>
      </w:r>
    </w:p>
    <w:p w14:paraId="156CF5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新品种是人工选择的结果</w:t>
      </w:r>
    </w:p>
    <w:p w14:paraId="429452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我国自主研发出了全球最小、最轻的全磁悬浮人工心脏，可用于治疗重症心衰患者。它能将心脏中的血液引入血泵，加压后再泵入主动脉（如图）。该装置辅助或替代患者心脏的部位是（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3B014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8383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95B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左心房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左心室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右心房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右心室</w:t>
      </w:r>
    </w:p>
    <w:p w14:paraId="78CFD0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研究发现，人在深度睡眠阶段生长激素释放量会急剧增加，并能促进疫苗接种后抗体的生成。如睡眠不足，则会影响吞噬细胞的活性。下列叙述正确的是</w:t>
      </w:r>
      <w:r>
        <w:rPr>
          <w:color w:val="000000"/>
        </w:rPr>
        <w:t>（　　）</w:t>
      </w:r>
    </w:p>
    <w:p w14:paraId="7F4F7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生长激素是由甲状腺分泌的</w:t>
      </w:r>
    </w:p>
    <w:p w14:paraId="67848A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吞噬细胞属于人体的第一道防线</w:t>
      </w:r>
    </w:p>
    <w:p w14:paraId="4B3D6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疫苗属于抗体，接种后获得非特异性免疫</w:t>
      </w:r>
    </w:p>
    <w:p w14:paraId="7AD954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长期熬夜会使生长激素分泌减少，免疫力下降</w:t>
      </w:r>
    </w:p>
    <w:p w14:paraId="44BF36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孟德尔对豌豆花色遗传进行了杂交实验，花色由基因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控制。如图是实验过程示意图。下列叙述错误的是（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33CDE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16573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47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该生殖过程是有性生殖</w:t>
      </w:r>
    </w:p>
    <w:p w14:paraId="17B37F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紫色为显性性状</w:t>
      </w:r>
    </w:p>
    <w:p w14:paraId="22888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子一代基因组成是</w:t>
      </w:r>
      <w:r>
        <w:rPr>
          <w:rFonts w:ascii="Times New Roman" w:hAnsi="Times New Roman" w:eastAsia="Times New Roman" w:cs="Times New Roman"/>
          <w:color w:val="000000"/>
        </w:rPr>
        <w:t>DD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Dd</w:t>
      </w:r>
    </w:p>
    <w:p w14:paraId="35D720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豌豆的果实是由子房发育而来</w:t>
      </w:r>
    </w:p>
    <w:p w14:paraId="247400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“结构与功能相适应”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观念对认识生命世界具有指导作用。下列叙述符合该观念的是（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AC156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病毒主要由蛋白质和核酸组成，有利于细胞分裂</w:t>
      </w:r>
    </w:p>
    <w:p w14:paraId="5C084D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植物输导组织由许多管状细胞构成，有利于物质储存</w:t>
      </w:r>
    </w:p>
    <w:p w14:paraId="0383A1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人的神经元具有许多突起，有利于接受和传递信息</w:t>
      </w:r>
    </w:p>
    <w:p w14:paraId="09C15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人成熟的红细胞没有细胞核，有利于运输营养物质和废物</w:t>
      </w:r>
    </w:p>
    <w:p w14:paraId="4E63A6BF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二、综合题（本部分共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题为生物试题，第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题为地理试题。共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EFEE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11. 百年煤都徐州通过生态修复，展现出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一城青山半城湖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的美丽新样貌。某生物兴趣小组前往由煤矿塌陷区改造的湿地公园进行调查活动。下图是该小组完成的调查记录表。回答下列问题。</w:t>
      </w:r>
    </w:p>
    <w:p w14:paraId="078F37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38675" cy="49244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B57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（1）若构成一个完整的生态系统，除图中所记录的生物成分外，还缺少__________成分。</w:t>
      </w:r>
    </w:p>
    <w:p w14:paraId="02B4A9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（2）该生态系统所需要的能量最终来自__________，并沿着食物链逐级传递。</w:t>
      </w:r>
    </w:p>
    <w:p w14:paraId="2118E1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（3）写出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调查作业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栏所绘制示意图中的一处不足。__________</w:t>
      </w:r>
    </w:p>
    <w:p w14:paraId="1578A3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（4）湿地公园里不仅有白鹭、青头潜鸭等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常住居民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，濒危鸟类震旦鸦雀也来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安家落户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。该生态系统自我调节能力较修复前__________（填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增强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或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减弱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）。当地政府出台系列措施进一步加强环境保护，这是因为生态系统的自我调节能力是__________的。</w:t>
      </w:r>
    </w:p>
    <w:p w14:paraId="4802CC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李明参加了学校开展的“科学体重管理”活动，测量了身高、体重，并计算出体重指数，发现自己超重。图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是李明与体重正常人群的饮食结构图，图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是人体部分系统功能联系示意图。回答下列问题。</w:t>
      </w:r>
    </w:p>
    <w:p w14:paraId="78562B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38705"/>
            <wp:effectExtent l="0" t="0" r="0" b="444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39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DFD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对比发现李明的饮食结构中谷薯类、肉蛋类和油脂类比例均偏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B07A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结合所学知识可知：食物主要在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系统的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（填器官名称）被消化和吸收。吸收后的营养物质经循环系统运输到组织细胞，所贮存的能量在</w:t>
      </w:r>
      <w:r>
        <w:rPr>
          <w:rFonts w:ascii="Times New Roman" w:hAnsi="Times New Roman" w:eastAsia="Times New Roman" w:cs="Times New Roman"/>
          <w:color w:val="000000"/>
        </w:rPr>
        <w:t>[a]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的参与下，释放出来供人体利用。人体生命活动产生的废物主要通过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系统以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形式排出体外。</w:t>
      </w:r>
    </w:p>
    <w:p w14:paraId="3404EC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当人体摄入的食物总量超过消耗时，多余的就会以脂肪的形式在体内积存，使体重增加，身体发胖。为此，李明制订了体重管理方案，下列做法合理的是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（多选）。</w:t>
      </w:r>
    </w:p>
    <w:p w14:paraId="4CE981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①不吃肉，少吃谷薯类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②不吃早餐，少吃晚餐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③食物多样，比例适当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④加强运动，科学锻炼</w:t>
      </w:r>
    </w:p>
    <w:p w14:paraId="0892CD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智慧农业是一种新型农业种植方式。同学们前往某智慧农业创新工场开展研学活动，技术人员向他们展示了利用智能控制系统调控农作物生长的过程。图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是工场内部实景图，图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是智能控制系统示意图。回答下列问题。</w:t>
      </w:r>
    </w:p>
    <w:p w14:paraId="0491E7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1579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15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5E8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利用喷灌和循环水培技术，促进农作物根系更高效地吸收生长所需要的水和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，通过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运输供植物利用。</w:t>
      </w:r>
    </w:p>
    <w:p w14:paraId="481AA0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通过光控设备，实现光照的精准调控，为农作物进行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作用提供了必要的条件。</w:t>
      </w:r>
    </w:p>
    <w:p w14:paraId="686CF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通过温控设备，在无光的条件下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温度，抑制呼吸作用，促进农作物积累更多的有机物。</w:t>
      </w:r>
    </w:p>
    <w:p w14:paraId="4E37BB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同学们在研学中感受到我国农业的快速发展。相比传统农业，智慧农业的优势有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。（写出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条即可）</w:t>
      </w:r>
    </w:p>
    <w:p w14:paraId="65CFFF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同学们常在花盆或石块下发现一些鼠妇。影响鼠妇分布的环境因素是什么？大家利用如图所示的装置开展探究活动。回答下列问题。</w:t>
      </w:r>
    </w:p>
    <w:p w14:paraId="239A55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14600" cy="8858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FC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该实验探究的变量是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68DE7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在纸盒中央区放入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只鼠妇，先静置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分钟，然后每隔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分钟统计一次鼠妇的分布情况。下表是某小组的实验记录表。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56"/>
        <w:gridCol w:w="756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14:paraId="5FBCB6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C8788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环境</w:t>
            </w:r>
          </w:p>
        </w:tc>
        <w:tc>
          <w:tcPr>
            <w:tcW w:w="2250" w:type="dxa"/>
            <w:gridSpan w:val="10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2BF3A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每隔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分钟统计的鼠妇数量分布情况</w:t>
            </w:r>
          </w:p>
        </w:tc>
      </w:tr>
      <w:tr w14:paraId="31AFAD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D78E0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2A38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D4D0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1262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B58F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70BA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4BE7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220D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1EA8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D998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546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</w:tr>
      <w:tr w14:paraId="253B26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4C7D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明亮处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7623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6767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61A1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0B18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4BC3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1F30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D30F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5D03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693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A114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</w:tr>
      <w:tr w14:paraId="4CD3B3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C470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阴暗处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7F69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8007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434E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F625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0CC6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E29AC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C096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8EE7B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8D72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7C91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</w:tr>
    </w:tbl>
    <w:p w14:paraId="424E1F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在分析上表数据时，该组用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次统计的数据求平均值是否正确？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（填“是”或“否”）</w:t>
      </w:r>
    </w:p>
    <w:p w14:paraId="358B35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为提高实验结果的准确性，写出一条控制变量的措施。</w:t>
      </w:r>
      <w:r>
        <w:rPr>
          <w:color w:val="000000"/>
        </w:rPr>
        <w:t>__________</w:t>
      </w:r>
    </w:p>
    <w:p w14:paraId="741F2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还有哪些环境因素影响鼠妇的分布呢？为了更全面地开展探究，同学们又进行了实验装置的创新（如下图）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30C02D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033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0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78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①若要探究水分对鼠妇分布的影响，你会选择上图装置中哪两个区进行对照实验？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</w:t>
      </w:r>
    </w:p>
    <w:p w14:paraId="28DA91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②试评价该创新装置的优点或不足。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（从任一方面评价即可）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2D037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FBBB2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8A2FB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33C39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7EEF6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90FE2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DF4A73"/>
    <w:rsid w:val="0F8B5D0F"/>
    <w:rsid w:val="1C9C04CF"/>
    <w:rsid w:val="38274566"/>
    <w:rsid w:val="60B42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2590</Words>
  <Characters>2868</Characters>
  <Lines>0</Lines>
  <Paragraphs>0</Paragraphs>
  <TotalTime>5</TotalTime>
  <ScaleCrop>false</ScaleCrop>
  <LinksUpToDate>false</LinksUpToDate>
  <CharactersWithSpaces>2994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2025-09-22T07:00:00Z</dcterms:created>
  <dc:creator>学科网试题生产平台</dc:creator>
  <dc:description>3825041624793088</dc:description>
  <cp:lastModifiedBy>上帝掷骰子吗</cp:lastModifiedBy>
  <dcterms:modified xsi:type="dcterms:W3CDTF">2026-02-09T06:16:52Z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0E264445D77E4DA5A02B61482D167C33_12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