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7D2CA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10706100</wp:posOffset>
            </wp:positionV>
            <wp:extent cx="304800" cy="482600"/>
            <wp:effectExtent l="0" t="0" r="0" b="1270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生物试题（共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30</w:t>
      </w:r>
      <w:r>
        <w:rPr>
          <w:rFonts w:ascii="宋体" w:hAnsi="宋体" w:eastAsia="宋体" w:cs="宋体"/>
          <w:b/>
          <w:color w:val="auto"/>
          <w:sz w:val="32"/>
        </w:rPr>
        <w:t>分）</w:t>
      </w:r>
    </w:p>
    <w:p w14:paraId="712FE04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一、选择题：请在下列每题的四个选项中选出</w:t>
      </w:r>
      <w:r>
        <w:rPr>
          <w:rFonts w:ascii="宋体" w:hAnsi="宋体" w:eastAsia="宋体" w:cs="宋体"/>
          <w:b/>
          <w:color w:val="auto"/>
          <w:sz w:val="24"/>
          <w:em w:val="dot"/>
        </w:rPr>
        <w:t>最符合题意的一项</w:t>
      </w:r>
      <w:r>
        <w:rPr>
          <w:rFonts w:ascii="宋体" w:hAnsi="宋体" w:eastAsia="宋体" w:cs="宋体"/>
          <w:b/>
          <w:color w:val="auto"/>
          <w:sz w:val="24"/>
        </w:rPr>
        <w:t>（每题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分）。</w:t>
      </w:r>
    </w:p>
    <w:p w14:paraId="5E5EFC6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盛产于连云港的沙光鱼、对虾、梭子蟹肉质鲜美，它们含有的主要营养物质是（　　）</w:t>
      </w:r>
    </w:p>
    <w:p w14:paraId="08652B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糖类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蛋白质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脂肪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维生素</w:t>
      </w:r>
    </w:p>
    <w:p w14:paraId="1CCDAF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健康人骨髓中的造血干细胞能产生各种血细胞，这一过程为细胞分化。此过程中，细胞不发生改变的是（　　）</w:t>
      </w:r>
    </w:p>
    <w:p w14:paraId="6ED929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遗传物质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形态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结构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生理功能</w:t>
      </w:r>
    </w:p>
    <w:p w14:paraId="222341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下列选项中，需要经过后天学习而形成的条件反射是（　　）</w:t>
      </w:r>
    </w:p>
    <w:p w14:paraId="00CC429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谈虎色变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膝跳反射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缩手反射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吮吸反射</w:t>
      </w:r>
    </w:p>
    <w:p w14:paraId="6E8A17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近年来，我国近视发病率高且逐渐低龄化，这引起了人们对学生用眼卫生的高度关注。以下用眼习惯科学的是（　　）</w:t>
      </w:r>
    </w:p>
    <w:p w14:paraId="30CC82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躺卧看书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长时间看电子屏幕</w:t>
      </w:r>
    </w:p>
    <w:p w14:paraId="76832B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边走路边看书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看书一段时间后远眺几分钟</w:t>
      </w:r>
    </w:p>
    <w:p w14:paraId="380339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某同学在校园里发现了以下几种植物，其中属于种子植物，且种子外有果皮包被着的是（　　）</w:t>
      </w:r>
    </w:p>
    <w:p w14:paraId="3A0707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贯众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马尾松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葫芦藓</w:t>
      </w:r>
    </w:p>
    <w:p w14:paraId="0BEBD4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我国相继发现了中华龙鸟、孔子鸟等大量古鸟化石。这些古鸟化石既保留了古代爬行动物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某些特征，又出现了鸟类的一些特征。由此推断鸟类的祖先可能是古代的（　　）</w:t>
      </w:r>
    </w:p>
    <w:p w14:paraId="250478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哺乳类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爬行类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两栖类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鱼类</w:t>
      </w:r>
    </w:p>
    <w:p w14:paraId="6F3D42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两株高茎豌豆作为亲本杂交，产生子代情况如图所示，相关显性基因用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表示，隐性基因用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表示。下列说法错误的是（　　）</w:t>
      </w:r>
    </w:p>
    <w:p w14:paraId="555011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05050" cy="19716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285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高茎是显性性状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子代中矮茎占</w:t>
      </w:r>
      <w:r>
        <w:rPr>
          <w:rFonts w:ascii="Times New Roman" w:hAnsi="Times New Roman" w:eastAsia="Times New Roman" w:cs="Times New Roman"/>
          <w:color w:val="000000"/>
        </w:rPr>
        <w:t>1/4</w:t>
      </w:r>
    </w:p>
    <w:p w14:paraId="691C795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矮茎豌豆的基因组成是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两亲本的基因组成均为</w:t>
      </w:r>
      <w:r>
        <w:rPr>
          <w:rFonts w:ascii="Times New Roman" w:hAnsi="Times New Roman" w:eastAsia="Times New Roman" w:cs="Times New Roman"/>
          <w:color w:val="000000"/>
        </w:rPr>
        <w:t>DD</w:t>
      </w:r>
    </w:p>
    <w:p w14:paraId="5960E1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某校组织学生开展了饲养家蚕的实践活动，同学们用摄像机记录了家蚕的完全变态发育过程。下列有关家蚕发育过程的叙述正确的是（　　）</w:t>
      </w:r>
    </w:p>
    <w:p w14:paraId="1CA9CB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卵→幼虫→成虫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卵→幼虫→蛹→成虫</w:t>
      </w:r>
    </w:p>
    <w:p w14:paraId="4F3108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卵→蛹→成虫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卵→蛹→幼虫→成虫</w:t>
      </w:r>
    </w:p>
    <w:p w14:paraId="5B5153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“二十四节气”是我国古代劳动人民的智慧结晶，蕴含着深厚的文化内涵和历史积淀。谷雨是春天的最后一个节气，雨水滋润谷物的生长体现了（　　）</w:t>
      </w:r>
    </w:p>
    <w:p w14:paraId="6EECEF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生物对环境的影响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环境对生物的适应</w:t>
      </w:r>
    </w:p>
    <w:p w14:paraId="216F01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环境对生物的影响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生物对环境的改造</w:t>
      </w:r>
    </w:p>
    <w:p w14:paraId="3D3EAC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图为人体尿液形成过程示意图，某位非糖尿病患者尿检时发现有葡萄糖，最可能是（　　）发生病变</w:t>
      </w:r>
    </w:p>
    <w:p w14:paraId="1441F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9907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31AE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⑤</w:t>
      </w:r>
    </w:p>
    <w:p w14:paraId="5E2EEB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流行性感冒是由流感病毒引起的传染病。从传染病流行的环节分析，流感患者属于（　　）</w:t>
      </w:r>
    </w:p>
    <w:p w14:paraId="0AD3EE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传染源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传播途径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易感人群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病原体</w:t>
      </w:r>
    </w:p>
    <w:p w14:paraId="1E9E59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以下关于生活中几种常见动物的叙述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3703AE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鲫鱼用鳃呼吸，有利于在水中生活</w:t>
      </w:r>
    </w:p>
    <w:p w14:paraId="06E4D8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家兔胎生、哺乳，提高了后代的成活率</w:t>
      </w:r>
    </w:p>
    <w:p w14:paraId="7F54C3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青蛙从受精卵发育成幼体的过程是在陆地进行的</w:t>
      </w:r>
    </w:p>
    <w:p w14:paraId="195C54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蝗虫有外骨骼，能减少水分的散失，更好地适应陆地生活</w:t>
      </w:r>
    </w:p>
    <w:p w14:paraId="2C858E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生物学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发展离不开科学家们坚持不懈的努力和创造性的工作。（　　）提出以自然选择学说为核心的生物进化理论</w:t>
      </w:r>
    </w:p>
    <w:p w14:paraId="5D151E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林奈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达尔文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孟德尔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米勒</w:t>
      </w:r>
    </w:p>
    <w:p w14:paraId="20B9D4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1978</w:t>
      </w:r>
      <w:r>
        <w:rPr>
          <w:rFonts w:ascii="宋体" w:hAnsi="宋体" w:eastAsia="宋体" w:cs="宋体"/>
          <w:color w:val="000000"/>
        </w:rPr>
        <w:t>年世界上第一例试管婴儿在英国诞生，此后该技术发展迅速，目前我国已有多个省份将试管婴儿费用纳入医保，为不孕不育患者带来了福音。该技术中精子和卵细胞在体外完成受精，而正常生育时，受精作用发生在母体的（　　）</w:t>
      </w:r>
    </w:p>
    <w:p w14:paraId="4CC476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输卵管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胎盘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子宫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卵巢</w:t>
      </w:r>
    </w:p>
    <w:p w14:paraId="7D082D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某生物小组进行了“探究不同浓度酒精对水蚤心率的影响”实验，绘制出图所示的曲线图。下列相关叙述正确的是（　　）</w:t>
      </w:r>
    </w:p>
    <w:p w14:paraId="499FE0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67000" cy="14192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F31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水蚤在清水中的心率为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 w14:paraId="0E0A23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浓度的酒精溶液处理作为对照组</w:t>
      </w:r>
    </w:p>
    <w:p w14:paraId="29959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同一组水蚤可以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实验中重复使用</w:t>
      </w:r>
    </w:p>
    <w:p w14:paraId="00709C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实验结果说明酒精对水蚤心率有影响</w:t>
      </w:r>
    </w:p>
    <w:p w14:paraId="4CA6EA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二、综合题（共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A31E3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观察和实验是科学探究最基本的方法。某生物兴趣小组开展了图所示的实验，请据图回答问题。</w:t>
      </w:r>
    </w:p>
    <w:p w14:paraId="715C42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57700" cy="16002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E23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为了探究某种非生物因素对植物蒸腾作用的影响，同学们设置了图甲所示的对照实验，该实验的变量是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43EBE3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为了探究种子呼吸过程中是否释放热量，同学们设置了图乙所示的实验，一段时间后发现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瓶中温度明显高于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瓶，这说明种子呼吸过程中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45B0F8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在“制作并观察洋葱鳞片叶表皮细胞临时装片”实验中，某同学观察到图丙所示的视野，造成此现象最可能的原因是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时操作不规范（填图中序号）。</w:t>
      </w:r>
    </w:p>
    <w:p w14:paraId="4044D8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76650" cy="10382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079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全球气候变暖与碳循环不平衡有关，我国力争在</w:t>
      </w:r>
      <w:r>
        <w:rPr>
          <w:rFonts w:ascii="Times New Roman" w:hAnsi="Times New Roman" w:eastAsia="Times New Roman" w:cs="Times New Roman"/>
          <w:color w:val="000000"/>
        </w:rPr>
        <w:t>2030</w:t>
      </w:r>
      <w:r>
        <w:rPr>
          <w:rFonts w:ascii="宋体" w:hAnsi="宋体" w:eastAsia="宋体" w:cs="宋体"/>
          <w:color w:val="000000"/>
        </w:rPr>
        <w:t>年前实现碳达峰，在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宋体" w:hAnsi="宋体" w:eastAsia="宋体" w:cs="宋体"/>
          <w:color w:val="000000"/>
        </w:rPr>
        <w:t>年前实现碳中和。图是生态系统中碳循环模式图，其中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表示生态系统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某种成分，①②表示植物的某些生理过程。请据图回答问题。</w:t>
      </w:r>
    </w:p>
    <w:p w14:paraId="7C0485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14700" cy="22098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51E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可通过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（填序号）吸收二氧化碳，释放氧气，参与维持生物圈中的碳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氧平衡。</w:t>
      </w:r>
    </w:p>
    <w:p w14:paraId="2202E1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能量流动和物质循环同时进行、密不可分。能量是沿着食物链（网）逐级传递的，从能量流动的规律分析，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中获得能量最少的是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146CF5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地球是人类赖以生存的家园，保护环境和保护生物多样性，走可持续发展之路已成为人类的共识和行动。下列不属于生物多样性的是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 </w:t>
      </w:r>
      <w:r>
        <w:rPr>
          <w:rFonts w:ascii="宋体" w:hAnsi="宋体" w:eastAsia="宋体" w:cs="宋体"/>
          <w:color w:val="000000"/>
        </w:rPr>
        <w:t>。</w:t>
      </w:r>
    </w:p>
    <w:p w14:paraId="549D03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遗传多样性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物种多样性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生态系统多样性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细胞多样性</w:t>
      </w:r>
    </w:p>
    <w:p w14:paraId="3D6AF1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“低碳生活”有利于减缓全球气候变暖和环境恶化的速度。“低碳生活”从我做起，请提出一条合理建议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642D6E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江苏省中小学已全面落实课间时间延长至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分钟的举措。同学们可以在课间适当进行羽毛球、慢跑等有氧运动。图中甲是人体内气体交换和运输示意图，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表示气体，乙是心脏结构示意图，丙是关节结构示意图。请据图回答问题。</w:t>
      </w:r>
    </w:p>
    <w:p w14:paraId="2E1023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33875" cy="20669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4FE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氧气是进行有氧运动必不可少的条件，图甲中代表氧气的是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（填字母）。氧气进入血液循环系统，最先到达图乙中的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（填字母），再随血液循环进入组织细胞。</w:t>
      </w:r>
    </w:p>
    <w:p w14:paraId="1A2C14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氧气在组织细胞内参与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（填生理过程），分解有机物，释放能量，以保证有氧运动正常进行。</w:t>
      </w:r>
    </w:p>
    <w:p w14:paraId="79EBAA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关节在人体运动中起重要作用。请结合图丙谈谈关节适于运动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结构特点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（写出一条即可）。</w:t>
      </w:r>
    </w:p>
    <w:p w14:paraId="51C9B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上海“天空菜园”是屋顶生态农场的典型案例，通过将现代农业技术（如滴灌）与生态化设计（如轻质土壤、有机种植、雨水收集）相结合，种植小番茄、草莓、生菜等果蔬，打造集农业生产、景观美化、实践基地于一体的可持续系统。请分析并回答问题。</w:t>
      </w:r>
    </w:p>
    <w:p w14:paraId="04DB23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52825" cy="20193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57D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图是同学们在屋顶生态农场中观察到的小番茄生长发育过程。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萌发成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的过程中，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最先突破种皮（填“胚根”或“胚芽”）。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果实内含有很多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，原因是子房中有很多个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rFonts w:ascii="宋体" w:hAnsi="宋体" w:eastAsia="宋体" w:cs="宋体"/>
          <w:color w:val="000000"/>
        </w:rPr>
        <w:t>内填序号，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 </w:t>
      </w:r>
      <w:r>
        <w:rPr>
          <w:rFonts w:ascii="宋体" w:hAnsi="宋体" w:eastAsia="宋体" w:cs="宋体"/>
          <w:color w:val="000000"/>
        </w:rPr>
        <w:t>上填结构名称）。</w:t>
      </w:r>
    </w:p>
    <w:p w14:paraId="29F87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屋顶生态农场施用有机肥，轻质土壤中对其起分解作用的主要生物是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140C7A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屋顶生态农场可收集雨水用于灌溉。请提出一项节约水资源的其它措施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1ED14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36792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EB858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89BBC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F626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78F0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1C8580C"/>
    <w:rsid w:val="38274566"/>
    <w:rsid w:val="521E2BA7"/>
    <w:rsid w:val="6CBF5170"/>
    <w:rsid w:val="75EC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2371</Words>
  <Characters>2596</Characters>
  <Lines>0</Lines>
  <Paragraphs>0</Paragraphs>
  <TotalTime>5</TotalTime>
  <ScaleCrop>false</ScaleCrop>
  <LinksUpToDate>false</LinksUpToDate>
  <CharactersWithSpaces>2774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2025-06-17T16:56:00Z</dcterms:created>
  <dc:creator>学科网试题生产平台</dc:creator>
  <dc:description>3778765051437056</dc:description>
  <cp:lastModifiedBy>上帝掷骰子吗</cp:lastModifiedBy>
  <dcterms:modified xsi:type="dcterms:W3CDTF">2026-02-09T06:16:52Z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D8BAA17B60034EC2951979566EAF5E4F_12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