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17D2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11099800</wp:posOffset>
            </wp:positionV>
            <wp:extent cx="342900" cy="3429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年临沂市初中学业水平考试试题</w:t>
      </w:r>
    </w:p>
    <w:p w14:paraId="5174817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0870C7C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4BEB95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毫米黑色签字笔将自己的姓名、准考证号、座号填写在试卷和答题卡规定的位置。考试结束后，将本试卷和答题卡一并交回。</w:t>
      </w:r>
    </w:p>
    <w:p w14:paraId="53913E0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．答题注意事项见答题卡，答在本试卷上不得分。</w:t>
      </w:r>
    </w:p>
    <w:p w14:paraId="40BD7AF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C4AB0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卷为选择题，共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道题，每题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分。在每题所列出的四个选项中，只有一项是最符合题目要求的。</w:t>
      </w:r>
    </w:p>
    <w:p w14:paraId="1292F68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认识生命可以从微观和宏观两个层面，微观细胞的精密结构让生命活动有序进行，宏观生命体的构建需要一定的结构层次。请完成下面小题：</w:t>
      </w:r>
    </w:p>
    <w:p w14:paraId="3137DF6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图甲为显微镜结构示意图，图乙为观察物像时不同物镜与玻片标本的距离示意图，图丙示洋葱鳞片叶内表皮细胞的物像，图丁示人的口腔上皮细胞的物像。下列叙述正确的是（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FAD3FE4">
      <w:pPr>
        <w:spacing w:line="360" w:lineRule="auto"/>
        <w:jc w:val="left"/>
      </w:pPr>
      <w:r>
        <w:drawing>
          <wp:inline distT="0" distB="0" distL="114300" distR="114300">
            <wp:extent cx="5238750" cy="1866265"/>
            <wp:effectExtent l="0" t="0" r="0" b="63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2F84E4A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图甲中，将低倍物镜换成高倍物镜后，调节结构①使物像更清晰</w:t>
      </w:r>
    </w:p>
    <w:p w14:paraId="7F5C6AE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图乙中，用不同物镜观察洋葱鳞片叶内表皮细胞时，看到细胞数目多的是⑥</w:t>
      </w:r>
    </w:p>
    <w:p w14:paraId="21C5737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图丙中，要将物像移到视野中央，应将玻片向左移动</w:t>
      </w:r>
    </w:p>
    <w:p w14:paraId="4FACA4AB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图丁中，中间发亮的黑色圆圈是液泡，其内含有细胞液</w:t>
      </w:r>
    </w:p>
    <w:p w14:paraId="50C03A4C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图一是人血细胞示意图，图二是小鱼尾鳍内血液流动示意图。下列叙述正确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BBD591B">
      <w:pPr>
        <w:spacing w:line="360" w:lineRule="auto"/>
        <w:jc w:val="left"/>
      </w:pPr>
      <w:r>
        <w:drawing>
          <wp:inline distT="0" distB="0" distL="114300" distR="114300">
            <wp:extent cx="3543300" cy="1647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F2BE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图一所示，细胞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可以用来做</w:t>
      </w:r>
      <w:r>
        <w:rPr>
          <w:rFonts w:ascii="Times New Roman" w:hAnsi="Times New Roman" w:eastAsia="Times New Roman" w:cs="Times New Roman"/>
          <w:color w:val="auto"/>
        </w:rPr>
        <w:t>DNA</w:t>
      </w:r>
      <w:r>
        <w:rPr>
          <w:rFonts w:ascii="宋体" w:hAnsi="宋体" w:eastAsia="宋体" w:cs="宋体"/>
          <w:color w:val="auto"/>
        </w:rPr>
        <w:t>亲子鉴定</w:t>
      </w:r>
    </w:p>
    <w:p w14:paraId="3A56085A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人体出现炎症时，图一所示细胞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的数量会多于细胞</w:t>
      </w:r>
      <w:r>
        <w:rPr>
          <w:rFonts w:ascii="Times New Roman" w:hAnsi="Times New Roman" w:eastAsia="Times New Roman" w:cs="Times New Roman"/>
          <w:color w:val="auto"/>
        </w:rPr>
        <w:t>1</w:t>
      </w:r>
    </w:p>
    <w:p w14:paraId="76288F2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图二中，判断①为毛细血管的主要依据是红细胞单行通过</w:t>
      </w:r>
    </w:p>
    <w:p w14:paraId="76311CFB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图二中，三种血管内的血流速度为③</w:t>
      </w:r>
      <w:r>
        <w:rPr>
          <w:rFonts w:ascii="Times New Roman" w:hAnsi="Times New Roman" w:eastAsia="Times New Roman" w:cs="Times New Roman"/>
          <w:color w:val="auto"/>
        </w:rPr>
        <w:t>&gt;</w:t>
      </w:r>
      <w:r>
        <w:rPr>
          <w:rFonts w:ascii="宋体" w:hAnsi="宋体" w:eastAsia="宋体" w:cs="宋体"/>
          <w:color w:val="auto"/>
        </w:rPr>
        <w:t>①</w:t>
      </w:r>
      <w:r>
        <w:rPr>
          <w:rFonts w:ascii="Times New Roman" w:hAnsi="Times New Roman" w:eastAsia="Times New Roman" w:cs="Times New Roman"/>
          <w:color w:val="auto"/>
        </w:rPr>
        <w:t>&gt;</w:t>
      </w:r>
      <w:r>
        <w:rPr>
          <w:rFonts w:ascii="宋体" w:hAnsi="宋体" w:eastAsia="宋体" w:cs="宋体"/>
          <w:color w:val="auto"/>
        </w:rPr>
        <w:t>②</w:t>
      </w:r>
    </w:p>
    <w:p w14:paraId="28EEDACE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马铃薯的块茎容易发芽（如图），将带芽的马铃薯块茎种下去，可以发育成马铃薯植株。下列关于马铃薯块茎发芽相关的叙述，错误的是（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6F59663">
      <w:pPr>
        <w:spacing w:line="360" w:lineRule="auto"/>
        <w:jc w:val="left"/>
      </w:pPr>
      <w:r>
        <w:drawing>
          <wp:inline distT="0" distB="0" distL="114300" distR="114300">
            <wp:extent cx="1562100" cy="1438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B638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马铃薯块茎芽发育成新植株，离不开细胞的分裂和分化</w:t>
      </w:r>
    </w:p>
    <w:p w14:paraId="350CA33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构成马铃薯块茎芽的细胞，其结构中有细胞壁</w:t>
      </w:r>
    </w:p>
    <w:p w14:paraId="0E2CC9D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与草履虫相比，马铃薯的结构层次少了系统</w:t>
      </w:r>
    </w:p>
    <w:p w14:paraId="139C4155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马铃薯的块茎芽中有大量的分生组织</w:t>
      </w:r>
    </w:p>
    <w:p w14:paraId="3E7390BF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红苋菜是一种营养价值较高的蔬菜，其细胞中有甜菜红素，红苋菜炒熟后的汤汁是红色的，主要原因是高温破坏了细胞的（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598A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细胞质</w:t>
      </w:r>
    </w:p>
    <w:p w14:paraId="08EFF3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探究实践是学习生物学的重要方式，也是解决真实情境问题的重要途径。请完成下面小题：</w:t>
      </w:r>
    </w:p>
    <w:p w14:paraId="3133C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在学校开展的制作发酵食品综合实践活动中，某兴趣小组选择制作酸奶，其步骤如下：①将</w:t>
      </w:r>
      <w:r>
        <w:rPr>
          <w:rFonts w:ascii="Times New Roman" w:hAnsi="Times New Roman" w:eastAsia="Times New Roman" w:cs="Times New Roman"/>
          <w:color w:val="000000"/>
        </w:rPr>
        <w:t>600mL</w:t>
      </w:r>
      <w:r>
        <w:rPr>
          <w:rFonts w:ascii="宋体" w:hAnsi="宋体" w:eastAsia="宋体" w:cs="宋体"/>
          <w:color w:val="000000"/>
        </w:rPr>
        <w:t>新鲜牛奶煮沸，冷却至常温，加入适量酸奶，搅拌均匀；②取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个大小相同的小碗，沸水中煮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分钟，冷却后分别倒入</w:t>
      </w:r>
      <w:r>
        <w:rPr>
          <w:rFonts w:ascii="Times New Roman" w:hAnsi="Times New Roman" w:eastAsia="Times New Roman" w:cs="Times New Roman"/>
          <w:color w:val="000000"/>
        </w:rPr>
        <w:t>200mL</w:t>
      </w:r>
      <w:r>
        <w:rPr>
          <w:rFonts w:ascii="宋体" w:hAnsi="宋体" w:eastAsia="宋体" w:cs="宋体"/>
          <w:color w:val="000000"/>
        </w:rPr>
        <w:t>混合后的牛奶；③将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个小碗用保鲜膜密封，分别置于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55℃</w:t>
      </w:r>
      <w:r>
        <w:rPr>
          <w:rFonts w:ascii="宋体" w:hAnsi="宋体" w:eastAsia="宋体" w:cs="宋体"/>
          <w:color w:val="000000"/>
        </w:rPr>
        <w:t>的恒温箱中培养；④每隔两小时，从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个小碗中取样检测其酸度。以下说法错误的是（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D32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该活动探究了温度对乳酸菌发酵的影响</w:t>
      </w:r>
    </w:p>
    <w:p w14:paraId="722D2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应选择低温储存的带有活菌种的酸奶</w:t>
      </w:r>
    </w:p>
    <w:p w14:paraId="74E71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加入酸奶的目的是接种乳酸菌</w:t>
      </w:r>
    </w:p>
    <w:p w14:paraId="7BAD1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用保鲜膜密封的主要目的是防止杂菌进入</w:t>
      </w:r>
    </w:p>
    <w:p w14:paraId="5E3D9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某同学为了探究植物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光合作用和呼吸作用，设计并完成了如图所示的四个实验。下列叙述正确的是（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21A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23695"/>
            <wp:effectExtent l="0" t="0" r="0" b="1460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3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F4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甲图中共设置了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组对照实验</w:t>
      </w:r>
    </w:p>
    <w:p w14:paraId="40279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甲图装置不能验证光合作用产生氧气</w:t>
      </w:r>
    </w:p>
    <w:p w14:paraId="253B8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乙实验必须将装置放置在光下，收集的气体是二氧化碳</w:t>
      </w:r>
    </w:p>
    <w:p w14:paraId="255B0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丙、丁实验说明，萌发的种子呼吸作用产生二氧化碳</w:t>
      </w:r>
    </w:p>
    <w:p w14:paraId="75CD6A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生物多样性是生命演化的杰作，见证着自然的神奇创造力。多样的生物丰富了生态系统，维持着生态平衡。请完成下面小题：</w:t>
      </w:r>
    </w:p>
    <w:p w14:paraId="631771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多种多样的植物构成了生机勃勃的自然界，它们的形态结构既有相同点也有不同点。下列叙述正确的是（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470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葫芦藓和满江红都有根、茎、叶的分化</w:t>
      </w:r>
    </w:p>
    <w:p w14:paraId="52BC2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油松、卷柏都能产生种子，种子裸露，没有果皮包被</w:t>
      </w:r>
    </w:p>
    <w:p w14:paraId="6B918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西瓜和樱桃都能开花和结果</w:t>
      </w:r>
    </w:p>
    <w:p w14:paraId="4EDB5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里白和水杉都能产生孢子</w:t>
      </w:r>
    </w:p>
    <w:p w14:paraId="57730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绿色植物能够提高大气湿度，增加降水，参与生物圈的水循环。下列叙述正确的是（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C1A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植物通过根尖成熟区吸收的水分进入分生区的导管</w:t>
      </w:r>
    </w:p>
    <w:p w14:paraId="7337D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植物体内的水分通过导管向上运输到叶片，主要用于叶肉细胞的光合作用</w:t>
      </w:r>
    </w:p>
    <w:p w14:paraId="7B97E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植物体内水分向上运输的动力来自植物的蒸腾作用</w:t>
      </w:r>
    </w:p>
    <w:p w14:paraId="34514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没有绿色植物，生物圈的水循环就无法进行</w:t>
      </w:r>
    </w:p>
    <w:p w14:paraId="2378F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下列关于动物在生物圈中的作用的叙述，你认同的是（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7C9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动物直接或间接地以植物为食，这对植物的生长和繁殖总是不利的</w:t>
      </w:r>
    </w:p>
    <w:p w14:paraId="12B9D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没有动物，生态系统的物质循环就无法进行</w:t>
      </w:r>
    </w:p>
    <w:p w14:paraId="57797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人为捕杀某种动物或随意引进某种动物，都会影响生态平衡</w:t>
      </w:r>
    </w:p>
    <w:p w14:paraId="24953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动物能够帮助植物传播种子，因此动物数量越多越有利于植物的繁殖</w:t>
      </w:r>
    </w:p>
    <w:p w14:paraId="14ACB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冬虫夏草的形成离不开真菌。这种真菌感染蝙蝠蛾幼虫后使幼虫僵化死亡，形成“冬虫”。到了夏天，真菌再从虫体头部生长出棒状的菌体，形成“夏草”（如图）。下列说法错误的是（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622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57475" cy="1581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5C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真菌靠幼虫体内的有机物生活</w:t>
      </w:r>
    </w:p>
    <w:p w14:paraId="2D294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真菌和蝙蝠蛾幼虫是共生关系</w:t>
      </w:r>
    </w:p>
    <w:p w14:paraId="061F7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“夏草”细胞内没有叶绿体</w:t>
      </w:r>
    </w:p>
    <w:p w14:paraId="21724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真菌能产生孢子，孢子可以感染新的蝙蝠蛾幼虫</w:t>
      </w:r>
    </w:p>
    <w:p w14:paraId="1A063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微生物种类繁多、数量庞大、分布极广。以下有关微生物的说法正确的是（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46A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某些细菌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恶劣环境中利用芽孢进行繁殖</w:t>
      </w:r>
    </w:p>
    <w:p w14:paraId="77F2E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流感病毒可在细菌细胞内繁殖</w:t>
      </w:r>
    </w:p>
    <w:p w14:paraId="14828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蘑菇属于多细胞真核生物，靠菌丝吸收有机物</w:t>
      </w:r>
    </w:p>
    <w:p w14:paraId="57F62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真菌只能在有氧条件下分解有机物获得能量</w:t>
      </w:r>
    </w:p>
    <w:p w14:paraId="329BC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下列有关生物多样性及其保护，说法错误的是（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45C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生物种类的多样性实质上是基因的多样性</w:t>
      </w:r>
    </w:p>
    <w:p w14:paraId="671F2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迁地保护是保护生物多样性最为有效的措施</w:t>
      </w:r>
    </w:p>
    <w:p w14:paraId="15A27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保护生物多样性的根本措施是保护生物的栖息环境，保护生态系统的多样性</w:t>
      </w:r>
    </w:p>
    <w:p w14:paraId="754AF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每种生物都是一个丰富的基因库</w:t>
      </w:r>
    </w:p>
    <w:p w14:paraId="20D9A4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结构与功能相适应是重要的生物学观点，请你运用所学的知识，完成下面小题：</w:t>
      </w:r>
    </w:p>
    <w:p w14:paraId="1322C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下列有关人体呼吸道的结构与功能，叙述错误的是（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58B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呼吸道都有骨或软骨做支架，能保证气体顺畅通过</w:t>
      </w:r>
    </w:p>
    <w:p w14:paraId="0370D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气管壁上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纤毛能分泌黏液，可消灭随气体到达肺部的细菌</w:t>
      </w:r>
    </w:p>
    <w:p w14:paraId="397C2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鼻腔黏膜中分布着丰富的毛细血管，能温暖到达肺部的气体</w:t>
      </w:r>
    </w:p>
    <w:p w14:paraId="11A64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吞咽时，会厌软骨会盖住喉口，防止食物进入气管</w:t>
      </w:r>
    </w:p>
    <w:p w14:paraId="217AE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如图为人体心脏与血管的结构示意图，下列相关叙述正确的是（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F93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876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05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若血液由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流动，则该血管是主动脉</w:t>
      </w:r>
    </w:p>
    <w:p w14:paraId="5C5F5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若血液由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流动，则该血管内流的是静脉血</w:t>
      </w:r>
    </w:p>
    <w:p w14:paraId="09835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处血管破损流出暗红色血，应按压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处进行止血</w:t>
      </w:r>
    </w:p>
    <w:p w14:paraId="7783C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处为静脉抽血时针刺入的部位，应在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处扎上胶皮管</w:t>
      </w:r>
    </w:p>
    <w:p w14:paraId="3A3D5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图示人体内某器官中的血液流动，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表示器官，①②表示相关血管，</w:t>
      </w:r>
      <w:r>
        <w:rPr>
          <w:rFonts w:ascii="Times New Roman" w:hAnsi="Times New Roman" w:eastAsia="Times New Roman" w:cs="Times New Roman"/>
          <w:color w:val="000000"/>
        </w:rPr>
        <w:t>“→”</w:t>
      </w:r>
      <w:r>
        <w:rPr>
          <w:rFonts w:ascii="宋体" w:hAnsi="宋体" w:eastAsia="宋体" w:cs="宋体"/>
          <w:color w:val="000000"/>
        </w:rPr>
        <w:t>表示血流方向。下列叙述正确的是（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26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7143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16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表示肺，②中二氧化碳增多</w:t>
      </w:r>
    </w:p>
    <w:p w14:paraId="2DCA6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表示大脑，②中氧气增多</w:t>
      </w:r>
    </w:p>
    <w:p w14:paraId="4FB46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表示小肠，②中氧气增多</w:t>
      </w:r>
    </w:p>
    <w:p w14:paraId="021DF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表示肾脏，②中尿素减少</w:t>
      </w:r>
    </w:p>
    <w:p w14:paraId="53A57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下列有关人体结构与功能，叙述合理的是（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1D2D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小肠绒毛壁很薄，有利于消化食物</w:t>
      </w:r>
    </w:p>
    <w:p w14:paraId="4EEFB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肺泡表面缠绕着丰富的毛细血管，有利于进行气体交换</w:t>
      </w:r>
    </w:p>
    <w:p w14:paraId="58671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毛细血管内血液血流速度快，有利于进行物质交换</w:t>
      </w:r>
    </w:p>
    <w:p w14:paraId="07E13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心脏中有静脉瓣、动脉瓣和房室瓣，能防止血液倒流</w:t>
      </w:r>
    </w:p>
    <w:p w14:paraId="38704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人体运动依赖于一定的身体结构。如图表示人体部分运动器官，下列叙述错误的是（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302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2114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BF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产生甲图动作时，图中②舒张</w:t>
      </w:r>
    </w:p>
    <w:p w14:paraId="502D4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乙图中骨骼肌通过④附着于一块骨上</w:t>
      </w:r>
    </w:p>
    <w:p w14:paraId="4136C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丙图中⑥增强了关节的牢固性</w:t>
      </w:r>
    </w:p>
    <w:p w14:paraId="5D46E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丙图中⑧内的滑液和⑤能使关节活动灵活</w:t>
      </w:r>
    </w:p>
    <w:p w14:paraId="04553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动物的呼吸依赖于一定的结构。下列关于动物的呼吸，叙述错误的是（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F4E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蚯蚓用湿润的体壁获取氧气</w:t>
      </w:r>
    </w:p>
    <w:p w14:paraId="65B59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扇贝的呼吸器官是鳃，它可通过鳃从水中获取氧气</w:t>
      </w:r>
    </w:p>
    <w:p w14:paraId="474B5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蟾蜍幼体用鳃呼吸，成体用肺呼吸，皮肤可辅助呼吸</w:t>
      </w:r>
    </w:p>
    <w:p w14:paraId="12523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海豚生活在海洋中，通过鳃进行气体交换</w:t>
      </w:r>
    </w:p>
    <w:p w14:paraId="20A6D6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生物通过生殖和发育，使生命得以延续和发展；通过遗传、变异和自然选择，不断进化。请完成下面小题：</w:t>
      </w:r>
    </w:p>
    <w:p w14:paraId="1A48E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下列关于人的生殖和发育过程，说法错误的是（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0F4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受精卵经过细胞分裂发育成胚泡，胚泡最终附着在子宫内膜上</w:t>
      </w:r>
    </w:p>
    <w:p w14:paraId="240C1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胎盘呈扁圆形，是胎儿和母体交换物质的器官</w:t>
      </w:r>
    </w:p>
    <w:p w14:paraId="1C349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试管婴儿是指用人工方法让卵细胞和精子在体外受精，并在试管内发育诞生的婴儿</w:t>
      </w:r>
    </w:p>
    <w:p w14:paraId="306B5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进入青春期，男孩出现遗精，女孩出现月经都是正常的生理现象</w:t>
      </w:r>
    </w:p>
    <w:p w14:paraId="000AF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如图表示植物不同的繁殖方式。下列叙述错误的是（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03E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1571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CC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甲示嫁接，其成功的关键是确保接穗和砧木的形成层紧密结合</w:t>
      </w:r>
    </w:p>
    <w:p w14:paraId="35F2C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乙示组织培养，在生殖过程中有精子和卵细胞的结合</w:t>
      </w:r>
    </w:p>
    <w:p w14:paraId="55B17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丙示种子繁殖，后代有更大的变异性</w:t>
      </w:r>
    </w:p>
    <w:p w14:paraId="033C9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通过甲、乙方式产生的后代只有母体的遗传特性，通过丙方式产生的后代有双亲的遗传特性</w:t>
      </w:r>
    </w:p>
    <w:p w14:paraId="3472C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如图表示蜻蜓的发育过程。下列叙述错误的是（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755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314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55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蜻蜓的生殖方式是体内受精、卵生</w:t>
      </w:r>
    </w:p>
    <w:p w14:paraId="6E70C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①为受精卵，是蜻蜓发育的起点</w:t>
      </w:r>
    </w:p>
    <w:p w14:paraId="29D87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据图可知，蜻蜓的发育过程为不完全变态发育</w:t>
      </w:r>
    </w:p>
    <w:p w14:paraId="57261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蜻蜓与家蚕的发育过程相同</w:t>
      </w:r>
    </w:p>
    <w:p w14:paraId="2EF84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下列关于遗传变异和生物进化的叙述，符合达尔文自然选择学说的是（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BE3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为了适应污染的环境，桦尺蛾的体色由浅色变成了深色</w:t>
      </w:r>
    </w:p>
    <w:p w14:paraId="5277A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生物的变异都能适应其生存环境</w:t>
      </w:r>
    </w:p>
    <w:p w14:paraId="5B197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产蛋鸡产蛋量高是自然选择的结果，有利于繁殖后代</w:t>
      </w:r>
    </w:p>
    <w:p w14:paraId="73604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草地里的昆虫多是绿色的，昆虫的这种保护色是自然选择的结果</w:t>
      </w:r>
    </w:p>
    <w:p w14:paraId="4EE03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安全、健康是人类永恒的话题，掌握更多的健康知识，可以更好的保护自己，帮助他人，也有助于我们养成良好的健康意识和生活习惯。请完成下面小题：</w:t>
      </w:r>
    </w:p>
    <w:p w14:paraId="362C6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不合理饮食往往导致疾病的发生。下列饮食建议与可预防的疾病，对应不合理的是（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0E8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适当多吃富含维生素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神经炎</w:t>
      </w:r>
    </w:p>
    <w:p w14:paraId="46CB6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适当多吃富含钙的食物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佝偻病</w:t>
      </w:r>
    </w:p>
    <w:p w14:paraId="1E069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适当多吃含铁丰富的食物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夜盲症</w:t>
      </w:r>
    </w:p>
    <w:p w14:paraId="7D7FC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适当多吃富含维生素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坏血病</w:t>
      </w:r>
    </w:p>
    <w:p w14:paraId="642D1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去年冬天，某市大范围流行支原体肺炎，人们饱受咳嗽的困扰。呼吸道传染病一般通过空气飞沫传播，从传染病流行的基本环节来看，患者、患者飞沫分别属于（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A664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传染源、传播途径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病原体、传播途径</w:t>
      </w:r>
    </w:p>
    <w:p w14:paraId="1482F4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易感人群、传播途径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病原体、传染源</w:t>
      </w:r>
    </w:p>
    <w:p w14:paraId="5EFA5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下列关于安全用药和急救措施，表述合理的是（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054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中药材大多取自天然环境，因此对人体没有毒副作用</w:t>
      </w:r>
    </w:p>
    <w:p w14:paraId="042E6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带有“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”标识的处方药，用药时应认真阅读药品说明书</w:t>
      </w:r>
    </w:p>
    <w:p w14:paraId="139902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若病人心脏骤停，则应进行胸外心脏按压，胸外心脏按压的位置是胸骨上段约</w:t>
      </w:r>
      <w:r>
        <w:rPr>
          <w:rFonts w:ascii="Times New Roman" w:hAnsi="Times New Roman" w:eastAsia="Times New Roman" w:cs="Times New Roman"/>
          <w:color w:val="000000"/>
        </w:rPr>
        <w:t>1/3</w:t>
      </w:r>
      <w:r>
        <w:rPr>
          <w:rFonts w:ascii="宋体" w:hAnsi="宋体" w:eastAsia="宋体" w:cs="宋体"/>
          <w:color w:val="000000"/>
        </w:rPr>
        <w:t>处</w:t>
      </w:r>
    </w:p>
    <w:p w14:paraId="0592B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用人工呼吸的方法救助溺水者时，每次吹气都应看到病人的胸廓随着吹气而起伏</w:t>
      </w:r>
    </w:p>
    <w:p w14:paraId="77A205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F4E8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卷为非选择题，共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道题，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83BD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微塑料主要来自各种塑料制品（如塑料瓶、外卖盒、泡沫箱等）的分解，广泛分布于土壤、水和大气中，可通过食物链进入人体，严重影响人体健康。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月我国科研人员在国际顶尖学术期刊《</w:t>
      </w:r>
      <w:r>
        <w:rPr>
          <w:rFonts w:ascii="Times New Roman" w:hAnsi="Times New Roman" w:eastAsia="Times New Roman" w:cs="Times New Roman"/>
          <w:color w:val="000000"/>
        </w:rPr>
        <w:t>Nature</w:t>
      </w:r>
      <w:r>
        <w:rPr>
          <w:rFonts w:ascii="宋体" w:hAnsi="宋体" w:eastAsia="宋体" w:cs="宋体"/>
          <w:color w:val="000000"/>
        </w:rPr>
        <w:t>》上发表了一篇有关微塑料研究的论文，首次提出叶片能够吸收大气中的微塑料，这是微塑料进入人体的重要途径。图甲是某农田生态系统部分微塑料迁移示意图，图乙是植物叶片横切面示意图。请据图分析回答下列问题。</w:t>
      </w:r>
    </w:p>
    <w:p w14:paraId="795BC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771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E6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空气中的微塑料主要通过图乙叶片上的【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进入植物体内，从而通过食物链进入人体。</w:t>
      </w:r>
    </w:p>
    <w:p w14:paraId="5D965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图甲中家禽和昆虫之间的关系是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；空气中的微塑料可通过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条食物链进入人体；人体内能量的最终来源是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30E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土壤中的部分微塑料能被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分解，其产物返回到环境中，从而促进了生态系统的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，体现了生态效益。</w:t>
      </w:r>
    </w:p>
    <w:p w14:paraId="76FE4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生物圈是一个统一的整体，作为生物圈中的一员，我们应该怎么做才能减少微塑料对环境和人的危害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请提出一条合理的建议：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0D5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玉米是我国重要的粮食作物。玉米籽粒中的淀粉含量高达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以上，还含有丰富的蛋白质、膳食纤维和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族维生素等。某兴趣小组在学校开展的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栽培一种植物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综合性实践项目中，选择玉米作为栽培对象，试图揭开玉米生长背后的生物学密码。图甲为玉米生长过程示意图，请据图分析回答下列问题。</w:t>
      </w:r>
    </w:p>
    <w:p w14:paraId="1329F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5841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5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BB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选种播种：小组成员选用了粒大饱满、没有缺损的玉米籽粒进行播种，目的是为了确保图甲中【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的结构完整，淀粉主要储存在玉米籽粒中的【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】（填字母）处。</w:t>
      </w:r>
    </w:p>
    <w:p w14:paraId="1E352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苗期管理：玉米种子萌发过程中，最先突破种皮的是【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。玉米植株能够向上生长是因为茎中有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组织，可以分裂和分化。在该时期，小组成员发现部分区域种植的玉米，植株矮小瘦弱，叶片发黄，原因是缺少含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的无机盐。</w:t>
      </w:r>
    </w:p>
    <w:p w14:paraId="16E28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收获成果：在风的作用下，花药中的花粉散落到柱头上，经过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过程后，【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发育成果实。</w:t>
      </w:r>
    </w:p>
    <w:p w14:paraId="05070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复盘反思：玉米籽粒中的有机物主要来自植物的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（填生理过程），其反应式是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。小组成员在种植玉米时发现，种植株距不同，玉米的产量不同（如图乙）。请分析图乙中，相同单位面积上，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组植株合理密植产量高的原因：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97A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6668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7F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北京时间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九号载人飞船安全返回。航天员长期在轨驻留需要足够的食物。为此，科研人员为他们准备了多种多样的太空食物（除了主食，还有蔬菜和肉类）。图甲为人体部分生理活动示意图，图乙是航天员平静呼吸时肺容量随时间变化的曲线图。请据图分析回答下列问题。</w:t>
      </w:r>
    </w:p>
    <w:p w14:paraId="375BE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3776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3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FF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太空食物中的肉类含有丰富的蛋白质，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系统中参与蛋白质消化的消化液有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，最终被消化成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。该消化产物经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系统的【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吸收后进入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系统，流经心脏四腔的先后顺序是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（用图中序号和箭头表示），最后送往全身各处。</w:t>
      </w:r>
    </w:p>
    <w:p w14:paraId="211B8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宇航员吃的主食被消化，经吸收后，一部分葡萄糖随血液流经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系统。该系统【⑧】中所含的部分葡萄糖会暂时离开血液，然后又回到血液中，其途径是：⑧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⑩（用图中序号和箭头表示）。因此，正常人的尿液中一般不含葡萄糖。如果尿液中出现了葡萄糖，则可能是图中【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发生病变。</w:t>
      </w:r>
    </w:p>
    <w:p w14:paraId="111E1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系统中的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过程对应图乙曲线的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段，此时膈肌处于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状态。</w:t>
      </w:r>
    </w:p>
    <w:p w14:paraId="7E414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宇航员在空间站内会进行有规律的运动。适量的运动能增强心脏功能，改善血液循环。心脏的活动具有节律性，图甲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系统中②、④同时收缩时，房室瓣处于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（选填“关闭”或“张开”）状态。</w:t>
      </w:r>
    </w:p>
    <w:p w14:paraId="670D6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近年来越来越多的熬夜族长时间暴露于电子光线下，严重影响了身体健康。人体内的棕色脂肪组织，因其细胞内含有大量的线粒体，周围有丰富的毛细血管，可吸收和分解血液中的葡萄糖。研究发现，视网膜上的感光细胞因受人造光刺激而产生神经冲动并传导至脑，脑会抑制棕色脂肪组织的功能（如图一）。请分析回答下列问题。</w:t>
      </w:r>
    </w:p>
    <w:p w14:paraId="02223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90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90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BA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图一中，人造光进入眼球后刺激分布于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（填序号）上的感光细胞产生神经冲动，经相关神经传至脑，调节棕色脂肪组织对血糖的代谢。完成这一反射活动的结构基础是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638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长期夜间看手机，屏幕发出的光会影响血糖代谢。在此条件下棕色脂肪组织分解葡萄糖的量会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（填“增多”或“减少”）。</w:t>
      </w:r>
    </w:p>
    <w:p w14:paraId="6C564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图二所示某人用餐后血糖含量的变化情况，曲线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段血糖含量大幅下降的原因是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37CB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熬夜族长时间使用电子设备，还可导致眼球结构发生改变。眼球成像若出现图三所示情况，请从眼球结构这一角度分析原因：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。应佩戴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加以矫正。</w:t>
      </w:r>
    </w:p>
    <w:p w14:paraId="4F84E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257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BF5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某中学组织八年级全体学生到临沂动植物园参加研学活动，研学小组在园内观察到蟒蛇、大熊猫、肾蕨、银杏、槐树、青霉等生物，联想到学习过的乳酸菌、噬菌体，将这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种生物绘制成如下分类图解。请据图分析回答下列问题。</w:t>
      </w:r>
    </w:p>
    <w:p w14:paraId="181A9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81550" cy="24098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2A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与青霉相比，①生物在结构上的主要特点是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。图中②生物不能独立生活，必须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在其他生物的细胞内。</w:t>
      </w:r>
    </w:p>
    <w:p w14:paraId="75E88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人们从发霉橘子皮上的“绿毛”中提取的物质，可以用来防治伤口发炎。其作用机理是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402C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与孢子植物相比，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的受精过程脱离了水环境的限制，增强了对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的适应能力。</w:t>
      </w:r>
    </w:p>
    <w:p w14:paraId="332A6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与蟒蛇相比，⑦的生殖和发育特点是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，提高了后代的成活率。</w:t>
      </w:r>
    </w:p>
    <w:p w14:paraId="566C7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在上述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种生物中，与银杏亲缘关系最近的生物是【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3E6A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白化病是一种由位于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号染色体上的某基因发生改变而引起的遗传病，主要表现为皮肤、毛发缺少色素。图甲为某男性体细胞的成对染色体排序图，图乙是该男子家族白化病遗传系谱图。请据图分析回答下列问题。（显隐性基因分别用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</w:t>
      </w:r>
    </w:p>
    <w:p w14:paraId="42857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4277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4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6B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人的肤色有正常和白化两种形式，这在遗传学上称为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。白化病是由基因发生改变而引起的，这说明基因与性状的关系是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88A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根据图乙的遗传系谱图可以推断，白化是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性状；下列选项中，能作为该推断依据的是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326B47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1×2→5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3×4→10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7×8→12</w:t>
      </w:r>
    </w:p>
    <w:p w14:paraId="5562B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图乙中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号个体的基因组成可能是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。为响应国家的生育政策，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号再生一个正常男孩的概率是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576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请阅读下列材料，回答以下问题。</w:t>
      </w:r>
    </w:p>
    <w:p w14:paraId="62215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癌症，亦称恶性肿瘤，已成为影响人类健康的主要疾病。许多致癌因素，如化学致癌物、病毒等都会导致正常细胞癌变。癌细胞不仅会抢夺正常细胞的营养，还能通过血液循环等系统扩散到身体各处（即转移），破坏器官的功能。传统癌症治疗采取手术切除、放疗和化疗等方式，但治疗效果不尽人意。人体免疫系统具有识别并清除异常细胞的能力，当癌细胞出现时，免疫系统会识别并加以清除。然而为了生存，癌细胞能通过伪装，逃避免疫系统的识别攻击。癌症免疫疗法则通过阻断这种机制，恢复免疫系统的抗癌能力。</w:t>
      </w:r>
    </w:p>
    <w:p w14:paraId="51D47C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对于由病毒感染引发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部分癌症，可以采用注射疫苗的方法来预防。在我国有超过七成的肝癌是由乙型肝炎发展而来，而乙型肝炎是由乙肝病毒引起的。临床研究证实，乙肝病毒的持续感染是罹患肝癌的最主要原因。因此，接种乙肝疫苗成为预防肝癌的有效手段。</w:t>
      </w:r>
    </w:p>
    <w:p w14:paraId="456F7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材料一中，许多致癌因素会导致正常细胞变成癌细胞，其实质是致癌因素诱导正常细胞内的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发生改变，导致细胞不断进行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，使细胞数量快速增多，进而形成肿瘤。</w:t>
      </w:r>
    </w:p>
    <w:p w14:paraId="175F6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材料一中，癌症免疫疗法的原理是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ECD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材料二中，接种乙肝疫苗成为预防肝癌的有效手段。从免疫角度来看，乙肝疫苗属于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，其能刺激淋巴细胞产生相应的抗体，这种免疫类型属于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免疫。</w:t>
      </w:r>
    </w:p>
    <w:p w14:paraId="3D89E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选择健康的生活方式，对预防癌症有重要作用。想一想：我们在日常生活中，怎样做才能预防癌症的发生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（写出一条即可）。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2702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463E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AA4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2B1E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5B0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212F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050B5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0ED343C"/>
    <w:rsid w:val="67B45124"/>
    <w:rsid w:val="7D7C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6648</Words>
  <Characters>7182</Characters>
  <Lines>0</Lines>
  <Paragraphs>0</Paragraphs>
  <TotalTime>5</TotalTime>
  <ScaleCrop>false</ScaleCrop>
  <LinksUpToDate>false</LinksUpToDate>
  <CharactersWithSpaces>7450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2025-08-14T22:40:00Z</dcterms:created>
  <dc:creator>学科网试题生产平台</dc:creator>
  <dc:description>3810620437012480</dc:description>
  <cp:lastModifiedBy>上帝掷骰子吗</cp:lastModifiedBy>
  <dcterms:modified xsi:type="dcterms:W3CDTF">2026-02-09T06:16:48Z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FA4694981F224E1388766F772A38D451_12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