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1655B7">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10414000</wp:posOffset>
            </wp:positionH>
            <wp:positionV relativeFrom="topMargin">
              <wp:posOffset>11353800</wp:posOffset>
            </wp:positionV>
            <wp:extent cx="444500" cy="457200"/>
            <wp:effectExtent l="0" t="0" r="1270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444500" cy="457200"/>
                    </a:xfrm>
                    <a:prstGeom prst="rect">
                      <a:avLst/>
                    </a:prstGeom>
                  </pic:spPr>
                </pic:pic>
              </a:graphicData>
            </a:graphic>
          </wp:anchor>
        </w:drawing>
      </w:r>
      <w:r>
        <w:rPr>
          <w:rFonts w:ascii="宋体" w:hAnsi="宋体" w:eastAsia="宋体" w:cs="宋体"/>
          <w:b/>
          <w:color w:val="auto"/>
          <w:sz w:val="24"/>
        </w:rPr>
        <w:t>解密时间：</w:t>
      </w:r>
      <w:r>
        <w:rPr>
          <w:rFonts w:ascii="Times New Roman" w:hAnsi="Times New Roman" w:eastAsia="Times New Roman" w:cs="Times New Roman"/>
          <w:b/>
          <w:color w:val="auto"/>
          <w:sz w:val="24"/>
        </w:rPr>
        <w:t>2025</w:t>
      </w:r>
      <w:r>
        <w:rPr>
          <w:rFonts w:ascii="宋体" w:hAnsi="宋体" w:eastAsia="宋体" w:cs="宋体"/>
          <w:b/>
          <w:color w:val="auto"/>
          <w:sz w:val="24"/>
        </w:rPr>
        <w:t>年</w:t>
      </w:r>
      <w:r>
        <w:rPr>
          <w:rFonts w:ascii="Times New Roman" w:hAnsi="Times New Roman" w:eastAsia="Times New Roman" w:cs="Times New Roman"/>
          <w:b/>
          <w:color w:val="auto"/>
          <w:sz w:val="24"/>
        </w:rPr>
        <w:t>5</w:t>
      </w:r>
      <w:r>
        <w:rPr>
          <w:rFonts w:ascii="宋体" w:hAnsi="宋体" w:eastAsia="宋体" w:cs="宋体"/>
          <w:b/>
          <w:color w:val="auto"/>
          <w:sz w:val="24"/>
        </w:rPr>
        <w:t>月</w:t>
      </w:r>
      <w:r>
        <w:rPr>
          <w:rFonts w:ascii="Times New Roman" w:hAnsi="Times New Roman" w:eastAsia="Times New Roman" w:cs="Times New Roman"/>
          <w:b/>
          <w:color w:val="auto"/>
          <w:sz w:val="24"/>
        </w:rPr>
        <w:t>27</w:t>
      </w:r>
      <w:r>
        <w:rPr>
          <w:rFonts w:ascii="宋体" w:hAnsi="宋体" w:eastAsia="宋体" w:cs="宋体"/>
          <w:b/>
          <w:color w:val="auto"/>
          <w:sz w:val="24"/>
        </w:rPr>
        <w:t>日下午</w:t>
      </w:r>
      <w:r>
        <w:rPr>
          <w:rFonts w:ascii="Times New Roman" w:hAnsi="Times New Roman" w:eastAsia="Times New Roman" w:cs="Times New Roman"/>
          <w:b/>
          <w:color w:val="auto"/>
          <w:sz w:val="24"/>
        </w:rPr>
        <w:t>14</w:t>
      </w:r>
      <w:r>
        <w:rPr>
          <w:rFonts w:ascii="宋体" w:hAnsi="宋体" w:eastAsia="宋体" w:cs="宋体"/>
          <w:b/>
          <w:color w:val="auto"/>
          <w:sz w:val="24"/>
        </w:rPr>
        <w:t>：</w:t>
      </w:r>
      <w:r>
        <w:rPr>
          <w:rFonts w:ascii="Times New Roman" w:hAnsi="Times New Roman" w:eastAsia="Times New Roman" w:cs="Times New Roman"/>
          <w:b/>
          <w:color w:val="auto"/>
          <w:sz w:val="24"/>
        </w:rPr>
        <w:t>30</w:t>
      </w:r>
    </w:p>
    <w:p w14:paraId="08DDC5CE">
      <w:pPr>
        <w:spacing w:line="360"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年成都市初中学业水平模拟考试</w:t>
      </w:r>
    </w:p>
    <w:p w14:paraId="4CF29D62">
      <w:pPr>
        <w:spacing w:line="360" w:lineRule="auto"/>
        <w:jc w:val="center"/>
      </w:pPr>
      <w:r>
        <w:rPr>
          <w:rFonts w:ascii="宋体" w:hAnsi="宋体" w:eastAsia="宋体" w:cs="宋体"/>
          <w:b/>
          <w:color w:val="auto"/>
          <w:sz w:val="32"/>
        </w:rPr>
        <w:t>生物学</w:t>
      </w:r>
    </w:p>
    <w:p w14:paraId="46752605">
      <w:pPr>
        <w:spacing w:line="360" w:lineRule="auto"/>
        <w:jc w:val="center"/>
      </w:pP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85</w:t>
      </w:r>
      <w:r>
        <w:rPr>
          <w:rFonts w:ascii="宋体" w:hAnsi="宋体" w:eastAsia="宋体" w:cs="宋体"/>
          <w:b/>
          <w:color w:val="auto"/>
          <w:sz w:val="24"/>
        </w:rPr>
        <w:t>分）</w:t>
      </w:r>
    </w:p>
    <w:p w14:paraId="384A8D8A">
      <w:pPr>
        <w:spacing w:line="360" w:lineRule="auto"/>
        <w:jc w:val="left"/>
      </w:pPr>
      <w:r>
        <w:rPr>
          <w:rFonts w:ascii="宋体" w:hAnsi="宋体" w:eastAsia="宋体" w:cs="宋体"/>
          <w:b/>
          <w:color w:val="auto"/>
          <w:sz w:val="24"/>
        </w:rPr>
        <w:t>注意事项：</w:t>
      </w:r>
    </w:p>
    <w:p w14:paraId="0CFC29FD">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．答题前，考生在答题卡上将自己的姓名、座位号和考号用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毫米的黑色墨水签字笔填写清楚、并用</w:t>
      </w:r>
      <w:r>
        <w:rPr>
          <w:rFonts w:ascii="Times New Roman" w:hAnsi="Times New Roman" w:eastAsia="Times New Roman" w:cs="Times New Roman"/>
          <w:b/>
          <w:color w:val="auto"/>
          <w:sz w:val="24"/>
        </w:rPr>
        <w:t>2B</w:t>
      </w:r>
      <w:r>
        <w:rPr>
          <w:rFonts w:ascii="宋体" w:hAnsi="宋体" w:eastAsia="宋体" w:cs="宋体"/>
          <w:b/>
          <w:color w:val="auto"/>
          <w:sz w:val="24"/>
        </w:rPr>
        <w:t>铅笔正确地填涂考号。</w:t>
      </w:r>
    </w:p>
    <w:p w14:paraId="697B48C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毫米的黑色墨水签字笔书写，字体工整、笔迹清楚；请按照题号顺序在各题目对应的答题区域内作答，超出答题区域书写的答案无效；在草稿纸、试卷上答题无效。</w:t>
      </w:r>
    </w:p>
    <w:p w14:paraId="5AE578A3">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702AC5DE">
      <w:pPr>
        <w:spacing w:line="360" w:lineRule="auto"/>
        <w:jc w:val="left"/>
      </w:pPr>
      <w:r>
        <w:rPr>
          <w:rFonts w:ascii="宋体" w:hAnsi="宋体" w:eastAsia="宋体" w:cs="宋体"/>
          <w:b/>
          <w:color w:val="auto"/>
          <w:sz w:val="24"/>
        </w:rPr>
        <w:t>下列各题的四个选项中，只有一个是符合题意的答案。每小题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225FE44E">
      <w:pPr>
        <w:spacing w:line="360" w:lineRule="auto"/>
        <w:jc w:val="left"/>
      </w:pPr>
      <w:r>
        <w:rPr>
          <w:color w:val="auto"/>
        </w:rPr>
        <w:t xml:space="preserve">1. </w:t>
      </w:r>
      <w:r>
        <w:rPr>
          <w:rFonts w:ascii="宋体" w:hAnsi="宋体" w:eastAsia="宋体" w:cs="宋体"/>
          <w:color w:val="auto"/>
        </w:rPr>
        <w:t>我们所生活</w:t>
      </w:r>
      <w:r>
        <w:rPr>
          <w:rFonts w:ascii="宋体" w:hAnsi="宋体" w:eastAsia="宋体" w:cs="宋体"/>
          <w:color w:val="auto"/>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世界是一个到处与生物相伴的大集体。下列关于生物学或生物的相关说法错误的是（　　）</w:t>
      </w:r>
    </w:p>
    <w:p w14:paraId="167D653B">
      <w:pPr>
        <w:spacing w:line="360" w:lineRule="auto"/>
        <w:jc w:val="left"/>
        <w:textAlignment w:val="center"/>
        <w:rPr>
          <w:color w:val="auto"/>
        </w:rPr>
      </w:pPr>
      <w:r>
        <w:t xml:space="preserve">A. </w:t>
      </w:r>
      <w:r>
        <w:rPr>
          <w:rFonts w:ascii="宋体" w:hAnsi="宋体" w:eastAsia="宋体" w:cs="宋体"/>
          <w:color w:val="auto"/>
        </w:rPr>
        <w:t>生物学包括了对人类的研究</w:t>
      </w:r>
    </w:p>
    <w:p w14:paraId="778F2325">
      <w:pPr>
        <w:spacing w:line="360" w:lineRule="auto"/>
        <w:jc w:val="left"/>
        <w:textAlignment w:val="center"/>
        <w:rPr>
          <w:color w:val="auto"/>
        </w:rPr>
      </w:pPr>
      <w:r>
        <w:t xml:space="preserve">B. </w:t>
      </w:r>
      <w:r>
        <w:rPr>
          <w:rFonts w:ascii="宋体" w:hAnsi="宋体" w:eastAsia="宋体" w:cs="宋体"/>
          <w:color w:val="auto"/>
        </w:rPr>
        <w:t>生物都是由基本单位细胞构成的</w:t>
      </w:r>
    </w:p>
    <w:p w14:paraId="090C0F09">
      <w:pPr>
        <w:spacing w:line="360" w:lineRule="auto"/>
        <w:jc w:val="left"/>
        <w:textAlignment w:val="center"/>
        <w:rPr>
          <w:color w:val="auto"/>
        </w:rPr>
      </w:pPr>
      <w:r>
        <w:t xml:space="preserve">C. </w:t>
      </w:r>
      <w:r>
        <w:rPr>
          <w:rFonts w:ascii="宋体" w:hAnsi="宋体" w:eastAsia="宋体" w:cs="宋体"/>
          <w:color w:val="auto"/>
        </w:rPr>
        <w:t>生长和繁殖属于生物的基本特征</w:t>
      </w:r>
    </w:p>
    <w:p w14:paraId="2D6A8958">
      <w:pPr>
        <w:spacing w:line="360" w:lineRule="auto"/>
        <w:jc w:val="left"/>
        <w:textAlignment w:val="center"/>
        <w:rPr>
          <w:color w:val="000000"/>
        </w:rPr>
      </w:pPr>
      <w:r>
        <w:t xml:space="preserve">D. </w:t>
      </w:r>
      <w:r>
        <w:rPr>
          <w:rFonts w:ascii="宋体" w:hAnsi="宋体" w:eastAsia="宋体" w:cs="宋体"/>
          <w:color w:val="auto"/>
        </w:rPr>
        <w:t>生物学是一门基础科学</w:t>
      </w:r>
    </w:p>
    <w:p w14:paraId="78B7B51D">
      <w:pPr>
        <w:spacing w:line="360" w:lineRule="auto"/>
        <w:jc w:val="left"/>
        <w:textAlignment w:val="center"/>
        <w:rPr>
          <w:color w:val="000000"/>
        </w:rPr>
      </w:pPr>
      <w:r>
        <w:rPr>
          <w:color w:val="000000"/>
        </w:rPr>
        <w:t xml:space="preserve">2. </w:t>
      </w:r>
      <w:r>
        <w:rPr>
          <w:rFonts w:ascii="宋体" w:hAnsi="宋体" w:eastAsia="宋体" w:cs="宋体"/>
          <w:color w:val="000000"/>
        </w:rPr>
        <w:t>成都别称“芙蓉城”，一年四季均可赏花。如图所示，“棠湖春日看海棠，夏日望江赏荷花”。海棠花细胞和荷花细胞中能够控制细胞活动的结构是（　　）</w:t>
      </w:r>
    </w:p>
    <w:p w14:paraId="49570E5E">
      <w:pPr>
        <w:spacing w:line="360" w:lineRule="auto"/>
        <w:jc w:val="left"/>
        <w:textAlignment w:val="center"/>
        <w:rPr>
          <w:color w:val="000000"/>
        </w:rPr>
      </w:pPr>
      <w:r>
        <w:rPr>
          <w:color w:val="000000"/>
        </w:rPr>
        <w:t xml:space="preserve">  </w:t>
      </w:r>
      <w:r>
        <w:rPr>
          <w:color w:val="000000"/>
        </w:rPr>
        <w:drawing>
          <wp:inline distT="0" distB="0" distL="114300" distR="114300">
            <wp:extent cx="4171950" cy="28289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71950" cy="2828925"/>
                    </a:xfrm>
                    <a:prstGeom prst="rect">
                      <a:avLst/>
                    </a:prstGeom>
                  </pic:spPr>
                </pic:pic>
              </a:graphicData>
            </a:graphic>
          </wp:inline>
        </w:drawing>
      </w:r>
      <w:r>
        <w:rPr>
          <w:color w:val="000000"/>
        </w:rPr>
        <w:t xml:space="preserve">  </w:t>
      </w:r>
    </w:p>
    <w:p w14:paraId="769363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细胞壁</w:t>
      </w:r>
      <w:r>
        <w:rPr>
          <w:color w:val="000000"/>
        </w:rPr>
        <w:tab/>
      </w:r>
      <w:r>
        <w:rPr>
          <w:color w:val="000000"/>
        </w:rPr>
        <w:t xml:space="preserve">B. </w:t>
      </w:r>
      <w:r>
        <w:rPr>
          <w:rFonts w:ascii="宋体" w:hAnsi="宋体" w:eastAsia="宋体" w:cs="宋体"/>
          <w:color w:val="000000"/>
        </w:rPr>
        <w:t>大液泡</w:t>
      </w:r>
      <w:r>
        <w:rPr>
          <w:color w:val="000000"/>
        </w:rPr>
        <w:tab/>
      </w:r>
      <w:r>
        <w:rPr>
          <w:color w:val="000000"/>
        </w:rPr>
        <w:t xml:space="preserve">C. </w:t>
      </w:r>
      <w:r>
        <w:rPr>
          <w:rFonts w:ascii="宋体" w:hAnsi="宋体" w:eastAsia="宋体" w:cs="宋体"/>
          <w:color w:val="000000"/>
        </w:rPr>
        <w:t>叶绿体</w:t>
      </w:r>
      <w:r>
        <w:rPr>
          <w:color w:val="000000"/>
        </w:rPr>
        <w:tab/>
      </w:r>
      <w:r>
        <w:rPr>
          <w:color w:val="000000"/>
        </w:rPr>
        <w:t xml:space="preserve">D. </w:t>
      </w:r>
      <w:r>
        <w:rPr>
          <w:rFonts w:ascii="宋体" w:hAnsi="宋体" w:eastAsia="宋体" w:cs="宋体"/>
          <w:color w:val="000000"/>
        </w:rPr>
        <w:t>细胞核</w:t>
      </w:r>
    </w:p>
    <w:p w14:paraId="4D91913F">
      <w:pPr>
        <w:spacing w:line="360" w:lineRule="auto"/>
        <w:jc w:val="left"/>
        <w:textAlignment w:val="center"/>
        <w:rPr>
          <w:color w:val="000000"/>
        </w:rPr>
      </w:pPr>
      <w:r>
        <w:rPr>
          <w:color w:val="000000"/>
        </w:rPr>
        <w:t xml:space="preserve">3. </w:t>
      </w:r>
      <w:r>
        <w:rPr>
          <w:rFonts w:ascii="宋体" w:hAnsi="宋体" w:eastAsia="宋体" w:cs="宋体"/>
          <w:color w:val="000000"/>
        </w:rPr>
        <w:t>根、茎、叶、花、果、种是植物的六大器官。如图是营养器官叶的结构示意图，其中可以实现</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等气体交换的结构是（　　）</w:t>
      </w:r>
    </w:p>
    <w:p w14:paraId="342B7FED">
      <w:pPr>
        <w:spacing w:line="360" w:lineRule="auto"/>
        <w:jc w:val="left"/>
        <w:textAlignment w:val="center"/>
        <w:rPr>
          <w:color w:val="000000"/>
        </w:rPr>
      </w:pPr>
      <w:r>
        <w:rPr>
          <w:color w:val="000000"/>
        </w:rPr>
        <w:drawing>
          <wp:inline distT="0" distB="0" distL="114300" distR="114300">
            <wp:extent cx="2133600" cy="14954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133600" cy="1495425"/>
                    </a:xfrm>
                    <a:prstGeom prst="rect">
                      <a:avLst/>
                    </a:prstGeom>
                  </pic:spPr>
                </pic:pic>
              </a:graphicData>
            </a:graphic>
          </wp:inline>
        </w:drawing>
      </w:r>
    </w:p>
    <w:p w14:paraId="77EE43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190CF87B">
      <w:pPr>
        <w:spacing w:line="360" w:lineRule="auto"/>
        <w:jc w:val="left"/>
        <w:textAlignment w:val="center"/>
        <w:rPr>
          <w:color w:val="000000"/>
        </w:rPr>
      </w:pPr>
      <w:r>
        <w:rPr>
          <w:color w:val="000000"/>
        </w:rPr>
        <w:t xml:space="preserve">4. </w:t>
      </w:r>
      <w:r>
        <w:rPr>
          <w:rFonts w:ascii="宋体" w:hAnsi="宋体" w:eastAsia="宋体" w:cs="宋体"/>
          <w:color w:val="000000"/>
        </w:rPr>
        <w:t>就在</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日，中国春节被列入人类非物质文化遗产代表作名录。全国上下一片欢腾。成都市也开展舞狮活动庆祝春节申遗成功，下列组织属于狮子的是（　　）</w:t>
      </w:r>
    </w:p>
    <w:p w14:paraId="52B06C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薄壁组织</w:t>
      </w:r>
      <w:r>
        <w:rPr>
          <w:color w:val="000000"/>
        </w:rPr>
        <w:tab/>
      </w:r>
      <w:r>
        <w:rPr>
          <w:color w:val="000000"/>
        </w:rPr>
        <w:t xml:space="preserve">B. </w:t>
      </w:r>
      <w:r>
        <w:rPr>
          <w:rFonts w:ascii="宋体" w:hAnsi="宋体" w:eastAsia="宋体" w:cs="宋体"/>
          <w:color w:val="000000"/>
        </w:rPr>
        <w:t>结缔组织</w:t>
      </w:r>
    </w:p>
    <w:p w14:paraId="1BFCEF1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保护组织</w:t>
      </w:r>
      <w:r>
        <w:rPr>
          <w:color w:val="000000"/>
        </w:rPr>
        <w:tab/>
      </w:r>
      <w:r>
        <w:rPr>
          <w:color w:val="000000"/>
        </w:rPr>
        <w:t xml:space="preserve">D. </w:t>
      </w:r>
      <w:r>
        <w:rPr>
          <w:rFonts w:ascii="宋体" w:hAnsi="宋体" w:eastAsia="宋体" w:cs="宋体"/>
          <w:color w:val="000000"/>
        </w:rPr>
        <w:t>分生组织</w:t>
      </w:r>
    </w:p>
    <w:p w14:paraId="7B4E56D8">
      <w:pPr>
        <w:spacing w:line="360" w:lineRule="auto"/>
        <w:jc w:val="left"/>
        <w:textAlignment w:val="center"/>
        <w:rPr>
          <w:color w:val="000000"/>
        </w:rPr>
      </w:pPr>
      <w:r>
        <w:rPr>
          <w:color w:val="000000"/>
        </w:rPr>
        <w:t xml:space="preserve">5. </w:t>
      </w:r>
      <w:r>
        <w:rPr>
          <w:rFonts w:ascii="宋体" w:hAnsi="宋体" w:eastAsia="宋体" w:cs="宋体"/>
          <w:color w:val="000000"/>
        </w:rPr>
        <w:t>某生物学兴趣小组课后开展了跨劳动学科实践活动。据此完成下面小题。</w:t>
      </w:r>
    </w:p>
    <w:p w14:paraId="4C7B2CAB">
      <w:pPr>
        <w:spacing w:line="360" w:lineRule="auto"/>
        <w:jc w:val="left"/>
        <w:textAlignment w:val="center"/>
        <w:rPr>
          <w:color w:val="000000"/>
        </w:rPr>
      </w:pPr>
      <w:r>
        <w:rPr>
          <w:color w:val="000000"/>
        </w:rPr>
        <w:drawing>
          <wp:inline distT="0" distB="0" distL="114300" distR="114300">
            <wp:extent cx="3133725" cy="1133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133725" cy="1133475"/>
                    </a:xfrm>
                    <a:prstGeom prst="rect">
                      <a:avLst/>
                    </a:prstGeom>
                  </pic:spPr>
                </pic:pic>
              </a:graphicData>
            </a:graphic>
          </wp:inline>
        </w:drawing>
      </w:r>
    </w:p>
    <w:p w14:paraId="30FE8E0D">
      <w:pPr>
        <w:spacing w:line="360" w:lineRule="auto"/>
        <w:jc w:val="left"/>
        <w:textAlignment w:val="center"/>
        <w:rPr>
          <w:color w:val="000000"/>
        </w:rPr>
      </w:pPr>
      <w:r>
        <w:rPr>
          <w:color w:val="000000"/>
        </w:rPr>
        <w:t>（1）</w:t>
      </w:r>
      <w:r>
        <w:rPr>
          <w:rFonts w:ascii="宋体" w:hAnsi="宋体" w:eastAsia="宋体" w:cs="宋体"/>
          <w:color w:val="000000"/>
        </w:rPr>
        <w:t>同学们利用包装盒制作水培装置种植菠菜（如图</w:t>
      </w:r>
      <w:r>
        <w:rPr>
          <w:rFonts w:ascii="Times New Roman" w:hAnsi="Times New Roman" w:eastAsia="Times New Roman" w:cs="Times New Roman"/>
          <w:color w:val="000000"/>
        </w:rPr>
        <w:t>1</w:t>
      </w:r>
      <w:r>
        <w:rPr>
          <w:rFonts w:ascii="宋体" w:hAnsi="宋体" w:eastAsia="宋体" w:cs="宋体"/>
          <w:color w:val="000000"/>
        </w:rPr>
        <w:t>），利用增氧泵（如图</w:t>
      </w:r>
      <w:r>
        <w:rPr>
          <w:rFonts w:ascii="Times New Roman" w:hAnsi="Times New Roman" w:eastAsia="Times New Roman" w:cs="Times New Roman"/>
          <w:color w:val="000000"/>
        </w:rPr>
        <w:t>2</w:t>
      </w:r>
      <w:r>
        <w:rPr>
          <w:rFonts w:ascii="宋体" w:hAnsi="宋体" w:eastAsia="宋体" w:cs="宋体"/>
          <w:color w:val="000000"/>
        </w:rPr>
        <w:t>）向水中通气，有利于菠菜根部进行（　　）</w:t>
      </w:r>
    </w:p>
    <w:p w14:paraId="3D67FC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光合作用</w:t>
      </w:r>
      <w:r>
        <w:rPr>
          <w:color w:val="000000"/>
        </w:rPr>
        <w:tab/>
      </w:r>
      <w:r>
        <w:rPr>
          <w:color w:val="000000"/>
        </w:rPr>
        <w:t xml:space="preserve">B. </w:t>
      </w:r>
      <w:r>
        <w:rPr>
          <w:rFonts w:ascii="宋体" w:hAnsi="宋体" w:eastAsia="宋体" w:cs="宋体"/>
          <w:color w:val="000000"/>
        </w:rPr>
        <w:t>蒸腾作用</w:t>
      </w:r>
    </w:p>
    <w:p w14:paraId="661093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呼吸作用</w:t>
      </w:r>
      <w:r>
        <w:rPr>
          <w:color w:val="000000"/>
        </w:rPr>
        <w:tab/>
      </w:r>
      <w:r>
        <w:rPr>
          <w:color w:val="000000"/>
        </w:rPr>
        <w:t xml:space="preserve">D. </w:t>
      </w:r>
      <w:r>
        <w:rPr>
          <w:rFonts w:ascii="宋体" w:hAnsi="宋体" w:eastAsia="宋体" w:cs="宋体"/>
          <w:color w:val="000000"/>
        </w:rPr>
        <w:t>吸收作用</w:t>
      </w:r>
    </w:p>
    <w:p w14:paraId="46EFCD65">
      <w:pPr>
        <w:spacing w:line="360" w:lineRule="auto"/>
        <w:jc w:val="left"/>
        <w:textAlignment w:val="center"/>
        <w:rPr>
          <w:color w:val="000000"/>
        </w:rPr>
      </w:pPr>
      <w:r>
        <w:rPr>
          <w:color w:val="000000"/>
        </w:rPr>
        <w:t>（2）</w:t>
      </w:r>
      <w:r>
        <w:rPr>
          <w:rFonts w:ascii="宋体" w:hAnsi="宋体" w:eastAsia="宋体" w:cs="宋体"/>
          <w:color w:val="000000"/>
        </w:rPr>
        <w:t>关于该水培装置的使用和放置事项，不利于菠菜生长的是（　　）</w:t>
      </w:r>
    </w:p>
    <w:p w14:paraId="3C220BE0">
      <w:pPr>
        <w:spacing w:line="360" w:lineRule="auto"/>
        <w:jc w:val="left"/>
        <w:textAlignment w:val="center"/>
        <w:rPr>
          <w:color w:val="000000"/>
        </w:rPr>
      </w:pPr>
      <w:r>
        <w:rPr>
          <w:color w:val="000000"/>
        </w:rPr>
        <w:t xml:space="preserve">A. </w:t>
      </w:r>
      <w:r>
        <w:rPr>
          <w:rFonts w:ascii="宋体" w:hAnsi="宋体" w:eastAsia="宋体" w:cs="宋体"/>
          <w:color w:val="000000"/>
        </w:rPr>
        <w:t>海绵上密集固定菠菜苗</w:t>
      </w:r>
    </w:p>
    <w:p w14:paraId="7A239778">
      <w:pPr>
        <w:spacing w:line="360" w:lineRule="auto"/>
        <w:jc w:val="left"/>
        <w:textAlignment w:val="center"/>
        <w:rPr>
          <w:color w:val="000000"/>
        </w:rPr>
      </w:pPr>
      <w:r>
        <w:rPr>
          <w:color w:val="000000"/>
        </w:rPr>
        <w:t xml:space="preserve">B. </w:t>
      </w:r>
      <w:r>
        <w:rPr>
          <w:rFonts w:ascii="宋体" w:hAnsi="宋体" w:eastAsia="宋体" w:cs="宋体"/>
          <w:color w:val="000000"/>
        </w:rPr>
        <w:t>定期按比例补充营养液</w:t>
      </w:r>
    </w:p>
    <w:p w14:paraId="155E7146">
      <w:pPr>
        <w:spacing w:line="360" w:lineRule="auto"/>
        <w:jc w:val="left"/>
        <w:textAlignment w:val="center"/>
        <w:rPr>
          <w:color w:val="000000"/>
        </w:rPr>
      </w:pPr>
      <w:r>
        <w:rPr>
          <w:color w:val="000000"/>
        </w:rPr>
        <w:t xml:space="preserve">C. </w:t>
      </w:r>
      <w:r>
        <w:rPr>
          <w:rFonts w:ascii="宋体" w:hAnsi="宋体" w:eastAsia="宋体" w:cs="宋体"/>
          <w:color w:val="000000"/>
        </w:rPr>
        <w:t>放置在通风良好的地方</w:t>
      </w:r>
    </w:p>
    <w:p w14:paraId="1DC6F270">
      <w:pPr>
        <w:spacing w:line="360" w:lineRule="auto"/>
        <w:jc w:val="left"/>
        <w:textAlignment w:val="center"/>
        <w:rPr>
          <w:color w:val="000000"/>
        </w:rPr>
      </w:pPr>
      <w:r>
        <w:rPr>
          <w:color w:val="000000"/>
        </w:rPr>
        <w:t xml:space="preserve">D. </w:t>
      </w:r>
      <w:r>
        <w:rPr>
          <w:rFonts w:ascii="宋体" w:hAnsi="宋体" w:eastAsia="宋体" w:cs="宋体"/>
          <w:color w:val="000000"/>
        </w:rPr>
        <w:t>放置在光照充足的地方</w:t>
      </w:r>
    </w:p>
    <w:p w14:paraId="44BD4823">
      <w:pPr>
        <w:spacing w:line="360" w:lineRule="auto"/>
        <w:jc w:val="left"/>
        <w:textAlignment w:val="center"/>
        <w:rPr>
          <w:color w:val="000000"/>
        </w:rPr>
      </w:pPr>
      <w:r>
        <w:rPr>
          <w:color w:val="000000"/>
        </w:rPr>
        <w:t xml:space="preserve">6. </w:t>
      </w:r>
      <w:r>
        <w:rPr>
          <w:rFonts w:ascii="宋体" w:hAnsi="宋体" w:eastAsia="宋体" w:cs="宋体"/>
          <w:color w:val="000000"/>
        </w:rPr>
        <w:t>小育同学在复习“植物的光合和呼吸作用”章节时，绘制了如图所示的两作用关系概念图，图中①、②、④处应依次填写（　　）</w:t>
      </w:r>
    </w:p>
    <w:p w14:paraId="0B96A451">
      <w:pPr>
        <w:spacing w:line="360" w:lineRule="auto"/>
        <w:jc w:val="left"/>
        <w:textAlignment w:val="center"/>
        <w:rPr>
          <w:color w:val="000000"/>
        </w:rPr>
      </w:pPr>
      <w:r>
        <w:rPr>
          <w:color w:val="000000"/>
        </w:rPr>
        <w:drawing>
          <wp:inline distT="0" distB="0" distL="114300" distR="114300">
            <wp:extent cx="3762375" cy="2266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762375" cy="2266950"/>
                    </a:xfrm>
                    <a:prstGeom prst="rect">
                      <a:avLst/>
                    </a:prstGeom>
                  </pic:spPr>
                </pic:pic>
              </a:graphicData>
            </a:graphic>
          </wp:inline>
        </w:drawing>
      </w:r>
    </w:p>
    <w:p w14:paraId="02ED8674">
      <w:pPr>
        <w:spacing w:line="360" w:lineRule="auto"/>
        <w:jc w:val="left"/>
        <w:textAlignment w:val="center"/>
        <w:rPr>
          <w:color w:val="000000"/>
        </w:rPr>
      </w:pPr>
      <w:r>
        <w:rPr>
          <w:color w:val="000000"/>
        </w:rPr>
        <w:t xml:space="preserve">A. </w:t>
      </w:r>
      <w:r>
        <w:rPr>
          <w:rFonts w:ascii="宋体" w:hAnsi="宋体" w:eastAsia="宋体" w:cs="宋体"/>
          <w:color w:val="000000"/>
        </w:rPr>
        <w:t>叶绿体、线粒体、有机物和氧气</w:t>
      </w:r>
    </w:p>
    <w:p w14:paraId="6391033D">
      <w:pPr>
        <w:spacing w:line="360" w:lineRule="auto"/>
        <w:jc w:val="left"/>
        <w:textAlignment w:val="center"/>
        <w:rPr>
          <w:color w:val="000000"/>
        </w:rPr>
      </w:pPr>
      <w:r>
        <w:rPr>
          <w:color w:val="000000"/>
        </w:rPr>
        <w:t xml:space="preserve">B. </w:t>
      </w:r>
      <w:r>
        <w:rPr>
          <w:rFonts w:ascii="宋体" w:hAnsi="宋体" w:eastAsia="宋体" w:cs="宋体"/>
          <w:color w:val="000000"/>
        </w:rPr>
        <w:t>线粒体、叶绿体、有机物和氧气</w:t>
      </w:r>
    </w:p>
    <w:p w14:paraId="5B1A1FBC">
      <w:pPr>
        <w:spacing w:line="360" w:lineRule="auto"/>
        <w:jc w:val="left"/>
        <w:textAlignment w:val="center"/>
        <w:rPr>
          <w:color w:val="000000"/>
        </w:rPr>
      </w:pPr>
      <w:r>
        <w:rPr>
          <w:color w:val="000000"/>
        </w:rPr>
        <w:t xml:space="preserve">C. </w:t>
      </w:r>
      <w:r>
        <w:rPr>
          <w:rFonts w:ascii="宋体" w:hAnsi="宋体" w:eastAsia="宋体" w:cs="宋体"/>
          <w:color w:val="000000"/>
        </w:rPr>
        <w:t>线粒体、叶绿体、二氧化碳和水</w:t>
      </w:r>
    </w:p>
    <w:p w14:paraId="28B09F8C">
      <w:pPr>
        <w:spacing w:line="360" w:lineRule="auto"/>
        <w:jc w:val="left"/>
        <w:textAlignment w:val="center"/>
        <w:rPr>
          <w:color w:val="000000"/>
        </w:rPr>
      </w:pPr>
      <w:r>
        <w:rPr>
          <w:color w:val="000000"/>
        </w:rPr>
        <w:t xml:space="preserve">D. </w:t>
      </w:r>
      <w:r>
        <w:rPr>
          <w:rFonts w:ascii="宋体" w:hAnsi="宋体" w:eastAsia="宋体" w:cs="宋体"/>
          <w:color w:val="000000"/>
        </w:rPr>
        <w:t>叶绿体、线粒体、二氧化碳和水</w:t>
      </w:r>
    </w:p>
    <w:p w14:paraId="6ABA8270">
      <w:pPr>
        <w:spacing w:line="360" w:lineRule="auto"/>
        <w:jc w:val="left"/>
        <w:textAlignment w:val="center"/>
        <w:rPr>
          <w:color w:val="000000"/>
        </w:rPr>
      </w:pPr>
      <w:r>
        <w:rPr>
          <w:color w:val="000000"/>
        </w:rPr>
        <w:t xml:space="preserve">7. </w:t>
      </w:r>
      <w:r>
        <w:rPr>
          <w:rFonts w:ascii="宋体" w:hAnsi="宋体" w:eastAsia="宋体" w:cs="宋体"/>
          <w:color w:val="000000"/>
        </w:rPr>
        <w:t>同学们在生物实验室进行如图所示的探究实验，一段时间后向两支试管中分别滴加碘液，观察颜色变化（碘液遇淀粉会变蓝）。下列叙述正确的是（　　）</w:t>
      </w:r>
    </w:p>
    <w:p w14:paraId="10B9708F">
      <w:pPr>
        <w:spacing w:line="360" w:lineRule="auto"/>
        <w:jc w:val="left"/>
        <w:textAlignment w:val="center"/>
        <w:rPr>
          <w:color w:val="000000"/>
        </w:rPr>
      </w:pPr>
      <w:r>
        <w:rPr>
          <w:color w:val="000000"/>
        </w:rPr>
        <w:drawing>
          <wp:inline distT="0" distB="0" distL="114300" distR="114300">
            <wp:extent cx="2438400" cy="1600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38400" cy="1600200"/>
                    </a:xfrm>
                    <a:prstGeom prst="rect">
                      <a:avLst/>
                    </a:prstGeom>
                  </pic:spPr>
                </pic:pic>
              </a:graphicData>
            </a:graphic>
          </wp:inline>
        </w:drawing>
      </w:r>
      <w:r>
        <w:rPr>
          <w:color w:val="000000"/>
        </w:rPr>
        <w:t xml:space="preserve">    </w:t>
      </w:r>
    </w:p>
    <w:p w14:paraId="65F29614">
      <w:pPr>
        <w:spacing w:line="360" w:lineRule="auto"/>
        <w:jc w:val="left"/>
        <w:textAlignment w:val="center"/>
        <w:rPr>
          <w:color w:val="000000"/>
        </w:rPr>
      </w:pPr>
      <w:r>
        <w:rPr>
          <w:color w:val="000000"/>
        </w:rPr>
        <w:t xml:space="preserve">A. </w:t>
      </w:r>
      <w:r>
        <w:rPr>
          <w:rFonts w:ascii="宋体" w:hAnsi="宋体" w:eastAsia="宋体" w:cs="宋体"/>
          <w:color w:val="000000"/>
        </w:rPr>
        <w:t>实验目的是探究唾液对淀粉的消化作用</w:t>
      </w:r>
    </w:p>
    <w:p w14:paraId="1A0E5AB1">
      <w:pPr>
        <w:spacing w:line="360" w:lineRule="auto"/>
        <w:jc w:val="left"/>
        <w:textAlignment w:val="center"/>
        <w:rPr>
          <w:color w:val="000000"/>
        </w:rPr>
      </w:pPr>
      <w:r>
        <w:rPr>
          <w:color w:val="000000"/>
        </w:rPr>
        <w:t xml:space="preserve">B. </w:t>
      </w:r>
      <w:r>
        <w:rPr>
          <w:rFonts w:ascii="宋体" w:hAnsi="宋体" w:eastAsia="宋体" w:cs="宋体"/>
          <w:color w:val="000000"/>
        </w:rPr>
        <w:t>试管中的液体可以不用混合</w:t>
      </w:r>
    </w:p>
    <w:p w14:paraId="73EC7423">
      <w:pPr>
        <w:spacing w:line="360" w:lineRule="auto"/>
        <w:jc w:val="left"/>
        <w:textAlignment w:val="center"/>
        <w:rPr>
          <w:color w:val="000000"/>
        </w:rPr>
      </w:pPr>
      <w:r>
        <w:rPr>
          <w:color w:val="000000"/>
        </w:rPr>
        <w:t xml:space="preserve">C. </w:t>
      </w:r>
      <w:r>
        <w:rPr>
          <w:rFonts w:ascii="宋体" w:hAnsi="宋体" w:eastAsia="宋体" w:cs="宋体"/>
          <w:color w:val="000000"/>
        </w:rPr>
        <w:t>水浴温度为</w:t>
      </w:r>
      <w:r>
        <w:rPr>
          <w:rFonts w:ascii="Times New Roman" w:hAnsi="Times New Roman" w:eastAsia="Times New Roman" w:cs="Times New Roman"/>
          <w:color w:val="000000"/>
        </w:rPr>
        <w:t>37℃</w:t>
      </w:r>
      <w:r>
        <w:rPr>
          <w:rFonts w:ascii="宋体" w:hAnsi="宋体" w:eastAsia="宋体" w:cs="宋体"/>
          <w:color w:val="000000"/>
        </w:rPr>
        <w:t>是为了更方便观察记录</w:t>
      </w:r>
    </w:p>
    <w:p w14:paraId="41BF2A34">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2</w:t>
      </w:r>
      <w:r>
        <w:rPr>
          <w:rFonts w:ascii="宋体" w:hAnsi="宋体" w:eastAsia="宋体" w:cs="宋体"/>
          <w:color w:val="000000"/>
        </w:rPr>
        <w:t>号试管溶液的蓝色比</w:t>
      </w:r>
      <w:r>
        <w:rPr>
          <w:rFonts w:ascii="Times New Roman" w:hAnsi="Times New Roman" w:eastAsia="Times New Roman" w:cs="Times New Roman"/>
          <w:color w:val="000000"/>
        </w:rPr>
        <w:t>1</w:t>
      </w:r>
      <w:r>
        <w:rPr>
          <w:rFonts w:ascii="宋体" w:hAnsi="宋体" w:eastAsia="宋体" w:cs="宋体"/>
          <w:color w:val="000000"/>
        </w:rPr>
        <w:t>号试管的深</w:t>
      </w:r>
    </w:p>
    <w:p w14:paraId="76AC65C5">
      <w:pPr>
        <w:spacing w:line="360" w:lineRule="auto"/>
        <w:jc w:val="left"/>
        <w:textAlignment w:val="center"/>
        <w:rPr>
          <w:color w:val="000000"/>
        </w:rPr>
      </w:pPr>
      <w:r>
        <w:rPr>
          <w:color w:val="000000"/>
        </w:rPr>
        <w:t xml:space="preserve">8. </w:t>
      </w:r>
      <w:r>
        <w:rPr>
          <w:rFonts w:ascii="宋体" w:hAnsi="宋体" w:eastAsia="宋体" w:cs="宋体"/>
          <w:color w:val="000000"/>
        </w:rPr>
        <w:t>对于一些患有呼吸系统疾病的患者应该使用</w:t>
      </w:r>
      <w:r>
        <w:rPr>
          <w:rFonts w:ascii="Times New Roman" w:hAnsi="Times New Roman" w:eastAsia="Times New Roman" w:cs="Times New Roman"/>
          <w:color w:val="000000"/>
        </w:rPr>
        <w:t>“</w:t>
      </w:r>
      <w:r>
        <w:rPr>
          <w:rFonts w:ascii="宋体" w:hAnsi="宋体" w:eastAsia="宋体" w:cs="宋体"/>
          <w:color w:val="000000"/>
        </w:rPr>
        <w:t>呼吸机（工作原理如图）</w:t>
      </w:r>
      <w:r>
        <w:rPr>
          <w:rFonts w:ascii="Times New Roman" w:hAnsi="Times New Roman" w:eastAsia="Times New Roman" w:cs="Times New Roman"/>
          <w:color w:val="000000"/>
        </w:rPr>
        <w:t>”</w:t>
      </w:r>
      <w:r>
        <w:rPr>
          <w:rFonts w:ascii="宋体" w:hAnsi="宋体" w:eastAsia="宋体" w:cs="宋体"/>
          <w:color w:val="000000"/>
        </w:rPr>
        <w:t>辅助治疗。它可以帮助患者实现肺内外的气压差，继而产生、控制和调节患者的呼吸。呼吸机能够直接辅助呼吸衰竭患者完成的过程是（　　）</w:t>
      </w:r>
    </w:p>
    <w:p w14:paraId="78E1838E">
      <w:pPr>
        <w:spacing w:line="360" w:lineRule="auto"/>
        <w:jc w:val="left"/>
        <w:textAlignment w:val="center"/>
        <w:rPr>
          <w:color w:val="000000"/>
        </w:rPr>
      </w:pPr>
      <w:r>
        <w:rPr>
          <w:color w:val="000000"/>
        </w:rPr>
        <w:drawing>
          <wp:inline distT="0" distB="0" distL="114300" distR="114300">
            <wp:extent cx="2409825" cy="1238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09825" cy="1238250"/>
                    </a:xfrm>
                    <a:prstGeom prst="rect">
                      <a:avLst/>
                    </a:prstGeom>
                  </pic:spPr>
                </pic:pic>
              </a:graphicData>
            </a:graphic>
          </wp:inline>
        </w:drawing>
      </w:r>
    </w:p>
    <w:p w14:paraId="62D34F2F">
      <w:pPr>
        <w:spacing w:line="360" w:lineRule="auto"/>
        <w:jc w:val="left"/>
        <w:textAlignment w:val="center"/>
        <w:rPr>
          <w:color w:val="000000"/>
        </w:rPr>
      </w:pPr>
      <w:r>
        <w:rPr>
          <w:color w:val="000000"/>
        </w:rPr>
        <w:t xml:space="preserve">A. </w:t>
      </w:r>
      <w:r>
        <w:rPr>
          <w:rFonts w:ascii="宋体" w:hAnsi="宋体" w:eastAsia="宋体" w:cs="宋体"/>
          <w:color w:val="000000"/>
        </w:rPr>
        <w:t>肺与外界的气体交换</w:t>
      </w:r>
    </w:p>
    <w:p w14:paraId="3E3BF88C">
      <w:pPr>
        <w:spacing w:line="360" w:lineRule="auto"/>
        <w:jc w:val="left"/>
        <w:textAlignment w:val="center"/>
        <w:rPr>
          <w:color w:val="000000"/>
        </w:rPr>
      </w:pPr>
      <w:r>
        <w:rPr>
          <w:color w:val="000000"/>
        </w:rPr>
        <w:t xml:space="preserve">B. </w:t>
      </w:r>
      <w:r>
        <w:rPr>
          <w:rFonts w:ascii="宋体" w:hAnsi="宋体" w:eastAsia="宋体" w:cs="宋体"/>
          <w:color w:val="000000"/>
        </w:rPr>
        <w:t>肺泡内的气体交换</w:t>
      </w:r>
    </w:p>
    <w:p w14:paraId="1F93F0BD">
      <w:pPr>
        <w:spacing w:line="360" w:lineRule="auto"/>
        <w:jc w:val="left"/>
        <w:textAlignment w:val="center"/>
        <w:rPr>
          <w:color w:val="000000"/>
        </w:rPr>
      </w:pPr>
      <w:r>
        <w:rPr>
          <w:color w:val="000000"/>
        </w:rPr>
        <w:t xml:space="preserve">C. </w:t>
      </w:r>
      <w:r>
        <w:rPr>
          <w:rFonts w:ascii="宋体" w:hAnsi="宋体" w:eastAsia="宋体" w:cs="宋体"/>
          <w:color w:val="000000"/>
        </w:rPr>
        <w:t>气体在血液中的运输</w:t>
      </w:r>
    </w:p>
    <w:p w14:paraId="51AC6B3C">
      <w:pPr>
        <w:spacing w:line="360" w:lineRule="auto"/>
        <w:jc w:val="left"/>
        <w:textAlignment w:val="center"/>
        <w:rPr>
          <w:color w:val="000000"/>
        </w:rPr>
      </w:pPr>
      <w:r>
        <w:rPr>
          <w:color w:val="000000"/>
        </w:rPr>
        <w:t xml:space="preserve">D. </w:t>
      </w:r>
      <w:r>
        <w:rPr>
          <w:rFonts w:ascii="宋体" w:hAnsi="宋体" w:eastAsia="宋体" w:cs="宋体"/>
          <w:color w:val="000000"/>
        </w:rPr>
        <w:t>组织细胞处的气体交换</w:t>
      </w:r>
    </w:p>
    <w:p w14:paraId="477BE158">
      <w:pPr>
        <w:spacing w:line="360" w:lineRule="auto"/>
        <w:jc w:val="left"/>
        <w:textAlignment w:val="center"/>
        <w:rPr>
          <w:color w:val="000000"/>
        </w:rPr>
      </w:pPr>
      <w:r>
        <w:rPr>
          <w:color w:val="000000"/>
        </w:rPr>
        <w:t xml:space="preserve">9. </w:t>
      </w:r>
      <w:r>
        <w:rPr>
          <w:rFonts w:ascii="宋体" w:hAnsi="宋体" w:eastAsia="宋体" w:cs="宋体"/>
          <w:color w:val="000000"/>
        </w:rPr>
        <w:t>人体的泌尿系统主要由</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四个器官组成（如图），下列说法正确的是（　　）</w:t>
      </w:r>
    </w:p>
    <w:p w14:paraId="535ED227">
      <w:pPr>
        <w:spacing w:line="360" w:lineRule="auto"/>
        <w:jc w:val="left"/>
        <w:textAlignment w:val="center"/>
        <w:rPr>
          <w:color w:val="000000"/>
        </w:rPr>
      </w:pPr>
      <w:r>
        <w:rPr>
          <w:color w:val="000000"/>
        </w:rPr>
        <w:drawing>
          <wp:inline distT="0" distB="0" distL="114300" distR="114300">
            <wp:extent cx="1790700" cy="2095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90700" cy="2095500"/>
                    </a:xfrm>
                    <a:prstGeom prst="rect">
                      <a:avLst/>
                    </a:prstGeom>
                  </pic:spPr>
                </pic:pic>
              </a:graphicData>
            </a:graphic>
          </wp:inline>
        </w:drawing>
      </w:r>
    </w:p>
    <w:p w14:paraId="1D68468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是肾单位，形成尿液的器官</w:t>
      </w:r>
    </w:p>
    <w:p w14:paraId="50155B7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是肾小管，是输送尿液的管道</w:t>
      </w:r>
    </w:p>
    <w:p w14:paraId="62C0C97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w:t>
      </w:r>
      <w:r>
        <w:rPr>
          <w:rFonts w:ascii="宋体" w:hAnsi="宋体" w:eastAsia="宋体" w:cs="宋体"/>
          <w:color w:val="000000"/>
        </w:rPr>
        <w:t>是膀胱，尿液随时经过它都会直接排出</w:t>
      </w:r>
    </w:p>
    <w:p w14:paraId="025589F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D</w:t>
      </w:r>
      <w:r>
        <w:rPr>
          <w:rFonts w:ascii="宋体" w:hAnsi="宋体" w:eastAsia="宋体" w:cs="宋体"/>
          <w:color w:val="000000"/>
        </w:rPr>
        <w:t>是尿道，</w:t>
      </w:r>
      <w:r>
        <w:rPr>
          <w:rFonts w:ascii="Times New Roman" w:hAnsi="Times New Roman" w:eastAsia="Times New Roman" w:cs="Times New Roman"/>
          <w:color w:val="000000"/>
        </w:rPr>
        <w:t>D</w:t>
      </w:r>
      <w:r>
        <w:rPr>
          <w:rFonts w:ascii="宋体" w:hAnsi="宋体" w:eastAsia="宋体" w:cs="宋体"/>
          <w:color w:val="000000"/>
        </w:rPr>
        <w:t>处流出的液体中尿素浓度是最高的</w:t>
      </w:r>
    </w:p>
    <w:p w14:paraId="6BC77714">
      <w:pPr>
        <w:spacing w:line="360" w:lineRule="auto"/>
        <w:jc w:val="left"/>
        <w:textAlignment w:val="center"/>
        <w:rPr>
          <w:color w:val="000000"/>
        </w:rPr>
      </w:pPr>
      <w:r>
        <w:rPr>
          <w:color w:val="000000"/>
        </w:rPr>
        <w:t xml:space="preserve">10. </w:t>
      </w:r>
      <w:r>
        <w:rPr>
          <w:rFonts w:ascii="宋体" w:hAnsi="宋体" w:eastAsia="宋体" w:cs="宋体"/>
          <w:color w:val="000000"/>
        </w:rPr>
        <w:t>反射包括了条件反射和非条件反射。下面现象中属于人的条件反射的（　　）</w:t>
      </w:r>
    </w:p>
    <w:p w14:paraId="5849DFE1">
      <w:pPr>
        <w:spacing w:line="360" w:lineRule="auto"/>
        <w:jc w:val="left"/>
        <w:textAlignment w:val="center"/>
        <w:rPr>
          <w:color w:val="000000"/>
        </w:rPr>
      </w:pPr>
      <w:r>
        <w:rPr>
          <w:color w:val="000000"/>
        </w:rPr>
        <w:t xml:space="preserve">A. </w:t>
      </w:r>
      <w:r>
        <w:rPr>
          <w:rFonts w:ascii="宋体" w:hAnsi="宋体" w:eastAsia="宋体" w:cs="宋体"/>
          <w:color w:val="000000"/>
        </w:rPr>
        <w:t>妈妈在缝衣服时被缝衣针刺到，下意识地缩手</w:t>
      </w:r>
    </w:p>
    <w:p w14:paraId="26722814">
      <w:pPr>
        <w:spacing w:line="360" w:lineRule="auto"/>
        <w:jc w:val="left"/>
        <w:textAlignment w:val="center"/>
        <w:rPr>
          <w:color w:val="000000"/>
        </w:rPr>
      </w:pPr>
      <w:r>
        <w:rPr>
          <w:color w:val="000000"/>
        </w:rPr>
        <w:t xml:space="preserve">B. </w:t>
      </w:r>
      <w:r>
        <w:rPr>
          <w:rFonts w:ascii="宋体" w:hAnsi="宋体" w:eastAsia="宋体" w:cs="宋体"/>
          <w:color w:val="000000"/>
        </w:rPr>
        <w:t>升旗仪式上，国歌一奏响，同学们马上敬礼、大声地唱国歌</w:t>
      </w:r>
    </w:p>
    <w:p w14:paraId="5B252AAF">
      <w:pPr>
        <w:spacing w:line="360" w:lineRule="auto"/>
        <w:jc w:val="left"/>
        <w:textAlignment w:val="center"/>
        <w:rPr>
          <w:color w:val="000000"/>
        </w:rPr>
      </w:pPr>
      <w:r>
        <w:rPr>
          <w:color w:val="000000"/>
        </w:rPr>
        <w:t xml:space="preserve">C. </w:t>
      </w:r>
      <w:r>
        <w:rPr>
          <w:rFonts w:ascii="宋体" w:hAnsi="宋体" w:eastAsia="宋体" w:cs="宋体"/>
          <w:color w:val="000000"/>
        </w:rPr>
        <w:t>人在吃酸话梅时不自主地分泌口水</w:t>
      </w:r>
    </w:p>
    <w:p w14:paraId="5F9B15DE">
      <w:pPr>
        <w:spacing w:line="360" w:lineRule="auto"/>
        <w:jc w:val="left"/>
        <w:textAlignment w:val="center"/>
        <w:rPr>
          <w:color w:val="000000"/>
        </w:rPr>
      </w:pPr>
      <w:r>
        <w:rPr>
          <w:color w:val="000000"/>
        </w:rPr>
        <w:t xml:space="preserve">D. </w:t>
      </w:r>
      <w:r>
        <w:rPr>
          <w:rFonts w:ascii="宋体" w:hAnsi="宋体" w:eastAsia="宋体" w:cs="宋体"/>
          <w:color w:val="000000"/>
        </w:rPr>
        <w:t>老师在讲课</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时候不停地眨眼</w:t>
      </w:r>
    </w:p>
    <w:p w14:paraId="349305C4">
      <w:pPr>
        <w:spacing w:line="360" w:lineRule="auto"/>
        <w:jc w:val="left"/>
        <w:textAlignment w:val="center"/>
        <w:rPr>
          <w:color w:val="000000"/>
        </w:rPr>
      </w:pPr>
      <w:r>
        <w:rPr>
          <w:color w:val="000000"/>
        </w:rPr>
        <w:t xml:space="preserve">11. </w:t>
      </w:r>
      <w:r>
        <w:rPr>
          <w:rFonts w:ascii="宋体" w:hAnsi="宋体" w:eastAsia="宋体" w:cs="宋体"/>
          <w:color w:val="000000"/>
        </w:rPr>
        <w:t>近年来很火的全飞秒激光手术和</w:t>
      </w:r>
      <w:r>
        <w:rPr>
          <w:rFonts w:ascii="Times New Roman" w:hAnsi="Times New Roman" w:eastAsia="Times New Roman" w:cs="Times New Roman"/>
          <w:color w:val="000000"/>
        </w:rPr>
        <w:t>ICL</w:t>
      </w:r>
      <w:r>
        <w:rPr>
          <w:rFonts w:ascii="宋体" w:hAnsi="宋体" w:eastAsia="宋体" w:cs="宋体"/>
          <w:color w:val="000000"/>
        </w:rPr>
        <w:t>晶体植入手术都可以矫正近视眼（如图）。手术中，飞秒激光切削的部位、植入的</w:t>
      </w:r>
      <w:r>
        <w:rPr>
          <w:rFonts w:ascii="Times New Roman" w:hAnsi="Times New Roman" w:eastAsia="Times New Roman" w:cs="Times New Roman"/>
          <w:color w:val="000000"/>
        </w:rPr>
        <w:t>ICL</w:t>
      </w:r>
      <w:r>
        <w:rPr>
          <w:rFonts w:ascii="宋体" w:hAnsi="宋体" w:eastAsia="宋体" w:cs="宋体"/>
          <w:color w:val="000000"/>
        </w:rPr>
        <w:t>晶体相当于的透镜类型分别是（　　）</w:t>
      </w:r>
    </w:p>
    <w:p w14:paraId="58F04D3F">
      <w:pPr>
        <w:spacing w:line="360" w:lineRule="auto"/>
        <w:jc w:val="left"/>
        <w:textAlignment w:val="center"/>
        <w:rPr>
          <w:color w:val="000000"/>
        </w:rPr>
      </w:pPr>
      <w:r>
        <w:rPr>
          <w:color w:val="000000"/>
        </w:rPr>
        <w:drawing>
          <wp:inline distT="0" distB="0" distL="114300" distR="114300">
            <wp:extent cx="3667125" cy="9906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67125" cy="990600"/>
                    </a:xfrm>
                    <a:prstGeom prst="rect">
                      <a:avLst/>
                    </a:prstGeom>
                  </pic:spPr>
                </pic:pic>
              </a:graphicData>
            </a:graphic>
          </wp:inline>
        </w:drawing>
      </w:r>
    </w:p>
    <w:p w14:paraId="0431EC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角膜、凸透镜</w:t>
      </w:r>
      <w:r>
        <w:rPr>
          <w:color w:val="000000"/>
        </w:rPr>
        <w:tab/>
      </w:r>
      <w:r>
        <w:rPr>
          <w:color w:val="000000"/>
        </w:rPr>
        <w:t xml:space="preserve">B. </w:t>
      </w:r>
      <w:r>
        <w:rPr>
          <w:rFonts w:ascii="宋体" w:hAnsi="宋体" w:eastAsia="宋体" w:cs="宋体"/>
          <w:color w:val="000000"/>
        </w:rPr>
        <w:t>角膜、凹透镜</w:t>
      </w:r>
    </w:p>
    <w:p w14:paraId="02A23A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晶状体、凸透镜</w:t>
      </w:r>
      <w:r>
        <w:rPr>
          <w:color w:val="000000"/>
        </w:rPr>
        <w:tab/>
      </w:r>
      <w:r>
        <w:rPr>
          <w:color w:val="000000"/>
        </w:rPr>
        <w:t xml:space="preserve">D. </w:t>
      </w:r>
      <w:r>
        <w:rPr>
          <w:rFonts w:ascii="宋体" w:hAnsi="宋体" w:eastAsia="宋体" w:cs="宋体"/>
          <w:color w:val="000000"/>
        </w:rPr>
        <w:t>晶状体、凹透镜</w:t>
      </w:r>
    </w:p>
    <w:p w14:paraId="2C08071A">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w:t>
      </w:r>
      <w:r>
        <w:rPr>
          <w:rFonts w:ascii="宋体" w:hAnsi="宋体" w:eastAsia="宋体" w:cs="宋体"/>
          <w:color w:val="000000"/>
        </w:rPr>
        <w:t>青春期</w:t>
      </w:r>
      <w:r>
        <w:rPr>
          <w:rFonts w:ascii="Times New Roman" w:hAnsi="Times New Roman" w:eastAsia="Times New Roman" w:cs="Times New Roman"/>
          <w:color w:val="000000"/>
        </w:rPr>
        <w:t>”</w:t>
      </w:r>
      <w:r>
        <w:rPr>
          <w:rFonts w:ascii="宋体" w:hAnsi="宋体" w:eastAsia="宋体" w:cs="宋体"/>
          <w:color w:val="000000"/>
        </w:rPr>
        <w:t>是每一个少年都要经历的</w:t>
      </w:r>
      <w:r>
        <w:rPr>
          <w:rFonts w:ascii="Times New Roman" w:hAnsi="Times New Roman" w:eastAsia="Times New Roman" w:cs="Times New Roman"/>
          <w:color w:val="000000"/>
        </w:rPr>
        <w:t>“</w:t>
      </w:r>
      <w:r>
        <w:rPr>
          <w:rFonts w:ascii="宋体" w:hAnsi="宋体" w:eastAsia="宋体" w:cs="宋体"/>
          <w:color w:val="000000"/>
        </w:rPr>
        <w:t>金色年华</w:t>
      </w:r>
      <w:r>
        <w:rPr>
          <w:rFonts w:ascii="Times New Roman" w:hAnsi="Times New Roman" w:eastAsia="Times New Roman" w:cs="Times New Roman"/>
          <w:color w:val="000000"/>
        </w:rPr>
        <w:t>”</w:t>
      </w:r>
      <w:r>
        <w:rPr>
          <w:rFonts w:ascii="宋体" w:hAnsi="宋体" w:eastAsia="宋体" w:cs="宋体"/>
          <w:color w:val="000000"/>
        </w:rPr>
        <w:t>，在青春期，男孩的睾丸会迅速发育；女孩的乳房会变大</w:t>
      </w:r>
      <w:r>
        <w:rPr>
          <w:rFonts w:ascii="Times New Roman" w:hAnsi="Times New Roman" w:eastAsia="Times New Roman" w:cs="Times New Roman"/>
          <w:color w:val="000000"/>
        </w:rPr>
        <w:t>······</w:t>
      </w:r>
      <w:r>
        <w:rPr>
          <w:rFonts w:ascii="宋体" w:hAnsi="宋体" w:eastAsia="宋体" w:cs="宋体"/>
          <w:color w:val="000000"/>
        </w:rPr>
        <w:t>可能导致这些</w:t>
      </w:r>
      <w:r>
        <w:rPr>
          <w:rFonts w:ascii="Times New Roman" w:hAnsi="Times New Roman" w:eastAsia="Times New Roman" w:cs="Times New Roman"/>
          <w:color w:val="000000"/>
        </w:rPr>
        <w:t>“</w:t>
      </w:r>
      <w:r>
        <w:rPr>
          <w:rFonts w:ascii="宋体" w:hAnsi="宋体" w:eastAsia="宋体" w:cs="宋体"/>
          <w:color w:val="000000"/>
        </w:rPr>
        <w:t>青春变化</w:t>
      </w:r>
      <w:r>
        <w:rPr>
          <w:rFonts w:ascii="Times New Roman" w:hAnsi="Times New Roman" w:eastAsia="Times New Roman" w:cs="Times New Roman"/>
          <w:color w:val="000000"/>
        </w:rPr>
        <w:t>”</w:t>
      </w:r>
      <w:r>
        <w:rPr>
          <w:rFonts w:ascii="宋体" w:hAnsi="宋体" w:eastAsia="宋体" w:cs="宋体"/>
          <w:color w:val="000000"/>
        </w:rPr>
        <w:t>的激素是（　　）</w:t>
      </w:r>
    </w:p>
    <w:p w14:paraId="656431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生长激素</w:t>
      </w:r>
      <w:r>
        <w:rPr>
          <w:color w:val="000000"/>
        </w:rPr>
        <w:tab/>
      </w:r>
      <w:r>
        <w:rPr>
          <w:color w:val="000000"/>
        </w:rPr>
        <w:t xml:space="preserve">B. </w:t>
      </w:r>
      <w:r>
        <w:rPr>
          <w:rFonts w:ascii="宋体" w:hAnsi="宋体" w:eastAsia="宋体" w:cs="宋体"/>
          <w:color w:val="000000"/>
        </w:rPr>
        <w:t>甲状腺激素</w:t>
      </w:r>
    </w:p>
    <w:p w14:paraId="034D8E2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性激素</w:t>
      </w:r>
      <w:r>
        <w:rPr>
          <w:color w:val="000000"/>
        </w:rPr>
        <w:tab/>
      </w:r>
      <w:r>
        <w:rPr>
          <w:color w:val="000000"/>
        </w:rPr>
        <w:t xml:space="preserve">D. </w:t>
      </w:r>
      <w:r>
        <w:rPr>
          <w:rFonts w:ascii="宋体" w:hAnsi="宋体" w:eastAsia="宋体" w:cs="宋体"/>
          <w:color w:val="000000"/>
        </w:rPr>
        <w:t>胰岛素</w:t>
      </w:r>
    </w:p>
    <w:p w14:paraId="3D2BC11D">
      <w:pPr>
        <w:spacing w:line="360" w:lineRule="auto"/>
        <w:jc w:val="left"/>
        <w:textAlignment w:val="center"/>
        <w:rPr>
          <w:color w:val="000000"/>
        </w:rPr>
      </w:pPr>
      <w:r>
        <w:rPr>
          <w:color w:val="000000"/>
        </w:rPr>
        <w:t xml:space="preserve">13. </w:t>
      </w:r>
      <w:r>
        <w:rPr>
          <w:rFonts w:ascii="宋体" w:hAnsi="宋体" w:eastAsia="宋体" w:cs="宋体"/>
          <w:color w:val="000000"/>
        </w:rPr>
        <w:t>李商隐在《无题》中写下千古名句</w:t>
      </w:r>
      <w:r>
        <w:rPr>
          <w:rFonts w:ascii="Times New Roman" w:hAnsi="Times New Roman" w:eastAsia="Times New Roman" w:cs="Times New Roman"/>
          <w:color w:val="000000"/>
        </w:rPr>
        <w:t>“</w:t>
      </w:r>
      <w:r>
        <w:rPr>
          <w:rFonts w:ascii="宋体" w:hAnsi="宋体" w:eastAsia="宋体" w:cs="宋体"/>
          <w:color w:val="000000"/>
        </w:rPr>
        <w:t>春蚕到死丝方尽，蜡炬成灰泪始干</w:t>
      </w:r>
      <w:r>
        <w:rPr>
          <w:rFonts w:ascii="Times New Roman" w:hAnsi="Times New Roman" w:eastAsia="Times New Roman" w:cs="Times New Roman"/>
          <w:color w:val="000000"/>
        </w:rPr>
        <w:t>”</w:t>
      </w:r>
      <w:r>
        <w:rPr>
          <w:rFonts w:ascii="宋体" w:hAnsi="宋体" w:eastAsia="宋体" w:cs="宋体"/>
          <w:color w:val="000000"/>
        </w:rPr>
        <w:t>。其中</w:t>
      </w:r>
      <w:r>
        <w:rPr>
          <w:rFonts w:ascii="Times New Roman" w:hAnsi="Times New Roman" w:eastAsia="Times New Roman" w:cs="Times New Roman"/>
          <w:color w:val="000000"/>
        </w:rPr>
        <w:t>“</w:t>
      </w:r>
      <w:r>
        <w:rPr>
          <w:rFonts w:ascii="宋体" w:hAnsi="宋体" w:eastAsia="宋体" w:cs="宋体"/>
          <w:color w:val="000000"/>
        </w:rPr>
        <w:t>春蚕吐丝</w:t>
      </w:r>
      <w:r>
        <w:rPr>
          <w:rFonts w:ascii="Times New Roman" w:hAnsi="Times New Roman" w:eastAsia="Times New Roman" w:cs="Times New Roman"/>
          <w:color w:val="000000"/>
        </w:rPr>
        <w:t>”</w:t>
      </w:r>
      <w:r>
        <w:rPr>
          <w:rFonts w:ascii="宋体" w:hAnsi="宋体" w:eastAsia="宋体" w:cs="宋体"/>
          <w:color w:val="000000"/>
        </w:rPr>
        <w:t>对应的蚕的发育时期是（　　）</w:t>
      </w:r>
    </w:p>
    <w:p w14:paraId="662991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受精卵</w:t>
      </w:r>
      <w:r>
        <w:rPr>
          <w:color w:val="000000"/>
        </w:rPr>
        <w:tab/>
      </w:r>
      <w:r>
        <w:rPr>
          <w:color w:val="000000"/>
        </w:rPr>
        <w:t xml:space="preserve">B. </w:t>
      </w:r>
      <w:r>
        <w:rPr>
          <w:rFonts w:ascii="宋体" w:hAnsi="宋体" w:eastAsia="宋体" w:cs="宋体"/>
          <w:color w:val="000000"/>
        </w:rPr>
        <w:t>幼虫</w:t>
      </w:r>
      <w:r>
        <w:rPr>
          <w:color w:val="000000"/>
        </w:rPr>
        <w:tab/>
      </w:r>
      <w:r>
        <w:rPr>
          <w:color w:val="000000"/>
        </w:rPr>
        <w:t xml:space="preserve">C. </w:t>
      </w:r>
      <w:r>
        <w:rPr>
          <w:rFonts w:ascii="宋体" w:hAnsi="宋体" w:eastAsia="宋体" w:cs="宋体"/>
          <w:color w:val="000000"/>
        </w:rPr>
        <w:t>蛹</w:t>
      </w:r>
      <w:r>
        <w:rPr>
          <w:color w:val="000000"/>
        </w:rPr>
        <w:tab/>
      </w:r>
      <w:r>
        <w:rPr>
          <w:color w:val="000000"/>
        </w:rPr>
        <w:t xml:space="preserve">D. </w:t>
      </w:r>
      <w:r>
        <w:rPr>
          <w:rFonts w:ascii="宋体" w:hAnsi="宋体" w:eastAsia="宋体" w:cs="宋体"/>
          <w:color w:val="000000"/>
        </w:rPr>
        <w:t>成虫</w:t>
      </w:r>
    </w:p>
    <w:p w14:paraId="5EEE7476">
      <w:pPr>
        <w:spacing w:line="360" w:lineRule="auto"/>
        <w:jc w:val="left"/>
        <w:textAlignment w:val="center"/>
        <w:rPr>
          <w:color w:val="000000"/>
        </w:rPr>
      </w:pPr>
      <w:r>
        <w:rPr>
          <w:color w:val="000000"/>
        </w:rPr>
        <w:t xml:space="preserve">14. </w:t>
      </w:r>
      <w:r>
        <w:rPr>
          <w:rFonts w:ascii="宋体" w:hAnsi="宋体" w:eastAsia="宋体" w:cs="宋体"/>
          <w:color w:val="000000"/>
        </w:rPr>
        <w:t>下列哪一组生物性状不属于相对性状？（　　）</w:t>
      </w:r>
    </w:p>
    <w:p w14:paraId="2B543178">
      <w:pPr>
        <w:spacing w:line="360" w:lineRule="auto"/>
        <w:jc w:val="left"/>
        <w:textAlignment w:val="center"/>
        <w:rPr>
          <w:color w:val="000000"/>
        </w:rPr>
      </w:pPr>
      <w:r>
        <w:rPr>
          <w:color w:val="000000"/>
        </w:rPr>
        <w:t xml:space="preserve">A. </w:t>
      </w:r>
      <w:r>
        <w:rPr>
          <w:rFonts w:ascii="宋体" w:hAnsi="宋体" w:eastAsia="宋体" w:cs="宋体"/>
          <w:color w:val="000000"/>
        </w:rPr>
        <w:t>人的有酒窝和无酒窝</w:t>
      </w:r>
    </w:p>
    <w:p w14:paraId="27950D13">
      <w:pPr>
        <w:spacing w:line="360" w:lineRule="auto"/>
        <w:jc w:val="left"/>
        <w:textAlignment w:val="center"/>
        <w:rPr>
          <w:color w:val="000000"/>
        </w:rPr>
      </w:pPr>
      <w:r>
        <w:rPr>
          <w:color w:val="000000"/>
        </w:rPr>
        <w:t xml:space="preserve">B. </w:t>
      </w:r>
      <w:r>
        <w:rPr>
          <w:rFonts w:ascii="宋体" w:hAnsi="宋体" w:eastAsia="宋体" w:cs="宋体"/>
          <w:color w:val="000000"/>
        </w:rPr>
        <w:t>玉米的高杆和矮杆</w:t>
      </w:r>
    </w:p>
    <w:p w14:paraId="78033F74">
      <w:pPr>
        <w:spacing w:line="360" w:lineRule="auto"/>
        <w:jc w:val="left"/>
        <w:textAlignment w:val="center"/>
        <w:rPr>
          <w:color w:val="000000"/>
        </w:rPr>
      </w:pPr>
      <w:r>
        <w:rPr>
          <w:color w:val="000000"/>
        </w:rPr>
        <w:t xml:space="preserve">C. </w:t>
      </w:r>
      <w:r>
        <w:rPr>
          <w:rFonts w:ascii="宋体" w:hAnsi="宋体" w:eastAsia="宋体" w:cs="宋体"/>
          <w:color w:val="000000"/>
        </w:rPr>
        <w:t>家猪的长尾和短尾</w:t>
      </w:r>
    </w:p>
    <w:p w14:paraId="36FA6723">
      <w:pPr>
        <w:spacing w:line="360" w:lineRule="auto"/>
        <w:jc w:val="left"/>
        <w:textAlignment w:val="center"/>
        <w:rPr>
          <w:color w:val="000000"/>
        </w:rPr>
      </w:pPr>
      <w:r>
        <w:rPr>
          <w:color w:val="000000"/>
        </w:rPr>
        <w:t xml:space="preserve">D. </w:t>
      </w:r>
      <w:r>
        <w:rPr>
          <w:rFonts w:ascii="宋体" w:hAnsi="宋体" w:eastAsia="宋体" w:cs="宋体"/>
          <w:color w:val="000000"/>
        </w:rPr>
        <w:t>小猫的卷毛和灰毛</w:t>
      </w:r>
    </w:p>
    <w:p w14:paraId="60D880D6">
      <w:pPr>
        <w:spacing w:line="360" w:lineRule="auto"/>
        <w:jc w:val="left"/>
        <w:textAlignment w:val="center"/>
        <w:rPr>
          <w:color w:val="000000"/>
        </w:rPr>
      </w:pPr>
      <w:r>
        <w:rPr>
          <w:color w:val="000000"/>
        </w:rPr>
        <w:t xml:space="preserve">15. </w:t>
      </w:r>
      <w:r>
        <w:rPr>
          <w:rFonts w:ascii="宋体" w:hAnsi="宋体" w:eastAsia="宋体" w:cs="宋体"/>
          <w:color w:val="000000"/>
        </w:rPr>
        <w:t>大熊猫体细胞内共有</w:t>
      </w:r>
      <w:r>
        <w:rPr>
          <w:rFonts w:ascii="Times New Roman" w:hAnsi="Times New Roman" w:eastAsia="Times New Roman" w:cs="Times New Roman"/>
          <w:color w:val="000000"/>
        </w:rPr>
        <w:t>21</w:t>
      </w:r>
      <w:r>
        <w:rPr>
          <w:rFonts w:ascii="宋体" w:hAnsi="宋体" w:eastAsia="宋体" w:cs="宋体"/>
          <w:color w:val="000000"/>
        </w:rPr>
        <w:t>对染色体，其性别决定方式与人类相似。雄性大熊猫正常体细胞中的染色体组成为（　　）</w:t>
      </w:r>
    </w:p>
    <w:p w14:paraId="484FF51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w:t>
      </w:r>
      <w:r>
        <w:rPr>
          <w:rFonts w:ascii="宋体" w:hAnsi="宋体" w:eastAsia="宋体" w:cs="宋体"/>
          <w:color w:val="000000"/>
        </w:rPr>
        <w:t>对常染色体＋</w:t>
      </w:r>
      <w:r>
        <w:rPr>
          <w:rFonts w:ascii="Times New Roman" w:hAnsi="Times New Roman" w:eastAsia="Times New Roman" w:cs="Times New Roman"/>
          <w:color w:val="000000"/>
        </w:rPr>
        <w:t>XX</w:t>
      </w:r>
    </w:p>
    <w:p w14:paraId="502CBD1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21</w:t>
      </w:r>
      <w:r>
        <w:rPr>
          <w:rFonts w:ascii="宋体" w:hAnsi="宋体" w:eastAsia="宋体" w:cs="宋体"/>
          <w:color w:val="000000"/>
        </w:rPr>
        <w:t>对常染色体＋</w:t>
      </w:r>
      <w:r>
        <w:rPr>
          <w:rFonts w:ascii="Times New Roman" w:hAnsi="Times New Roman" w:eastAsia="Times New Roman" w:cs="Times New Roman"/>
          <w:color w:val="000000"/>
        </w:rPr>
        <w:t>XX</w:t>
      </w:r>
    </w:p>
    <w:p w14:paraId="62B7DA3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w:t>
      </w:r>
      <w:r>
        <w:rPr>
          <w:rFonts w:ascii="宋体" w:hAnsi="宋体" w:eastAsia="宋体" w:cs="宋体"/>
          <w:color w:val="000000"/>
        </w:rPr>
        <w:t>对常染色体＋</w:t>
      </w:r>
      <w:r>
        <w:rPr>
          <w:rFonts w:ascii="Times New Roman" w:hAnsi="Times New Roman" w:eastAsia="Times New Roman" w:cs="Times New Roman"/>
          <w:color w:val="000000"/>
        </w:rPr>
        <w:t>XY</w:t>
      </w:r>
    </w:p>
    <w:p w14:paraId="26D08F7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21</w:t>
      </w:r>
      <w:r>
        <w:rPr>
          <w:rFonts w:ascii="宋体" w:hAnsi="宋体" w:eastAsia="宋体" w:cs="宋体"/>
          <w:color w:val="000000"/>
        </w:rPr>
        <w:t>对常染色体＋</w:t>
      </w:r>
      <w:r>
        <w:rPr>
          <w:rFonts w:ascii="Times New Roman" w:hAnsi="Times New Roman" w:eastAsia="Times New Roman" w:cs="Times New Roman"/>
          <w:color w:val="000000"/>
        </w:rPr>
        <w:t>XY</w:t>
      </w:r>
    </w:p>
    <w:p w14:paraId="77F1B02B">
      <w:pPr>
        <w:spacing w:line="360" w:lineRule="auto"/>
        <w:jc w:val="left"/>
        <w:textAlignment w:val="center"/>
        <w:rPr>
          <w:color w:val="000000"/>
        </w:rPr>
      </w:pPr>
      <w:r>
        <w:rPr>
          <w:color w:val="000000"/>
        </w:rPr>
        <w:t xml:space="preserve">16. </w:t>
      </w:r>
      <w:r>
        <w:rPr>
          <w:rFonts w:ascii="宋体" w:hAnsi="宋体" w:eastAsia="宋体" w:cs="宋体"/>
          <w:color w:val="000000"/>
        </w:rPr>
        <w:t>克隆猴“中中”和“华华”的诞生过程如图所示，下列说法错误的是（　　）</w:t>
      </w:r>
    </w:p>
    <w:p w14:paraId="34E1AF71">
      <w:pPr>
        <w:spacing w:line="360" w:lineRule="auto"/>
        <w:jc w:val="left"/>
        <w:textAlignment w:val="center"/>
        <w:rPr>
          <w:color w:val="000000"/>
        </w:rPr>
      </w:pPr>
      <w:r>
        <w:rPr>
          <w:color w:val="000000"/>
        </w:rPr>
        <w:drawing>
          <wp:inline distT="0" distB="0" distL="114300" distR="114300">
            <wp:extent cx="4476750" cy="22955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476750" cy="2295525"/>
                    </a:xfrm>
                    <a:prstGeom prst="rect">
                      <a:avLst/>
                    </a:prstGeom>
                  </pic:spPr>
                </pic:pic>
              </a:graphicData>
            </a:graphic>
          </wp:inline>
        </w:drawing>
      </w:r>
    </w:p>
    <w:p w14:paraId="6A7E2353">
      <w:pPr>
        <w:spacing w:line="360" w:lineRule="auto"/>
        <w:jc w:val="left"/>
        <w:textAlignment w:val="center"/>
        <w:rPr>
          <w:color w:val="000000"/>
        </w:rPr>
      </w:pPr>
      <w:r>
        <w:rPr>
          <w:color w:val="000000"/>
        </w:rPr>
        <w:t xml:space="preserve">A. </w:t>
      </w:r>
      <w:r>
        <w:rPr>
          <w:rFonts w:ascii="宋体" w:hAnsi="宋体" w:eastAsia="宋体" w:cs="宋体"/>
          <w:color w:val="000000"/>
        </w:rPr>
        <w:t>它们的诞生应用的是克隆技术</w:t>
      </w:r>
    </w:p>
    <w:p w14:paraId="51789B24">
      <w:pPr>
        <w:spacing w:line="360" w:lineRule="auto"/>
        <w:jc w:val="left"/>
        <w:textAlignment w:val="center"/>
        <w:rPr>
          <w:color w:val="000000"/>
        </w:rPr>
      </w:pPr>
      <w:r>
        <w:rPr>
          <w:color w:val="000000"/>
        </w:rPr>
        <w:t xml:space="preserve">B. </w:t>
      </w:r>
      <w:r>
        <w:rPr>
          <w:rFonts w:ascii="宋体" w:hAnsi="宋体" w:eastAsia="宋体" w:cs="宋体"/>
          <w:color w:val="000000"/>
        </w:rPr>
        <w:t>它们的形态应与</w:t>
      </w:r>
      <w:r>
        <w:rPr>
          <w:rFonts w:ascii="Times New Roman" w:hAnsi="Times New Roman" w:eastAsia="Times New Roman" w:cs="Times New Roman"/>
          <w:color w:val="000000"/>
        </w:rPr>
        <w:t>A</w:t>
      </w:r>
      <w:r>
        <w:rPr>
          <w:rFonts w:ascii="宋体" w:hAnsi="宋体" w:eastAsia="宋体" w:cs="宋体"/>
          <w:color w:val="000000"/>
        </w:rPr>
        <w:t>猴相同</w:t>
      </w:r>
    </w:p>
    <w:p w14:paraId="62780123">
      <w:pPr>
        <w:spacing w:line="360" w:lineRule="auto"/>
        <w:jc w:val="left"/>
        <w:textAlignment w:val="center"/>
        <w:rPr>
          <w:color w:val="000000"/>
        </w:rPr>
      </w:pPr>
      <w:r>
        <w:rPr>
          <w:color w:val="000000"/>
        </w:rPr>
        <w:t xml:space="preserve">C. </w:t>
      </w:r>
      <w:r>
        <w:rPr>
          <w:rFonts w:ascii="宋体" w:hAnsi="宋体" w:eastAsia="宋体" w:cs="宋体"/>
          <w:color w:val="000000"/>
        </w:rPr>
        <w:t>它们是由受精卵发育来的</w:t>
      </w:r>
    </w:p>
    <w:p w14:paraId="6ED93FD4">
      <w:pPr>
        <w:spacing w:line="360" w:lineRule="auto"/>
        <w:jc w:val="left"/>
        <w:textAlignment w:val="center"/>
        <w:rPr>
          <w:color w:val="000000"/>
        </w:rPr>
      </w:pPr>
      <w:r>
        <w:rPr>
          <w:color w:val="000000"/>
        </w:rPr>
        <w:t xml:space="preserve">D. </w:t>
      </w:r>
      <w:r>
        <w:rPr>
          <w:rFonts w:ascii="宋体" w:hAnsi="宋体" w:eastAsia="宋体" w:cs="宋体"/>
          <w:color w:val="000000"/>
        </w:rPr>
        <w:t>该实验说明细胞核是细胞的控制中心</w:t>
      </w:r>
    </w:p>
    <w:p w14:paraId="725765B4">
      <w:pPr>
        <w:spacing w:line="360" w:lineRule="auto"/>
        <w:jc w:val="left"/>
        <w:textAlignment w:val="center"/>
        <w:rPr>
          <w:color w:val="000000"/>
        </w:rPr>
      </w:pPr>
      <w:r>
        <w:rPr>
          <w:color w:val="000000"/>
        </w:rPr>
        <w:t xml:space="preserve">17. </w:t>
      </w:r>
      <w:r>
        <w:rPr>
          <w:rFonts w:ascii="宋体" w:hAnsi="宋体" w:eastAsia="宋体" w:cs="宋体"/>
          <w:color w:val="000000"/>
        </w:rPr>
        <w:t>银杏树是成都的</w:t>
      </w:r>
      <w:r>
        <w:rPr>
          <w:rFonts w:ascii="Times New Roman" w:hAnsi="Times New Roman" w:eastAsia="Times New Roman" w:cs="Times New Roman"/>
          <w:color w:val="000000"/>
        </w:rPr>
        <w:t>“</w:t>
      </w:r>
      <w:r>
        <w:rPr>
          <w:rFonts w:ascii="宋体" w:hAnsi="宋体" w:eastAsia="宋体" w:cs="宋体"/>
          <w:color w:val="000000"/>
        </w:rPr>
        <w:t>市树</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2024</w:t>
      </w:r>
      <w:r>
        <w:rPr>
          <w:rFonts w:ascii="宋体" w:hAnsi="宋体" w:eastAsia="宋体" w:cs="宋体"/>
          <w:color w:val="000000"/>
        </w:rPr>
        <w:t>年末川大校园金黄的盛景，吸引了无数市民入校打卡观赏。银杏的种子没有果皮包被，所以银杏是裸子植物。下图是银杏种子纵切示意图，据图分析正确的是（　　）</w:t>
      </w:r>
    </w:p>
    <w:p w14:paraId="1F0ADC74">
      <w:pPr>
        <w:spacing w:line="360" w:lineRule="auto"/>
        <w:jc w:val="left"/>
        <w:textAlignment w:val="center"/>
        <w:rPr>
          <w:color w:val="000000"/>
        </w:rPr>
      </w:pPr>
      <w:r>
        <w:rPr>
          <w:color w:val="000000"/>
        </w:rPr>
        <w:drawing>
          <wp:inline distT="0" distB="0" distL="114300" distR="114300">
            <wp:extent cx="2590800" cy="1162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590800" cy="1162050"/>
                    </a:xfrm>
                    <a:prstGeom prst="rect">
                      <a:avLst/>
                    </a:prstGeom>
                  </pic:spPr>
                </pic:pic>
              </a:graphicData>
            </a:graphic>
          </wp:inline>
        </w:drawing>
      </w:r>
    </w:p>
    <w:p w14:paraId="503BFCA4">
      <w:pPr>
        <w:spacing w:line="360" w:lineRule="auto"/>
        <w:jc w:val="left"/>
        <w:textAlignment w:val="center"/>
        <w:rPr>
          <w:color w:val="000000"/>
        </w:rPr>
      </w:pPr>
      <w:r>
        <w:rPr>
          <w:color w:val="000000"/>
        </w:rPr>
        <w:t xml:space="preserve">A. </w:t>
      </w:r>
      <w:r>
        <w:rPr>
          <w:rFonts w:ascii="宋体" w:hAnsi="宋体" w:eastAsia="宋体" w:cs="宋体"/>
          <w:color w:val="000000"/>
        </w:rPr>
        <w:t>①由子房壁发育来</w:t>
      </w:r>
    </w:p>
    <w:p w14:paraId="5333C66B">
      <w:pPr>
        <w:spacing w:line="360" w:lineRule="auto"/>
        <w:jc w:val="left"/>
        <w:textAlignment w:val="center"/>
        <w:rPr>
          <w:color w:val="000000"/>
        </w:rPr>
      </w:pPr>
      <w:r>
        <w:rPr>
          <w:color w:val="000000"/>
        </w:rPr>
        <w:t xml:space="preserve">B. </w:t>
      </w:r>
      <w:r>
        <w:rPr>
          <w:rFonts w:ascii="宋体" w:hAnsi="宋体" w:eastAsia="宋体" w:cs="宋体"/>
          <w:color w:val="000000"/>
        </w:rPr>
        <w:t>②是由珠被发育来</w:t>
      </w:r>
    </w:p>
    <w:p w14:paraId="45AF7EB9">
      <w:pPr>
        <w:spacing w:line="360" w:lineRule="auto"/>
        <w:jc w:val="left"/>
        <w:textAlignment w:val="center"/>
        <w:rPr>
          <w:color w:val="000000"/>
        </w:rPr>
      </w:pPr>
      <w:r>
        <w:rPr>
          <w:color w:val="000000"/>
        </w:rPr>
        <w:t xml:space="preserve">C. </w:t>
      </w:r>
      <w:r>
        <w:rPr>
          <w:rFonts w:ascii="宋体" w:hAnsi="宋体" w:eastAsia="宋体" w:cs="宋体"/>
          <w:color w:val="000000"/>
        </w:rPr>
        <w:t>③是由胚珠发育来</w:t>
      </w:r>
    </w:p>
    <w:p w14:paraId="53EAE3FA">
      <w:pPr>
        <w:spacing w:line="360" w:lineRule="auto"/>
        <w:jc w:val="left"/>
        <w:textAlignment w:val="center"/>
        <w:rPr>
          <w:color w:val="000000"/>
        </w:rPr>
      </w:pPr>
      <w:r>
        <w:rPr>
          <w:color w:val="000000"/>
        </w:rPr>
        <w:t xml:space="preserve">D. </w:t>
      </w:r>
      <w:r>
        <w:rPr>
          <w:rFonts w:ascii="宋体" w:hAnsi="宋体" w:eastAsia="宋体" w:cs="宋体"/>
          <w:color w:val="000000"/>
        </w:rPr>
        <w:t>银杏属于被子植物</w:t>
      </w:r>
    </w:p>
    <w:p w14:paraId="74B3F551">
      <w:pPr>
        <w:spacing w:line="360" w:lineRule="auto"/>
        <w:jc w:val="left"/>
        <w:textAlignment w:val="center"/>
        <w:rPr>
          <w:color w:val="000000"/>
        </w:rPr>
      </w:pPr>
      <w:r>
        <w:rPr>
          <w:color w:val="000000"/>
        </w:rPr>
        <w:t xml:space="preserve">18. </w:t>
      </w:r>
      <w:r>
        <w:rPr>
          <w:rFonts w:ascii="宋体" w:hAnsi="宋体" w:eastAsia="宋体" w:cs="宋体"/>
          <w:color w:val="000000"/>
        </w:rPr>
        <w:t>小李假期去博物馆参观。以下是他在参观时看到</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一些青铜器，其中所涉及的生物原型属于哺乳类的是（　　）</w:t>
      </w:r>
    </w:p>
    <w:p w14:paraId="46A30E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猪尊</w:t>
      </w:r>
      <w:r>
        <w:rPr>
          <w:color w:val="000000"/>
        </w:rPr>
        <w:drawing>
          <wp:inline distT="0" distB="0" distL="114300" distR="114300">
            <wp:extent cx="981075" cy="7810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81075" cy="78105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鸮卣（猫头鹰）</w:t>
      </w:r>
      <w:r>
        <w:rPr>
          <w:color w:val="000000"/>
        </w:rPr>
        <w:drawing>
          <wp:inline distT="0" distB="0" distL="114300" distR="114300">
            <wp:extent cx="742950" cy="895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742950" cy="895350"/>
                    </a:xfrm>
                    <a:prstGeom prst="rect">
                      <a:avLst/>
                    </a:prstGeom>
                  </pic:spPr>
                </pic:pic>
              </a:graphicData>
            </a:graphic>
          </wp:inline>
        </w:drawing>
      </w:r>
    </w:p>
    <w:p w14:paraId="347943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鸟尊</w:t>
      </w:r>
      <w:r>
        <w:rPr>
          <w:color w:val="000000"/>
        </w:rPr>
        <w:drawing>
          <wp:inline distT="0" distB="0" distL="114300" distR="114300">
            <wp:extent cx="809625" cy="10763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09625" cy="1076325"/>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蛇首扁柄斗</w:t>
      </w:r>
      <w:r>
        <w:rPr>
          <w:color w:val="000000"/>
        </w:rPr>
        <w:drawing>
          <wp:inline distT="0" distB="0" distL="114300" distR="114300">
            <wp:extent cx="1990725" cy="6572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990725" cy="657225"/>
                    </a:xfrm>
                    <a:prstGeom prst="rect">
                      <a:avLst/>
                    </a:prstGeom>
                  </pic:spPr>
                </pic:pic>
              </a:graphicData>
            </a:graphic>
          </wp:inline>
        </w:drawing>
      </w:r>
    </w:p>
    <w:p w14:paraId="3975469B">
      <w:pPr>
        <w:spacing w:line="360" w:lineRule="auto"/>
        <w:jc w:val="left"/>
        <w:textAlignment w:val="center"/>
        <w:rPr>
          <w:color w:val="000000"/>
        </w:rPr>
      </w:pPr>
      <w:r>
        <w:rPr>
          <w:color w:val="000000"/>
        </w:rPr>
        <w:t xml:space="preserve">19. </w:t>
      </w:r>
      <w:r>
        <w:rPr>
          <w:rFonts w:ascii="宋体" w:hAnsi="宋体" w:eastAsia="宋体" w:cs="宋体"/>
          <w:color w:val="000000"/>
        </w:rPr>
        <w:t>科学家在河北丰宁县的一处湖边林地考察时发现一件属于恐龙时代的新鸟类化石，命名为郑氏始孔子鸟。由此可判断，下列具有较近亲缘关系的两类生物是（　　）</w:t>
      </w:r>
    </w:p>
    <w:p w14:paraId="0D128D55">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鸟类和哺乳类</w:t>
      </w:r>
      <w:r>
        <w:rPr>
          <w:color w:val="000000"/>
        </w:rPr>
        <w:tab/>
      </w:r>
      <w:r>
        <w:rPr>
          <w:color w:val="000000"/>
        </w:rPr>
        <w:t xml:space="preserve">B. </w:t>
      </w:r>
      <w:r>
        <w:rPr>
          <w:rFonts w:ascii="宋体" w:hAnsi="宋体" w:eastAsia="宋体" w:cs="宋体"/>
          <w:color w:val="000000"/>
        </w:rPr>
        <w:t>鸟类与爬行类</w:t>
      </w:r>
    </w:p>
    <w:p w14:paraId="5FEF439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鸟类与两栖类</w:t>
      </w:r>
      <w:r>
        <w:rPr>
          <w:color w:val="000000"/>
        </w:rPr>
        <w:tab/>
      </w:r>
      <w:r>
        <w:rPr>
          <w:color w:val="000000"/>
        </w:rPr>
        <w:t xml:space="preserve">D. </w:t>
      </w:r>
      <w:r>
        <w:rPr>
          <w:rFonts w:ascii="宋体" w:hAnsi="宋体" w:eastAsia="宋体" w:cs="宋体"/>
          <w:color w:val="000000"/>
        </w:rPr>
        <w:t>鸟类与鱼类</w:t>
      </w:r>
    </w:p>
    <w:p w14:paraId="241333A0">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47F492C3">
      <w:pPr>
        <w:spacing w:line="360" w:lineRule="auto"/>
        <w:jc w:val="left"/>
        <w:textAlignment w:val="center"/>
        <w:rPr>
          <w:color w:val="000000"/>
        </w:rPr>
      </w:pPr>
      <w:r>
        <w:rPr>
          <w:color w:val="000000"/>
        </w:rPr>
        <w:t xml:space="preserve">20. </w:t>
      </w:r>
      <w:r>
        <w:rPr>
          <w:rFonts w:ascii="宋体" w:hAnsi="宋体" w:eastAsia="宋体" w:cs="宋体"/>
          <w:color w:val="000000"/>
        </w:rPr>
        <w:t>又是一年夏来到！龙泉山的蜜桃熟了，它从一颗种子到结出鲜美多汁的蜜桃经过了一系列复杂过程。如图所示，甲、乙、丙、丁显示了蜜桃培育主要的生命阶段。据图回答问题。</w:t>
      </w:r>
    </w:p>
    <w:p w14:paraId="62702C9A">
      <w:pPr>
        <w:spacing w:line="360" w:lineRule="auto"/>
        <w:jc w:val="left"/>
        <w:textAlignment w:val="center"/>
        <w:rPr>
          <w:color w:val="000000"/>
        </w:rPr>
      </w:pPr>
      <w:r>
        <w:rPr>
          <w:color w:val="000000"/>
        </w:rPr>
        <w:drawing>
          <wp:inline distT="0" distB="0" distL="114300" distR="114300">
            <wp:extent cx="5238750" cy="3451225"/>
            <wp:effectExtent l="0" t="0" r="0" b="1587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3451822"/>
                    </a:xfrm>
                    <a:prstGeom prst="rect">
                      <a:avLst/>
                    </a:prstGeom>
                  </pic:spPr>
                </pic:pic>
              </a:graphicData>
            </a:graphic>
          </wp:inline>
        </w:drawing>
      </w:r>
      <w:r>
        <w:rPr>
          <w:color w:val="000000"/>
        </w:rPr>
        <w:t xml:space="preserve">  </w:t>
      </w:r>
    </w:p>
    <w:p w14:paraId="43ECC877">
      <w:pPr>
        <w:spacing w:line="360" w:lineRule="auto"/>
        <w:jc w:val="left"/>
        <w:textAlignment w:val="center"/>
        <w:rPr>
          <w:color w:val="000000"/>
        </w:rPr>
      </w:pPr>
      <w:r>
        <w:rPr>
          <w:color w:val="000000"/>
        </w:rPr>
        <w:t>（1）</w:t>
      </w:r>
      <w:r>
        <w:rPr>
          <w:rFonts w:ascii="宋体" w:hAnsi="宋体" w:eastAsia="宋体" w:cs="宋体"/>
          <w:color w:val="000000"/>
        </w:rPr>
        <w:t>图甲是桃子果实及种子的示意图，新生命的幼体是［</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；在由甲到乙的过程中最先突破种皮的是</w:t>
      </w:r>
      <w:r>
        <w:rPr>
          <w:color w:val="000000"/>
        </w:rPr>
        <w:t>______</w:t>
      </w:r>
      <w:r>
        <w:rPr>
          <w:rFonts w:ascii="宋体" w:hAnsi="宋体" w:eastAsia="宋体" w:cs="宋体"/>
          <w:color w:val="000000"/>
        </w:rPr>
        <w:t>；其中蜜桃种子萌发的条件包括</w:t>
      </w:r>
      <w:r>
        <w:rPr>
          <w:color w:val="000000"/>
        </w:rPr>
        <w:t>______</w:t>
      </w:r>
      <w:r>
        <w:rPr>
          <w:rFonts w:ascii="宋体" w:hAnsi="宋体" w:eastAsia="宋体" w:cs="宋体"/>
          <w:color w:val="000000"/>
        </w:rPr>
        <w:t>（写一点）。</w:t>
      </w:r>
    </w:p>
    <w:p w14:paraId="575B95EB">
      <w:pPr>
        <w:spacing w:line="360" w:lineRule="auto"/>
        <w:jc w:val="left"/>
        <w:textAlignment w:val="center"/>
        <w:rPr>
          <w:color w:val="000000"/>
        </w:rPr>
      </w:pPr>
      <w:r>
        <w:rPr>
          <w:color w:val="000000"/>
        </w:rPr>
        <w:t>（2）</w:t>
      </w:r>
      <w:r>
        <w:rPr>
          <w:rFonts w:ascii="宋体" w:hAnsi="宋体" w:eastAsia="宋体" w:cs="宋体"/>
          <w:color w:val="000000"/>
        </w:rPr>
        <w:t>有的水果的果实中有很多粒种子，而蜜桃的果实中只有一粒种子，果实中种子的多少和子房中</w:t>
      </w:r>
      <w:r>
        <w:rPr>
          <w:color w:val="000000"/>
        </w:rPr>
        <w:t>______</w:t>
      </w:r>
      <w:r>
        <w:rPr>
          <w:rFonts w:ascii="宋体" w:hAnsi="宋体" w:eastAsia="宋体" w:cs="宋体"/>
          <w:color w:val="000000"/>
        </w:rPr>
        <w:t>数量的多少有关。</w:t>
      </w:r>
    </w:p>
    <w:p w14:paraId="0F37A155">
      <w:pPr>
        <w:spacing w:line="360" w:lineRule="auto"/>
        <w:jc w:val="left"/>
        <w:textAlignment w:val="center"/>
        <w:rPr>
          <w:color w:val="000000"/>
        </w:rPr>
      </w:pPr>
      <w:r>
        <w:rPr>
          <w:color w:val="000000"/>
        </w:rPr>
        <w:t>（3）</w:t>
      </w:r>
      <w:r>
        <w:rPr>
          <w:rFonts w:ascii="宋体" w:hAnsi="宋体" w:eastAsia="宋体" w:cs="宋体"/>
          <w:color w:val="000000"/>
        </w:rPr>
        <w:t>图乙是桃树根及叶片中气孔的结构，图④中根吸收水分的主要部位是</w:t>
      </w:r>
      <w:r>
        <w:rPr>
          <w:color w:val="000000"/>
        </w:rPr>
        <w:t>______</w:t>
      </w:r>
      <w:r>
        <w:rPr>
          <w:rFonts w:ascii="宋体" w:hAnsi="宋体" w:eastAsia="宋体" w:cs="宋体"/>
          <w:color w:val="000000"/>
        </w:rPr>
        <w:t>（填字母序号）区。图③中表示气体进出的窗户是气孔，它的作用有</w:t>
      </w:r>
      <w:r>
        <w:rPr>
          <w:color w:val="000000"/>
        </w:rPr>
        <w:t>______</w:t>
      </w:r>
      <w:r>
        <w:rPr>
          <w:rFonts w:ascii="宋体" w:hAnsi="宋体" w:eastAsia="宋体" w:cs="宋体"/>
          <w:color w:val="000000"/>
        </w:rPr>
        <w:t>（写一点）。</w:t>
      </w:r>
    </w:p>
    <w:p w14:paraId="3EB219B0">
      <w:pPr>
        <w:spacing w:line="360" w:lineRule="auto"/>
        <w:jc w:val="left"/>
        <w:textAlignment w:val="center"/>
        <w:rPr>
          <w:color w:val="000000"/>
        </w:rPr>
      </w:pPr>
      <w:r>
        <w:rPr>
          <w:color w:val="000000"/>
        </w:rPr>
        <w:t>（4）</w:t>
      </w:r>
      <w:r>
        <w:rPr>
          <w:rFonts w:ascii="宋体" w:hAnsi="宋体" w:eastAsia="宋体" w:cs="宋体"/>
          <w:color w:val="000000"/>
        </w:rPr>
        <w:t>图丁中的⑤称为</w:t>
      </w:r>
      <w:r>
        <w:rPr>
          <w:color w:val="000000"/>
        </w:rPr>
        <w:t>______</w:t>
      </w:r>
      <w:r>
        <w:rPr>
          <w:rFonts w:ascii="宋体" w:hAnsi="宋体" w:eastAsia="宋体" w:cs="宋体"/>
          <w:color w:val="000000"/>
        </w:rPr>
        <w:t>，其中的</w:t>
      </w:r>
      <w:r>
        <w:rPr>
          <w:color w:val="000000"/>
        </w:rPr>
        <w:t>______</w:t>
      </w:r>
      <w:r>
        <w:rPr>
          <w:rFonts w:ascii="宋体" w:hAnsi="宋体" w:eastAsia="宋体" w:cs="宋体"/>
          <w:color w:val="000000"/>
        </w:rPr>
        <w:t>发育成图甲果实中可食用部分（果肉）。</w:t>
      </w:r>
    </w:p>
    <w:p w14:paraId="118CBCAB">
      <w:pPr>
        <w:spacing w:line="360" w:lineRule="auto"/>
        <w:jc w:val="left"/>
        <w:textAlignment w:val="center"/>
        <w:rPr>
          <w:color w:val="000000"/>
        </w:rPr>
      </w:pPr>
      <w:r>
        <w:rPr>
          <w:color w:val="000000"/>
        </w:rPr>
        <w:t xml:space="preserve">21. </w:t>
      </w:r>
      <w:r>
        <w:rPr>
          <w:rFonts w:ascii="宋体" w:hAnsi="宋体" w:eastAsia="宋体" w:cs="宋体"/>
          <w:color w:val="000000"/>
        </w:rPr>
        <w:t>共享单车作为</w:t>
      </w:r>
      <w:r>
        <w:rPr>
          <w:rFonts w:ascii="Times New Roman" w:hAnsi="Times New Roman" w:eastAsia="Times New Roman" w:cs="Times New Roman"/>
          <w:color w:val="000000"/>
        </w:rPr>
        <w:t>“</w:t>
      </w:r>
      <w:r>
        <w:rPr>
          <w:rFonts w:ascii="宋体" w:hAnsi="宋体" w:eastAsia="宋体" w:cs="宋体"/>
          <w:color w:val="000000"/>
        </w:rPr>
        <w:t>新四大发明</w:t>
      </w:r>
      <w:r>
        <w:rPr>
          <w:rFonts w:ascii="Times New Roman" w:hAnsi="Times New Roman" w:eastAsia="Times New Roman" w:cs="Times New Roman"/>
          <w:color w:val="000000"/>
        </w:rPr>
        <w:t>”</w:t>
      </w:r>
      <w:r>
        <w:rPr>
          <w:rFonts w:ascii="宋体" w:hAnsi="宋体" w:eastAsia="宋体" w:cs="宋体"/>
          <w:color w:val="000000"/>
        </w:rPr>
        <w:t>之一，在成都也掀起绿色出行浪潮，成为一道亮丽的城市风景线。小敏同学在天府绿道上骑车时需要各个系统协调配合。据图回答问题。</w:t>
      </w:r>
    </w:p>
    <w:p w14:paraId="76F396BF">
      <w:pPr>
        <w:spacing w:line="360" w:lineRule="auto"/>
        <w:jc w:val="left"/>
        <w:textAlignment w:val="center"/>
        <w:rPr>
          <w:color w:val="000000"/>
        </w:rPr>
      </w:pPr>
      <w:r>
        <w:rPr>
          <w:color w:val="000000"/>
        </w:rPr>
        <w:drawing>
          <wp:inline distT="0" distB="0" distL="114300" distR="114300">
            <wp:extent cx="2752725" cy="1943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752725" cy="1943100"/>
                    </a:xfrm>
                    <a:prstGeom prst="rect">
                      <a:avLst/>
                    </a:prstGeom>
                  </pic:spPr>
                </pic:pic>
              </a:graphicData>
            </a:graphic>
          </wp:inline>
        </w:drawing>
      </w:r>
    </w:p>
    <w:p w14:paraId="0C7FC664">
      <w:pPr>
        <w:spacing w:line="360" w:lineRule="auto"/>
        <w:jc w:val="left"/>
        <w:textAlignment w:val="center"/>
        <w:rPr>
          <w:color w:val="000000"/>
        </w:rPr>
      </w:pPr>
      <w:r>
        <w:rPr>
          <w:color w:val="000000"/>
        </w:rPr>
        <w:t>（1）</w:t>
      </w:r>
      <w:r>
        <w:rPr>
          <w:rFonts w:ascii="宋体" w:hAnsi="宋体" w:eastAsia="宋体" w:cs="宋体"/>
          <w:color w:val="000000"/>
        </w:rPr>
        <w:t>小敏在骑共享单车时，看到一辆汽车由远而近驶来，汽车的物像落</w:t>
      </w:r>
      <w:r>
        <w:rPr>
          <w:color w:val="000000"/>
        </w:rPr>
        <w:t>______</w:t>
      </w:r>
      <w:r>
        <w:rPr>
          <w:rFonts w:ascii="宋体" w:hAnsi="宋体" w:eastAsia="宋体" w:cs="宋体"/>
          <w:color w:val="000000"/>
        </w:rPr>
        <w:t>（填序号）上，最终在</w:t>
      </w:r>
      <w:r>
        <w:rPr>
          <w:color w:val="000000"/>
        </w:rPr>
        <w:t>______</w:t>
      </w:r>
      <w:r>
        <w:rPr>
          <w:rFonts w:ascii="宋体" w:hAnsi="宋体" w:eastAsia="宋体" w:cs="宋体"/>
          <w:color w:val="000000"/>
        </w:rPr>
        <w:t>的视觉中枢形成视觉。</w:t>
      </w:r>
    </w:p>
    <w:p w14:paraId="4C6A3C2C">
      <w:pPr>
        <w:spacing w:line="360" w:lineRule="auto"/>
        <w:jc w:val="left"/>
        <w:textAlignment w:val="center"/>
        <w:rPr>
          <w:color w:val="000000"/>
        </w:rPr>
      </w:pPr>
      <w:r>
        <w:rPr>
          <w:color w:val="000000"/>
        </w:rPr>
        <w:t>（2）</w:t>
      </w:r>
      <w:r>
        <w:rPr>
          <w:rFonts w:ascii="宋体" w:hAnsi="宋体" w:eastAsia="宋体" w:cs="宋体"/>
          <w:color w:val="000000"/>
        </w:rPr>
        <w:t>骑行到路口时，看见红灯立即刹车，此反射类型属于</w:t>
      </w:r>
      <w:r>
        <w:rPr>
          <w:color w:val="000000"/>
        </w:rPr>
        <w:t>______</w:t>
      </w:r>
      <w:r>
        <w:rPr>
          <w:rFonts w:ascii="宋体" w:hAnsi="宋体" w:eastAsia="宋体" w:cs="宋体"/>
          <w:color w:val="000000"/>
        </w:rPr>
        <w:t>，完成此反射的高级神经中枢位于图中的</w:t>
      </w:r>
      <w:r>
        <w:rPr>
          <w:color w:val="000000"/>
        </w:rPr>
        <w:t>______</w:t>
      </w:r>
      <w:r>
        <w:rPr>
          <w:rFonts w:ascii="宋体" w:hAnsi="宋体" w:eastAsia="宋体" w:cs="宋体"/>
          <w:color w:val="000000"/>
        </w:rPr>
        <w:t>（填字母）内。</w:t>
      </w:r>
    </w:p>
    <w:p w14:paraId="4E06FE71">
      <w:pPr>
        <w:spacing w:line="360" w:lineRule="auto"/>
        <w:jc w:val="left"/>
        <w:textAlignment w:val="center"/>
        <w:rPr>
          <w:color w:val="000000"/>
        </w:rPr>
      </w:pPr>
      <w:r>
        <w:rPr>
          <w:color w:val="000000"/>
        </w:rPr>
        <w:t>（3）</w:t>
      </w:r>
      <w:r>
        <w:rPr>
          <w:rFonts w:ascii="宋体" w:hAnsi="宋体" w:eastAsia="宋体" w:cs="宋体"/>
          <w:color w:val="000000"/>
        </w:rPr>
        <w:t>由于骑行不稳，⑨受到碰撞引起了膝跳反射，请写出膝跳反射的基本途径：⑨</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t>
      </w:r>
      <w:r>
        <w:rPr>
          <w:color w:val="000000"/>
        </w:rPr>
        <w:t>______</w:t>
      </w:r>
      <w:r>
        <w:rPr>
          <w:rFonts w:ascii="宋体" w:hAnsi="宋体" w:eastAsia="宋体" w:cs="宋体"/>
          <w:color w:val="000000"/>
        </w:rPr>
        <w:t>（三个空均用序号或字母表示）</w:t>
      </w:r>
      <w:r>
        <w:rPr>
          <w:rFonts w:ascii="Times New Roman" w:hAnsi="Times New Roman" w:eastAsia="Times New Roman" w:cs="Times New Roman"/>
          <w:color w:val="000000"/>
        </w:rPr>
        <w:t>→</w:t>
      </w:r>
      <w:r>
        <w:rPr>
          <w:rFonts w:ascii="宋体" w:hAnsi="宋体" w:eastAsia="宋体" w:cs="宋体"/>
          <w:color w:val="000000"/>
        </w:rPr>
        <w:t>⑧。</w:t>
      </w:r>
    </w:p>
    <w:p w14:paraId="17E05041">
      <w:pPr>
        <w:spacing w:line="360" w:lineRule="auto"/>
        <w:jc w:val="left"/>
        <w:textAlignment w:val="center"/>
        <w:rPr>
          <w:color w:val="000000"/>
        </w:rPr>
      </w:pPr>
      <w:r>
        <w:rPr>
          <w:color w:val="000000"/>
        </w:rPr>
        <w:t>（4）</w:t>
      </w:r>
      <w:r>
        <w:rPr>
          <w:rFonts w:ascii="宋体" w:hAnsi="宋体" w:eastAsia="宋体" w:cs="宋体"/>
          <w:color w:val="000000"/>
        </w:rPr>
        <w:t>水是生命之源，能够参与人体内物质运输和细胞生命活动等。下图是小敏一天</w:t>
      </w:r>
      <w:r>
        <w:rPr>
          <w:rFonts w:ascii="Times New Roman" w:hAnsi="Times New Roman" w:eastAsia="Times New Roman" w:cs="Times New Roman"/>
          <w:color w:val="000000"/>
        </w:rPr>
        <w:t>24</w:t>
      </w:r>
      <w:r>
        <w:rPr>
          <w:rFonts w:ascii="宋体" w:hAnsi="宋体" w:eastAsia="宋体" w:cs="宋体"/>
          <w:color w:val="000000"/>
        </w:rPr>
        <w:t>小时水的来源和去路示意图，由图可知，人体通过饮食摄入的水，主要在消化道的</w:t>
      </w:r>
      <w:r>
        <w:rPr>
          <w:color w:val="000000"/>
        </w:rPr>
        <w:t>______</w:t>
      </w:r>
      <w:r>
        <w:rPr>
          <w:rFonts w:ascii="宋体" w:hAnsi="宋体" w:eastAsia="宋体" w:cs="宋体"/>
          <w:color w:val="000000"/>
        </w:rPr>
        <w:t>（填器官名称）被吸收进入血液；小敏每天形成原尿约</w:t>
      </w:r>
      <w:r>
        <w:rPr>
          <w:rFonts w:ascii="Times New Roman" w:hAnsi="Times New Roman" w:eastAsia="Times New Roman" w:cs="Times New Roman"/>
          <w:color w:val="000000"/>
        </w:rPr>
        <w:t>150L</w:t>
      </w:r>
      <w:r>
        <w:rPr>
          <w:rFonts w:ascii="宋体" w:hAnsi="宋体" w:eastAsia="宋体" w:cs="宋体"/>
          <w:color w:val="000000"/>
        </w:rPr>
        <w:t>，而排出的尿液约</w:t>
      </w:r>
      <w:r>
        <w:rPr>
          <w:rFonts w:ascii="Times New Roman" w:hAnsi="Times New Roman" w:eastAsia="Times New Roman" w:cs="Times New Roman"/>
          <w:color w:val="000000"/>
        </w:rPr>
        <w:t>1.5L</w:t>
      </w:r>
      <w:r>
        <w:rPr>
          <w:rFonts w:ascii="宋体" w:hAnsi="宋体" w:eastAsia="宋体" w:cs="宋体"/>
          <w:color w:val="000000"/>
        </w:rPr>
        <w:t>，这是因为大量的水通过</w:t>
      </w:r>
      <w:r>
        <w:rPr>
          <w:color w:val="000000"/>
        </w:rPr>
        <w:t>______</w:t>
      </w:r>
      <w:r>
        <w:rPr>
          <w:rFonts w:ascii="宋体" w:hAnsi="宋体" w:eastAsia="宋体" w:cs="宋体"/>
          <w:color w:val="000000"/>
        </w:rPr>
        <w:t>的重吸收作用回到血液。</w:t>
      </w:r>
    </w:p>
    <w:p w14:paraId="6672AA40">
      <w:pPr>
        <w:spacing w:line="360" w:lineRule="auto"/>
        <w:jc w:val="left"/>
        <w:textAlignment w:val="center"/>
        <w:rPr>
          <w:color w:val="000000"/>
        </w:rPr>
      </w:pPr>
      <w:r>
        <w:rPr>
          <w:color w:val="000000"/>
        </w:rPr>
        <w:drawing>
          <wp:inline distT="0" distB="0" distL="114300" distR="114300">
            <wp:extent cx="3114675" cy="19907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114675" cy="1990725"/>
                    </a:xfrm>
                    <a:prstGeom prst="rect">
                      <a:avLst/>
                    </a:prstGeom>
                  </pic:spPr>
                </pic:pic>
              </a:graphicData>
            </a:graphic>
          </wp:inline>
        </w:drawing>
      </w:r>
    </w:p>
    <w:p w14:paraId="6A5C5FFA">
      <w:pPr>
        <w:spacing w:line="360" w:lineRule="auto"/>
        <w:jc w:val="left"/>
        <w:textAlignment w:val="center"/>
        <w:rPr>
          <w:color w:val="000000"/>
        </w:rPr>
      </w:pPr>
      <w:r>
        <w:rPr>
          <w:color w:val="000000"/>
        </w:rPr>
        <w:t xml:space="preserve">22. </w:t>
      </w:r>
      <w:r>
        <w:rPr>
          <w:rFonts w:ascii="宋体" w:hAnsi="宋体" w:eastAsia="宋体" w:cs="宋体"/>
          <w:color w:val="000000"/>
        </w:rPr>
        <w:t>每个生命都来自不易，每个生命都独一无二。</w:t>
      </w:r>
      <w:r>
        <w:rPr>
          <w:rFonts w:ascii="Times New Roman" w:hAnsi="Times New Roman" w:eastAsia="Times New Roman" w:cs="Times New Roman"/>
          <w:color w:val="000000"/>
        </w:rPr>
        <w:t>“</w:t>
      </w:r>
      <w:r>
        <w:rPr>
          <w:rFonts w:ascii="宋体" w:hAnsi="宋体" w:eastAsia="宋体" w:cs="宋体"/>
          <w:color w:val="000000"/>
        </w:rPr>
        <w:t>父母是这个世界上最挺你的人</w:t>
      </w:r>
      <w:r>
        <w:rPr>
          <w:rFonts w:ascii="Times New Roman" w:hAnsi="Times New Roman" w:eastAsia="Times New Roman" w:cs="Times New Roman"/>
          <w:color w:val="000000"/>
        </w:rPr>
        <w:t>”</w:t>
      </w:r>
      <w:r>
        <w:rPr>
          <w:rFonts w:ascii="宋体" w:hAnsi="宋体" w:eastAsia="宋体" w:cs="宋体"/>
          <w:color w:val="000000"/>
        </w:rPr>
        <w:t>！感谢父母给予我们生命、感恩父母的养育和陪伴。图一是女性排卵、受精和怀孕结构示意图，图二是胎儿在母体中的发育场所以及与母体进行物质交换的结构示意图，据图回答问题。</w:t>
      </w:r>
    </w:p>
    <w:p w14:paraId="0D5FDF0E">
      <w:pPr>
        <w:spacing w:line="360" w:lineRule="auto"/>
        <w:jc w:val="left"/>
        <w:textAlignment w:val="center"/>
        <w:rPr>
          <w:color w:val="000000"/>
        </w:rPr>
      </w:pPr>
      <w:r>
        <w:rPr>
          <w:color w:val="000000"/>
        </w:rPr>
        <w:drawing>
          <wp:inline distT="0" distB="0" distL="114300" distR="114300">
            <wp:extent cx="5105400" cy="45243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105400" cy="4524375"/>
                    </a:xfrm>
                    <a:prstGeom prst="rect">
                      <a:avLst/>
                    </a:prstGeom>
                  </pic:spPr>
                </pic:pic>
              </a:graphicData>
            </a:graphic>
          </wp:inline>
        </w:drawing>
      </w:r>
    </w:p>
    <w:p w14:paraId="55D94E87">
      <w:pPr>
        <w:spacing w:line="360" w:lineRule="auto"/>
        <w:jc w:val="left"/>
        <w:textAlignment w:val="center"/>
        <w:rPr>
          <w:color w:val="000000"/>
        </w:rPr>
      </w:pPr>
      <w:r>
        <w:rPr>
          <w:color w:val="000000"/>
        </w:rPr>
        <w:t>（1）</w:t>
      </w:r>
      <w:r>
        <w:rPr>
          <w:rFonts w:ascii="宋体" w:hAnsi="宋体" w:eastAsia="宋体" w:cs="宋体"/>
          <w:color w:val="000000"/>
        </w:rPr>
        <w:t>在图一中，人的新生命起点在</w:t>
      </w:r>
      <w:r>
        <w:rPr>
          <w:rFonts w:ascii="Times New Roman" w:hAnsi="Times New Roman" w:eastAsia="Times New Roman" w:cs="Times New Roman"/>
          <w:color w:val="000000"/>
        </w:rPr>
        <w:t>[  ]</w:t>
      </w:r>
      <w:r>
        <w:rPr>
          <w:color w:val="000000"/>
        </w:rPr>
        <w:t>______</w:t>
      </w:r>
      <w:r>
        <w:rPr>
          <w:rFonts w:ascii="宋体" w:hAnsi="宋体" w:eastAsia="宋体" w:cs="宋体"/>
          <w:color w:val="000000"/>
        </w:rPr>
        <w:t>形成。怀孕后这个小生命在</w:t>
      </w:r>
      <w:r>
        <w:rPr>
          <w:color w:val="000000"/>
        </w:rPr>
        <w:t>______</w:t>
      </w:r>
      <w:r>
        <w:rPr>
          <w:rFonts w:ascii="宋体" w:hAnsi="宋体" w:eastAsia="宋体" w:cs="宋体"/>
          <w:color w:val="000000"/>
        </w:rPr>
        <w:t>这温暖舒适的宫殿里继续发育至成熟。</w:t>
      </w:r>
    </w:p>
    <w:p w14:paraId="23001CE4">
      <w:pPr>
        <w:spacing w:line="360" w:lineRule="auto"/>
        <w:jc w:val="left"/>
        <w:textAlignment w:val="center"/>
        <w:rPr>
          <w:color w:val="000000"/>
        </w:rPr>
      </w:pPr>
      <w:r>
        <w:rPr>
          <w:color w:val="000000"/>
        </w:rPr>
        <w:t>（2）</w:t>
      </w:r>
      <w:r>
        <w:rPr>
          <w:rFonts w:ascii="宋体" w:hAnsi="宋体" w:eastAsia="宋体" w:cs="宋体"/>
          <w:color w:val="000000"/>
        </w:rPr>
        <w:t>在图二中，胎儿通过［②］</w:t>
      </w:r>
      <w:r>
        <w:rPr>
          <w:color w:val="000000"/>
        </w:rPr>
        <w:t>______</w:t>
      </w:r>
      <w:r>
        <w:rPr>
          <w:rFonts w:ascii="宋体" w:hAnsi="宋体" w:eastAsia="宋体" w:cs="宋体"/>
          <w:color w:val="000000"/>
        </w:rPr>
        <w:t>和母体相连，并且通过［</w:t>
      </w:r>
      <w:r>
        <w:rPr>
          <w:rFonts w:ascii="Times New Roman" w:hAnsi="Times New Roman" w:eastAsia="Times New Roman" w:cs="Times New Roman"/>
          <w:color w:val="000000"/>
        </w:rPr>
        <w:t xml:space="preserve">  </w:t>
      </w:r>
      <w:r>
        <w:rPr>
          <w:rFonts w:ascii="宋体" w:hAnsi="宋体" w:eastAsia="宋体" w:cs="宋体"/>
          <w:color w:val="000000"/>
        </w:rPr>
        <w:t>］</w:t>
      </w:r>
      <w:r>
        <w:rPr>
          <w:color w:val="000000"/>
        </w:rPr>
        <w:t>______</w:t>
      </w:r>
      <w:r>
        <w:rPr>
          <w:rFonts w:ascii="宋体" w:hAnsi="宋体" w:eastAsia="宋体" w:cs="宋体"/>
          <w:color w:val="000000"/>
        </w:rPr>
        <w:t>与母体进行物质交换。</w:t>
      </w:r>
    </w:p>
    <w:p w14:paraId="3063BA54">
      <w:pPr>
        <w:spacing w:line="360" w:lineRule="auto"/>
        <w:jc w:val="left"/>
        <w:textAlignment w:val="center"/>
        <w:rPr>
          <w:color w:val="000000"/>
        </w:rPr>
      </w:pPr>
      <w:r>
        <w:rPr>
          <w:color w:val="000000"/>
        </w:rPr>
        <w:t>（3）</w:t>
      </w:r>
      <w:r>
        <w:rPr>
          <w:rFonts w:ascii="宋体" w:hAnsi="宋体" w:eastAsia="宋体" w:cs="宋体"/>
          <w:color w:val="000000"/>
        </w:rPr>
        <w:t>人的有酒窝和无酒窝从遗传学的角度来说是一对</w:t>
      </w:r>
      <w:r>
        <w:rPr>
          <w:color w:val="000000"/>
        </w:rPr>
        <w:t>______</w:t>
      </w:r>
      <w:r>
        <w:rPr>
          <w:rFonts w:ascii="宋体" w:hAnsi="宋体" w:eastAsia="宋体" w:cs="宋体"/>
          <w:color w:val="000000"/>
        </w:rPr>
        <w:t>，有酒窝由显性基因（</w:t>
      </w:r>
      <w:r>
        <w:rPr>
          <w:rFonts w:ascii="Times New Roman" w:hAnsi="Times New Roman" w:eastAsia="Times New Roman" w:cs="Times New Roman"/>
          <w:color w:val="000000"/>
        </w:rPr>
        <w:t>A</w:t>
      </w:r>
      <w:r>
        <w:rPr>
          <w:rFonts w:ascii="宋体" w:hAnsi="宋体" w:eastAsia="宋体" w:cs="宋体"/>
          <w:color w:val="000000"/>
        </w:rPr>
        <w:t>）控制。无酒窝由隐性基因（</w:t>
      </w:r>
      <w:r>
        <w:rPr>
          <w:rFonts w:ascii="Times New Roman" w:hAnsi="Times New Roman" w:eastAsia="Times New Roman" w:cs="Times New Roman"/>
          <w:color w:val="000000"/>
        </w:rPr>
        <w:t>a</w:t>
      </w:r>
      <w:r>
        <w:rPr>
          <w:rFonts w:ascii="宋体" w:hAnsi="宋体" w:eastAsia="宋体" w:cs="宋体"/>
          <w:color w:val="000000"/>
        </w:rPr>
        <w:t>）控制，那么图三中这对父母所生的女儿表现的性状是</w:t>
      </w:r>
      <w:r>
        <w:rPr>
          <w:color w:val="000000"/>
        </w:rPr>
        <w:t>______</w:t>
      </w:r>
      <w:r>
        <w:rPr>
          <w:rFonts w:ascii="宋体" w:hAnsi="宋体" w:eastAsia="宋体" w:cs="宋体"/>
          <w:color w:val="000000"/>
        </w:rPr>
        <w:t>。国家三孩政策出台后，这对父母若想生育第三胎，再生一个女儿的概率是</w:t>
      </w:r>
      <w:r>
        <w:rPr>
          <w:color w:val="000000"/>
        </w:rPr>
        <w:t>______</w:t>
      </w:r>
      <w:r>
        <w:rPr>
          <w:rFonts w:ascii="宋体" w:hAnsi="宋体" w:eastAsia="宋体" w:cs="宋体"/>
          <w:color w:val="000000"/>
        </w:rPr>
        <w:t>。</w:t>
      </w:r>
    </w:p>
    <w:p w14:paraId="5444BB75">
      <w:pPr>
        <w:spacing w:line="360" w:lineRule="auto"/>
        <w:jc w:val="left"/>
        <w:textAlignment w:val="center"/>
        <w:rPr>
          <w:color w:val="000000"/>
        </w:rPr>
      </w:pPr>
      <w:r>
        <w:rPr>
          <w:color w:val="000000"/>
        </w:rPr>
        <w:t xml:space="preserve">23. </w:t>
      </w:r>
      <w:r>
        <w:rPr>
          <w:rFonts w:ascii="宋体" w:hAnsi="宋体" w:eastAsia="宋体" w:cs="宋体"/>
          <w:color w:val="000000"/>
        </w:rPr>
        <w:t>建设生态文明是中华民族永续发展的千年大计，</w:t>
      </w:r>
      <w:r>
        <w:rPr>
          <w:rFonts w:ascii="Times New Roman" w:hAnsi="Times New Roman" w:eastAsia="Times New Roman" w:cs="Times New Roman"/>
          <w:color w:val="000000"/>
        </w:rPr>
        <w:t>2025</w:t>
      </w:r>
      <w:r>
        <w:rPr>
          <w:rFonts w:ascii="宋体" w:hAnsi="宋体" w:eastAsia="宋体" w:cs="宋体"/>
          <w:color w:val="000000"/>
        </w:rPr>
        <w:t>年是生态文明建设的关键一年。图一表示某兴趣小组的同学在调查某森林公园生态建设情况后绘制的食物网简图，图二表示图一中某条食物链各生物的相对数量。据图回答问题。</w:t>
      </w:r>
    </w:p>
    <w:p w14:paraId="5281D717">
      <w:pPr>
        <w:spacing w:line="360" w:lineRule="auto"/>
        <w:jc w:val="left"/>
        <w:textAlignment w:val="center"/>
        <w:rPr>
          <w:color w:val="000000"/>
        </w:rPr>
      </w:pPr>
      <w:r>
        <w:rPr>
          <w:color w:val="000000"/>
        </w:rPr>
        <w:drawing>
          <wp:inline distT="0" distB="0" distL="114300" distR="114300">
            <wp:extent cx="3619500" cy="20288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619500" cy="2028825"/>
                    </a:xfrm>
                    <a:prstGeom prst="rect">
                      <a:avLst/>
                    </a:prstGeom>
                  </pic:spPr>
                </pic:pic>
              </a:graphicData>
            </a:graphic>
          </wp:inline>
        </w:drawing>
      </w:r>
    </w:p>
    <w:p w14:paraId="2CE9A3CF">
      <w:pPr>
        <w:spacing w:line="360" w:lineRule="auto"/>
        <w:jc w:val="left"/>
        <w:textAlignment w:val="center"/>
        <w:rPr>
          <w:color w:val="000000"/>
        </w:rPr>
      </w:pPr>
      <w:r>
        <w:rPr>
          <w:color w:val="000000"/>
        </w:rPr>
        <w:t>（1）</w:t>
      </w:r>
      <w:r>
        <w:rPr>
          <w:rFonts w:ascii="宋体" w:hAnsi="宋体" w:eastAsia="宋体" w:cs="宋体"/>
          <w:color w:val="000000"/>
        </w:rPr>
        <w:t>若图一表示一个完整的生态系统，还需要补充的部分是</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w:t>
      </w:r>
    </w:p>
    <w:p w14:paraId="78B4967B">
      <w:pPr>
        <w:spacing w:line="360" w:lineRule="auto"/>
        <w:jc w:val="left"/>
        <w:textAlignment w:val="center"/>
        <w:rPr>
          <w:color w:val="000000"/>
        </w:rPr>
      </w:pPr>
      <w:r>
        <w:rPr>
          <w:color w:val="000000"/>
        </w:rPr>
        <w:t>（2）</w:t>
      </w:r>
      <w:r>
        <w:rPr>
          <w:rFonts w:ascii="宋体" w:hAnsi="宋体" w:eastAsia="宋体" w:cs="宋体"/>
          <w:color w:val="000000"/>
        </w:rPr>
        <w:t>该食物网中共有</w:t>
      </w:r>
      <w:r>
        <w:rPr>
          <w:color w:val="000000"/>
        </w:rPr>
        <w:t>______</w:t>
      </w:r>
      <w:r>
        <w:rPr>
          <w:rFonts w:ascii="宋体" w:hAnsi="宋体" w:eastAsia="宋体" w:cs="宋体"/>
          <w:color w:val="000000"/>
        </w:rPr>
        <w:t>条食物链；其中食虫鸟与青蛙的关系是</w:t>
      </w:r>
      <w:r>
        <w:rPr>
          <w:color w:val="000000"/>
        </w:rPr>
        <w:t>______</w:t>
      </w:r>
      <w:r>
        <w:rPr>
          <w:rFonts w:ascii="宋体" w:hAnsi="宋体" w:eastAsia="宋体" w:cs="宋体"/>
          <w:color w:val="000000"/>
        </w:rPr>
        <w:t>关系。</w:t>
      </w:r>
    </w:p>
    <w:p w14:paraId="5CBA32A0">
      <w:pPr>
        <w:spacing w:line="360" w:lineRule="auto"/>
        <w:jc w:val="left"/>
        <w:textAlignment w:val="center"/>
        <w:rPr>
          <w:color w:val="000000"/>
        </w:rPr>
      </w:pPr>
      <w:r>
        <w:rPr>
          <w:color w:val="000000"/>
        </w:rPr>
        <w:t>（3）</w:t>
      </w:r>
      <w:r>
        <w:rPr>
          <w:rFonts w:ascii="宋体" w:hAnsi="宋体" w:eastAsia="宋体" w:cs="宋体"/>
          <w:color w:val="000000"/>
        </w:rPr>
        <w:t>图二中的乙对应图一中的某一条食物链上的生物，则乙是</w:t>
      </w:r>
      <w:r>
        <w:rPr>
          <w:color w:val="000000"/>
        </w:rPr>
        <w:t>______</w:t>
      </w:r>
      <w:r>
        <w:rPr>
          <w:rFonts w:ascii="宋体" w:hAnsi="宋体" w:eastAsia="宋体" w:cs="宋体"/>
          <w:color w:val="000000"/>
        </w:rPr>
        <w:t>。</w:t>
      </w:r>
    </w:p>
    <w:p w14:paraId="31433243">
      <w:pPr>
        <w:spacing w:line="360" w:lineRule="auto"/>
        <w:jc w:val="left"/>
        <w:textAlignment w:val="center"/>
        <w:rPr>
          <w:color w:val="000000"/>
        </w:rPr>
      </w:pPr>
      <w:r>
        <w:rPr>
          <w:color w:val="000000"/>
        </w:rPr>
        <w:t>（4）</w:t>
      </w:r>
      <w:r>
        <w:rPr>
          <w:rFonts w:ascii="宋体" w:hAnsi="宋体" w:eastAsia="宋体" w:cs="宋体"/>
          <w:color w:val="000000"/>
        </w:rPr>
        <w:t>若一段时间内鼠的数量大量减少，首先会引起植物的数量增多，但并非无限制增多，这是因为生态系统具有一定的</w:t>
      </w:r>
      <w:r>
        <w:rPr>
          <w:color w:val="000000"/>
        </w:rPr>
        <w:t>______</w:t>
      </w:r>
      <w:r>
        <w:rPr>
          <w:rFonts w:ascii="宋体" w:hAnsi="宋体" w:eastAsia="宋体" w:cs="宋体"/>
          <w:color w:val="000000"/>
        </w:rPr>
        <w:t>能力。</w:t>
      </w:r>
    </w:p>
    <w:p w14:paraId="5A29A5F3">
      <w:pPr>
        <w:spacing w:line="360" w:lineRule="auto"/>
        <w:jc w:val="left"/>
        <w:textAlignment w:val="center"/>
        <w:rPr>
          <w:color w:val="000000"/>
        </w:rPr>
      </w:pPr>
      <w:r>
        <w:rPr>
          <w:color w:val="000000"/>
        </w:rPr>
        <w:t>（5）</w:t>
      </w:r>
      <w:r>
        <w:rPr>
          <w:rFonts w:ascii="宋体" w:hAnsi="宋体" w:eastAsia="宋体" w:cs="宋体"/>
          <w:color w:val="000000"/>
        </w:rPr>
        <w:t>此森林生态系统具有的重要功能有</w:t>
      </w:r>
      <w:r>
        <w:rPr>
          <w:color w:val="000000"/>
        </w:rPr>
        <w:t>______</w:t>
      </w:r>
      <w:r>
        <w:rPr>
          <w:rFonts w:ascii="宋体" w:hAnsi="宋体" w:eastAsia="宋体" w:cs="宋体"/>
          <w:color w:val="000000"/>
        </w:rPr>
        <w:t>。</w:t>
      </w:r>
    </w:p>
    <w:p w14:paraId="0D6B4C07">
      <w:pPr>
        <w:spacing w:line="360" w:lineRule="auto"/>
        <w:jc w:val="left"/>
        <w:textAlignment w:val="center"/>
        <w:rPr>
          <w:color w:val="000000"/>
        </w:rPr>
      </w:pPr>
      <w:r>
        <w:rPr>
          <w:color w:val="000000"/>
        </w:rPr>
        <w:t>（6）</w:t>
      </w:r>
      <w:r>
        <w:rPr>
          <w:rFonts w:ascii="宋体" w:hAnsi="宋体" w:eastAsia="宋体" w:cs="宋体"/>
          <w:color w:val="000000"/>
        </w:rPr>
        <w:t>作为生态环境建设的一份子，请简述中学生应该采取怎样的行动来保护环境，建设绿色中国：</w:t>
      </w:r>
      <w:r>
        <w:rPr>
          <w:color w:val="000000"/>
        </w:rPr>
        <w:t>______</w:t>
      </w:r>
      <w:r>
        <w:rPr>
          <w:rFonts w:ascii="宋体" w:hAnsi="宋体" w:eastAsia="宋体" w:cs="宋体"/>
          <w:color w:val="000000"/>
        </w:rPr>
        <w:t>（答</w:t>
      </w:r>
      <w:r>
        <w:rPr>
          <w:rFonts w:ascii="Times New Roman" w:hAnsi="Times New Roman" w:eastAsia="Times New Roman" w:cs="Times New Roman"/>
          <w:color w:val="000000"/>
        </w:rPr>
        <w:t>2</w:t>
      </w:r>
      <w:r>
        <w:rPr>
          <w:rFonts w:ascii="宋体" w:hAnsi="宋体" w:eastAsia="宋体" w:cs="宋体"/>
          <w:color w:val="000000"/>
        </w:rPr>
        <w:t>点即可）。</w:t>
      </w:r>
    </w:p>
    <w:p w14:paraId="007F3C83">
      <w:pPr>
        <w:spacing w:line="360" w:lineRule="auto"/>
        <w:jc w:val="left"/>
        <w:textAlignment w:val="center"/>
        <w:rPr>
          <w:color w:val="000000"/>
        </w:rPr>
      </w:pPr>
      <w:r>
        <w:rPr>
          <w:color w:val="000000"/>
        </w:rPr>
        <w:t xml:space="preserve">24. </w:t>
      </w:r>
      <w:r>
        <w:rPr>
          <w:rFonts w:ascii="宋体" w:hAnsi="宋体" w:eastAsia="宋体" w:cs="宋体"/>
          <w:color w:val="000000"/>
        </w:rPr>
        <w:t>番茄被称为</w:t>
      </w:r>
      <w:r>
        <w:rPr>
          <w:rFonts w:ascii="Times New Roman" w:hAnsi="Times New Roman" w:eastAsia="Times New Roman" w:cs="Times New Roman"/>
          <w:color w:val="000000"/>
        </w:rPr>
        <w:t>“</w:t>
      </w:r>
      <w:r>
        <w:rPr>
          <w:rFonts w:ascii="宋体" w:hAnsi="宋体" w:eastAsia="宋体" w:cs="宋体"/>
          <w:color w:val="000000"/>
        </w:rPr>
        <w:t>蔬菜中的水果</w:t>
      </w:r>
      <w:r>
        <w:rPr>
          <w:rFonts w:ascii="Times New Roman" w:hAnsi="Times New Roman" w:eastAsia="Times New Roman" w:cs="Times New Roman"/>
          <w:color w:val="000000"/>
        </w:rPr>
        <w:t>”</w:t>
      </w:r>
      <w:r>
        <w:rPr>
          <w:rFonts w:ascii="宋体" w:hAnsi="宋体" w:eastAsia="宋体" w:cs="宋体"/>
          <w:color w:val="000000"/>
        </w:rPr>
        <w:t>，成熟的番茄颜色鲜艳，富含维生素</w:t>
      </w:r>
      <w:r>
        <w:rPr>
          <w:rFonts w:ascii="Times New Roman" w:hAnsi="Times New Roman" w:eastAsia="Times New Roman" w:cs="Times New Roman"/>
          <w:color w:val="000000"/>
        </w:rPr>
        <w:t>C</w:t>
      </w:r>
      <w:r>
        <w:rPr>
          <w:rFonts w:ascii="宋体" w:hAnsi="宋体" w:eastAsia="宋体" w:cs="宋体"/>
          <w:color w:val="000000"/>
        </w:rPr>
        <w:t>、番茄红素、有机酸、钾、铁等多种营养物质，有助于增强人体免疫、维持骨骼健康、预防缺铁性贫血和心血管疾病等，有</w:t>
      </w:r>
      <w:r>
        <w:rPr>
          <w:rFonts w:ascii="Times New Roman" w:hAnsi="Times New Roman" w:eastAsia="Times New Roman" w:cs="Times New Roman"/>
          <w:color w:val="000000"/>
        </w:rPr>
        <w:t>“</w:t>
      </w:r>
      <w:r>
        <w:rPr>
          <w:rFonts w:ascii="宋体" w:hAnsi="宋体" w:eastAsia="宋体" w:cs="宋体"/>
          <w:color w:val="000000"/>
        </w:rPr>
        <w:t>红宝石</w:t>
      </w:r>
      <w:r>
        <w:rPr>
          <w:rFonts w:ascii="Times New Roman" w:hAnsi="Times New Roman" w:eastAsia="Times New Roman" w:cs="Times New Roman"/>
          <w:color w:val="000000"/>
        </w:rPr>
        <w:t>”</w:t>
      </w:r>
      <w:r>
        <w:rPr>
          <w:rFonts w:ascii="宋体" w:hAnsi="宋体" w:eastAsia="宋体" w:cs="宋体"/>
          <w:color w:val="000000"/>
        </w:rPr>
        <w:t>的美称。本期，同学们已开展或将要开展</w:t>
      </w:r>
      <w:r>
        <w:rPr>
          <w:rFonts w:ascii="Times New Roman" w:hAnsi="Times New Roman" w:eastAsia="Times New Roman" w:cs="Times New Roman"/>
          <w:color w:val="000000"/>
        </w:rPr>
        <w:t>“</w:t>
      </w:r>
      <w:r>
        <w:rPr>
          <w:rFonts w:ascii="宋体" w:hAnsi="宋体" w:eastAsia="宋体" w:cs="宋体"/>
          <w:color w:val="000000"/>
        </w:rPr>
        <w:t>栽培番茄</w:t>
      </w:r>
      <w:r>
        <w:rPr>
          <w:rFonts w:ascii="Times New Roman" w:hAnsi="Times New Roman" w:eastAsia="Times New Roman" w:cs="Times New Roman"/>
          <w:color w:val="000000"/>
        </w:rPr>
        <w:t>”</w:t>
      </w:r>
      <w:r>
        <w:rPr>
          <w:rFonts w:ascii="宋体" w:hAnsi="宋体" w:eastAsia="宋体" w:cs="宋体"/>
          <w:color w:val="000000"/>
        </w:rPr>
        <w:t>的实践活动，在领略劳动的价值与快乐中，进一步探秘植物生命活动的发生与发展。某同学利用如图所示的实验装置研究影响番茄光合作用的因素（装置中的氢氧化钠溶液有吸收二氧化碳的作用，具有一定的腐蚀性）。实验开始时，将该装置置于黑暗处一昼夜后，移至光下照射数小时，然后分别取装置中的叶片甲、叶片乙和叶片丙，经脱色、漂洗后，用碘液检验。据图回答问题：</w:t>
      </w:r>
    </w:p>
    <w:p w14:paraId="14A9BFAC">
      <w:pPr>
        <w:spacing w:line="360" w:lineRule="auto"/>
        <w:jc w:val="left"/>
        <w:textAlignment w:val="center"/>
        <w:rPr>
          <w:color w:val="000000"/>
        </w:rPr>
      </w:pPr>
      <w:r>
        <w:rPr>
          <w:color w:val="000000"/>
        </w:rPr>
        <w:drawing>
          <wp:inline distT="0" distB="0" distL="114300" distR="114300">
            <wp:extent cx="4029075" cy="17335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29075" cy="1733550"/>
                    </a:xfrm>
                    <a:prstGeom prst="rect">
                      <a:avLst/>
                    </a:prstGeom>
                  </pic:spPr>
                </pic:pic>
              </a:graphicData>
            </a:graphic>
          </wp:inline>
        </w:drawing>
      </w:r>
      <w:r>
        <w:rPr>
          <w:color w:val="000000"/>
        </w:rPr>
        <w:t xml:space="preserve">  </w:t>
      </w:r>
    </w:p>
    <w:p w14:paraId="595549CB">
      <w:pPr>
        <w:spacing w:line="360" w:lineRule="auto"/>
        <w:jc w:val="left"/>
        <w:textAlignment w:val="center"/>
        <w:rPr>
          <w:color w:val="000000"/>
        </w:rPr>
      </w:pPr>
      <w:r>
        <w:rPr>
          <w:color w:val="000000"/>
        </w:rPr>
        <w:t>（1）</w:t>
      </w:r>
      <w:r>
        <w:rPr>
          <w:rFonts w:ascii="宋体" w:hAnsi="宋体" w:eastAsia="宋体" w:cs="宋体"/>
          <w:color w:val="000000"/>
        </w:rPr>
        <w:t>实验前，将装置置于黑暗处一昼夜的目的是</w:t>
      </w:r>
      <w:r>
        <w:rPr>
          <w:color w:val="000000"/>
        </w:rPr>
        <w:t>______</w:t>
      </w:r>
      <w:r>
        <w:rPr>
          <w:rFonts w:ascii="宋体" w:hAnsi="宋体" w:eastAsia="宋体" w:cs="宋体"/>
          <w:color w:val="000000"/>
        </w:rPr>
        <w:t>。该实验在</w:t>
      </w:r>
      <w:r>
        <w:rPr>
          <w:rFonts w:ascii="Times New Roman" w:hAnsi="Times New Roman" w:eastAsia="Times New Roman" w:cs="Times New Roman"/>
          <w:color w:val="000000"/>
        </w:rPr>
        <w:t>A</w:t>
      </w:r>
      <w:r>
        <w:rPr>
          <w:rFonts w:ascii="宋体" w:hAnsi="宋体" w:eastAsia="宋体" w:cs="宋体"/>
          <w:color w:val="000000"/>
        </w:rPr>
        <w:t>瓶中加入氢氧化钠溶液的作用是</w:t>
      </w:r>
      <w:r>
        <w:rPr>
          <w:color w:val="000000"/>
        </w:rPr>
        <w:t>______</w:t>
      </w:r>
      <w:r>
        <w:rPr>
          <w:rFonts w:ascii="宋体" w:hAnsi="宋体" w:eastAsia="宋体" w:cs="宋体"/>
          <w:color w:val="000000"/>
        </w:rPr>
        <w:t>，设置</w:t>
      </w:r>
      <w:r>
        <w:rPr>
          <w:rFonts w:ascii="Times New Roman" w:hAnsi="Times New Roman" w:eastAsia="Times New Roman" w:cs="Times New Roman"/>
          <w:color w:val="000000"/>
        </w:rPr>
        <w:t>B</w:t>
      </w:r>
      <w:r>
        <w:rPr>
          <w:rFonts w:ascii="宋体" w:hAnsi="宋体" w:eastAsia="宋体" w:cs="宋体"/>
          <w:color w:val="000000"/>
        </w:rPr>
        <w:t>瓶澄清石灰水的目的是</w:t>
      </w:r>
      <w:r>
        <w:rPr>
          <w:color w:val="000000"/>
        </w:rPr>
        <w:t>______</w:t>
      </w:r>
      <w:r>
        <w:rPr>
          <w:rFonts w:ascii="宋体" w:hAnsi="宋体" w:eastAsia="宋体" w:cs="宋体"/>
          <w:color w:val="000000"/>
        </w:rPr>
        <w:t>。</w:t>
      </w:r>
    </w:p>
    <w:p w14:paraId="2F1E91FC">
      <w:pPr>
        <w:spacing w:line="360" w:lineRule="auto"/>
        <w:jc w:val="left"/>
        <w:textAlignment w:val="center"/>
        <w:rPr>
          <w:color w:val="000000"/>
        </w:rPr>
      </w:pPr>
      <w:r>
        <w:rPr>
          <w:color w:val="000000"/>
        </w:rPr>
        <w:t>（2）</w:t>
      </w:r>
      <w:r>
        <w:rPr>
          <w:rFonts w:ascii="宋体" w:hAnsi="宋体" w:eastAsia="宋体" w:cs="宋体"/>
          <w:color w:val="000000"/>
        </w:rPr>
        <w:t>光照数小时后，取叶片甲、叶片乙和叶片丙，经脱色、漂洗后，用碘液检验，可能变蓝色的叶片有：</w:t>
      </w:r>
      <w:r>
        <w:rPr>
          <w:color w:val="000000"/>
        </w:rPr>
        <w:t>______</w:t>
      </w:r>
      <w:r>
        <w:rPr>
          <w:rFonts w:ascii="宋体" w:hAnsi="宋体" w:eastAsia="宋体" w:cs="宋体"/>
          <w:color w:val="000000"/>
        </w:rPr>
        <w:t>，理由是：</w:t>
      </w:r>
      <w:r>
        <w:rPr>
          <w:color w:val="000000"/>
        </w:rPr>
        <w:t>______</w:t>
      </w:r>
      <w:r>
        <w:rPr>
          <w:rFonts w:ascii="宋体" w:hAnsi="宋体" w:eastAsia="宋体" w:cs="宋体"/>
          <w:color w:val="000000"/>
        </w:rPr>
        <w:t>。</w:t>
      </w:r>
    </w:p>
    <w:p w14:paraId="23593757">
      <w:pPr>
        <w:spacing w:line="360" w:lineRule="auto"/>
        <w:jc w:val="left"/>
        <w:textAlignment w:val="center"/>
        <w:rPr>
          <w:color w:val="000000"/>
        </w:rPr>
      </w:pPr>
      <w:r>
        <w:rPr>
          <w:color w:val="000000"/>
        </w:rPr>
        <w:t>（3）</w:t>
      </w:r>
      <w:r>
        <w:rPr>
          <w:rFonts w:ascii="宋体" w:hAnsi="宋体" w:eastAsia="宋体" w:cs="宋体"/>
          <w:color w:val="000000"/>
        </w:rPr>
        <w:t>该实验中，影响叶片甲和叶片丙实验结果的变量因素是</w:t>
      </w:r>
      <w:r>
        <w:rPr>
          <w:color w:val="000000"/>
        </w:rPr>
        <w:t>______</w:t>
      </w:r>
      <w:r>
        <w:rPr>
          <w:rFonts w:ascii="宋体" w:hAnsi="宋体" w:eastAsia="宋体" w:cs="宋体"/>
          <w:color w:val="000000"/>
        </w:rPr>
        <w:t>，比较叶片甲和叶片丙可以得出的结论是</w:t>
      </w:r>
      <w:r>
        <w:rPr>
          <w:color w:val="000000"/>
        </w:rPr>
        <w:t>______</w:t>
      </w:r>
      <w:r>
        <w:rPr>
          <w:rFonts w:ascii="宋体" w:hAnsi="宋体" w:eastAsia="宋体" w:cs="宋体"/>
          <w:color w:val="000000"/>
        </w:rPr>
        <w:t>。</w:t>
      </w:r>
    </w:p>
    <w:p w14:paraId="52DE7738">
      <w:pPr>
        <w:spacing w:line="360" w:lineRule="auto"/>
        <w:jc w:val="left"/>
        <w:textAlignment w:val="center"/>
        <w:rPr>
          <w:color w:val="000000"/>
        </w:rPr>
      </w:pPr>
      <w:r>
        <w:rPr>
          <w:color w:val="000000"/>
        </w:rPr>
        <w:t>（4）</w:t>
      </w:r>
      <w:r>
        <w:rPr>
          <w:rFonts w:ascii="宋体" w:hAnsi="宋体" w:eastAsia="宋体" w:cs="宋体"/>
          <w:color w:val="000000"/>
        </w:rPr>
        <w:t>该实验中，设置叶片乙的研究目的是</w:t>
      </w:r>
      <w:r>
        <w:rPr>
          <w:color w:val="000000"/>
        </w:rPr>
        <w:t>______</w:t>
      </w:r>
      <w:r>
        <w:rPr>
          <w:rFonts w:ascii="宋体" w:hAnsi="宋体" w:eastAsia="宋体" w:cs="宋体"/>
          <w:color w:val="000000"/>
        </w:rPr>
        <w:t>。</w:t>
      </w:r>
    </w:p>
    <w:p w14:paraId="53FF411A">
      <w:pPr>
        <w:spacing w:line="360" w:lineRule="auto"/>
        <w:jc w:val="left"/>
        <w:textAlignment w:val="center"/>
        <w:rPr>
          <w:color w:val="000000"/>
        </w:rPr>
      </w:pPr>
      <w:r>
        <w:rPr>
          <w:color w:val="000000"/>
        </w:rPr>
        <w:t>（5）</w:t>
      </w:r>
      <w:r>
        <w:rPr>
          <w:rFonts w:ascii="宋体" w:hAnsi="宋体" w:eastAsia="宋体" w:cs="宋体"/>
          <w:color w:val="000000"/>
        </w:rPr>
        <w:t>在该实验的操作过程中涉及到腐蚀性的试剂、酒精灯加热、碘液染色等，在实验过程中需要确保实验安全，请提出一条保证实验安全的措施：</w:t>
      </w:r>
      <w:r>
        <w:rPr>
          <w:color w:val="000000"/>
        </w:rPr>
        <w:t>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6BDB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0377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57C0D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A3C4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E1FD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C3D9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CC7B6A"/>
    <w:rsid w:val="36E1390B"/>
    <w:rsid w:val="38274566"/>
    <w:rsid w:val="4D061461"/>
    <w:rsid w:val="5AEF6B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3996</Words>
  <Characters>4385</Characters>
  <Lines>0</Lines>
  <Paragraphs>0</Paragraphs>
  <TotalTime>5</TotalTime>
  <ScaleCrop>false</ScaleCrop>
  <LinksUpToDate>false</LinksUpToDate>
  <CharactersWithSpaces>4568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2025-06-16T15:17:00Z</dcterms:created>
  <dc:creator>学科网试题生产平台</dc:creator>
  <dc:description>3765091160580096</dc:description>
  <cp:lastModifiedBy>上帝掷骰子吗</cp:lastModifiedBy>
  <dcterms:modified xsi:type="dcterms:W3CDTF">2026-02-09T06:16:46Z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72FFE78439CC4C4CA6D00BC794B02CBA_12</vt:lpwstr>
  </property>
  <property fmtid="{D5CDD505-2E9C-101B-9397-08002B2CF9AE}" pid="8" name="KSOTemplateDocerSaveRecord">
    <vt:lpwstr>eyJoZGlkIjoiMjljNjk0N2RhMTc0NzI3ZTQwZWEyZWMyMzA2NzliMDQiLCJ1c2VySWQiOiI3ODUwOTA2ODcifQ==</vt:lpwstr>
  </property>
</Properties>
</file>