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9CF5E">
      <w:pPr>
        <w:numPr>
          <w:ilvl w:val="0"/>
          <w:numId w:val="0"/>
        </w:numPr>
        <w:tabs>
          <w:tab w:val="left" w:pos="1482"/>
        </w:tabs>
        <w:spacing w:line="360" w:lineRule="auto"/>
        <w:ind w:firstLine="281" w:firstLineChars="100"/>
        <w:jc w:val="center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12446000</wp:posOffset>
            </wp:positionV>
            <wp:extent cx="419100" cy="355600"/>
            <wp:effectExtent l="0" t="0" r="0" b="0"/>
            <wp:wrapNone/>
            <wp:docPr id="100119" name="图片 10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12268200</wp:posOffset>
            </wp:positionH>
            <wp:positionV relativeFrom="page">
              <wp:posOffset>10896600</wp:posOffset>
            </wp:positionV>
            <wp:extent cx="495300" cy="393700"/>
            <wp:effectExtent l="0" t="0" r="0" b="0"/>
            <wp:wrapNone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10947400</wp:posOffset>
            </wp:positionH>
            <wp:positionV relativeFrom="page">
              <wp:posOffset>11061700</wp:posOffset>
            </wp:positionV>
            <wp:extent cx="406400" cy="482600"/>
            <wp:effectExtent l="0" t="0" r="0" b="0"/>
            <wp:wrapNone/>
            <wp:docPr id="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008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t>年北师大版六年级</w:t>
      </w:r>
      <w:r>
        <w:rPr>
          <w:rFonts w:hint="eastAsia" w:ascii="宋体" w:hAnsi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t>上册</w:t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t>数学</w:t>
      </w:r>
      <w:r>
        <w:rPr>
          <w:rFonts w:hint="eastAsia" w:ascii="宋体" w:hAnsi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t>期末考试冲刺</w:t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none"/>
          <w:lang w:val="en-US" w:eastAsia="zh-CN"/>
        </w:rPr>
        <w:t>试卷</w:t>
      </w:r>
    </w:p>
    <w:p w14:paraId="4102CC99">
      <w:pPr>
        <w:numPr>
          <w:ilvl w:val="0"/>
          <w:numId w:val="0"/>
        </w:numPr>
        <w:tabs>
          <w:tab w:val="left" w:pos="1482"/>
        </w:tabs>
        <w:spacing w:line="360" w:lineRule="auto"/>
        <w:ind w:firstLine="560" w:firstLineChars="200"/>
        <w:rPr>
          <w:rFonts w:hint="eastAsia" w:ascii="宋体" w:hAnsi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时量：80分钟                       总分：100分</w:t>
      </w:r>
    </w:p>
    <w:p w14:paraId="32AE559D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填空题。（</w:t>
      </w:r>
      <w:r>
        <w:rPr>
          <w:rFonts w:hint="eastAsia" w:ascii="宋体" w:hAnsi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每空1分，共21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分）</w:t>
      </w:r>
    </w:p>
    <w:p w14:paraId="177DC014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1、0.6=（      ）%=6:（      ）=（      ）</w:t>
      </w:r>
      <w:r>
        <w:rPr>
          <w:rStyle w:val="7"/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÷</w: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15=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</w:rPr>
        <w:object>
          <v:shape id="_x0000_i1025" o:spt="75" type="#_x0000_t75" style="height:31pt;width:35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656A66B2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2、1.2升=（       ）毫升         36分=（       ）时。</w:t>
      </w:r>
    </w:p>
    <w:p w14:paraId="005FC217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eastAsia" w:ascii="宋体" w:hAnsi="宋体" w:eastAsia="新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3、林阿姨一天植树18</w:t>
      </w:r>
      <w:r>
        <w:rPr>
          <w:rFonts w:hint="eastAsia" w:ascii="Times New Roman" w:hAnsi="Times New Roman" w:eastAsia="新宋体"/>
          <w:kern w:val="0"/>
          <w:sz w:val="28"/>
          <w:szCs w:val="28"/>
          <w:lang w:val="en-US" w:eastAsia="zh-CN"/>
        </w:rPr>
        <w:t>0</w:t>
      </w:r>
      <w:r>
        <w:rPr>
          <w:rFonts w:hint="eastAsia" w:ascii="Times New Roman" w:hAnsi="Times New Roman" w:eastAsia="新宋体"/>
          <w:kern w:val="0"/>
          <w:sz w:val="28"/>
          <w:szCs w:val="28"/>
          <w:lang w:eastAsia="zh-CN"/>
        </w:rPr>
        <w:t>棵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，</w:t>
      </w:r>
      <w:r>
        <w:rPr>
          <w:rFonts w:hint="eastAsia" w:ascii="Times New Roman" w:hAnsi="Times New Roman" w:eastAsia="新宋体"/>
          <w:kern w:val="0"/>
          <w:sz w:val="28"/>
          <w:szCs w:val="28"/>
          <w:lang w:eastAsia="zh-CN"/>
        </w:rPr>
        <w:t>上午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和</w:t>
      </w:r>
      <w:r>
        <w:rPr>
          <w:rFonts w:hint="eastAsia" w:ascii="Times New Roman" w:hAnsi="Times New Roman" w:eastAsia="新宋体"/>
          <w:kern w:val="0"/>
          <w:sz w:val="28"/>
          <w:szCs w:val="28"/>
          <w:lang w:eastAsia="zh-CN"/>
        </w:rPr>
        <w:t>下午植树棵数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比是</w:t>
      </w:r>
      <w:r>
        <w:rPr>
          <w:rFonts w:hint="eastAsia" w:ascii="Times New Roman" w:hAnsi="Times New Roman" w:eastAsia="新宋体"/>
          <w:kern w:val="0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：4</w:t>
      </w:r>
      <w:r>
        <w:rPr>
          <w:rFonts w:hint="eastAsia" w:ascii="Times New Roman" w:hAnsi="Times New Roman" w:eastAsia="新宋体"/>
          <w:kern w:val="0"/>
          <w:sz w:val="28"/>
          <w:szCs w:val="28"/>
          <w:lang w:eastAsia="zh-CN"/>
        </w:rPr>
        <w:t>，下午植树（</w:t>
      </w:r>
      <w:r>
        <w:rPr>
          <w:rFonts w:hint="eastAsia" w:ascii="Times New Roman" w:hAnsi="Times New Roman" w:eastAsia="新宋体"/>
          <w:kern w:val="0"/>
          <w:sz w:val="28"/>
          <w:szCs w:val="28"/>
          <w:lang w:val="en-US" w:eastAsia="zh-CN"/>
        </w:rPr>
        <w:t xml:space="preserve">       ）</w:t>
      </w:r>
      <w:r>
        <w:rPr>
          <w:rFonts w:hint="eastAsia" w:ascii="Times New Roman" w:hAnsi="Times New Roman" w:eastAsia="新宋体"/>
          <w:kern w:val="0"/>
          <w:sz w:val="28"/>
          <w:szCs w:val="28"/>
          <w:lang w:eastAsia="zh-CN"/>
        </w:rPr>
        <w:t>棵。</w:t>
      </w:r>
    </w:p>
    <w:p w14:paraId="1D0D26D0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4、圆的半径扩大到原来的4倍，周长扩大到原来的（       ）倍，面积扩大到原来的（       ）倍。</w:t>
      </w:r>
    </w:p>
    <w:p w14:paraId="72748DAD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5、把一根0.8米长的绳子平均锯成5节，每节绳子长（        ）米，每节绳子占这根绳子的</w:t>
      </w:r>
      <w:r>
        <w:rPr>
          <w:rFonts w:hint="eastAsia" w:ascii="宋体" w:hAnsi="宋体" w:eastAsia="宋体" w:cs="宋体"/>
          <w:b w:val="0"/>
          <w:bCs w:val="0"/>
          <w:position w:val="-30"/>
          <w:sz w:val="28"/>
          <w:szCs w:val="28"/>
        </w:rPr>
        <w:object>
          <v:shape id="_x0000_i1026" o:spt="75" type="#_x0000_t75" style="height:33.95pt;width:35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5">
            <o:LockedField>false</o:LockedField>
          </o:OLEObject>
        </w:objec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0D4956AE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6、王叔叔种了20棵桃树，死2棵，成活率是（       ）%。</w:t>
      </w:r>
    </w:p>
    <w:p w14:paraId="5A160965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7、一汽车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27" o:spt="75" type="#_x0000_t75" style="height:31pt;width:10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小时行了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千米，平均每小时行（       ）千米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行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1千米需要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小时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 w14:paraId="1D78ED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8、一个圆环，内直径是4分米，外直径是6分米，圆环的面积是（       ）平方分米。</w:t>
      </w:r>
    </w:p>
    <w:p w14:paraId="3CA5609A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9、林老师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月工资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是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78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00元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，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按照规定，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月工资在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10000元内，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超过5000元的部分应缴纳3%的个人所得税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，林老师每个月税后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工资是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元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。</w:t>
      </w:r>
    </w:p>
    <w:p w14:paraId="5F51DCF7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10、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母鸡的数量比公鸡多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25%，母鸡跟公鸡的数量比是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，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公鸡的数量比母鸡少（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%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。</w:t>
      </w:r>
    </w:p>
    <w:p w14:paraId="2459619C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eastAsia" w:ascii="Times New Roman" w:hAnsi="Times New Roman" w:eastAsia="宋体"/>
          <w:b w:val="0"/>
          <w:i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11、一套儿童服装，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降价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20%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销售，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售价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为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96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元，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这套儿童服装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原价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是（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）元。</w:t>
      </w:r>
    </w:p>
    <w:p w14:paraId="25F6DD8F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12、学校买回一批课外读物，按2：3：5的比例分发给四五六年级，六年级发了这批读物的</w:t>
      </w:r>
      <w:r>
        <w:rPr>
          <w:rFonts w:hint="eastAsia" w:ascii="宋体" w:hAnsi="宋体" w:eastAsia="宋体" w:cs="宋体"/>
          <w:b w:val="0"/>
          <w:bCs w:val="0"/>
          <w:position w:val="-30"/>
          <w:sz w:val="28"/>
          <w:szCs w:val="28"/>
        </w:rPr>
        <w:object>
          <v:shape id="_x0000_i1029" o:spt="75" type="#_x0000_t75" style="height:33.95pt;width:35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1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，五年级发的读物比四年级多</w:t>
      </w:r>
      <w:r>
        <w:rPr>
          <w:rFonts w:hint="eastAsia" w:ascii="宋体" w:hAnsi="宋体" w:eastAsia="宋体" w:cs="宋体"/>
          <w:b w:val="0"/>
          <w:bCs w:val="0"/>
          <w:position w:val="-30"/>
          <w:sz w:val="28"/>
          <w:szCs w:val="28"/>
        </w:rPr>
        <w:object>
          <v:shape id="_x0000_i1030" o:spt="75" type="#_x0000_t75" style="height:33.95pt;width:35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175DEA2D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选择题。（将正确答案的序号填在括号里，共1</w:t>
      </w:r>
      <w:r>
        <w:rPr>
          <w:rFonts w:hint="eastAsia" w:ascii="宋体" w:hAnsi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分）</w:t>
      </w:r>
    </w:p>
    <w:p w14:paraId="1248CE66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1、下面各组数中，互为倒数的是（      ）。</w:t>
      </w:r>
    </w:p>
    <w:p w14:paraId="7551049F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A.1和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1" o:spt="75" type="#_x0000_t75" style="height:31pt;width:10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           B.0.2和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2" o:spt="75" type="#_x0000_t75" style="height:31pt;width:10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        C.3和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3" o:spt="75" type="#_x0000_t75" style="height:31pt;width:10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6">
            <o:LockedField>false</o:LockedField>
          </o:OLEObject>
        </w:object>
      </w:r>
    </w:p>
    <w:p w14:paraId="181164D2">
      <w:pPr>
        <w:spacing w:line="360" w:lineRule="auto"/>
        <w:ind w:left="364" w:hanging="364" w:hangingChars="130"/>
        <w:textAlignment w:val="center"/>
        <w:rPr>
          <w:rFonts w:hint="eastAsia" w:eastAsia="新宋体"/>
          <w:kern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新宋体"/>
          <w:kern w:val="0"/>
          <w:sz w:val="28"/>
          <w:szCs w:val="28"/>
          <w:lang w:eastAsia="zh-CN"/>
        </w:rPr>
        <w:t>如果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0＜</w:t>
      </w:r>
      <w:r>
        <w:rPr>
          <w:rFonts w:hint="eastAsia" w:ascii="Times New Roman" w:hAnsi="Times New Roman" w:eastAsia="新宋体"/>
          <w:i/>
          <w:kern w:val="0"/>
          <w:sz w:val="28"/>
          <w:szCs w:val="28"/>
        </w:rPr>
        <w:t>a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＜1，下面式</w:t>
      </w:r>
      <w:r>
        <w:rPr>
          <w:rFonts w:hint="eastAsia" w:ascii="Times New Roman" w:hAnsi="Times New Roman" w:eastAsia="新宋体"/>
          <w:kern w:val="0"/>
          <w:sz w:val="28"/>
          <w:szCs w:val="28"/>
          <w:lang w:eastAsia="zh-CN"/>
        </w:rPr>
        <w:t>子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结果最大的是（　</w:t>
      </w:r>
      <w:r>
        <w:rPr>
          <w:rFonts w:hint="eastAsia" w:ascii="Times New Roman" w:hAnsi="Times New Roman" w:eastAsia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　）</w:t>
      </w:r>
      <w:r>
        <w:rPr>
          <w:rFonts w:hint="eastAsia" w:ascii="Times New Roman" w:hAnsi="Times New Roman" w:eastAsia="新宋体"/>
          <w:kern w:val="0"/>
          <w:sz w:val="28"/>
          <w:szCs w:val="28"/>
          <w:lang w:val="en-US" w:eastAsia="zh-CN"/>
        </w:rPr>
        <w:t>。</w:t>
      </w:r>
    </w:p>
    <w:p w14:paraId="052FB829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A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．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8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 w:val="28"/>
          <w:szCs w:val="28"/>
        </w:rPr>
        <w:t>×</w:t>
      </w:r>
      <w:r>
        <w:rPr>
          <w:rFonts w:hint="eastAsia" w:ascii="Times New Roman" w:hAnsi="Times New Roman" w:eastAsia="新宋体"/>
          <w:i/>
          <w:kern w:val="0"/>
          <w:sz w:val="28"/>
          <w:szCs w:val="28"/>
        </w:rPr>
        <w:t>a</w:t>
      </w:r>
      <w:r>
        <w:rPr>
          <w:kern w:val="0"/>
          <w:sz w:val="28"/>
          <w:szCs w:val="28"/>
        </w:rPr>
        <w:tab/>
      </w:r>
      <w:r>
        <w:rPr>
          <w:rFonts w:hint="eastAsia"/>
          <w:kern w:val="0"/>
          <w:sz w:val="28"/>
          <w:szCs w:val="28"/>
          <w:lang w:val="en-US" w:eastAsia="zh-CN"/>
        </w:rPr>
        <w:t xml:space="preserve">              </w: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B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．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0">
            <o:LockedField>false</o:LockedField>
          </o:OLEObject>
        </w:object>
      </w:r>
      <w:r>
        <w:rPr>
          <w:rFonts w:hint="default" w:ascii="Arial" w:hAnsi="Arial" w:eastAsia="新宋体" w:cs="Arial"/>
          <w:kern w:val="0"/>
          <w:sz w:val="28"/>
          <w:szCs w:val="28"/>
        </w:rPr>
        <w:t>÷</w:t>
      </w:r>
      <w:r>
        <w:rPr>
          <w:rFonts w:hint="eastAsia" w:ascii="Times New Roman" w:hAnsi="Times New Roman" w:eastAsia="新宋体"/>
          <w:i/>
          <w:kern w:val="0"/>
          <w:sz w:val="28"/>
          <w:szCs w:val="28"/>
        </w:rPr>
        <w:t>a</w:t>
      </w:r>
      <w:r>
        <w:rPr>
          <w:kern w:val="0"/>
          <w:sz w:val="28"/>
          <w:szCs w:val="28"/>
        </w:rPr>
        <w:tab/>
      </w:r>
      <w:r>
        <w:rPr>
          <w:rFonts w:hint="eastAsia"/>
          <w:kern w:val="0"/>
          <w:sz w:val="28"/>
          <w:szCs w:val="28"/>
          <w:lang w:val="en-US" w:eastAsia="zh-CN"/>
        </w:rPr>
        <w:t xml:space="preserve">              </w: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C</w:t>
      </w:r>
      <w:r>
        <w:rPr>
          <w:rFonts w:hint="eastAsia" w:ascii="Times New Roman" w:hAnsi="Times New Roman" w:eastAsia="新宋体"/>
          <w:kern w:val="0"/>
          <w:sz w:val="28"/>
          <w:szCs w:val="28"/>
        </w:rPr>
        <w:t>．</w:t>
      </w:r>
      <w:r>
        <w:rPr>
          <w:rFonts w:hint="eastAsia" w:ascii="Times New Roman" w:hAnsi="Times New Roman" w:eastAsia="新宋体"/>
          <w:kern w:val="0"/>
          <w:sz w:val="28"/>
          <w:szCs w:val="28"/>
          <w:lang w:val="en-US" w:eastAsia="zh-CN"/>
        </w:rPr>
        <w:t>a</w:t>
      </w:r>
      <w:r>
        <w:rPr>
          <w:rFonts w:hint="default" w:ascii="Arial" w:hAnsi="Arial" w:eastAsia="新宋体" w:cs="Arial"/>
          <w:kern w:val="0"/>
          <w:sz w:val="28"/>
          <w:szCs w:val="28"/>
        </w:rPr>
        <w:t>÷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1">
            <o:LockedField>false</o:LockedField>
          </o:OLEObject>
        </w:object>
      </w:r>
    </w:p>
    <w:p w14:paraId="39F4F76E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3、刘叔叔要分析一只股票一周内骨架情况，选用（      ）统计图比较合适。</w:t>
      </w:r>
    </w:p>
    <w:p w14:paraId="32BDFAE6">
      <w:pPr>
        <w:numPr>
          <w:ilvl w:val="0"/>
          <w:numId w:val="0"/>
        </w:numPr>
        <w:spacing w:line="600" w:lineRule="auto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A.扇形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B.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折线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C.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条形</w:t>
      </w:r>
    </w:p>
    <w:p w14:paraId="1B95D93A">
      <w:pPr>
        <w:widowControl w:val="0"/>
        <w:numPr>
          <w:ilvl w:val="0"/>
          <w:numId w:val="0"/>
        </w:numPr>
        <w:spacing w:line="600" w:lineRule="auto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把一根钢筋锯成两节，第一节长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7" o:spt="75" type="#_x0000_t75" style="height:31pt;width:10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3">
            <o:LockedField>false</o:LockedField>
          </o:OLEObject>
        </w:object>
      </w:r>
      <w:r>
        <w:rPr>
          <w:rFonts w:hint="eastAsia" w:ascii="宋体" w:hAnsi="宋体" w:cs="宋体"/>
          <w:sz w:val="28"/>
          <w:szCs w:val="28"/>
          <w:lang w:val="en-US" w:eastAsia="zh-CN"/>
        </w:rPr>
        <w:t>米，第二节占这根钢筋的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8" o:spt="75" type="#_x0000_t75" style="height:31pt;width:10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5">
            <o:LockedField>false</o:LockedField>
          </o:OLEObject>
        </w:object>
      </w:r>
      <w:r>
        <w:rPr>
          <w:rFonts w:hint="eastAsia" w:ascii="宋体" w:hAnsi="宋体" w:cs="宋体"/>
          <w:sz w:val="28"/>
          <w:szCs w:val="28"/>
          <w:lang w:val="en-US" w:eastAsia="zh-CN"/>
        </w:rPr>
        <w:t>，两节钢筋比较，（      ）。</w:t>
      </w:r>
    </w:p>
    <w:p w14:paraId="4B36B8EB">
      <w:pPr>
        <w:numPr>
          <w:ilvl w:val="0"/>
          <w:numId w:val="0"/>
        </w:numPr>
        <w:spacing w:line="60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A.第二节长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B.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第一节长             C.一样长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</w:p>
    <w:p w14:paraId="33142C06">
      <w:pPr>
        <w:widowControl w:val="0"/>
        <w:numPr>
          <w:ilvl w:val="0"/>
          <w:numId w:val="0"/>
        </w:numPr>
        <w:spacing w:line="600" w:lineRule="auto"/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、李老师用同样长的三根铁丝分别围成一个最大长方形，正方形和圆，面积最大的是（      ）。</w:t>
      </w:r>
    </w:p>
    <w:p w14:paraId="6A516AD4">
      <w:pPr>
        <w:numPr>
          <w:ilvl w:val="0"/>
          <w:numId w:val="0"/>
        </w:numPr>
        <w:spacing w:line="600" w:lineRule="auto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A.长方形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B.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正方形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C.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圆</w:t>
      </w:r>
    </w:p>
    <w:p w14:paraId="47C5C2CF">
      <w:pPr>
        <w:widowControl w:val="0"/>
        <w:numPr>
          <w:ilvl w:val="0"/>
          <w:numId w:val="0"/>
        </w:numPr>
        <w:spacing w:line="60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459105" cy="459740"/>
            <wp:effectExtent l="0" t="0" r="10795" b="10160"/>
            <wp:docPr id="1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rcRect r="84988" b="22108"/>
                    <a:stretch>
                      <a:fillRect/>
                    </a:stretch>
                  </pic:blipFill>
                  <pic:spPr>
                    <a:xfrm>
                      <a:off x="0" y="0"/>
                      <a:ext cx="45910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从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右面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看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到的图形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）。</w:t>
      </w:r>
    </w:p>
    <w:p w14:paraId="29AFF40C">
      <w:pPr>
        <w:numPr>
          <w:ilvl w:val="0"/>
          <w:numId w:val="0"/>
        </w:numPr>
        <w:spacing w:line="600" w:lineRule="auto"/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4178300</wp:posOffset>
                </wp:positionH>
                <wp:positionV relativeFrom="paragraph">
                  <wp:posOffset>160020</wp:posOffset>
                </wp:positionV>
                <wp:extent cx="371475" cy="372745"/>
                <wp:effectExtent l="5080" t="5080" r="4445" b="1587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371475" cy="372745"/>
                          <a:chOff x="4584" y="8168"/>
                          <a:chExt cx="568" cy="550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4584" y="8435"/>
                            <a:ext cx="284" cy="2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矩形 3"/>
                        <wps:cNvSpPr/>
                        <wps:spPr>
                          <a:xfrm>
                            <a:off x="4868" y="8435"/>
                            <a:ext cx="284" cy="2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矩形 4"/>
                        <wps:cNvSpPr/>
                        <wps:spPr>
                          <a:xfrm>
                            <a:off x="4592" y="8168"/>
                            <a:ext cx="284" cy="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flip:y;margin-left:329pt;margin-top:12.6pt;height:29.35pt;width:29.25pt;z-index:251665408;mso-width-relative:page;mso-height-relative:page;" coordorigin="4584,8168" coordsize="568,550" o:gfxdata="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PInl4NgAAAAJAQAADwAAAAAAAAABACAA&#10;AAAiAAAAZHJzL2Rvd25yZXYueG1sUEsBAhQAFAAAAAgAh07iQIr7uh64AgAA0gkAAA4AAAAAAAAA&#10;AQAgAAAAJwEAAGRycy9lMm9Eb2MueG1sUEsFBgAAAAAGAAYAWQEAAFEGAAAAAA==&#10;">
                <o:lock v:ext="edit" aspectratio="f"/>
                <v:rect id="_x0000_s1026" o:spid="_x0000_s1026" o:spt="1" style="position:absolute;left:4584;top:8435;height:283;width:284;" fillcolor="#FFFFFF" filled="t" stroked="t" coordsize="21600,21600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4868;top:8435;height:283;width:284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4592;top:8168;height:284;width:284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2368550</wp:posOffset>
                </wp:positionH>
                <wp:positionV relativeFrom="paragraph">
                  <wp:posOffset>18415</wp:posOffset>
                </wp:positionV>
                <wp:extent cx="200025" cy="170815"/>
                <wp:effectExtent l="4445" t="4445" r="11430" b="1524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002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x;margin-left:186.5pt;margin-top:1.45pt;height:13.45pt;width:15.75pt;z-index:251664384;mso-width-relative:page;mso-height-relative:page;" fillcolor="#FFFFFF" filled="t" stroked="t" coordsize="21600,21600" o:gfxdata="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yupME1gAAAAgBAAAPAAAAAAAAAAEAIAAAACIAAABkcnMvZG93bnJl&#10;di54bWxQSwECFAAUAAAACACHTuJA5xXyPP8BAAAnBAAADgAAAAAAAAABACAAAAAl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2368550</wp:posOffset>
                </wp:positionH>
                <wp:positionV relativeFrom="paragraph">
                  <wp:posOffset>189230</wp:posOffset>
                </wp:positionV>
                <wp:extent cx="200025" cy="170815"/>
                <wp:effectExtent l="4445" t="4445" r="11430" b="1524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002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x;margin-left:186.5pt;margin-top:14.9pt;height:13.45pt;width:15.75pt;z-index:251663360;mso-width-relative:page;mso-height-relative:page;" fillcolor="#FFFFFF" filled="t" stroked="t" coordsize="21600,21600" o:gfxdata="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bgrDPYAAAACQEAAA8AAAAAAAAAAQAgAAAAIgAAAGRycy9kb3du&#10;cmV2LnhtbFBLAQIUABQAAAAIAIdO4kADLoLd/wEAACc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2568575</wp:posOffset>
                </wp:positionH>
                <wp:positionV relativeFrom="paragraph">
                  <wp:posOffset>189230</wp:posOffset>
                </wp:positionV>
                <wp:extent cx="200025" cy="170815"/>
                <wp:effectExtent l="4445" t="4445" r="11430" b="1524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002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x;margin-left:202.25pt;margin-top:14.9pt;height:13.45pt;width:15.75pt;z-index:251662336;mso-width-relative:page;mso-height-relative:page;" fillcolor="#FFFFFF" filled="t" stroked="t" coordsize="21600,21600" o:gfxdata="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v+ZpdgAAAAJAQAADwAAAAAAAAABACAAAAAiAAAAZHJzL2Rvd25y&#10;ZXYueG1sUEsBAhQAFAAAAAgAh07iQCXxvM3+AQAAJ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10795</wp:posOffset>
                </wp:positionV>
                <wp:extent cx="371475" cy="340995"/>
                <wp:effectExtent l="4445" t="4445" r="5080" b="1016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475" cy="340995"/>
                          <a:chOff x="4584" y="8152"/>
                          <a:chExt cx="568" cy="566"/>
                        </a:xfrm>
                      </wpg:grpSpPr>
                      <wps:wsp>
                        <wps:cNvPr id="10" name="矩形 10"/>
                        <wps:cNvSpPr/>
                        <wps:spPr>
                          <a:xfrm>
                            <a:off x="4584" y="8435"/>
                            <a:ext cx="284" cy="2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矩形 11"/>
                        <wps:cNvSpPr/>
                        <wps:spPr>
                          <a:xfrm>
                            <a:off x="4868" y="8435"/>
                            <a:ext cx="284" cy="2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矩形 12"/>
                        <wps:cNvSpPr/>
                        <wps:spPr>
                          <a:xfrm>
                            <a:off x="4868" y="8152"/>
                            <a:ext cx="284" cy="2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.5pt;margin-top:0.85pt;height:26.85pt;width:29.25pt;z-index:251666432;mso-width-relative:page;mso-height-relative:page;" coordorigin="4584,8152" coordsize="568,566" o:gfxdata="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KVdQfjXAAAABgEAAA8AAAAAAAAAAQAgAAAAIgAAAGRycy9kb3ducmV2Lnht&#10;bFBLAQIUABQAAAAIAIdO4kDwxVhspQIAANAJAAAOAAAAAAAAAAEAIAAAACYBAABkcnMvZTJvRG9j&#10;LnhtbFBLBQYAAAAABgAGAFkBAAA9BgAAAAA=&#10;">
                <o:lock v:ext="edit" aspectratio="f"/>
                <v:rect id="_x0000_s1026" o:spid="_x0000_s1026" o:spt="1" style="position:absolute;left:4584;top:8435;height:283;width:284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4868;top:8435;height:283;width:284;" fillcolor="#FFFFFF" filled="t" stroked="t" coordsize="21600,2160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4868;top:8152;height:283;width:284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B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C.</w:t>
      </w:r>
    </w:p>
    <w:p w14:paraId="05CD31BF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判断题。（对的打√，错的打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共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分）</w:t>
      </w:r>
    </w:p>
    <w:p w14:paraId="0CEF7E0E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1、一根绳子长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7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米，用去它的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9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，还剩下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米。          （    ）</w:t>
      </w:r>
    </w:p>
    <w:p w14:paraId="789E9BEF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2、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如果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m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和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n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互为倒数，那么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，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mn</w:t>
      </w:r>
      <w:r>
        <w:rPr>
          <w:rFonts w:hint="eastAsia" w:ascii="宋体" w:hAnsi="宋体" w:eastAsia="宋体" w:cs="宋体"/>
          <w:b w:val="0"/>
          <w:i w:val="0"/>
          <w:color w:val="000000"/>
          <w:sz w:val="28"/>
          <w:szCs w:val="28"/>
          <w:lang w:val="en-US" w:eastAsia="zh-CN"/>
        </w:rPr>
        <w:t>－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1=0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。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</w:t>
      </w:r>
    </w:p>
    <w:p w14:paraId="5F09500C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3、一个圆的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半径是2厘米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，圆的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周长和面积相等。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    （    ）   </w:t>
      </w:r>
    </w:p>
    <w:p w14:paraId="4F0C033D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4、所有的直径都相等，直径是半径的2倍。              （    ）  </w:t>
      </w:r>
    </w:p>
    <w:p w14:paraId="3DDB1E51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44" o:spt="75" type="#_x0000_t75" style="height:31pt;width:10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45" o:spt="75" type="#_x0000_t75" style="height:31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46" o:spt="75" type="#_x0000_t75" style="height:31pt;width:1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47" o:spt="75" type="#_x0000_t75" style="height:31pt;width:17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1">
            <o:LockedField>false</o:LockedField>
          </o:OLEObject>
        </w:objec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=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1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。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</w:t>
      </w:r>
    </w:p>
    <w:p w14:paraId="7983BD68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default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6、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圆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的直径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越大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，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圆周率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就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越大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。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</w:t>
      </w:r>
    </w:p>
    <w:p w14:paraId="3C9B5A77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、计算题。（26分）</w:t>
      </w:r>
    </w:p>
    <w:p w14:paraId="046AD5A8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1、口算题。（8分）</w:t>
      </w:r>
    </w:p>
    <w:p w14:paraId="0FD59ED2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48" o:spt="75" type="#_x0000_t75" style="height:31pt;width:1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13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=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49" o:spt="75" type="#_x0000_t75" style="height:31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50" o:spt="75" type="#_x0000_t75" style="height:31pt;width:1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7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=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        1 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Arial" w:hAnsi="Arial" w:cs="Arial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1%=         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9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52" o:spt="75" type="#_x0000_t75" style="height:31pt;width:10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1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=       </w:t>
      </w:r>
    </w:p>
    <w:p w14:paraId="569D3E7E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53" o:spt="75" type="#_x0000_t75" style="height:31pt;width:10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= 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1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00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50%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=    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54" o:spt="75" type="#_x0000_t75" style="height:31pt;width:10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4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=    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3.2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6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=</w:t>
      </w:r>
    </w:p>
    <w:p w14:paraId="4FF9A3FC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2、怎样简便 就怎样算。（12分）</w:t>
      </w:r>
    </w:p>
    <w:p w14:paraId="38DC1E90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9× 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56" o:spt="75" type="#_x0000_t75" style="height:31pt;width:14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8"/>
          <w:szCs w:val="28"/>
        </w:rPr>
        <w:t>＋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9</w:t>
      </w:r>
      <w:r>
        <w:rPr>
          <w:rFonts w:hint="default" w:ascii="Arial" w:hAnsi="Arial" w:eastAsia="宋体" w:cs="Arial"/>
          <w:b w:val="0"/>
          <w:bCs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57" o:spt="75" type="#_x0000_t75" style="height:31pt;width:14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 （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－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59" o:spt="75" type="#_x0000_t75" style="height:31pt;width:1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＋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60" o:spt="75" type="#_x0000_t75" style="height:31pt;width:17.9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）×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48</w:t>
      </w:r>
    </w:p>
    <w:p w14:paraId="06C7FA61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7B4AA85E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617D7BB7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2031838F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 xml:space="preserve"> </w:t>
      </w:r>
    </w:p>
    <w:p w14:paraId="3E0A0D6E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36</w:t>
      </w:r>
      <w:r>
        <w:rPr>
          <w:rFonts w:hint="default" w:ascii="Arial" w:hAnsi="Arial" w:eastAsia="宋体" w:cs="Arial"/>
          <w:b w:val="0"/>
          <w:bCs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61" o:spt="75" type="#_x0000_t75" style="height:31pt;width:1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8"/>
          <w:szCs w:val="28"/>
        </w:rPr>
        <w:object>
          <v:shape id="_x0000_i1062" o:spt="75" type="#_x0000_t75" style="height:31pt;width:17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2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÷（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4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8"/>
          <w:szCs w:val="28"/>
        </w:rPr>
        <w:t>－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65" o:spt="75" type="#_x0000_t75" style="height:31pt;width:1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6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）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×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8">
            <o:LockedField>false</o:LockedField>
          </o:OLEObject>
        </w:object>
      </w:r>
    </w:p>
    <w:p w14:paraId="64C66DBE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3492DFA5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1F0A3EA1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5F3A8E8B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49C83955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五、解方程。（6分）</w:t>
      </w:r>
    </w:p>
    <w:p w14:paraId="3C205D5B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25%X</w:t>
      </w:r>
      <w:r>
        <w:rPr>
          <w:rFonts w:hint="default" w:ascii="Arial" w:hAnsi="Arial" w:eastAsia="宋体" w:cs="Arial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ascii="宋体" w:hAnsi="宋体"/>
          <w:b/>
          <w:bCs/>
          <w:color w:val="000000"/>
          <w:position w:val="-24"/>
          <w:sz w:val="28"/>
          <w:szCs w:val="28"/>
        </w:rPr>
        <w:object>
          <v:shape id="_x0000_i1067" o:spt="75" type="#_x0000_t75" style="height:31pt;width:15.9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90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=40                                  2X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68" o:spt="75" type="#_x0000_t75" style="height:31pt;width:10.9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2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=2</w:t>
      </w:r>
    </w:p>
    <w:p w14:paraId="193659E4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</w:t>
      </w:r>
    </w:p>
    <w:p w14:paraId="3F851E7D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6B9F385B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752D6AE5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六、求阴影部分面积。（单位：cm，5分）</w:t>
      </w:r>
    </w:p>
    <w:p w14:paraId="6A6595C8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345212BF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499360" cy="1361440"/>
            <wp:effectExtent l="0" t="0" r="2540" b="10160"/>
            <wp:docPr id="17" name="图片 46" descr="@@@1b3af080b3df4501b5d33bd81d441f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6" descr="@@@1b3af080b3df4501b5d33bd81d441f5f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D887F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5AB76D2C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3D55A694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54DDB8FB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461ED59D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i w:val="0"/>
          <w:i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七、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解决问题。（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30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分）</w:t>
      </w:r>
    </w:p>
    <w:p w14:paraId="306ED832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1、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一个果园今年收桃子24吨，收梨子的质量比桃子多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5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，收梨子多少吨</w:t>
      </w:r>
      <w:r>
        <w:rPr>
          <w:rFonts w:hint="eastAsia" w:ascii="宋体" w:hAnsi="宋体" w:eastAsia="宋体" w:cs="宋体"/>
          <w:b w:val="0"/>
          <w:i w:val="0"/>
          <w:color w:val="000000"/>
          <w:sz w:val="28"/>
          <w:szCs w:val="28"/>
          <w:lang w:eastAsia="zh-CN"/>
        </w:rPr>
        <w:t>？</w:t>
      </w:r>
    </w:p>
    <w:p w14:paraId="577F8662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58BFD844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2FAB3989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21ED3C2F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2、一批零件，师傅独做10天完成，徒弟2天完成这批零件的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70" o:spt="75" type="#_x0000_t75" style="height:31pt;width:17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7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，两人合作多少天完成这批零件的80%？</w:t>
      </w:r>
    </w:p>
    <w:p w14:paraId="38C6CE9C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2C71528B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6C9E44C5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2E20DC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3、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仓库里存有一批化肥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第一天卖出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它的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</w:rPr>
        <w:object>
          <v:shape id="_x0000_i1071" o:spt="75" type="#_x0000_t75" style="height:30.75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9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，第二天卖出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56吨，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还剩下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总数的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25%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，这批化肥一共有多少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吨？</w:t>
      </w:r>
    </w:p>
    <w:p w14:paraId="3BE6096D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3E321BAE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310AAE40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4699D035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54F2F691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4、一块正方形菜地，边长是20米，菜地中央装有一个自动浇灌装置，最大射程是10米，自动装置不能浇灌的菜地需要人工浇灌，需要人工浇灌的菜地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面积是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多少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平方米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？</w:t>
      </w:r>
    </w:p>
    <w:p w14:paraId="5B664471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F476B54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ECA3B25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15728C8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、学校买回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一批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课外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读物，按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：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分给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六（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班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和刘（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）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班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，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分完后发现，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甲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班比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乙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班多分得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28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本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，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这批读物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一共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有多少本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eastAsia="zh-CN"/>
        </w:rPr>
        <w:t>？</w:t>
      </w:r>
    </w:p>
    <w:p w14:paraId="78B78021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349C6D2B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5C35B298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144C37B3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sz w:val="28"/>
          <w:szCs w:val="28"/>
          <w:lang w:val="en-US" w:eastAsia="zh-CN"/>
        </w:rPr>
      </w:pPr>
    </w:p>
    <w:p w14:paraId="4709769E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参考答案：</w:t>
      </w:r>
    </w:p>
    <w:p w14:paraId="6A511E1F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填空题。（</w:t>
      </w:r>
      <w:r>
        <w:rPr>
          <w:rFonts w:hint="eastAsia" w:ascii="宋体" w:hAnsi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每空1分，共21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分）</w:t>
      </w:r>
    </w:p>
    <w:p w14:paraId="199E20B1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1、0.6=（60）%=6:（ 10）=（9 ）</w:t>
      </w:r>
      <w:r>
        <w:rPr>
          <w:rStyle w:val="7"/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÷</w: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15</w:t>
      </w:r>
      <w:r>
        <w:rPr>
          <w:rStyle w:val="7"/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÷</w: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=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</w:rPr>
        <w:object>
          <v:shape id="_x0000_i1072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01">
            <o:LockedField>false</o:LockedField>
          </o:OLEObject>
        </w:object>
      </w: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6FA938C4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2、1200   0.6</w:t>
      </w:r>
    </w:p>
    <w:p w14:paraId="5ED013DF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eastAsia="新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3、80</w:t>
      </w:r>
    </w:p>
    <w:p w14:paraId="450FC093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4、4   16</w:t>
      </w:r>
    </w:p>
    <w:p w14:paraId="43499338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5、0.16  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73" o:spt="75" type="#_x0000_t75" style="height:31pt;width:10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3">
            <o:LockedField>false</o:LockedField>
          </o:OLEObject>
        </w:object>
      </w:r>
    </w:p>
    <w:p w14:paraId="4033FC08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6、90</w:t>
      </w:r>
    </w:p>
    <w:p w14:paraId="61F6CF7E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7、22.5   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74" o:spt="75" type="#_x0000_t75" style="height:31pt;width:17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</w:p>
    <w:p w14:paraId="089816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7、15.7</w:t>
      </w:r>
    </w:p>
    <w:p w14:paraId="1F3A29D1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8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、7716</w:t>
      </w:r>
    </w:p>
    <w:p w14:paraId="5E9B3824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default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10、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5:4    20</w:t>
      </w:r>
    </w:p>
    <w:p w14:paraId="3657C5DF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default" w:ascii="Times New Roman" w:hAnsi="Times New Roman" w:eastAsia="宋体"/>
          <w:b w:val="0"/>
          <w:i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11、120</w:t>
      </w:r>
    </w:p>
    <w:p w14:paraId="542AA8B0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12、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</w:p>
    <w:p w14:paraId="77A50DC8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选择题。（将正确答案的序号填在括号里，共1</w:t>
      </w:r>
      <w:r>
        <w:rPr>
          <w:rFonts w:hint="eastAsia" w:ascii="宋体" w:hAnsi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分）</w:t>
      </w:r>
    </w:p>
    <w:p w14:paraId="04B48804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1、C</w:t>
      </w:r>
    </w:p>
    <w:p w14:paraId="37E1A738">
      <w:pPr>
        <w:widowControl w:val="0"/>
        <w:numPr>
          <w:ilvl w:val="0"/>
          <w:numId w:val="0"/>
        </w:numPr>
        <w:spacing w:line="600" w:lineRule="auto"/>
        <w:ind w:leftChars="0"/>
        <w:jc w:val="both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新宋体"/>
          <w:kern w:val="0"/>
          <w:sz w:val="28"/>
          <w:szCs w:val="28"/>
          <w:lang w:val="en-US" w:eastAsia="zh-CN"/>
        </w:rPr>
        <w:t>B</w:t>
      </w:r>
    </w:p>
    <w:p w14:paraId="43F6BEBB">
      <w:pPr>
        <w:numPr>
          <w:ilvl w:val="0"/>
          <w:numId w:val="0"/>
        </w:numPr>
        <w:spacing w:line="600" w:lineRule="auto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3、B</w:t>
      </w:r>
    </w:p>
    <w:p w14:paraId="56448F2F">
      <w:pPr>
        <w:numPr>
          <w:ilvl w:val="0"/>
          <w:numId w:val="0"/>
        </w:numPr>
        <w:spacing w:line="60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</w:t>
      </w:r>
    </w:p>
    <w:p w14:paraId="37271A54">
      <w:pPr>
        <w:numPr>
          <w:ilvl w:val="0"/>
          <w:numId w:val="0"/>
        </w:numPr>
        <w:spacing w:line="600" w:lineRule="auto"/>
        <w:rPr>
          <w:rStyle w:val="7"/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、C</w:t>
      </w:r>
    </w:p>
    <w:p w14:paraId="7CF42D54">
      <w:pPr>
        <w:numPr>
          <w:ilvl w:val="0"/>
          <w:numId w:val="0"/>
        </w:numPr>
        <w:spacing w:line="600" w:lineRule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6、B</w:t>
      </w:r>
    </w:p>
    <w:p w14:paraId="2DD6EFE1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判断题。（对的打√，错的打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共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分）</w:t>
      </w:r>
    </w:p>
    <w:p w14:paraId="279095AA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1、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X</w:t>
      </w:r>
    </w:p>
    <w:p w14:paraId="49C005C6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</w:pP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i w:val="0"/>
          <w:color w:val="000000"/>
          <w:sz w:val="28"/>
          <w:szCs w:val="28"/>
        </w:rPr>
        <w:t>√</w:t>
      </w:r>
    </w:p>
    <w:p w14:paraId="2D16C73D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3、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X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</w:p>
    <w:p w14:paraId="54139397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4、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X</w:t>
      </w:r>
    </w:p>
    <w:p w14:paraId="435A3055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ind w:leftChars="0"/>
        <w:jc w:val="left"/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5、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X</w:t>
      </w:r>
    </w:p>
    <w:p w14:paraId="53F1AA3C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default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</w:pPr>
      <w:r>
        <w:rPr>
          <w:rFonts w:hint="eastAsia" w:cs="Calibri"/>
          <w:b w:val="0"/>
          <w:bCs w:val="0"/>
          <w:sz w:val="28"/>
          <w:szCs w:val="28"/>
          <w:lang w:val="en-US" w:eastAsia="zh-CN"/>
        </w:rPr>
        <w:t>6、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X</w:t>
      </w:r>
    </w:p>
    <w:p w14:paraId="445905F1">
      <w:pPr>
        <w:numPr>
          <w:ilvl w:val="0"/>
          <w:numId w:val="0"/>
        </w:numPr>
        <w:tabs>
          <w:tab w:val="left" w:pos="2900"/>
          <w:tab w:val="left" w:pos="5700"/>
        </w:tabs>
        <w:spacing w:line="600" w:lineRule="auto"/>
        <w:jc w:val="left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、计算题。（26分）</w:t>
      </w:r>
    </w:p>
    <w:p w14:paraId="4B0BDD30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1、口算题。（8分）</w:t>
      </w:r>
    </w:p>
    <w:p w14:paraId="1943E82B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77" o:spt="75" type="#_x0000_t75" style="height:31pt;width:1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10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13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=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0.5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78" o:spt="75" type="#_x0000_t75" style="height:31pt;width:1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79" o:spt="75" type="#_x0000_t75" style="height:31pt;width:1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2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=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1      1 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Arial" w:hAnsi="Arial" w:cs="Arial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1%=100       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81" o:spt="75" type="#_x0000_t75" style="height:31pt;width:10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4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=6       </w:t>
      </w:r>
    </w:p>
    <w:p w14:paraId="74BC8F85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82" o:spt="75" type="#_x0000_t75" style="height:31pt;width:10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=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1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00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50%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=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200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83" o:spt="75" type="#_x0000_t75" style="height:31pt;width:10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6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=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84" o:spt="75" type="#_x0000_t75" style="height:31pt;width:10.9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17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3.2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19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=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2.4</w:t>
      </w:r>
    </w:p>
    <w:p w14:paraId="7208CB3A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2、怎样简便 就怎样算。（12分）</w:t>
      </w:r>
    </w:p>
    <w:p w14:paraId="6A2718B6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9× 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86" o:spt="75" type="#_x0000_t75" style="height:31pt;width:14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0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8"/>
          <w:szCs w:val="28"/>
        </w:rPr>
        <w:t>＋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/>
          <w:b w:val="0"/>
          <w:i w:val="0"/>
          <w:color w:val="000000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>9</w:t>
      </w:r>
      <w:r>
        <w:rPr>
          <w:rFonts w:hint="default" w:ascii="Arial" w:hAnsi="Arial" w:eastAsia="宋体" w:cs="Arial"/>
          <w:b w:val="0"/>
          <w:bCs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87" o:spt="75" type="#_x0000_t75" style="height:31pt;width:14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1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 （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－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89" o:spt="75" type="#_x0000_t75" style="height:31pt;width:1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＋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90" o:spt="75" type="#_x0000_t75" style="height:31pt;width:17.9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2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）×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48</w:t>
      </w:r>
    </w:p>
    <w:p w14:paraId="73FB2350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=29×（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91" o:spt="75" type="#_x0000_t75" style="height:31pt;width:14.9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＋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  <w:lang w:eastAsia="zh-CN"/>
        </w:rPr>
        <w:object>
          <v:shape id="_x0000_i1092" o:spt="75" type="#_x0000_t75" style="height:31pt;width:14.9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）                      =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2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×48－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9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×48＋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095" o:spt="75" type="#_x0000_t75" style="height:31pt;width:17.9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3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×48</w:t>
      </w:r>
    </w:p>
    <w:p w14:paraId="0B4BAA83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=29×1                              =36－20＋14</w:t>
      </w:r>
    </w:p>
    <w:p w14:paraId="316344CE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=29                                =30</w:t>
      </w:r>
    </w:p>
    <w:p w14:paraId="45F202A7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 xml:space="preserve"> </w:t>
      </w:r>
    </w:p>
    <w:p w14:paraId="3875AE91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36</w:t>
      </w:r>
      <w:r>
        <w:rPr>
          <w:rFonts w:hint="default" w:ascii="Arial" w:hAnsi="Arial" w:eastAsia="宋体" w:cs="Arial"/>
          <w:b w:val="0"/>
          <w:bCs/>
          <w:sz w:val="28"/>
          <w:szCs w:val="28"/>
          <w:lang w:val="en-US" w:eastAsia="zh-CN"/>
        </w:rPr>
        <w:t>÷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96" o:spt="75" type="#_x0000_t75" style="height:31pt;width:1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8"/>
          <w:szCs w:val="28"/>
        </w:rPr>
        <w:object>
          <v:shape id="_x0000_i1097" o:spt="75" type="#_x0000_t75" style="height:31pt;width:17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3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33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÷（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34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8"/>
          <w:szCs w:val="28"/>
        </w:rPr>
        <w:t>－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00" o:spt="75" type="#_x0000_t75" style="height:31pt;width:1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35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）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×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36">
            <o:LockedField>false</o:LockedField>
          </o:OLEObject>
        </w:object>
      </w:r>
    </w:p>
    <w:p w14:paraId="00995FD8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=40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/>
          <w:color w:val="000000"/>
          <w:position w:val="-24"/>
          <w:sz w:val="28"/>
          <w:szCs w:val="28"/>
        </w:rPr>
        <w:object>
          <v:shape id="_x0000_i1102" o:spt="75" type="#_x0000_t75" style="height:31pt;width:17.9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3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lang w:val="en-US" w:eastAsia="zh-CN"/>
        </w:rPr>
        <w:t xml:space="preserve">                       =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38">
            <o:LockedField>false</o:LockedField>
          </o:OLEObject>
        </w:objec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÷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3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×</w:t>
      </w:r>
      <w:r>
        <w:rPr>
          <w:rFonts w:ascii="Times New Roman" w:hAnsi="Times New Roman" w:eastAsia="宋体"/>
          <w:b w:val="0"/>
          <w:i w:val="0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0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41">
            <o:LockedField>false</o:LockedField>
          </o:OLEObject>
        </w:object>
      </w:r>
    </w:p>
    <w:p w14:paraId="36CFED16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=6                              =1</w:t>
      </w:r>
    </w:p>
    <w:p w14:paraId="4362F55E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3C5341F5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129E6BA8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五、解方程。（6分）</w:t>
      </w:r>
    </w:p>
    <w:p w14:paraId="59F2841F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25%X</w:t>
      </w:r>
      <w:r>
        <w:rPr>
          <w:rFonts w:hint="default" w:ascii="Arial" w:hAnsi="Arial" w:eastAsia="宋体" w:cs="Arial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ascii="宋体" w:hAnsi="宋体"/>
          <w:b/>
          <w:bCs/>
          <w:color w:val="000000"/>
          <w:position w:val="-24"/>
          <w:sz w:val="28"/>
          <w:szCs w:val="28"/>
        </w:rPr>
        <w:object>
          <v:shape id="_x0000_i1106" o:spt="75" type="#_x0000_t75" style="height:31pt;width:15.9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42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=40                                2X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07" o:spt="75" type="#_x0000_t75" style="height:31pt;width:10.9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43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=2</w:t>
      </w:r>
    </w:p>
    <w:p w14:paraId="4B25127D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解75%X=40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ascii="宋体" w:hAnsi="宋体"/>
          <w:b/>
          <w:bCs/>
          <w:color w:val="000000"/>
          <w:position w:val="-24"/>
          <w:sz w:val="28"/>
          <w:szCs w:val="28"/>
        </w:rPr>
        <w:object>
          <v:shape id="_x0000_i1108" o:spt="75" type="#_x0000_t75" style="height:31pt;width:15.9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44">
            <o:LockedField>false</o:LockedField>
          </o:OLEObject>
        </w:object>
      </w:r>
      <w:r>
        <w:rPr>
          <w:rFonts w:hint="eastAsia" w:ascii="宋体" w:hAnsi="宋体"/>
          <w:b/>
          <w:bCs/>
          <w:color w:val="000000"/>
          <w:position w:val="-24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解     2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ab/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X=2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－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09" o:spt="75" type="#_x0000_t75" style="height:31pt;width:10.9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45">
            <o:LockedField>false</o:LockedField>
          </o:OLEObject>
        </w:object>
      </w:r>
    </w:p>
    <w:p w14:paraId="3B8235CD">
      <w:pPr>
        <w:numPr>
          <w:ilvl w:val="0"/>
          <w:numId w:val="0"/>
        </w:numPr>
        <w:tabs>
          <w:tab w:val="left" w:pos="1482"/>
        </w:tabs>
        <w:spacing w:line="600" w:lineRule="auto"/>
        <w:ind w:firstLine="560" w:firstLineChars="200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75%X=12                                   2 X =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46">
            <o:LockedField>false</o:LockedField>
          </o:OLEObject>
        </w:object>
      </w:r>
    </w:p>
    <w:p w14:paraId="06667D88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 xml:space="preserve">       X=16                                     X =</w:t>
      </w:r>
      <w:r>
        <w:rPr>
          <w:rFonts w:hint="eastAsia" w:ascii="宋体" w:hAnsi="宋体" w:eastAsia="宋体" w:cs="宋体"/>
          <w:b/>
          <w:bCs/>
          <w:color w:val="000000"/>
          <w:position w:val="-24"/>
          <w:sz w:val="28"/>
          <w:szCs w:val="28"/>
        </w:rPr>
        <w:object>
          <v:shape id="_x0000_i1111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48">
            <o:LockedField>false</o:LockedField>
          </o:OLEObject>
        </w:object>
      </w:r>
    </w:p>
    <w:p w14:paraId="500CBAC1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六、求阴影部分面积。（单位：cm，5分）</w:t>
      </w:r>
    </w:p>
    <w:p w14:paraId="268742C1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3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－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3.14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3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3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2=11/72()平方厘米</w:t>
      </w:r>
    </w:p>
    <w:p w14:paraId="71A3124A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6F5050C3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i w:val="0"/>
          <w:i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七、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解决问题。（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30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分）</w:t>
      </w:r>
    </w:p>
    <w:p w14:paraId="3F99BACA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1、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24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（1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112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50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）=34（千克）</w:t>
      </w:r>
    </w:p>
    <w:p w14:paraId="6109940F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3B5BDDF9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51">
            <o:LockedField>false</o:LockedField>
          </o:OLEObject>
        </w:objec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2=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11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15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color w:val="000000"/>
          <w:position w:val="-24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=80%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÷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115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154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＋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11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155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）=4</w:t>
      </w:r>
      <w:r>
        <w:rPr>
          <w:rFonts w:hint="eastAsia" w:ascii="宋体" w:hAnsi="宋体" w:eastAsia="宋体" w:cs="宋体"/>
          <w:b w:val="0"/>
          <w:bCs w:val="0"/>
          <w:color w:val="000000"/>
          <w:position w:val="-24"/>
          <w:sz w:val="28"/>
          <w:szCs w:val="28"/>
        </w:rPr>
        <w:object>
          <v:shape id="_x0000_i1117" o:spt="75" type="#_x0000_t75" style="height:31pt;width:14.9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157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（天）</w:t>
      </w:r>
    </w:p>
    <w:p w14:paraId="5FF4FD37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6E278E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3、56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÷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（1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－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25%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－</w:t>
      </w:r>
      <w:r>
        <w:rPr>
          <w:rFonts w:hint="eastAsia" w:ascii="宋体" w:hAnsi="宋体" w:eastAsia="宋体" w:cs="宋体"/>
          <w:b w:val="0"/>
          <w:bCs w:val="0"/>
          <w:position w:val="-24"/>
          <w:sz w:val="28"/>
          <w:szCs w:val="28"/>
        </w:rPr>
        <w:object>
          <v:shape id="_x0000_i111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159">
            <o:LockedField>false</o:LockedField>
          </o:OLEObject>
        </w:objec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）=160（吨）</w:t>
      </w:r>
    </w:p>
    <w:p w14:paraId="3F4A1C3E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</w:p>
    <w:p w14:paraId="13DA949D">
      <w:pPr>
        <w:numPr>
          <w:ilvl w:val="0"/>
          <w:numId w:val="0"/>
        </w:numPr>
        <w:tabs>
          <w:tab w:val="left" w:pos="1482"/>
        </w:tabs>
        <w:spacing w:line="600" w:lineRule="auto"/>
        <w:ind w:leftChars="0"/>
        <w:rPr>
          <w:rFonts w:hint="default" w:ascii="宋体" w:hAnsi="宋体" w:cs="宋体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4、20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－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3.14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10</w:t>
      </w:r>
      <w:r>
        <w:rPr>
          <w:rFonts w:hint="default" w:ascii="Arial" w:hAnsi="Arial" w:cs="Arial"/>
          <w:i w:val="0"/>
          <w:iCs w:val="0"/>
          <w:sz w:val="28"/>
          <w:szCs w:val="28"/>
          <w:u w:val="none"/>
          <w:lang w:val="en-US" w:eastAsia="zh-CN"/>
        </w:rPr>
        <w:t>×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10=86（平方米）</w:t>
      </w:r>
    </w:p>
    <w:p w14:paraId="631AB222">
      <w:pPr>
        <w:widowControl w:val="0"/>
        <w:numPr>
          <w:ilvl w:val="0"/>
          <w:numId w:val="0"/>
        </w:numPr>
        <w:tabs>
          <w:tab w:val="left" w:pos="1482"/>
        </w:tabs>
        <w:spacing w:line="600" w:lineRule="auto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9175B37">
      <w:pPr>
        <w:numPr>
          <w:ilvl w:val="0"/>
          <w:numId w:val="0"/>
        </w:numPr>
        <w:tabs>
          <w:tab w:val="left" w:pos="1482"/>
        </w:tabs>
        <w:spacing w:line="600" w:lineRule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i w:val="0"/>
          <w:iCs w:val="0"/>
          <w:sz w:val="28"/>
          <w:szCs w:val="28"/>
          <w:u w:val="none"/>
          <w:lang w:val="en-US"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default" w:ascii="Arial" w:hAnsi="Arial" w:cs="Arial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  <w:lang w:val="en-US" w:eastAsia="zh-CN"/>
        </w:rPr>
        <w:t>（3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＋</w:t>
      </w:r>
      <w:r>
        <w:rPr>
          <w:rFonts w:hint="eastAsia"/>
          <w:sz w:val="28"/>
          <w:szCs w:val="28"/>
          <w:lang w:val="en-US" w:eastAsia="zh-CN"/>
        </w:rPr>
        <w:t>4）=196（本）</w:t>
      </w:r>
    </w:p>
    <w:p w14:paraId="1BD02B4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6F95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4887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D93C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476F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DB8F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9205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EB71B04"/>
    <w:rsid w:val="1EB71B04"/>
    <w:rsid w:val="375B1332"/>
    <w:rsid w:val="6384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styleId="2">
    <w:name w:val="heading 2"/>
    <w:basedOn w:val="1"/>
    <w:next w:val="1"/>
    <w:link w:val="7"/>
    <w:unhideWhenUsed/>
    <w:qFormat/>
    <w:uiPriority w:val="0"/>
    <w:pPr>
      <w:keepNext/>
      <w:keepLines/>
      <w:spacing w:before="10" w:beforeLines="0" w:beforeAutospacing="0" w:after="10" w:afterLines="0" w:afterAutospacing="0" w:line="240" w:lineRule="auto"/>
      <w:outlineLvl w:val="1"/>
    </w:pPr>
    <w:rPr>
      <w:rFonts w:ascii="Times New Roman" w:hAnsi="Times New Roman" w:eastAsia="宋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2 Char"/>
    <w:link w:val="2"/>
    <w:qFormat/>
    <w:uiPriority w:val="0"/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3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2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1.png"/><Relationship Id="rId93" Type="http://schemas.openxmlformats.org/officeDocument/2006/relationships/image" Target="media/image40.wmf"/><Relationship Id="rId92" Type="http://schemas.openxmlformats.org/officeDocument/2006/relationships/oleObject" Target="embeddings/oleObject44.bin"/><Relationship Id="rId91" Type="http://schemas.openxmlformats.org/officeDocument/2006/relationships/image" Target="media/image39.wmf"/><Relationship Id="rId90" Type="http://schemas.openxmlformats.org/officeDocument/2006/relationships/oleObject" Target="embeddings/oleObject43.bin"/><Relationship Id="rId9" Type="http://schemas.openxmlformats.org/officeDocument/2006/relationships/theme" Target="theme/theme1.xml"/><Relationship Id="rId89" Type="http://schemas.openxmlformats.org/officeDocument/2006/relationships/image" Target="media/image38.wmf"/><Relationship Id="rId88" Type="http://schemas.openxmlformats.org/officeDocument/2006/relationships/oleObject" Target="embeddings/oleObject42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6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5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" Type="http://schemas.openxmlformats.org/officeDocument/2006/relationships/footer" Target="footer3.xml"/><Relationship Id="rId79" Type="http://schemas.openxmlformats.org/officeDocument/2006/relationships/image" Target="media/image33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2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4.bin"/><Relationship Id="rId71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" Type="http://schemas.openxmlformats.org/officeDocument/2006/relationships/footer" Target="footer2.xml"/><Relationship Id="rId69" Type="http://schemas.openxmlformats.org/officeDocument/2006/relationships/image" Target="media/image28.wmf"/><Relationship Id="rId68" Type="http://schemas.openxmlformats.org/officeDocument/2006/relationships/oleObject" Target="embeddings/oleObject32.bin"/><Relationship Id="rId67" Type="http://schemas.openxmlformats.org/officeDocument/2006/relationships/image" Target="media/image27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3" Type="http://schemas.openxmlformats.org/officeDocument/2006/relationships/oleObject" Target="embeddings/oleObject29.bin"/><Relationship Id="rId62" Type="http://schemas.openxmlformats.org/officeDocument/2006/relationships/image" Target="media/image25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4.wmf"/><Relationship Id="rId6" Type="http://schemas.openxmlformats.org/officeDocument/2006/relationships/footer" Target="footer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3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2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0.wmf"/><Relationship Id="rId51" Type="http://schemas.openxmlformats.org/officeDocument/2006/relationships/oleObject" Target="embeddings/oleObject23.bin"/><Relationship Id="rId50" Type="http://schemas.openxmlformats.org/officeDocument/2006/relationships/image" Target="media/image19.wmf"/><Relationship Id="rId5" Type="http://schemas.openxmlformats.org/officeDocument/2006/relationships/header" Target="header3.xml"/><Relationship Id="rId49" Type="http://schemas.openxmlformats.org/officeDocument/2006/relationships/oleObject" Target="embeddings/oleObject22.bin"/><Relationship Id="rId48" Type="http://schemas.openxmlformats.org/officeDocument/2006/relationships/image" Target="media/image18.wmf"/><Relationship Id="rId47" Type="http://schemas.openxmlformats.org/officeDocument/2006/relationships/oleObject" Target="embeddings/oleObject21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0.bin"/><Relationship Id="rId44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5.wmf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3.png"/><Relationship Id="rId35" Type="http://schemas.openxmlformats.org/officeDocument/2006/relationships/oleObject" Target="embeddings/oleObject14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2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0.bin"/><Relationship Id="rId27" Type="http://schemas.openxmlformats.org/officeDocument/2006/relationships/image" Target="media/image9.wmf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oleObject" Target="embeddings/oleObject6.bin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1" Type="http://schemas.openxmlformats.org/officeDocument/2006/relationships/fontTable" Target="fontTable.xml"/><Relationship Id="rId160" Type="http://schemas.openxmlformats.org/officeDocument/2006/relationships/customXml" Target="../customXml/item1.xml"/><Relationship Id="rId16" Type="http://schemas.openxmlformats.org/officeDocument/2006/relationships/image" Target="media/image5.wmf"/><Relationship Id="rId159" Type="http://schemas.openxmlformats.org/officeDocument/2006/relationships/oleObject" Target="embeddings/oleObject94.bin"/><Relationship Id="rId158" Type="http://schemas.openxmlformats.org/officeDocument/2006/relationships/image" Target="media/image56.wmf"/><Relationship Id="rId157" Type="http://schemas.openxmlformats.org/officeDocument/2006/relationships/oleObject" Target="embeddings/oleObject93.bin"/><Relationship Id="rId156" Type="http://schemas.openxmlformats.org/officeDocument/2006/relationships/image" Target="media/image55.wmf"/><Relationship Id="rId155" Type="http://schemas.openxmlformats.org/officeDocument/2006/relationships/oleObject" Target="embeddings/oleObject92.bin"/><Relationship Id="rId154" Type="http://schemas.openxmlformats.org/officeDocument/2006/relationships/oleObject" Target="embeddings/oleObject91.bin"/><Relationship Id="rId153" Type="http://schemas.openxmlformats.org/officeDocument/2006/relationships/image" Target="media/image54.wmf"/><Relationship Id="rId152" Type="http://schemas.openxmlformats.org/officeDocument/2006/relationships/oleObject" Target="embeddings/oleObject90.bin"/><Relationship Id="rId151" Type="http://schemas.openxmlformats.org/officeDocument/2006/relationships/oleObject" Target="embeddings/oleObject89.bin"/><Relationship Id="rId150" Type="http://schemas.openxmlformats.org/officeDocument/2006/relationships/oleObject" Target="embeddings/oleObject88.bin"/><Relationship Id="rId15" Type="http://schemas.openxmlformats.org/officeDocument/2006/relationships/oleObject" Target="embeddings/oleObject2.bin"/><Relationship Id="rId149" Type="http://schemas.openxmlformats.org/officeDocument/2006/relationships/image" Target="media/image53.wmf"/><Relationship Id="rId148" Type="http://schemas.openxmlformats.org/officeDocument/2006/relationships/oleObject" Target="embeddings/oleObject87.bin"/><Relationship Id="rId147" Type="http://schemas.openxmlformats.org/officeDocument/2006/relationships/image" Target="media/image52.wmf"/><Relationship Id="rId146" Type="http://schemas.openxmlformats.org/officeDocument/2006/relationships/oleObject" Target="embeddings/oleObject86.bin"/><Relationship Id="rId145" Type="http://schemas.openxmlformats.org/officeDocument/2006/relationships/oleObject" Target="embeddings/oleObject85.bin"/><Relationship Id="rId144" Type="http://schemas.openxmlformats.org/officeDocument/2006/relationships/oleObject" Target="embeddings/oleObject84.bin"/><Relationship Id="rId143" Type="http://schemas.openxmlformats.org/officeDocument/2006/relationships/oleObject" Target="embeddings/oleObject83.bin"/><Relationship Id="rId142" Type="http://schemas.openxmlformats.org/officeDocument/2006/relationships/oleObject" Target="embeddings/oleObject82.bin"/><Relationship Id="rId141" Type="http://schemas.openxmlformats.org/officeDocument/2006/relationships/oleObject" Target="embeddings/oleObject81.bin"/><Relationship Id="rId140" Type="http://schemas.openxmlformats.org/officeDocument/2006/relationships/image" Target="media/image51.wmf"/><Relationship Id="rId14" Type="http://schemas.openxmlformats.org/officeDocument/2006/relationships/image" Target="media/image4.wmf"/><Relationship Id="rId139" Type="http://schemas.openxmlformats.org/officeDocument/2006/relationships/oleObject" Target="embeddings/oleObject80.bin"/><Relationship Id="rId138" Type="http://schemas.openxmlformats.org/officeDocument/2006/relationships/oleObject" Target="embeddings/oleObject79.bin"/><Relationship Id="rId137" Type="http://schemas.openxmlformats.org/officeDocument/2006/relationships/oleObject" Target="embeddings/oleObject78.bin"/><Relationship Id="rId136" Type="http://schemas.openxmlformats.org/officeDocument/2006/relationships/oleObject" Target="embeddings/oleObject77.bin"/><Relationship Id="rId135" Type="http://schemas.openxmlformats.org/officeDocument/2006/relationships/oleObject" Target="embeddings/oleObject76.bin"/><Relationship Id="rId134" Type="http://schemas.openxmlformats.org/officeDocument/2006/relationships/oleObject" Target="embeddings/oleObject75.bin"/><Relationship Id="rId133" Type="http://schemas.openxmlformats.org/officeDocument/2006/relationships/oleObject" Target="embeddings/oleObject74.bin"/><Relationship Id="rId132" Type="http://schemas.openxmlformats.org/officeDocument/2006/relationships/oleObject" Target="embeddings/oleObject73.bin"/><Relationship Id="rId131" Type="http://schemas.openxmlformats.org/officeDocument/2006/relationships/oleObject" Target="embeddings/oleObject72.bin"/><Relationship Id="rId130" Type="http://schemas.openxmlformats.org/officeDocument/2006/relationships/oleObject" Target="embeddings/oleObject71.bin"/><Relationship Id="rId13" Type="http://schemas.openxmlformats.org/officeDocument/2006/relationships/oleObject" Target="embeddings/oleObject1.bin"/><Relationship Id="rId129" Type="http://schemas.openxmlformats.org/officeDocument/2006/relationships/oleObject" Target="embeddings/oleObject70.bin"/><Relationship Id="rId128" Type="http://schemas.openxmlformats.org/officeDocument/2006/relationships/oleObject" Target="embeddings/oleObject69.bin"/><Relationship Id="rId127" Type="http://schemas.openxmlformats.org/officeDocument/2006/relationships/image" Target="media/image50.wmf"/><Relationship Id="rId126" Type="http://schemas.openxmlformats.org/officeDocument/2006/relationships/oleObject" Target="embeddings/oleObject68.bin"/><Relationship Id="rId125" Type="http://schemas.openxmlformats.org/officeDocument/2006/relationships/oleObject" Target="embeddings/oleObject67.bin"/><Relationship Id="rId124" Type="http://schemas.openxmlformats.org/officeDocument/2006/relationships/oleObject" Target="embeddings/oleObject66.bin"/><Relationship Id="rId123" Type="http://schemas.openxmlformats.org/officeDocument/2006/relationships/oleObject" Target="embeddings/oleObject65.bin"/><Relationship Id="rId122" Type="http://schemas.openxmlformats.org/officeDocument/2006/relationships/oleObject" Target="embeddings/oleObject64.bin"/><Relationship Id="rId121" Type="http://schemas.openxmlformats.org/officeDocument/2006/relationships/oleObject" Target="embeddings/oleObject63.bin"/><Relationship Id="rId120" Type="http://schemas.openxmlformats.org/officeDocument/2006/relationships/oleObject" Target="embeddings/oleObject62.bin"/><Relationship Id="rId12" Type="http://schemas.openxmlformats.org/officeDocument/2006/relationships/image" Target="media/image3.png"/><Relationship Id="rId119" Type="http://schemas.openxmlformats.org/officeDocument/2006/relationships/oleObject" Target="embeddings/oleObject61.bin"/><Relationship Id="rId118" Type="http://schemas.openxmlformats.org/officeDocument/2006/relationships/image" Target="media/image49.wmf"/><Relationship Id="rId117" Type="http://schemas.openxmlformats.org/officeDocument/2006/relationships/oleObject" Target="embeddings/oleObject60.bin"/><Relationship Id="rId116" Type="http://schemas.openxmlformats.org/officeDocument/2006/relationships/oleObject" Target="embeddings/oleObject59.bin"/><Relationship Id="rId115" Type="http://schemas.openxmlformats.org/officeDocument/2006/relationships/oleObject" Target="embeddings/oleObject58.bin"/><Relationship Id="rId114" Type="http://schemas.openxmlformats.org/officeDocument/2006/relationships/oleObject" Target="embeddings/oleObject57.bin"/><Relationship Id="rId113" Type="http://schemas.openxmlformats.org/officeDocument/2006/relationships/oleObject" Target="embeddings/oleObject56.bin"/><Relationship Id="rId112" Type="http://schemas.openxmlformats.org/officeDocument/2006/relationships/oleObject" Target="embeddings/oleObject55.bin"/><Relationship Id="rId111" Type="http://schemas.openxmlformats.org/officeDocument/2006/relationships/oleObject" Target="embeddings/oleObject54.bin"/><Relationship Id="rId110" Type="http://schemas.openxmlformats.org/officeDocument/2006/relationships/oleObject" Target="embeddings/oleObject53.bin"/><Relationship Id="rId11" Type="http://schemas.openxmlformats.org/officeDocument/2006/relationships/image" Target="media/image2.png"/><Relationship Id="rId109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47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03" Type="http://schemas.openxmlformats.org/officeDocument/2006/relationships/oleObject" Target="embeddings/oleObject49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4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1605</Words>
  <Characters>1898</Characters>
  <Lines>0</Lines>
  <Paragraphs>0</Paragraphs>
  <TotalTime>0</TotalTime>
  <ScaleCrop>false</ScaleCrop>
  <LinksUpToDate>false</LinksUpToDate>
  <CharactersWithSpaces>2986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2023-12-13T06:25:00Z</dcterms:created>
  <dc:creator>银色猛虎</dc:creator>
  <cp:lastModifiedBy>上帝掷骰子吗</cp:lastModifiedBy>
  <dcterms:modified xsi:type="dcterms:W3CDTF">2026-02-11T01:08:13Z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A4EAC0742F1C4C438DF40A2817B00E86_11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