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03DA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11976100</wp:posOffset>
            </wp:positionV>
            <wp:extent cx="381000" cy="444500"/>
            <wp:effectExtent l="0" t="0" r="0" b="12700"/>
            <wp:wrapNone/>
            <wp:docPr id="100136" name="图片 100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6" name="图片 1001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青海省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48AB582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06C8386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066A0B1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A8086A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．本试卷为试题卷，请将答案写在答题卡上，否则无效．</w:t>
      </w:r>
    </w:p>
    <w:p w14:paraId="428E2F6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．答卷前请将密封线内的项目填写清楚．</w:t>
      </w:r>
    </w:p>
    <w:p w14:paraId="2976E4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分．在每小题给出的四个选项中，只有一项符合要求）．</w:t>
      </w:r>
    </w:p>
    <w:p w14:paraId="3A59675C">
      <w:pPr>
        <w:spacing w:line="360" w:lineRule="auto"/>
        <w:jc w:val="both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" o:title="eqIdacb1b2ed125c57f14bf77b6c0c8cc27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auto"/>
        </w:rPr>
        <w:t>的相反数是（    ）</w:t>
      </w:r>
    </w:p>
    <w:p w14:paraId="5D9C38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color w:val="auto"/>
        </w:rPr>
        <w:t>2024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" o:title="eqIdacb1b2ed125c57f14bf77b6c0c8cc27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5" o:title="eqId2768c27ea3e501dae2b0f636cdde5c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8pt;width:37.85pt;" o:ole="t" filled="f" o:preferrelative="t" stroked="f" coordsize="21600,21600">
            <v:path/>
            <v:fill on="f" focussize="0,0"/>
            <v:stroke on="f" joinstyle="miter"/>
            <v:imagedata r:id="rId17" o:title="eqIdd0aaa558b7bfc2c429ecc9cfb0b6eae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3F6C3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生活中常见的路障锥通常是圆锥的形状，它的侧面展开图是（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A13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2590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BA7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76275" cy="723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71525" cy="714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33425" cy="6953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28700" cy="676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72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如图，一个弯曲管道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4" o:title="eqId8a11029ca6b4b9e7f777af0280cf163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6" o:title="eqId7e918b70b02a73685e3c536c7f380e2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8" o:title="eqId727ad3e630a224303d6d3b8ad5c114b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4811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7715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80D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1" o:title="eqIda6c0927afc571a7c966c98192040979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3" o:title="eqIdf6b86c22b670a8e9f3896f9e8883fbb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35" o:title="eqIdbe6a6301878fed2a01413020b27310a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8pt;width:25.05pt;" o:ole="t" filled="f" o:preferrelative="t" stroked="f" coordsize="21600,21600">
            <v:path/>
            <v:fill on="f" focussize="0,0"/>
            <v:stroke on="f" joinstyle="miter"/>
            <v:imagedata r:id="rId37" o:title="eqId1a8f3a8b0608ec011ad95c522fd2ea4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1D136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51.2pt;" o:ole="t" filled="f" o:preferrelative="t" stroked="f" coordsize="21600,21600">
            <v:path/>
            <v:fill on="f" focussize="0,0"/>
            <v:stroke on="f" joinstyle="miter"/>
            <v:imagedata r:id="rId39" o:title="eqIdb8ef94295956b649ff611384e68c91f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E4B5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41" o:title="eqId66eeb1a7dc7583b959b0471e91d087b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43" o:title="eqId8bf3d3564c61e5e9c39a9e2cf2de048b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45" o:title="eqId9b0a89e3c30f6e4d4c5db4378b05d98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</w:p>
    <w:p w14:paraId="6D92A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47" o:title="eqId66d6e08526a91f8dfd160e7da2f92a3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轴相交于点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轴的对称点是（   ）</w:t>
      </w:r>
    </w:p>
    <w:p w14:paraId="53A39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657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A86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1977911" name="图片 51977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77911" name="图片 5197791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51" o:title="eqIdb90a9879a4d64a4eaa918c0c830282a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53" o:title="eqId9da30f3b77f2318f2000fa009979f04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9.85pt;width:28.35pt;" o:ole="t" filled="f" o:preferrelative="t" stroked="f" coordsize="21600,21600">
            <v:path/>
            <v:fill on="f" focussize="0,0"/>
            <v:stroke on="f" joinstyle="miter"/>
            <v:imagedata r:id="rId55" o:title="eqIdfb0e705301752424a492f6277ed7774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57" o:title="eqIdfec40ff4479edca2ed18b6cadb8db72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</w:p>
    <w:p w14:paraId="26CC3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59" o:title="eqId828628c0876b45381c9a0edeb0fec23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61" o:title="eqId6d7b2fe01a33c4825f9974ed9663a99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59" o:title="eqId828628c0876b45381c9a0edeb0fec23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4" o:title="eqId9bb69be70ba0babb236757648695fac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66" o:title="eqId41cd5c4f8b106d01e0e431078e1a468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68" o:title="eqIdef4113c492885ba7c47fe42ac792578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F5BC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2382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E1C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33EBA5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1" o:title="eqIddd967903ed5a6f640a5b801ec8be007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3" o:title="eqId60ef95894ceebaf236170e8832dcf7e3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1977909" name="图片 51977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77909" name="图片 51977909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76" o:title="eqId20fe532cad7a1f9279d58874aa4def0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78" o:title="eqIdf1682d306c38087d9e6f7efb9cec596a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0" o:title="eqId764509115979e9958101808383672ec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0F1B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1190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06D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83" o:title="eqIda7ffe8515ff6183c1c7775dc6f94bdb8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22.5pt;" o:ole="t" filled="f" o:preferrelative="t" stroked="f" coordsize="21600,21600">
            <v:path/>
            <v:fill on="f" focussize="0,0"/>
            <v:stroke on="f" joinstyle="miter"/>
            <v:imagedata r:id="rId85" o:title="eqIdadbd3e8cf8325999cde03adf845d3dd0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</w:p>
    <w:p w14:paraId="4CECF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化学实验小组查阅资料了解到：某种絮凝剂溶于水后能够吸附水中悬浮物并发生沉降，从而达到净水的目的．实验得出加入絮凝剂的体积与净水率之间的关系如图所示，下列说法正确的是（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ACD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24200" cy="2076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36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加入絮凝剂的体积越大，净水率越高</w:t>
      </w:r>
    </w:p>
    <w:p w14:paraId="5EF5B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未加入絮凝剂时，净水率为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88" o:title="eqIdc95b6be4554f03bf496092f1acdfbb8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</w:p>
    <w:p w14:paraId="57F43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絮凝剂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1977913" name="图片 51977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77913" name="图片 5197791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体积每增加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15pt;width:31.15pt;" o:ole="t" filled="f" o:preferrelative="t" stroked="f" coordsize="21600,21600">
            <v:path/>
            <v:fill on="f" focussize="0,0"/>
            <v:stroke on="f" joinstyle="miter"/>
            <v:imagedata r:id="rId90" o:title="eqIda0e3b7cf991722712accd92277b5bdf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，净水率的增加量相等</w:t>
      </w:r>
    </w:p>
    <w:p w14:paraId="53628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加入絮凝剂的体积是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92" o:title="eqIda931fea2870fdb6e0ca6e365afd8bba8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时，净水率达到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41.2pt;" o:ole="t" filled="f" o:preferrelative="t" stroked="f" coordsize="21600,21600">
            <v:path/>
            <v:fill on="f" focussize="0,0"/>
            <v:stroke on="f" joinstyle="miter"/>
            <v:imagedata r:id="rId94" o:title="eqId27024426ba876507ed703fe872957db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</w:p>
    <w:p w14:paraId="4732B1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分）．</w:t>
      </w:r>
    </w:p>
    <w:p w14:paraId="39E83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43" o:title="eqId8bf3d3564c61e5e9c39a9e2cf2de048b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的立方根是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6FCE5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若式子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97" o:title="eqId4c1c21d4d114346c898b02f067215ff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有意义，则实数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368C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请你写出一个解集为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99" o:title="eqIde8face47d31673f8361f129cde3e655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的一元一次不等式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6D96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正十边形一个外角的度数是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08EB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如图，一只蚂蚁在树枝上寻觅食物，假定蚂蚁在每个叉路口都随机选择一条路径，它获得食物的概率是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CCFC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1590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ED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如图，线段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BD</w: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，请你添加一个条件：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，使△</w:t>
      </w:r>
      <w:r>
        <w:rPr>
          <w:rFonts w:ascii="Times New Roman" w:hAnsi="Times New Roman" w:eastAsia="Times New Roman" w:cs="Times New Roman"/>
          <w:color w:val="000000"/>
        </w:rPr>
        <w:t>AOB</w:t>
      </w:r>
      <w:r>
        <w:rPr>
          <w:rFonts w:ascii="宋体" w:hAnsi="宋体" w:eastAsia="宋体" w:cs="宋体"/>
          <w:color w:val="000000"/>
        </w:rPr>
        <w:t>∽△</w:t>
      </w:r>
      <w:r>
        <w:rPr>
          <w:rFonts w:ascii="Times New Roman" w:hAnsi="Times New Roman" w:eastAsia="Times New Roman" w:cs="Times New Roman"/>
          <w:color w:val="000000"/>
        </w:rPr>
        <w:t>COD</w:t>
      </w:r>
      <w:r>
        <w:rPr>
          <w:rFonts w:ascii="宋体" w:hAnsi="宋体" w:eastAsia="宋体" w:cs="宋体"/>
          <w:color w:val="000000"/>
        </w:rPr>
        <w:t>．</w:t>
      </w:r>
    </w:p>
    <w:p w14:paraId="7CF70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7239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9A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05" o:title="eqId3d97cdc586744d208b6f69c9813af977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的内接四边形．若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07" o:title="eqId3d777d15cd733338ecfd0ea63819f62c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8" o:title="eqId727ad3e630a224303d6d3b8ad5c114b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BD57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6F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如图是由火柴棒摆成的图案，按此规律摆放，第（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）个图案中有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个火柴棒．</w:t>
      </w:r>
    </w:p>
    <w:p w14:paraId="3FBE8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933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982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分．解答应写出必要的文字说明、证明过程或演算步骤）．</w:t>
      </w:r>
    </w:p>
    <w:p w14:paraId="206AB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4pt;width:127.2pt;" o:ole="t" filled="f" o:preferrelative="t" stroked="f" coordsize="21600,21600">
            <v:path/>
            <v:fill on="f" focussize="0,0"/>
            <v:stroke on="f" joinstyle="miter"/>
            <v:imagedata r:id="rId112" o:title="eqId79e9aa9de963c0438b96f2944e37d34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5A33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6pt;width:93pt;" o:ole="t" filled="f" o:preferrelative="t" stroked="f" coordsize="21600,21600">
            <v:path/>
            <v:fill on="f" focussize="0,0"/>
            <v:stroke on="f" joinstyle="miter"/>
            <v:imagedata r:id="rId114" o:title="eqId5b58d01833a3985bef705904a87803f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16" o:title="eqId308660421808e578f4fd35da2e71b44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0A2C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如图，在同一直角坐标系中，一次函数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pt;width:47.5pt;" o:ole="t" filled="f" o:preferrelative="t" stroked="f" coordsize="21600,21600">
            <v:path/>
            <v:fill on="f" focussize="0,0"/>
            <v:stroke on="f" joinstyle="miter"/>
            <v:imagedata r:id="rId118" o:title="eqIdc9bd144e0e96e4236a14523e0729cac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和反比例函数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20" o:title="eqId72592a024429055d4ad4b369f025cd3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22" o:title="eqIdb081a3d49f59c6a96a8afb7511f9187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24" o:title="eqId67d572e5292916663894daeb435b523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C929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4287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83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的坐标及一次函数的解析式；</w:t>
      </w:r>
    </w:p>
    <w:p w14:paraId="16451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根据图象，直接写出不等式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127" o:title="eqId688b0836977bd13b7d73f016ab6ec99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32398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如图，某种摄像头识别到最远点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1977907" name="图片 51977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77907" name="图片 51977907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俯角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131" o:title="eqIde170f206fdbbd834aad7580c727e2cc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33" o:title="eqId594b448e965832a43c7215ee2ba70b0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，识别到最近点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5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的俯角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137" o:title="eqId5b5858ee1ce52b251816757257a11c2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139" o:title="eqId79a97bb4dcfab4ec7539bc783d563c4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，该摄像头安装在距地面</w:t>
      </w:r>
      <w:r>
        <w:rPr>
          <w:rFonts w:ascii="Times New Roman" w:hAnsi="Times New Roman" w:eastAsia="Times New Roman" w:cs="Times New Roman"/>
          <w:color w:val="000000"/>
        </w:rPr>
        <w:t>5m</w:t>
      </w:r>
      <w:r>
        <w:rPr>
          <w:rFonts w:ascii="宋体" w:hAnsi="宋体" w:eastAsia="宋体" w:cs="宋体"/>
          <w:color w:val="000000"/>
        </w:rPr>
        <w:t>的点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处，求最远点与最近点之间的距离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3" o:title="eqIdf52a58fbaf4fea03567e88a9f0f6e37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（结果取整数，参考数据：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45" o:title="eqIdfa1e035d4de6360483215b4fbacc839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47" o:title="eqId52483f9b35d126b9ec03b50c917d688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49" o:title="eqIdfe0d6a58c217d27d8b4261d0e72cdd7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31866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11620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6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）解一元二次方程：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55pt;width:72pt;" o:ole="t" filled="f" o:preferrelative="t" stroked="f" coordsize="21600,21600">
            <v:path/>
            <v:fill on="f" focussize="0,0"/>
            <v:stroke on="f" joinstyle="miter"/>
            <v:imagedata r:id="rId152" o:title="eqId37b0b55c3297ce66c96d1559d76971f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99E82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）若直角三角形的两边长分别是（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）中方程的根，求第三边的长．</w:t>
      </w:r>
    </w:p>
    <w:p w14:paraId="23A1C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3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155" o:title="eqId9fca3734de79f7f50b552ef62b29dc7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57" o:title="eqId3d89ba4036a5d18ec4abed44d7fd8e8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37044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16573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4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求证：直线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3" o:title="eqIdf52a58fbaf4fea03567e88a9f0f6e37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05" o:title="eqId3d97cdc586744d208b6f69c9813af97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2F9DA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若圆的半径为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62" o:title="eqId56d3c9ce32b721995f355eea411340e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，求阴影部分的面积．</w:t>
      </w:r>
    </w:p>
    <w:p w14:paraId="781D4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为了解学生物理实验操作情况，随机抽取小青和小海两名同学的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次实验得分，并对他们的得分情况从以下两方面整理描述如下：</w:t>
      </w:r>
    </w:p>
    <w:p w14:paraId="59EAE7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①操作规范性：</w:t>
      </w:r>
    </w:p>
    <w:p w14:paraId="58DA7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14763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7A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②书写准确性：</w:t>
      </w:r>
    </w:p>
    <w:p w14:paraId="7A161E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小青：</w:t>
      </w:r>
      <w:r>
        <w:rPr>
          <w:rFonts w:ascii="Times New Roman" w:hAnsi="Times New Roman" w:eastAsia="Times New Roman" w:cs="Times New Roman"/>
          <w:color w:val="000000"/>
        </w:rPr>
        <w:t>1  1  2  2  2  3  1  3  2  1</w:t>
      </w:r>
    </w:p>
    <w:p w14:paraId="3EB31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小海：</w:t>
      </w:r>
      <w:r>
        <w:rPr>
          <w:rFonts w:ascii="Times New Roman" w:hAnsi="Times New Roman" w:eastAsia="Times New Roman" w:cs="Times New Roman"/>
          <w:color w:val="000000"/>
        </w:rPr>
        <w:t>1  2  2  3  3  3  2  1  2  1</w:t>
      </w:r>
    </w:p>
    <w:p w14:paraId="2CA71F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操作规范性和书写准确性的得分统计表：</w:t>
      </w:r>
    </w:p>
    <w:tbl>
      <w:tblPr>
        <w:tblStyle w:val="4"/>
        <w:tblW w:w="5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91"/>
        <w:gridCol w:w="1191"/>
        <w:gridCol w:w="885"/>
        <w:gridCol w:w="871"/>
        <w:gridCol w:w="1037"/>
      </w:tblGrid>
      <w:tr w14:paraId="0BEF8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2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BFA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  <w:p w14:paraId="2B4377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统计量</w:t>
            </w:r>
          </w:p>
          <w:p w14:paraId="2FC1E4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学生</w:t>
            </w:r>
          </w:p>
        </w:tc>
        <w:tc>
          <w:tcPr>
            <w:tcW w:w="17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9D2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操作规范性</w:t>
            </w:r>
          </w:p>
        </w:tc>
        <w:tc>
          <w:tcPr>
            <w:tcW w:w="18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A68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书写准确性</w:t>
            </w:r>
          </w:p>
        </w:tc>
      </w:tr>
      <w:tr w14:paraId="4F083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3036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60C8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0FA2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06B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45E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</w:tr>
      <w:tr w14:paraId="05DF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8FC9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小青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384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CDE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5" o:spt="75" alt="学科网(www.zxxk.com)--教育资源门户，提供试卷、教案、课件、论文、素材以及各类教学资源下载，还有大量而丰富的教学相关资讯！" type="#_x0000_t75" style="height:18.75pt;width:15pt;" o:ole="t" filled="f" o:preferrelative="t" stroked="f" coordsize="21600,21600">
                  <v:path/>
                  <v:fill on="f" focussize="0,0"/>
                  <v:stroke on="f" joinstyle="miter"/>
                  <v:imagedata r:id="rId165" o:title="eqIda669412290af652fc6eb84909b9b2310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64">
                  <o:LockedField>false</o:LockedField>
                </o:OLEObject>
              </w:objec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72A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51977905" name="图片 51977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77905" name="图片 51977905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8CC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</w:tr>
      <w:tr w14:paraId="2EA00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3B5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小海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1A7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C1D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8.75pt;width:15pt;" o:ole="t" filled="f" o:preferrelative="t" stroked="f" coordsize="21600,21600">
                  <v:path/>
                  <v:fill on="f" focussize="0,0"/>
                  <v:stroke on="f" joinstyle="miter"/>
                  <v:imagedata r:id="rId167" o:title="eqIda639d13faa2e8ba41e49cd18fe5c7292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66">
                  <o:LockedField>false</o:LockedField>
                </o:OLEObject>
              </w:objec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E68F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1EF6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</w:tbl>
    <w:p w14:paraId="5033DA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根据以上信息，回答下列问题：</w:t>
      </w:r>
    </w:p>
    <w:p w14:paraId="630A7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表格中的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69" o:title="eqId380bbacf854e30e2e747fc286d2b999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，比较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165" o:title="eqIda669412290af652fc6eb84909b9b231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167" o:title="eqIda639d13faa2e8ba41e49cd18fe5c729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8083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计算表格中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的值；</w:t>
      </w:r>
    </w:p>
    <w:p w14:paraId="78BD5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综合上表的统计量，请你对两名同学的得分进行评价并说明理由；</w:t>
      </w:r>
    </w:p>
    <w:p w14:paraId="3817C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为了取得更好的成绩，你认为在实验过程中还应该注意哪些方面？</w:t>
      </w:r>
    </w:p>
    <w:p w14:paraId="1CA05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在如图所示的平面直角坐标系中，有一斜坡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68" o:title="eqIdef4113c492885ba7c47fe42ac792578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处抛出一个小球，落到点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74" o:title="eqId29f24fad2a6c1d10b4b36652055693a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处．小球在空中所经过的路线是抛物线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176" o:title="eqId40d7213717e25a37cc634c2ce0a3563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的一部分．</w:t>
      </w:r>
    </w:p>
    <w:p w14:paraId="66EF4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3906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E7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42089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求抛物线最高点的坐标；</w:t>
      </w:r>
    </w:p>
    <w:p w14:paraId="7A085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斜坡上点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处有一棵树，点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68" o:title="eqIdef4113c492885ba7c47fe42ac792578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的三等分点，小球恰好越过树的顶端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，求这棵树的高度．</w:t>
      </w:r>
    </w:p>
    <w:p w14:paraId="06D3A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综合与实践</w:t>
      </w:r>
    </w:p>
    <w:p w14:paraId="70B529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顺次连接任意一个四边形的中点得到一个新四边形，我们称这个新四边形为原四边形的</w:t>
      </w:r>
      <w:r>
        <w:rPr>
          <w:rFonts w:ascii="宋体" w:hAnsi="宋体" w:eastAsia="宋体" w:cs="宋体"/>
          <w:color w:val="000000"/>
          <w:em w:val="dot"/>
        </w:rPr>
        <w:t>中点四边形</w:t>
      </w:r>
      <w:r>
        <w:rPr>
          <w:rFonts w:ascii="宋体" w:hAnsi="宋体" w:eastAsia="宋体" w:cs="宋体"/>
          <w:color w:val="000000"/>
        </w:rPr>
        <w:t>．数学兴趣小组通过作图、测量，猜想：原四边形的对角线对中点四边形的形状有着决定性作用．</w:t>
      </w:r>
    </w:p>
    <w:p w14:paraId="7B62D1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以下从对角线的数量关系和位置关系两个方面展开探究．</w:t>
      </w:r>
    </w:p>
    <w:p w14:paraId="654627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【探究一】</w:t>
      </w:r>
    </w:p>
    <w:tbl>
      <w:tblPr>
        <w:tblStyle w:val="4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17"/>
        <w:gridCol w:w="1613"/>
        <w:gridCol w:w="3465"/>
      </w:tblGrid>
      <w:tr w14:paraId="2373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67D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原四边形对角线关系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445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中点四边形形状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E3C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47875" cy="2047875"/>
                  <wp:effectExtent l="0" t="0" r="0" b="0"/>
                  <wp:docPr id="100041" name="图片 1000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20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FDA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A95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不相等、不垂直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732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平行四边形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A3A4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96529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，在四边形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1" o:title="eqId5cb3f9a5da641be35117fd35ba07a6a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分别是各边的中点．</w:t>
      </w:r>
    </w:p>
    <w:p w14:paraId="74C1A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求证：中点四边形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3" o:title="eqIdc89029e1d782dbf6a0bda8605a7c5ad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是平行四边形．</w:t>
      </w:r>
    </w:p>
    <w:p w14:paraId="63D82B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证明：</w:t>
      </w:r>
      <w:r>
        <w:rPr>
          <w:rFonts w:ascii="Times New Roman" w:hAnsi="Times New Roman" w:eastAsia="Times New Roman" w:cs="Times New Roman"/>
          <w:color w:val="000000"/>
        </w:rPr>
        <w:t>∵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5" o:title="eqIdb79dd200766db27fb90d6bd1992cf65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0" o:title="eqId764509115979e9958101808383672ec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8" o:title="eqIde1ffb98f1e3c1317c0db403d3af04bd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0" o:title="eqIdf96461af9193d5d7867ddf8fcbefcae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</w:p>
    <w:p w14:paraId="199A0A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∴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2" o:title="eqId0215e13a9fb5574d5194aeb9507a98a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94" o:title="eqIdcafbe2751f4f4c5a8e676818195e911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6" o:title="eqId15c0dbe3c080c4c4636c64803e5c1f7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98" o:title="eqId7ac451db3443cabb204f96c31fd4a02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的中位线，</w:t>
      </w:r>
    </w:p>
    <w:p w14:paraId="7245C2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∴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200" o:title="eqId9c62cca87325b32db22204f7cfa6cbb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202" o:title="eqIda9696901d0c3ecba9f1181dad381127e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____①____</w:t>
      </w:r>
      <w:r>
        <w:rPr>
          <w:rFonts w:ascii="宋体" w:hAnsi="宋体" w:eastAsia="宋体" w:cs="宋体"/>
          <w:color w:val="000000"/>
        </w:rPr>
        <w:t>）</w:t>
      </w:r>
    </w:p>
    <w:p w14:paraId="59498A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∴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04" o:title="eqIdddeac29a796a890dac3c4cc58de07ac7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BB88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同理可得：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06" o:title="eqId5fe3133bc5c249ec1427a2107a6d3b87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A9BC8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∴</w:t>
      </w:r>
      <w:r>
        <w:rPr>
          <w:rFonts w:ascii="宋体" w:hAnsi="宋体" w:eastAsia="宋体" w:cs="宋体"/>
          <w:color w:val="000000"/>
        </w:rPr>
        <w:t>中点四边形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3" o:title="eqIdc89029e1d782dbf6a0bda8605a7c5ad4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是平行四边形．</w:t>
      </w:r>
    </w:p>
    <w:p w14:paraId="212741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结论：任意四边形的中点四边形是平行四边形．</w:t>
      </w:r>
    </w:p>
    <w:p w14:paraId="304981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）请你补全上述过程中的证明依据</w:t>
      </w:r>
      <w:r>
        <w:rPr>
          <w:rFonts w:ascii="Times New Roman" w:hAnsi="Times New Roman" w:eastAsia="Times New Roman" w:cs="Times New Roman"/>
          <w:color w:val="000000"/>
        </w:rPr>
        <w:t>①________</w:t>
      </w:r>
    </w:p>
    <w:p w14:paraId="49C32D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【探究二】</w:t>
      </w:r>
    </w:p>
    <w:tbl>
      <w:tblPr>
        <w:tblStyle w:val="4"/>
        <w:tblW w:w="6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54"/>
        <w:gridCol w:w="1606"/>
        <w:gridCol w:w="3225"/>
      </w:tblGrid>
      <w:tr w14:paraId="0F7E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F11C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原四边形对角线关系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FBC5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中点四边形形状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4B5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95475" cy="1905000"/>
                  <wp:effectExtent l="0" t="0" r="0" b="0"/>
                  <wp:docPr id="100043" name="图片 1000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96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4D4F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不相等、不垂直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2F36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平行四边形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EDF5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7957D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49A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      <v:path/>
                  <v:fill on="f" focussize="0,0"/>
                  <v:stroke on="f" joinstyle="miter"/>
                  <v:imagedata r:id="rId210" o:title="eqId7de966c316db1013defc56372fcf814e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20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3D3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菱形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4104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678DEA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从作图、测量结果得出猜想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：原四边形的对角线相等时，中点四边形是菱形．</w:t>
      </w:r>
    </w:p>
    <w:p w14:paraId="23C94B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）下面我们结合图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来证明猜想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，请你在探究一证明结论的基础上，写出</w:t>
      </w:r>
      <w:r>
        <w:rPr>
          <w:rFonts w:ascii="宋体" w:hAnsi="宋体" w:eastAsia="宋体" w:cs="宋体"/>
          <w:color w:val="000000"/>
          <w:em w:val="dot"/>
        </w:rPr>
        <w:t>后续</w:t>
      </w:r>
      <w:r>
        <w:rPr>
          <w:rFonts w:ascii="宋体" w:hAnsi="宋体" w:eastAsia="宋体" w:cs="宋体"/>
          <w:color w:val="000000"/>
        </w:rPr>
        <w:t>的证明过程．</w:t>
      </w:r>
    </w:p>
    <w:p w14:paraId="503097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【探究三】</w:t>
      </w:r>
    </w:p>
    <w:tbl>
      <w:tblPr>
        <w:tblStyle w:val="4"/>
        <w:tblW w:w="6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04"/>
        <w:gridCol w:w="1656"/>
        <w:gridCol w:w="2940"/>
      </w:tblGrid>
      <w:tr w14:paraId="5B9E5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A0F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原四边形对角线关系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B06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中点四边形形状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BCF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14500" cy="1600200"/>
                  <wp:effectExtent l="0" t="0" r="0" b="0"/>
                  <wp:docPr id="100045" name="图片 1000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图片 1000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08A1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B511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不相等、不垂直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A21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平行四边形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39A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D00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DF8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0" o:spt="75" alt="学科网(www.zxxk.com)--教育资源门户，提供试卷、教案、课件、论文、素材以及各类教学资源下载，还有大量而丰富的教学相关资讯！" type="#_x0000_t75" style="height:12.7pt;width:44.9pt;" o:ole="t" filled="f" o:preferrelative="t" stroked="f" coordsize="21600,21600">
                  <v:path/>
                  <v:fill on="f" focussize="0,0"/>
                  <v:stroke on="f" joinstyle="miter"/>
                  <v:imagedata r:id="rId213" o:title="eqIdcfc1f76257275ab4b04f9bc913535670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1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62E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②________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7701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515666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）从作图、测量结果得出猜想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：原四边形对角线垂直时，中点四边形是</w:t>
      </w:r>
      <w:r>
        <w:rPr>
          <w:rFonts w:ascii="Times New Roman" w:hAnsi="Times New Roman" w:eastAsia="Times New Roman" w:cs="Times New Roman"/>
          <w:color w:val="000000"/>
        </w:rPr>
        <w:t>②________</w:t>
      </w:r>
      <w:r>
        <w:rPr>
          <w:rFonts w:ascii="宋体" w:hAnsi="宋体" w:eastAsia="宋体" w:cs="宋体"/>
          <w:color w:val="000000"/>
        </w:rPr>
        <w:t>．</w:t>
      </w:r>
    </w:p>
    <w:p w14:paraId="15B9F8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）下面我们结合图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来证明猜想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，请你在探究一证明结论的基础上，写出</w:t>
      </w:r>
      <w:r>
        <w:rPr>
          <w:rFonts w:ascii="宋体" w:hAnsi="宋体" w:eastAsia="宋体" w:cs="宋体"/>
          <w:color w:val="000000"/>
          <w:em w:val="dot"/>
        </w:rPr>
        <w:t>后续</w:t>
      </w:r>
      <w:r>
        <w:rPr>
          <w:rFonts w:ascii="宋体" w:hAnsi="宋体" w:eastAsia="宋体" w:cs="宋体"/>
          <w:color w:val="000000"/>
        </w:rPr>
        <w:t>的证明过程．</w:t>
      </w:r>
    </w:p>
    <w:p w14:paraId="4C0A23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【归纳总结】</w:t>
      </w:r>
    </w:p>
    <w:p w14:paraId="20B4B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）请你根据上述探究过程，补全下面的结论，并在图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中画出对应的图形．</w:t>
      </w:r>
    </w:p>
    <w:tbl>
      <w:tblPr>
        <w:tblStyle w:val="4"/>
        <w:tblW w:w="6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10"/>
        <w:gridCol w:w="1650"/>
        <w:gridCol w:w="2970"/>
      </w:tblGrid>
      <w:tr w14:paraId="7CDE9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942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原四边形对角线关系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E2E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中点四边形形状</w:t>
            </w:r>
          </w:p>
          <w:p w14:paraId="33FA9C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A30C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33550" cy="1962150"/>
                  <wp:effectExtent l="0" t="0" r="0" b="0"/>
                  <wp:docPr id="100047" name="图片 10004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7" name="图片 10004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DF9D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2DF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③________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040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④________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2F1A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12CF24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结论：原四边形对角线</w:t>
      </w:r>
      <w:r>
        <w:rPr>
          <w:rFonts w:ascii="Times New Roman" w:hAnsi="Times New Roman" w:eastAsia="Times New Roman" w:cs="Times New Roman"/>
          <w:color w:val="000000"/>
        </w:rPr>
        <w:t>③________</w:t>
      </w:r>
      <w:r>
        <w:rPr>
          <w:rFonts w:ascii="宋体" w:hAnsi="宋体" w:eastAsia="宋体" w:cs="宋体"/>
          <w:color w:val="000000"/>
        </w:rPr>
        <w:t>时，中点四边形是</w:t>
      </w:r>
      <w:r>
        <w:rPr>
          <w:rFonts w:ascii="Times New Roman" w:hAnsi="Times New Roman" w:eastAsia="Times New Roman" w:cs="Times New Roman"/>
          <w:color w:val="000000"/>
        </w:rPr>
        <w:t>④________</w:t>
      </w:r>
      <w:r>
        <w:rPr>
          <w:rFonts w:ascii="宋体" w:hAnsi="宋体" w:eastAsia="宋体" w:cs="宋体"/>
          <w:color w:val="000000"/>
        </w:rPr>
        <w:t>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5BC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D87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3D40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D0D0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CEEC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E94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1231F4"/>
    <w:rsid w:val="38274566"/>
    <w:rsid w:val="51CC66D3"/>
    <w:rsid w:val="7C3A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4.png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png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png"/><Relationship Id="rId216" Type="http://schemas.openxmlformats.org/officeDocument/2006/relationships/fontTable" Target="fontTable.xml"/><Relationship Id="rId215" Type="http://schemas.openxmlformats.org/officeDocument/2006/relationships/customXml" Target="../customXml/item1.xml"/><Relationship Id="rId214" Type="http://schemas.openxmlformats.org/officeDocument/2006/relationships/image" Target="media/image109.png"/><Relationship Id="rId213" Type="http://schemas.openxmlformats.org/officeDocument/2006/relationships/image" Target="media/image108.wmf"/><Relationship Id="rId212" Type="http://schemas.openxmlformats.org/officeDocument/2006/relationships/oleObject" Target="embeddings/oleObject96.bin"/><Relationship Id="rId211" Type="http://schemas.openxmlformats.org/officeDocument/2006/relationships/image" Target="media/image107.png"/><Relationship Id="rId210" Type="http://schemas.openxmlformats.org/officeDocument/2006/relationships/image" Target="media/image106.wmf"/><Relationship Id="rId21" Type="http://schemas.openxmlformats.org/officeDocument/2006/relationships/image" Target="media/image8.png"/><Relationship Id="rId209" Type="http://schemas.openxmlformats.org/officeDocument/2006/relationships/oleObject" Target="embeddings/oleObject95.bin"/><Relationship Id="rId208" Type="http://schemas.openxmlformats.org/officeDocument/2006/relationships/image" Target="media/image105.png"/><Relationship Id="rId207" Type="http://schemas.openxmlformats.org/officeDocument/2006/relationships/oleObject" Target="embeddings/oleObject94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1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96.wmf"/><Relationship Id="rId19" Type="http://schemas.openxmlformats.org/officeDocument/2006/relationships/image" Target="media/image6.png"/><Relationship Id="rId189" Type="http://schemas.openxmlformats.org/officeDocument/2006/relationships/oleObject" Target="embeddings/oleObject85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4.bin"/><Relationship Id="rId186" Type="http://schemas.openxmlformats.org/officeDocument/2006/relationships/oleObject" Target="embeddings/oleObject83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0.bin"/><Relationship Id="rId18" Type="http://schemas.openxmlformats.org/officeDocument/2006/relationships/image" Target="media/image5.png"/><Relationship Id="rId179" Type="http://schemas.openxmlformats.org/officeDocument/2006/relationships/image" Target="media/image91.png"/><Relationship Id="rId178" Type="http://schemas.openxmlformats.org/officeDocument/2006/relationships/oleObject" Target="embeddings/oleObject79.bin"/><Relationship Id="rId177" Type="http://schemas.openxmlformats.org/officeDocument/2006/relationships/image" Target="media/image90.png"/><Relationship Id="rId176" Type="http://schemas.openxmlformats.org/officeDocument/2006/relationships/image" Target="media/image89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77.bin"/><Relationship Id="rId172" Type="http://schemas.openxmlformats.org/officeDocument/2006/relationships/oleObject" Target="embeddings/oleObject76.bin"/><Relationship Id="rId171" Type="http://schemas.openxmlformats.org/officeDocument/2006/relationships/oleObject" Target="embeddings/oleObject75.bin"/><Relationship Id="rId170" Type="http://schemas.openxmlformats.org/officeDocument/2006/relationships/oleObject" Target="embeddings/oleObject74.bin"/><Relationship Id="rId17" Type="http://schemas.openxmlformats.org/officeDocument/2006/relationships/image" Target="media/image4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84.png"/><Relationship Id="rId162" Type="http://schemas.openxmlformats.org/officeDocument/2006/relationships/image" Target="media/image83.wmf"/><Relationship Id="rId161" Type="http://schemas.openxmlformats.org/officeDocument/2006/relationships/oleObject" Target="embeddings/oleObject70.bin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68.bin"/><Relationship Id="rId158" Type="http://schemas.openxmlformats.org/officeDocument/2006/relationships/image" Target="media/image82.png"/><Relationship Id="rId157" Type="http://schemas.openxmlformats.org/officeDocument/2006/relationships/image" Target="media/image81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6.bin"/><Relationship Id="rId153" Type="http://schemas.openxmlformats.org/officeDocument/2006/relationships/oleObject" Target="embeddings/oleObject65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4.bin"/><Relationship Id="rId150" Type="http://schemas.openxmlformats.org/officeDocument/2006/relationships/image" Target="media/image78.png"/><Relationship Id="rId15" Type="http://schemas.openxmlformats.org/officeDocument/2006/relationships/image" Target="media/image3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59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4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65.png"/><Relationship Id="rId124" Type="http://schemas.openxmlformats.org/officeDocument/2006/relationships/image" Target="media/image64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6.png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png"/><Relationship Id="rId100" Type="http://schemas.openxmlformats.org/officeDocument/2006/relationships/image" Target="media/image51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1852</Words>
  <Characters>2045</Characters>
  <Lines>0</Lines>
  <Paragraphs>0</Paragraphs>
  <TotalTime>5</TotalTime>
  <ScaleCrop>false</ScaleCrop>
  <LinksUpToDate>false</LinksUpToDate>
  <CharactersWithSpaces>2194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2024-07-05T22:10:00Z</dcterms:created>
  <dc:creator>学科网试题生产平台</dc:creator>
  <dc:description>3533368956698624</dc:description>
  <cp:lastModifiedBy>上帝掷骰子吗</cp:lastModifiedBy>
  <dcterms:modified xsi:type="dcterms:W3CDTF">2026-02-09T05:08:46Z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BD4151753CE14EFA91B841CFB02616B6_12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