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A0669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11353800</wp:posOffset>
            </wp:positionV>
            <wp:extent cx="431800" cy="444500"/>
            <wp:effectExtent l="0" t="0" r="6350" b="12700"/>
            <wp:wrapNone/>
            <wp:docPr id="100137" name="图片 100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91709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2025年黑龙江、吉林、辽宁、内蒙古高考真题</w:t>
      </w:r>
    </w:p>
    <w:p w14:paraId="6D5A029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7AA8134C">
      <w:pPr>
        <w:spacing w:line="360" w:lineRule="auto"/>
        <w:jc w:val="center"/>
      </w:pPr>
      <w:r>
        <w:rPr>
          <w:rFonts w:ascii="宋体" w:hAnsi="宋体" w:eastAsia="宋体" w:cs="宋体"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color w:val="auto"/>
          <w:sz w:val="24"/>
        </w:rPr>
        <w:t>15</w:t>
      </w:r>
      <w:r>
        <w:rPr>
          <w:rFonts w:ascii="宋体" w:hAnsi="宋体" w:eastAsia="宋体" w:cs="宋体"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color w:val="auto"/>
          <w:sz w:val="24"/>
        </w:rPr>
        <w:t>100</w:t>
      </w:r>
      <w:r>
        <w:rPr>
          <w:rFonts w:ascii="宋体" w:hAnsi="宋体" w:eastAsia="宋体" w:cs="宋体"/>
          <w:color w:val="auto"/>
          <w:sz w:val="24"/>
        </w:rPr>
        <w:t>分</w:t>
      </w:r>
    </w:p>
    <w:p w14:paraId="106A7B8E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</w:p>
    <w:p w14:paraId="3B0AB093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color w:val="auto"/>
          <w:sz w:val="24"/>
        </w:rPr>
        <w:t>1.</w:t>
      </w:r>
      <w:r>
        <w:rPr>
          <w:rFonts w:ascii="宋体" w:hAnsi="宋体" w:eastAsia="宋体" w:cs="宋体"/>
          <w:color w:val="auto"/>
          <w:sz w:val="24"/>
        </w:rPr>
        <w:t>答题前，考生先将自己的姓名、准考证号码填写清楚，将条形码准确粘贴在条形码区域内。</w:t>
      </w:r>
    </w:p>
    <w:p w14:paraId="19016CB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color w:val="auto"/>
          <w:sz w:val="24"/>
        </w:rPr>
        <w:t>2.</w:t>
      </w:r>
      <w:r>
        <w:rPr>
          <w:rFonts w:ascii="宋体" w:hAnsi="宋体" w:eastAsia="宋体" w:cs="宋体"/>
          <w:color w:val="auto"/>
          <w:sz w:val="24"/>
        </w:rPr>
        <w:t>选择题必须使用</w:t>
      </w:r>
      <w:r>
        <w:rPr>
          <w:rFonts w:ascii="Times New Roman" w:hAnsi="Times New Roman" w:eastAsia="Times New Roman" w:cs="Times New Roman"/>
          <w:color w:val="auto"/>
          <w:sz w:val="24"/>
        </w:rPr>
        <w:t>2B</w:t>
      </w:r>
      <w:r>
        <w:rPr>
          <w:rFonts w:ascii="宋体" w:hAnsi="宋体" w:eastAsia="宋体" w:cs="宋体"/>
          <w:color w:val="auto"/>
          <w:sz w:val="24"/>
        </w:rPr>
        <w:t>铅笔填涂</w:t>
      </w:r>
      <w:r>
        <w:rPr>
          <w:rFonts w:ascii="Times New Roman" w:hAnsi="Times New Roman" w:eastAsia="Times New Roman" w:cs="Times New Roman"/>
          <w:color w:val="auto"/>
          <w:sz w:val="24"/>
        </w:rPr>
        <w:t>:</w:t>
      </w:r>
      <w:r>
        <w:rPr>
          <w:rFonts w:ascii="宋体" w:hAnsi="宋体" w:eastAsia="宋体" w:cs="宋体"/>
          <w:color w:val="auto"/>
          <w:sz w:val="24"/>
        </w:rPr>
        <w:t>非选择题必须使用</w:t>
      </w:r>
      <w:r>
        <w:rPr>
          <w:rFonts w:ascii="Times New Roman" w:hAnsi="Times New Roman" w:eastAsia="Times New Roman" w:cs="Times New Roman"/>
          <w:color w:val="auto"/>
          <w:sz w:val="24"/>
        </w:rPr>
        <w:t>0.5</w:t>
      </w:r>
      <w:r>
        <w:rPr>
          <w:rFonts w:ascii="宋体" w:hAnsi="宋体" w:eastAsia="宋体" w:cs="宋体"/>
          <w:color w:val="auto"/>
          <w:sz w:val="24"/>
        </w:rPr>
        <w:t>毫米黑色字迹的签字笔书写，字体工整，笔记清楚。</w:t>
      </w:r>
    </w:p>
    <w:p w14:paraId="28EF2C2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color w:val="auto"/>
          <w:sz w:val="24"/>
        </w:rPr>
        <w:t>3.</w:t>
      </w:r>
      <w:r>
        <w:rPr>
          <w:rFonts w:ascii="宋体" w:hAnsi="宋体" w:eastAsia="宋体" w:cs="宋体"/>
          <w:color w:val="auto"/>
          <w:sz w:val="24"/>
        </w:rPr>
        <w:t>请按照题号顺序在答题卡各题目的答题区域内作答，超出答题区域书写的答案无效</w:t>
      </w:r>
      <w:r>
        <w:rPr>
          <w:rFonts w:ascii="Times New Roman" w:hAnsi="Times New Roman" w:eastAsia="Times New Roman" w:cs="Times New Roman"/>
          <w:color w:val="auto"/>
          <w:sz w:val="24"/>
        </w:rPr>
        <w:t>;</w:t>
      </w:r>
      <w:r>
        <w:rPr>
          <w:rFonts w:ascii="宋体" w:hAnsi="宋体" w:eastAsia="宋体" w:cs="宋体"/>
          <w:color w:val="auto"/>
          <w:sz w:val="24"/>
        </w:rPr>
        <w:t>在草稿纸、试卷上答题无效。</w:t>
      </w:r>
    </w:p>
    <w:p w14:paraId="078133B2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color w:val="auto"/>
          <w:sz w:val="24"/>
        </w:rPr>
        <w:t>4.</w:t>
      </w:r>
      <w:r>
        <w:rPr>
          <w:rFonts w:ascii="宋体" w:hAnsi="宋体" w:eastAsia="宋体" w:cs="宋体"/>
          <w:color w:val="auto"/>
          <w:sz w:val="24"/>
        </w:rPr>
        <w:t>作图可先使用铅笔画出，确定后必须用黑色字迹的签字笔描黑。</w:t>
      </w:r>
    </w:p>
    <w:p w14:paraId="76020EB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color w:val="auto"/>
          <w:sz w:val="24"/>
        </w:rPr>
        <w:t>5.</w:t>
      </w:r>
      <w:r>
        <w:rPr>
          <w:rFonts w:ascii="宋体" w:hAnsi="宋体" w:eastAsia="宋体" w:cs="宋体"/>
          <w:color w:val="auto"/>
          <w:sz w:val="24"/>
        </w:rPr>
        <w:t>保持卡面清洁，不要折叠、不要弄破、弄皱，不准使用涂改液、修正带、刮纸刀。</w:t>
      </w:r>
    </w:p>
    <w:p w14:paraId="4FED55D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  <w:r>
        <w:rPr>
          <w:rFonts w:ascii="宋体" w:hAnsi="宋体" w:eastAsia="宋体" w:cs="宋体"/>
          <w:b/>
          <w:color w:val="auto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46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1~7</w:t>
      </w:r>
      <w:r>
        <w:rPr>
          <w:rFonts w:ascii="宋体" w:hAnsi="宋体" w:eastAsia="宋体" w:cs="宋体"/>
          <w:b/>
          <w:color w:val="auto"/>
          <w:sz w:val="24"/>
        </w:rPr>
        <w:t>题只有一项符合题目要求，每小题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;</w:t>
      </w: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8~10</w:t>
      </w:r>
      <w:r>
        <w:rPr>
          <w:rFonts w:ascii="宋体" w:hAnsi="宋体" w:eastAsia="宋体" w:cs="宋体"/>
          <w:b/>
          <w:color w:val="auto"/>
          <w:sz w:val="24"/>
        </w:rPr>
        <w:t>题有多项符合题目要求，每小题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分，全部选对的得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03019AF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书法课上，某同学临摹“力”字时，笔尖的轨迹如图中带箭头的实线所示。笔尖由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点经</w:t>
      </w:r>
      <w:r>
        <w:rPr>
          <w:rFonts w:ascii="Times New Roman" w:hAnsi="Times New Roman" w:eastAsia="Times New Roman" w:cs="Times New Roman"/>
          <w:i/>
          <w:color w:val="auto"/>
        </w:rPr>
        <w:t>b</w:t>
      </w:r>
      <w:r>
        <w:rPr>
          <w:rFonts w:ascii="宋体" w:hAnsi="宋体" w:eastAsia="宋体" w:cs="宋体"/>
          <w:color w:val="auto"/>
        </w:rPr>
        <w:t>点回到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点，则（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378F8B3">
      <w:pPr>
        <w:spacing w:line="360" w:lineRule="auto"/>
        <w:jc w:val="both"/>
      </w:pPr>
      <w:r>
        <w:drawing>
          <wp:inline distT="0" distB="0" distL="114300" distR="114300">
            <wp:extent cx="1019175" cy="12001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D19D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该过程位移为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该过程路程为</w:t>
      </w:r>
      <w:r>
        <w:rPr>
          <w:rFonts w:ascii="Times New Roman" w:hAnsi="Times New Roman" w:eastAsia="Times New Roman" w:cs="Times New Roman"/>
          <w:color w:val="auto"/>
        </w:rPr>
        <w:t>0</w:t>
      </w:r>
    </w:p>
    <w:p w14:paraId="768D66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两次过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点时速度方向相同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两次过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点时摩擦力方向相同</w:t>
      </w:r>
    </w:p>
    <w:p w14:paraId="47F81F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某同学冬季乘火车旅行，在寒冷的站台上从气密性良好的糖果瓶中取出糖果后拧紧瓶盖，将糖果瓶带入温暖的车厢内一段时间后，与刚进入车厢时相比，瓶内气体（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63C71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内能变小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压强变大</w:t>
      </w:r>
    </w:p>
    <w:p w14:paraId="720B4D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分子的数密度变大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每个分子动能都变大</w:t>
      </w:r>
    </w:p>
    <w:p w14:paraId="0B35DB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如图，利用液导激光技术加工器件时，激光在液束流与气体界面发生全反射。若分别用甲、乙两种液体形成液束流，甲的折射率比乙的大，则（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968F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9335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4DD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激光在甲中的频率大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激光在乙中的频率大</w:t>
      </w:r>
    </w:p>
    <w:p w14:paraId="725FEB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用甲时全反射临界角大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用乙时全反射临界角大</w:t>
      </w:r>
    </w:p>
    <w:p w14:paraId="3D64C9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如图，某压力传感器中平行板电容器内的绝缘弹性结构是模仿犰狳设计的，逐渐增大施加于两极板压力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的过程中，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较小时弹性结构易被压缩，极板间距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容易减小；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较大时弹性结构闭合，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难以减小。将该电容器充电后断开电源，极板间电势差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的关系曲线可能正确的是（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7110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14600" cy="11239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8F9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14450" cy="10096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38250" cy="952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8A3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71575" cy="8953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47775" cy="962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88A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平衡位置在同一水平面上的两个振动完全相同的点波源，在均匀介质中产生两列波。若波峰用实线表示，波谷用虚线表示，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点位于其最大正位移处，曲线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上的所有点均为振动减弱点，则下列图中可能满足以上描述的是（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95410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43000" cy="10287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85850" cy="10001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859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85850" cy="10001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47750" cy="9906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F05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如图，趣味运动会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96204404" name="图片 796204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204404" name="图片 79620440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“聚力建高塔”活动中，两长度相等的细绳一端系在同一塔块上，两名同学分别握住绳的另一端，保持手在同一水平面以相同速率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相向运动。为使塔块沿竖直方向匀速下落，则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0A38C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9334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3B4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一直减小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一直增大</w:t>
      </w:r>
    </w:p>
    <w:p w14:paraId="30FB82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先减小后增大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先增大后减小</w:t>
      </w:r>
    </w:p>
    <w:p w14:paraId="77F90F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如图，光滑绝缘水平面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与竖直面内光滑绝缘半圆形轨道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点相切，轨道半径为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，圆心为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间距离为</w:t>
      </w:r>
      <w:r>
        <w:object>
          <v:shape id="_x0000_i1025" o:spt="75" alt="学科网(www.zxxk.com)--教育资源门户，提供试卷、教案、课件、论文、素材以及各类教学资源下载，还有大量而丰富的教学相关资讯！ VWuoCh5uhWfNAx1ODbqMbQ==" type="#_x0000_t75" style="height:14.05pt;width:14.95pt;" o:ole="t" filled="f" o:preferrelative="t" stroked="f" coordsize="21600,21600">
            <v:path/>
            <v:fill on="f" focussize="0,0"/>
            <v:stroke on="f" joinstyle="miter"/>
            <v:imagedata r:id="rId25" o:title="eqIda167970b998655367e3fb81e7cafe88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。原长为</w:t>
      </w:r>
      <w:r>
        <w:object>
          <v:shape id="_x0000_i1026" o:spt="75" alt="学科网(www.zxxk.com)--教育资源门户，提供试卷、教案、课件、论文、素材以及各类教学资源下载，还有大量而丰富的教学相关资讯！ VWuoCh5uhWfNAx1ODbqMbQ==" type="#_x0000_t75" style="height:13.15pt;width:15pt;" o:ole="t" filled="f" o:preferrelative="t" stroked="f" coordsize="21600,21600">
            <v:path/>
            <v:fill on="f" focussize="0,0"/>
            <v:stroke on="f" joinstyle="miter"/>
            <v:imagedata r:id="rId27" o:title="eqIde86b1cfe63800f6fc02f999e64dd24b2"/>
            <o:lock v:ext="edit" aspectratio="t"/>
            <w10:wrap type="none"/>
            <w10:anchorlock/>
          </v:shape>
          <o:OLEObject Type="Embed" ProgID="Equation.DSMT4" ShapeID="_x0000_i1026" DrawAspect="Content" ObjectID="_1468075726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的轻质绝缘弹簧一端固定于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点，另一端连接一带正电的物块。空间存在水平向右的匀强电场，物块所受的电场力与重力大小相等。物块在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点左侧释放后，依次经过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三点时的动能分别为</w:t>
      </w:r>
      <w:r>
        <w:object>
          <v:shape id="_x0000_i1027" o:spt="75" alt="学科网(www.zxxk.com)--教育资源门户，提供试卷、教案、课件、论文、素材以及各类教学资源下载，还有大量而丰富的教学相关资讯！ VWuoCh5uhWfNAx1ODbqMbQ==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29" o:title="eqIdd59b4e28fdb2f37a96692794374880e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88AC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0001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B39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 VWuoCh5uhWfNAx1ODbqMbQ==" type="#_x0000_t75" style="height:17.9pt;width:77.85pt;" o:ole="t" filled="f" o:preferrelative="t" stroked="f" coordsize="21600,21600">
            <v:path/>
            <v:fill on="f" focussize="0,0"/>
            <v:stroke on="f" joinstyle="miter"/>
            <v:imagedata r:id="rId32" o:title="eqId8932839cde9e91a941af6ab08f3535f0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 VWuoCh5uhWfNAx1ODbqMbQ==" type="#_x0000_t75" style="height:17.75pt;width:77.35pt;" o:ole="t" filled="f" o:preferrelative="t" stroked="f" coordsize="21600,21600">
            <v:path/>
            <v:fill on="f" focussize="0,0"/>
            <v:stroke on="f" joinstyle="miter"/>
            <v:imagedata r:id="rId34" o:title="eqId205e9580b6cb915141d2c610a5faf35f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</w:p>
    <w:p w14:paraId="04FE0E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 VWuoCh5uhWfNAx1ODbqMbQ==" type="#_x0000_t75" style="height:17.75pt;width:77.35pt;" o:ole="t" filled="f" o:preferrelative="t" stroked="f" coordsize="21600,21600">
            <v:path/>
            <v:fill on="f" focussize="0,0"/>
            <v:stroke on="f" joinstyle="miter"/>
            <v:imagedata r:id="rId36" o:title="eqId484761636d5b7f3b1bd8d7108334af0c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 VWuoCh5uhWfNAx1ODbqMbQ==" type="#_x0000_t75" style="height:17.75pt;width:77.35pt;" o:ole="t" filled="f" o:preferrelative="t" stroked="f" coordsize="21600,21600">
            <v:path/>
            <v:fill on="f" focussize="0,0"/>
            <v:stroke on="f" joinstyle="miter"/>
            <v:imagedata r:id="rId38" o:title="eqId8bbf17b34ed9675fab9041d23b8ab9e0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</w:p>
    <w:p w14:paraId="68B0EC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某理论研究认为，</w:t>
      </w:r>
      <w:r>
        <w:object>
          <v:shape id="_x0000_i1032" o:spt="75" alt="学科网(www.zxxk.com)--教育资源门户，提供试卷、教案、课件、论文、素材以及各类教学资源下载，还有大量而丰富的教学相关资讯！ VWuoCh5uhWfNAx1ODbqMbQ==" type="#_x0000_t75" style="height:18.8pt;width:31.7pt;" o:ole="t" filled="f" o:preferrelative="t" stroked="f" coordsize="21600,21600">
            <v:path/>
            <v:fill on="f" focussize="0,0"/>
            <v:stroke on="f" joinstyle="miter"/>
            <v:imagedata r:id="rId40" o:title="eqIda55c6a3245f353dc77f2a6e9ee11753f"/>
            <o:lock v:ext="edit" aspectratio="t"/>
            <w10:wrap type="none"/>
            <w10:anchorlock/>
          </v:shape>
          <o:OLEObject Type="Embed" ProgID="Equation.DSMT4" ShapeID="_x0000_i1032" DrawAspect="Content" ObjectID="_1468075732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原子核可能发生双</w:t>
      </w:r>
      <w:r>
        <w:object>
          <v:shape id="_x0000_i1033" o:spt="75" alt="学科网(www.zxxk.com)--教育资源门户，提供试卷、教案、课件、论文、素材以及各类教学资源下载，还有大量而丰富的教学相关资讯！ VWuoCh5uhWfNAx1ODbqMbQ==" type="#_x0000_t75" style="height:16.25pt;width:12.05pt;" o:ole="t" filled="f" o:preferrelative="t" stroked="f" coordsize="21600,21600">
            <v:path/>
            <v:fill on="f" focussize="0,0"/>
            <v:stroke on="f" joinstyle="miter"/>
            <v:imagedata r:id="rId42" o:title="eqId5b5858ee1ce52b251816757257a11c29"/>
            <o:lock v:ext="edit" aspectratio="t"/>
            <w10:wrap type="none"/>
            <w10:anchorlock/>
          </v:shape>
          <o:OLEObject Type="Embed" ProgID="Equation.DSMT4" ShapeID="_x0000_i1033" DrawAspect="Content" ObjectID="_1468075733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衰变，衰变方程为</w:t>
      </w:r>
      <w:r>
        <w:object>
          <v:shape id="_x0000_i1034" o:spt="75" alt="学科网(www.zxxk.com)--教育资源门户，提供试卷、教案、课件、论文、素材以及各类教学资源下载，还有大量而丰富的教学相关资讯！ VWuoCh5uhWfNAx1ODbqMbQ==" type="#_x0000_t75" style="height:18.8pt;width:102.1pt;" o:ole="t" filled="f" o:preferrelative="t" stroked="f" coordsize="21600,21600">
            <v:path/>
            <v:fill on="f" focussize="0,0"/>
            <v:stroke on="f" joinstyle="miter"/>
            <v:imagedata r:id="rId44" o:title="eqId9581043fbe2c101964a45498f8a66e4e"/>
            <o:lock v:ext="edit" aspectratio="t"/>
            <w10:wrap type="none"/>
            <w10:anchorlock/>
          </v:shape>
          <o:OLEObject Type="Embed" ProgID="Equation.DSMT4" ShapeID="_x0000_i1034" DrawAspect="Content" ObjectID="_1468075734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。处于第二激发态的</w:t>
      </w:r>
      <w:r>
        <w:object>
          <v:shape id="_x0000_i1035" o:spt="75" alt="学科网(www.zxxk.com)--教育资源门户，提供试卷、教案、课件、论文、素材以及各类教学资源下载，还有大量而丰富的教学相关资讯！ VWuoCh5uhWfNAx1ODbqMbQ==" type="#_x0000_t75" style="height:18.8pt;width:26.85pt;" o:ole="t" filled="f" o:preferrelative="t" stroked="f" coordsize="21600,21600">
            <v:path/>
            <v:fill on="f" focussize="0,0"/>
            <v:stroke on="f" joinstyle="miter"/>
            <v:imagedata r:id="rId46" o:title="eqId6f8738c74194ce5b3f0c07e4e8b7c503"/>
            <o:lock v:ext="edit" aspectratio="t"/>
            <w10:wrap type="none"/>
            <w10:anchorlock/>
          </v:shape>
          <o:OLEObject Type="Embed" ProgID="Equation.DSMT4" ShapeID="_x0000_i1035" DrawAspect="Content" ObjectID="_1468075735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原子核先后辐射能量分别为</w:t>
      </w:r>
      <w:r>
        <w:object>
          <v:shape id="_x0000_i1036" o:spt="75" alt="学科网(www.zxxk.com)--教育资源门户，提供试卷、教案、课件、论文、素材以及各类教学资源下载，还有大量而丰富的教学相关资讯！ VWuoCh5uhWfNAx1ODbqMbQ==" type="#_x0000_t75" style="height:13.95pt;width:61.25pt;" o:ole="t" filled="f" o:preferrelative="t" stroked="f" coordsize="21600,21600">
            <v:path/>
            <v:fill on="f" focussize="0,0"/>
            <v:stroke on="f" joinstyle="miter"/>
            <v:imagedata r:id="rId48" o:title="eqId2085b02ac5de0065d6a2787dbc35220d"/>
            <o:lock v:ext="edit" aspectratio="t"/>
            <w10:wrap type="none"/>
            <w10:anchorlock/>
          </v:shape>
          <o:OLEObject Type="Embed" ProgID="Equation.DSMT4" ShapeID="_x0000_i1036" DrawAspect="Content" ObjectID="_1468075736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7" o:spt="75" alt="学科网(www.zxxk.com)--教育资源门户，提供试卷、教案、课件、论文、素材以及各类教学资源下载，还有大量而丰富的教学相关资讯！ VWuoCh5uhWfNAx1ODbqMbQ==" type="#_x0000_t75" style="height:13.95pt;width:61.25pt;" o:ole="t" filled="f" o:preferrelative="t" stroked="f" coordsize="21600,21600">
            <v:path/>
            <v:fill on="f" focussize="0,0"/>
            <v:stroke on="f" joinstyle="miter"/>
            <v:imagedata r:id="rId50" o:title="eqIdd4786132c59bfbaf9b79b44e4981fd0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38" o:spt="75" alt="学科网(www.zxxk.com)--教育资源门户，提供试卷、教案、课件、论文、素材以及各类教学资源下载，还有大量而丰富的教学相关资讯！ VWuoCh5uhWfNAx1ODbqMbQ==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2" o:title="eqId27fce7a92f6edae1d5b7827e1449ba9d"/>
            <o:lock v:ext="edit" aspectratio="t"/>
            <w10:wrap type="none"/>
            <w10:anchorlock/>
          </v:shape>
          <o:OLEObject Type="Embed" ProgID="Equation.DSMT4" ShapeID="_x0000_i1038" DrawAspect="Content" ObjectID="_1468075738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9" o:spt="75" alt="学科网(www.zxxk.com)--教育资源门户，提供试卷、教案、课件、论文、素材以及各类教学资源下载，还有大量而丰富的教学相关资讯！ VWuoCh5uhWfNAx1ODbqMbQ==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54" o:title="eqId90be5bc535b8ce9c700492cc6a27ee00"/>
            <o:lock v:ext="edit" aspectratio="t"/>
            <w10:wrap type="none"/>
            <w10:anchorlock/>
          </v:shape>
          <o:OLEObject Type="Embed" ProgID="Equation.DSMT4" ShapeID="_x0000_i1039" DrawAspect="Content" ObjectID="_1468075739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两光子后回到基态。下列说法正确的是（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3D1F9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 VWuoCh5uhWfNAx1ODbqMbQ==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56" o:title="eqId5bf47b8e265017c3a85fe62885cfe326"/>
            <o:lock v:ext="edit" aspectratio="t"/>
            <w10:wrap type="none"/>
            <w10:anchorlock/>
          </v:shape>
          <o:OLEObject Type="Embed" ProgID="Equation.DSMT4" ShapeID="_x0000_i1040" DrawAspect="Content" ObjectID="_1468075740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 VWuoCh5uhWfNAx1ODbqMbQ==" type="#_x0000_t75" style="height:16.15pt;width:29.2pt;" o:ole="t" filled="f" o:preferrelative="t" stroked="f" coordsize="21600,21600">
            <v:path/>
            <v:fill on="f" focussize="0,0"/>
            <v:stroke on="f" joinstyle="miter"/>
            <v:imagedata r:id="rId58" o:title="eqId107babba45f110012183dc4dc54490f7"/>
            <o:lock v:ext="edit" aspectratio="t"/>
            <w10:wrap type="none"/>
            <w10:anchorlock/>
          </v:shape>
          <o:OLEObject Type="Embed" ProgID="Equation.DSMT4" ShapeID="_x0000_i1041" DrawAspect="Content" ObjectID="_1468075741" r:id="rId57">
            <o:LockedField>false</o:LockedField>
          </o:OLEObject>
        </w:object>
      </w:r>
    </w:p>
    <w:p w14:paraId="7594E5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 VWuoCh5uhWfNAx1ODbqMbQ==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2" o:title="eqId27fce7a92f6edae1d5b7827e1449ba9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的频率比</w:t>
      </w:r>
      <w:r>
        <w:object>
          <v:shape id="_x0000_i1043" o:spt="75" alt="学科网(www.zxxk.com)--教育资源门户，提供试卷、教案、课件、论文、素材以及各类教学资源下载，还有大量而丰富的教学相关资讯！ VWuoCh5uhWfNAx1ODbqMbQ==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54" o:title="eqId90be5bc535b8ce9c700492cc6a27ee00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 VWuoCh5uhWfNAx1ODbqMbQ==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2" o:title="eqId27fce7a92f6edae1d5b7827e1449ba9d"/>
            <o:lock v:ext="edit" aspectratio="t"/>
            <w10:wrap type="none"/>
            <w10:anchorlock/>
          </v:shape>
          <o:OLEObject Type="Embed" ProgID="Equation.DSMT4" ShapeID="_x0000_i1044" DrawAspect="Content" ObjectID="_1468075744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的波长比</w:t>
      </w:r>
      <w:r>
        <w:object>
          <v:shape id="_x0000_i1045" o:spt="75" alt="学科网(www.zxxk.com)--教育资源门户，提供试卷、教案、课件、论文、素材以及各类教学资源下载，还有大量而丰富的教学相关资讯！ VWuoCh5uhWfNAx1ODbqMbQ==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54" o:title="eqId90be5bc535b8ce9c700492cc6a27ee00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</w:t>
      </w:r>
    </w:p>
    <w:p w14:paraId="0C06B2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如图，“</w:t>
      </w:r>
      <w:r>
        <w:rPr>
          <w:color w:val="000000"/>
        </w:rPr>
        <w:drawing>
          <wp:inline distT="0" distB="0" distL="114300" distR="114300">
            <wp:extent cx="161925" cy="1619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”形导线框置于磁感应强度大小为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、水平向右的匀强磁场中。线框相邻两边均互相垂直，各边长均为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。线框绕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所在直线以角速度</w:t>
      </w:r>
      <w:r>
        <w:object>
          <v:shape id="_x0000_i1046" o:spt="75" alt="学科网(www.zxxk.com)--教育资源门户，提供试卷、教案、课件、论文、素材以及各类教学资源下载，还有大量而丰富的教学相关资讯！ VWuoCh5uhWfNAx1ODbqMbQ==" type="#_x0000_t75" style="height:10.8pt;width:12.05pt;" o:ole="t" filled="f" o:preferrelative="t" stroked="f" coordsize="21600,21600">
            <v:path/>
            <v:fill on="f" focussize="0,0"/>
            <v:stroke on="f" joinstyle="miter"/>
            <v:imagedata r:id="rId65" o:title="eqId074c228ffc7b1e306f8410afe7bc4b5c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顺时针匀速转动，</w:t>
      </w:r>
      <w:r>
        <w:rPr>
          <w:rFonts w:ascii="Times New Roman" w:hAnsi="Times New Roman" w:eastAsia="Times New Roman" w:cs="Times New Roman"/>
          <w:i/>
          <w:color w:val="000000"/>
        </w:rPr>
        <w:t>be</w:t>
      </w:r>
      <w:r>
        <w:rPr>
          <w:rFonts w:ascii="宋体" w:hAnsi="宋体" w:eastAsia="宋体" w:cs="宋体"/>
          <w:color w:val="000000"/>
        </w:rPr>
        <w:t>与磁场方向垂直。</w:t>
      </w:r>
      <w:r>
        <w:object>
          <v:shape id="_x0000_i1047" o:spt="75" alt="学科网(www.zxxk.com)--教育资源门户，提供试卷、教案、课件、论文、素材以及各类教学资源下载，还有大量而丰富的教学相关资讯！ VWuoCh5uhWfNAx1ODbqMbQ==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67" o:title="eqId7aeb9a94e392f6759b18abed89aacc5e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abef</w:t>
      </w:r>
      <w:r>
        <w:rPr>
          <w:rFonts w:ascii="宋体" w:hAnsi="宋体" w:eastAsia="宋体" w:cs="宋体"/>
          <w:color w:val="000000"/>
        </w:rPr>
        <w:t>与水平面平行，则（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7B25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6859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D85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 VWuoCh5uhWfNAx1ODbqMbQ==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67" o:title="eqId7aeb9a94e392f6759b18abed89aacc5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时，电流方向为</w:t>
      </w:r>
      <w:r>
        <w:rPr>
          <w:rFonts w:ascii="Times New Roman" w:hAnsi="Times New Roman" w:eastAsia="Times New Roman" w:cs="Times New Roman"/>
          <w:i/>
          <w:color w:val="000000"/>
        </w:rPr>
        <w:t>abcdefa</w:t>
      </w:r>
    </w:p>
    <w:p w14:paraId="3618F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 VWuoCh5uhWfNAx1ODbqMbQ==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67" o:title="eqId7aeb9a94e392f6759b18abed89aacc5e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时，感应电动势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796204406" name="图片 796204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204406" name="图片 796204406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50" o:spt="75" alt="学科网(www.zxxk.com)--教育资源门户，提供试卷、教案、课件、论文、素材以及各类教学资源下载，还有大量而丰富的教学相关资讯！ VWuoCh5uhWfNAx1ODbqMbQ==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73" o:title="eqId79624e7adf25bf2e4ae9353b3fa5c052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</w:p>
    <w:p w14:paraId="2234F1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 VWuoCh5uhWfNAx1ODbqMbQ==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75" o:title="eqIdfd22bc84f0fd56c0a201f1b581565b97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时，感应电动势为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41A9E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52" o:spt="75" alt="学科网(www.zxxk.com)--教育资源门户，提供试卷、教案、课件、论文、素材以及各类教学资源下载，还有大量而丰富的教学相关资讯！ VWuoCh5uhWfNAx1ODbqMbQ==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67" o:title="eqId7aeb9a94e392f6759b18abed89aacc5e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053" o:spt="75" alt="学科网(www.zxxk.com)--教育资源门户，提供试卷、教案、课件、论文、素材以及各类教学资源下载，还有大量而丰富的教学相关资讯！ VWuoCh5uhWfNAx1ODbqMbQ==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75" o:title="eqIdfd22bc84f0fd56c0a201f1b581565b97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过程中，感应电动势平均值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796204412" name="图片 796204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204412" name="图片 796204412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411D6D5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），倾角为</w:t>
      </w:r>
      <w:r>
        <w:object>
          <v:shape id="_x0000_i1054" o:spt="75" alt="学科网(www.zxxk.com)--教育资源门户，提供试卷、教案、课件、论文、素材以及各类教学资源下载，还有大量而丰富的教学相关资讯！ VWuoCh5uhWfNAx1ODbqMbQ==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79" o:title="eqIdc24095e409b025db711f14be783a406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的足够长斜面放置在粗糙水平面上。质量相等的小物块甲、乙同时以初速度</w:t>
      </w:r>
      <w:r>
        <w:object>
          <v:shape id="_x0000_i1055" o:spt="75" alt="学科网(www.zxxk.com)--教育资源门户，提供试卷、教案、课件、论文、素材以及各类教学资源下载，还有大量而丰富的教学相关资讯！ VWuoCh5uhWfNAx1ODbqMbQ==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81" o:title="eqId6f58888df91890a19a1aa7511d19703f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沿斜面下滑，甲、乙与斜面的动摩擦因数分别为</w:t>
      </w:r>
      <w:r>
        <w:object>
          <v:shape id="_x0000_i1056" o:spt="75" alt="学科网(www.zxxk.com)--教育资源门户，提供试卷、教案、课件、论文、素材以及各类教学资源下载，还有大量而丰富的教学相关资讯！ VWuoCh5uhWfNAx1ODbqMbQ==" type="#_x0000_t75" style="height:18.05pt;width:13.9pt;" o:ole="t" filled="f" o:preferrelative="t" stroked="f" coordsize="21600,21600">
            <v:path/>
            <v:fill on="f" focussize="0,0"/>
            <v:stroke on="f" joinstyle="miter"/>
            <v:imagedata r:id="rId83" o:title="eqId2b915ea3069054b7389cee9827dd613c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7" o:spt="75" alt="学科网(www.zxxk.com)--教育资源门户，提供试卷、教案、课件、论文、素材以及各类教学资源下载，还有大量而丰富的教学相关资讯！ VWuoCh5uhWfNAx1ODbqMbQ==" type="#_x0000_t75" style="height:18.05pt;width:15pt;" o:ole="t" filled="f" o:preferrelative="t" stroked="f" coordsize="21600,21600">
            <v:path/>
            <v:fill on="f" focussize="0,0"/>
            <v:stroke on="f" joinstyle="miter"/>
            <v:imagedata r:id="rId85" o:title="eqIdc55ec3fc6a2a218803229a6fe3ab2679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，整个过程中斜面相对地面静止。甲和乙的位置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与时间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的关系曲线如图（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）所示，两条曲线均为抛物线，乙的</w:t>
      </w:r>
      <w:r>
        <w:object>
          <v:shape id="_x0000_i1058" o:spt="75" alt="学科网(www.zxxk.com)--教育资源门户，提供试卷、教案、课件、论文、素材以及各类教学资源下载，还有大量而丰富的教学相关资讯！ VWuoCh5uhWfNAx1ODbqMbQ==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87" o:title="eqIdb5f1c15dc9d5a62169030cbfd4f610bd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曲线在</w:t>
      </w:r>
      <w:r>
        <w:object>
          <v:shape id="_x0000_i1059" o:spt="75" alt="学科网(www.zxxk.com)--教育资源门户，提供试卷、教案、课件、论文、素材以及各类教学资源下载，还有大量而丰富的教学相关资讯！ VWuoCh5uhWfNAx1ODbqMbQ==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89" o:title="eqId82120861c1c4f7cc1a7a3f169f082a81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时切线斜率为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C485C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1533525"/>
            <wp:effectExtent l="0" t="0" r="0" b="9525"/>
            <wp:docPr id="100033" name="图片 100033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A38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 VWuoCh5uhWfNAx1ODbqMbQ==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92" o:title="eqIde1ae7e5c71e51b0554a1de8a008141d4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</w:p>
    <w:p w14:paraId="6EDA2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 VWuoCh5uhWfNAx1ODbqMbQ==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89" o:title="eqId82120861c1c4f7cc1a7a3f169f082a81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时，甲的速度大小为</w:t>
      </w:r>
      <w:r>
        <w:object>
          <v:shape id="_x0000_i1062" o:spt="75" alt="学科网(www.zxxk.com)--教育资源门户，提供试卷、教案、课件、论文、素材以及各类教学资源下载，还有大量而丰富的教学相关资讯！ VWuoCh5uhWfNAx1ODbqMbQ==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5" o:title="eqId27d5b987a5b17e0eae195c423b0c521c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</w:p>
    <w:p w14:paraId="1E591B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3" o:spt="75" alt="学科网(www.zxxk.com)--教育资源门户，提供试卷、教案、课件、论文、素材以及各类教学资源下载，还有大量而丰富的教学相关资讯！ VWuoCh5uhWfNAx1ODbqMbQ==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89" o:title="eqId82120861c1c4f7cc1a7a3f169f082a81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之前，地面对斜面的摩擦力方向向左</w:t>
      </w:r>
    </w:p>
    <w:p w14:paraId="4FF7EF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64" o:spt="75" alt="学科网(www.zxxk.com)--教育资源门户，提供试卷、教案、课件、论文、素材以及各类教学资源下载，还有大量而丰富的教学相关资讯！ VWuoCh5uhWfNAx1ODbqMbQ==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89" o:title="eqId82120861c1c4f7cc1a7a3f169f082a8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之后，地面对斜面的摩擦力方向向左</w:t>
      </w:r>
    </w:p>
    <w:p w14:paraId="5B72F0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: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4FC44C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在测量某非线性元件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96204408" name="图片 796204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204408" name="图片 79620440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伏安特性时，为研究电表内阻对测量结果的影响，某同学设计了如图（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）所示的电路。选择多用电表的直流电压挡测量电压。实验步骤如下：</w:t>
      </w:r>
    </w:p>
    <w:p w14:paraId="3B7C75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90950" cy="256222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243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①滑动变阻器滑片置于适当位置，闭合开关；</w:t>
      </w:r>
    </w:p>
    <w:p w14:paraId="7FEA287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②表笔分别连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接点，调节滑片位置，记录电流表示数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间电压</w:t>
      </w:r>
      <w:r>
        <w:object>
          <v:shape id="_x0000_i1065" o:spt="75" alt="学科网(www.zxxk.com)--教育资源门户，提供试卷、教案、课件、论文、素材以及各类教学资源下载，还有大量而丰富的教学相关资讯！ VWuoCh5uhWfNAx1ODbqMbQ==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100" o:title="eqId7da1eca235e73bee7ca846e4c3bbdf0b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A5E3A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③表笔分别连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接点，调节滑片位置，使电流表示数仍为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，记录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间电压</w:t>
      </w:r>
      <w:r>
        <w:object>
          <v:shape id="_x0000_i1066" o:spt="75" alt="学科网(www.zxxk.com)--教育资源门户，提供试卷、教案、课件、论文、素材以及各类教学资源下载，还有大量而丰富的教学相关资讯！ VWuoCh5uhWfNAx1ODbqMbQ==" type="#_x0000_t75" style="height:18pt;width:18.7pt;" o:ole="t" filled="f" o:preferrelative="t" stroked="f" coordsize="21600,21600">
            <v:path/>
            <v:fill on="f" focussize="0,0"/>
            <v:stroke on="f" joinstyle="miter"/>
            <v:imagedata r:id="rId102" o:title="eqId6ba5d2ee0ebd6b802e4f3cbfd3252e69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EC5B6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④表笔分别连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接点，调节滑片位置，使电流表示数仍为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，记录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间电压</w:t>
      </w:r>
      <w:r>
        <w:object>
          <v:shape id="_x0000_i1067" o:spt="75" alt="学科网(www.zxxk.com)--教育资源门户，提供试卷、教案、课件、论文、素材以及各类教学资源下载，还有大量而丰富的教学相关资讯！ VWuoCh5uhWfNAx1ODbqMbQ==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104" o:title="eqIdd742990cdb52af99df3c3e6159581a29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，计算</w:t>
      </w:r>
      <w:r>
        <w:object>
          <v:shape id="_x0000_i1068" o:spt="75" alt="学科网(www.zxxk.com)--教育资源门户，提供试卷、教案、课件、论文、素材以及各类教学资源下载，还有大量而丰富的教学相关资讯！ VWuoCh5uhWfNAx1ODbqMbQ==" type="#_x0000_t75" style="height:17.75pt;width:46.2pt;" o:ole="t" filled="f" o:preferrelative="t" stroked="f" coordsize="21600,21600">
            <v:path/>
            <v:fill on="f" focussize="0,0"/>
            <v:stroke on="f" joinstyle="miter"/>
            <v:imagedata r:id="rId106" o:title="eqId0b6149e1b2d069b749912a7cc19c1681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5E8E07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⑤改变电流，重复步骤②③④，断开开关。</w:t>
      </w:r>
    </w:p>
    <w:p w14:paraId="59BB70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作出</w:t>
      </w:r>
      <w:r>
        <w:object>
          <v:shape id="_x0000_i1069" o:spt="75" alt="学科网(www.zxxk.com)--教育资源门户，提供试卷、教案、课件、论文、素材以及各类教学资源下载，还有大量而丰富的教学相关资讯！ VWuoCh5uhWfNAx1ODbqMbQ==" type="#_x0000_t75" style="height:17.75pt;width:36.55pt;" o:ole="t" filled="f" o:preferrelative="t" stroked="f" coordsize="21600,21600">
            <v:path/>
            <v:fill on="f" focussize="0,0"/>
            <v:stroke on="f" joinstyle="miter"/>
            <v:imagedata r:id="rId108" o:title="eqIdf8690c4d84d17aa0b6ac19323ad20a6d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0" o:spt="75" alt="学科网(www.zxxk.com)--教育资源门户，提供试卷、教案、课件、论文、素材以及各类教学资源下载，还有大量而丰富的教学相关资讯！ VWuoCh5uhWfNAx1ODbqMbQ==" type="#_x0000_t75" style="height:17.75pt;width:34.95pt;" o:ole="t" filled="f" o:preferrelative="t" stroked="f" coordsize="21600,21600">
            <v:path/>
            <v:fill on="f" focussize="0,0"/>
            <v:stroke on="f" joinstyle="miter"/>
            <v:imagedata r:id="rId110" o:title="eqId97527910a616e79ebf10a5673ab0642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及</w:t>
      </w:r>
      <w:r>
        <w:object>
          <v:shape id="_x0000_i1071" o:spt="75" alt="学科网(www.zxxk.com)--教育资源门户，提供试卷、教案、课件、论文、素材以及各类教学资源下载，还有大量而丰富的教学相关资讯！ VWuoCh5uhWfNAx1ODbqMbQ==" type="#_x0000_t75" style="height:20.25pt;width:72.75pt;" o:ole="t" filled="f" o:preferrelative="t" stroked="f" coordsize="21600,21600">
            <v:path/>
            <v:fill on="f" focussize="0,0"/>
            <v:stroke on="f" joinstyle="miter"/>
            <v:imagedata r:id="rId112" o:title="eqId531c117772cbbace6c60ce154ec94d65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曲线如图（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）所示。</w:t>
      </w:r>
    </w:p>
    <w:p w14:paraId="6567CA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1FA5A8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将多用电表的红、黑表笔插入正确的插孔，测量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间的电压时，红表笔应连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接点（填“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”）；</w:t>
      </w:r>
    </w:p>
    <w:p w14:paraId="5D7B22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若多用电表选择开关旋转到直流电压挡“</w:t>
      </w:r>
      <w:r>
        <w:object>
          <v:shape id="_x0000_i1072" o:spt="75" alt="学科网(www.zxxk.com)--教育资源门户，提供试卷、教案、课件、论文、素材以及各类教学资源下载，还有大量而丰富的教学相关资讯！ VWuoCh5uhWfNAx1ODbqMbQ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4" o:title="eqId893f3afa1c97f8f0b1d89cc361b4b5ab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”位置，电表示数如图（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）所示，此时电表读数为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（结果保留三位小数）；</w:t>
      </w:r>
    </w:p>
    <w:p w14:paraId="5B4CC0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0425" cy="208597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291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）中乙是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（填“</w:t>
      </w:r>
      <w:r>
        <w:object>
          <v:shape id="_x0000_i1073" o:spt="75" alt="学科网(www.zxxk.com)--教育资源门户，提供试卷、教案、课件、论文、素材以及各类教学资源下载，还有大量而丰富的教学相关资讯！ VWuoCh5uhWfNAx1ODbqMbQ==" type="#_x0000_t75" style="height:17.75pt;width:36.55pt;" o:ole="t" filled="f" o:preferrelative="t" stroked="f" coordsize="21600,21600">
            <v:path/>
            <v:fill on="f" focussize="0,0"/>
            <v:stroke on="f" joinstyle="miter"/>
            <v:imagedata r:id="rId108" o:title="eqIdf8690c4d84d17aa0b6ac19323ad20a6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074" o:spt="75" alt="学科网(www.zxxk.com)--教育资源门户，提供试卷、教案、课件、论文、素材以及各类教学资源下载，还有大量而丰富的教学相关资讯！ VWuoCh5uhWfNAx1ODbqMbQ==" type="#_x0000_t75" style="height:17.75pt;width:34.95pt;" o:ole="t" filled="f" o:preferrelative="t" stroked="f" coordsize="21600,21600">
            <v:path/>
            <v:fill on="f" focussize="0,0"/>
            <v:stroke on="f" joinstyle="miter"/>
            <v:imagedata r:id="rId110" o:title="eqId97527910a616e79ebf10a5673ab0642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”）曲线；</w:t>
      </w:r>
    </w:p>
    <w:p w14:paraId="64E323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实验结果表明，当此元件阻值较小时，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（填“甲”或“乙”）曲线与</w:t>
      </w:r>
      <w:r>
        <w:object>
          <v:shape id="_x0000_i1075" o:spt="75" alt="学科网(www.zxxk.com)--教育资源门户，提供试卷、教案、课件、论文、素材以及各类教学资源下载，还有大量而丰富的教学相关资讯！ VWuoCh5uhWfNAx1ODbqMbQ==" type="#_x0000_t75" style="height:20.25pt;width:72.75pt;" o:ole="t" filled="f" o:preferrelative="t" stroked="f" coordsize="21600,21600">
            <v:path/>
            <v:fill on="f" focussize="0,0"/>
            <v:stroke on="f" joinstyle="miter"/>
            <v:imagedata r:id="rId112" o:title="eqId531c117772cbbace6c60ce154ec94d6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曲线更接近。</w:t>
      </w:r>
    </w:p>
    <w:p w14:paraId="192ABC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某兴趣小组设计了一个可以测量质量的装置。如图（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），细绳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和橡皮筋相连于一点，绳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上端固定在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点，绳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下端与水杯相连，橡皮筋的另一端与绳套相连。</w:t>
      </w:r>
    </w:p>
    <w:p w14:paraId="5E88674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为确定杯中物体质量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与橡皮筋长度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的关系，该小组逐次加入等质量的水，拉动绳套，使绳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每次与竖直方向夹角均为</w:t>
      </w:r>
      <w:r>
        <w:object>
          <v:shape id="_x0000_i1076" o:spt="75" alt="学科网(www.zxxk.com)--教育资源门户，提供试卷、教案、课件、论文、素材以及各类教学资源下载，还有大量而丰富的教学相关资讯！ VWuoCh5uhWf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20" o:title="eqIdf6b86c22b670a8e9f3896f9e8883fbbb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且橡皮筋与绳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垂直，待装置稳定后测量对应的橡皮筋长度。根据测得数据作出</w:t>
      </w:r>
      <w:r>
        <w:object>
          <v:shape id="_x0000_i1077" o:spt="75" alt="学科网(www.zxxk.com)--教育资源门户，提供试卷、教案、课件、论文、素材以及各类教学资源下载，还有大量而丰富的教学相关资讯！ VWuoCh5uhWfNAx1ODbqMbQ==" type="#_x0000_t75" style="height:10.5pt;width:29.25pt;" o:ole="t" filled="f" o:preferrelative="t" stroked="f" coordsize="21600,21600">
            <v:path/>
            <v:fill on="f" focussize="0,0"/>
            <v:stroke on="f" joinstyle="miter"/>
            <v:imagedata r:id="rId122" o:title="eqIdd09a43a70eaa52eaed7ec0e448401f7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关系图线，如图（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）所示。</w:t>
      </w:r>
    </w:p>
    <w:p w14:paraId="2ED289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05375" cy="227647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046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24DB5C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将一芒果放入此空杯，按上述操作测得</w:t>
      </w:r>
      <w:r>
        <w:object>
          <v:shape id="_x0000_i1078" o:spt="75" alt="学科网(www.zxxk.com)--教育资源门户，提供试卷、教案、课件、论文、素材以及各类教学资源下载，还有大量而丰富的教学相关资讯！ VWuoCh5uhWfNAx1ODbqMbQ==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125" o:title="eqId248aaf1af823df297fd66d065cbe3ff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）可知，该芒果的质量</w:t>
      </w:r>
      <w:r>
        <w:object>
          <v:shape id="_x0000_i1079" o:spt="75" alt="学科网(www.zxxk.com)--教育资源门户，提供试卷、教案、课件、论文、素材以及各类教学资源下载，还有大量而丰富的教学相关资讯！ VWuoCh5uhWfNAx1ODbqMbQ==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27" o:title="eqId49d478c2d9d6e6b47e6018184da1bfb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（结果保留到个位）。若杯中放入芒果后，绳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与竖直方向夹角为</w:t>
      </w:r>
      <w:r>
        <w:object>
          <v:shape id="_x0000_i1080" o:spt="75" alt="学科网(www.zxxk.com)--教育资源门户，提供试卷、教案、课件、论文、素材以及各类教学资源下载，还有大量而丰富的教学相关资讯！ VWuoCh5uhWf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20" o:title="eqIdf6b86c22b670a8e9f3896f9e8883fbb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但与橡皮筋不垂直，由图像读出的芒果质量与</w:t>
      </w:r>
      <w:r>
        <w:object>
          <v:shape id="_x0000_i1081" o:spt="75" alt="学科网(www.zxxk.com)--教育资源门户，提供试卷、教案、课件、论文、素材以及各类教学资源下载，还有大量而丰富的教学相关资讯！ VWuoCh5uhWfNAx1ODbqMbQ==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130" o:title="eqId26e93d8fb77f5bd2c0fc690752dfd77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相比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（填“偏大”或“偏小”）。</w:t>
      </w:r>
    </w:p>
    <w:p w14:paraId="57243C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另一组同学利用同样方法得到的</w:t>
      </w:r>
      <w:r>
        <w:object>
          <v:shape id="_x0000_i1082" o:spt="75" alt="学科网(www.zxxk.com)--教育资源门户，提供试卷、教案、课件、论文、素材以及各类教学资源下载，还有大量而丰富的教学相关资讯！ VWuoCh5uhWfNAx1ODbqMbQ==" type="#_x0000_t75" style="height:10.5pt;width:29.25pt;" o:ole="t" filled="f" o:preferrelative="t" stroked="f" coordsize="21600,21600">
            <v:path/>
            <v:fill on="f" focussize="0,0"/>
            <v:stroke on="f" joinstyle="miter"/>
            <v:imagedata r:id="rId122" o:title="eqIdd09a43a70eaa52eaed7ec0e448401f7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图像在后半部分弯曲，下列原因可能的是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5C86A9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水杯质量过小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绳套长度过大</w:t>
      </w:r>
    </w:p>
    <w:p w14:paraId="2B02E4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橡皮筋伸长量过大，弹力与其伸长量不成正比</w:t>
      </w:r>
    </w:p>
    <w:p w14:paraId="30DA0B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写出一条可以使上述装置测量质量范围增大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96204410" name="图片 796204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204410" name="图片 7962044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措施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5CAFFC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如图，一雪块从倾角</w:t>
      </w:r>
      <w:r>
        <w:object>
          <v:shape id="_x0000_i1083" o:spt="75" alt="学科网(www.zxxk.com)--教育资源门户，提供试卷、教案、课件、论文、素材以及各类教学资源下载，还有大量而丰富的教学相关资讯！ VWuoCh5uhWfNAx1ODbqMbQ==" type="#_x0000_t75" style="height:13.75pt;width:39.1pt;" o:ole="t" filled="f" o:preferrelative="t" stroked="f" coordsize="21600,21600">
            <v:path/>
            <v:fill on="f" focussize="0,0"/>
            <v:stroke on="f" joinstyle="miter"/>
            <v:imagedata r:id="rId133" o:title="eqId5fda5655ef480683a2d3b74f0b52343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的屋顶上的</w:t>
      </w:r>
      <w:r>
        <w:object>
          <v:shape id="_x0000_i1084" o:spt="75" alt="学科网(www.zxxk.com)--教育资源门户，提供试卷、教案、课件、论文、素材以及各类教学资源下载，还有大量而丰富的教学相关资讯！ VWuoCh5uhWf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35" o:title="eqId1dde8112e8eb968fd042418dd632759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点由静止开始下滑，滑到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点后离开屋顶。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间距离</w:t>
      </w:r>
      <w:r>
        <w:object>
          <v:shape id="_x0000_i1085" o:spt="75" alt="学科网(www.zxxk.com)--教育资源门户，提供试卷、教案、课件、论文、素材以及各类教学资源下载，还有大量而丰富的教学相关资讯！ VWuoCh5uhWfNAx1ODbqMbQ==" type="#_x0000_t75" style="height:12pt;width:39.75pt;" o:ole="t" filled="f" o:preferrelative="t" stroked="f" coordsize="21600,21600">
            <v:path/>
            <v:fill on="f" focussize="0,0"/>
            <v:stroke on="f" joinstyle="miter"/>
            <v:imagedata r:id="rId137" o:title="eqId21772babb4dd9e60c64e12f2fddfa3d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点距地面的高度</w:t>
      </w:r>
      <w:r>
        <w:object>
          <v:shape id="_x0000_i1086" o:spt="75" alt="学科网(www.zxxk.com)--教育资源门户，提供试卷、教案、课件、论文、素材以及各类教学资源下载，还有大量而丰富的教学相关资讯！ VWuoCh5uhWfNAx1ODbqMbQ==" type="#_x0000_t75" style="height:14.15pt;width:51.2pt;" o:ole="t" filled="f" o:preferrelative="t" stroked="f" coordsize="21600,21600">
            <v:path/>
            <v:fill on="f" focussize="0,0"/>
            <v:stroke on="f" joinstyle="miter"/>
            <v:imagedata r:id="rId139" o:title="eqId73565b7eff0c0fee48c6a2323d730f4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，雪块与屋顶的动摩擦因数</w:t>
      </w:r>
      <w:r>
        <w:object>
          <v:shape id="_x0000_i1087" o:spt="75" alt="学科网(www.zxxk.com)--教育资源门户，提供试卷、教案、课件、论文、素材以及各类教学资源下载，还有大量而丰富的教学相关资讯！ VWuoCh5uhWfNAx1ODbqMbQ==" type="#_x0000_t75" style="height:15.9pt;width:49.85pt;" o:ole="t" filled="f" o:preferrelative="t" stroked="f" coordsize="21600,21600">
            <v:path/>
            <v:fill on="f" focussize="0,0"/>
            <v:stroke on="f" joinstyle="miter"/>
            <v:imagedata r:id="rId141" o:title="eqIda6a0869d98dc70b44dce874bf79f029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。不计空气阻力，雪块质量不变，取</w:t>
      </w:r>
      <w:r>
        <w:object>
          <v:shape id="_x0000_i1088" o:spt="75" alt="学科网(www.zxxk.com)--教育资源门户，提供试卷、教案、课件、论文、素材以及各类教学资源下载，还有大量而丰富的教学相关资讯！ VWuoCh5uhWfNAx1ODbqMbQ==" type="#_x0000_t75" style="height:14.1pt;width:63.05pt;" o:ole="t" filled="f" o:preferrelative="t" stroked="f" coordsize="21600,21600">
            <v:path/>
            <v:fill on="f" focussize="0,0"/>
            <v:stroke on="f" joinstyle="miter"/>
            <v:imagedata r:id="rId143" o:title="eqIdf986badfc5dea707c164e2ab6c98dd0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，重力加速度大小</w:t>
      </w:r>
      <w:r>
        <w:object>
          <v:shape id="_x0000_i1089" o:spt="75" alt="学科网(www.zxxk.com)--教育资源门户，提供试卷、教案、课件、论文、素材以及各类教学资源下载，还有大量而丰富的教学相关资讯！ VWuoCh5uhWfNAx1ODbqMbQ==" type="#_x0000_t75" style="height:15pt;width:52.5pt;" o:ole="t" filled="f" o:preferrelative="t" stroked="f" coordsize="21600,21600">
            <v:path/>
            <v:fill on="f" focussize="0,0"/>
            <v:stroke on="f" joinstyle="miter"/>
            <v:imagedata r:id="rId145" o:title="eqIda831fae871c9028a347e59294f7422ec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</w:p>
    <w:p w14:paraId="1A7DC3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876425"/>
            <wp:effectExtent l="0" t="0" r="9525" b="9525"/>
            <wp:docPr id="100041" name="图片 100041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A0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雪块从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点离开屋顶时的速度大小</w:t>
      </w:r>
      <w:r>
        <w:object>
          <v:shape id="_x0000_i1090" o:spt="75" alt="学科网(www.zxxk.com)--教育资源门户，提供试卷、教案、课件、论文、素材以及各类教学资源下载，还有大量而丰富的教学相关资讯！ VWuoCh5uhWfNAx1ODbqMbQ==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81" o:title="eqId6f58888df91890a19a1aa7511d19703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7F514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雪块落地时的速度大小</w:t>
      </w:r>
      <w:r>
        <w:object>
          <v:shape id="_x0000_i1091" o:spt="75" alt="学科网(www.zxxk.com)--教育资源门户，提供试卷、教案、课件、论文、素材以及各类教学资源下载，还有大量而丰富的教学相关资讯！ VWuoCh5uhWfNAx1ODbqMbQ==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149" o:title="eqIdf44c235d8b49207ad3f2d77dc5d6cf2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，及其速度方向与水平方向的夹角</w:t>
      </w:r>
      <w:r>
        <w:object>
          <v:shape id="_x0000_i1092" o:spt="75" alt="学科网(www.zxxk.com)--教育资源门户，提供试卷、教案、课件、论文、素材以及各类教学资源下载，还有大量而丰富的教学相关资讯！ VWuoCh5uhWfNAx1ODbqMbQ==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151" o:title="eqIde170f206fdbbd834aad7580c727e2cc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8D716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），固定在光滑绝缘水平面上的单匝正方形导体框</w:t>
      </w:r>
      <w:r>
        <w:object>
          <v:shape id="_x0000_i1093" o:spt="75" alt="学科网(www.zxxk.com)--教育资源门户，提供试卷、教案、课件、论文、素材以及各类教学资源下载，还有大量而丰富的教学相关资讯！ VWuoCh5uhWfNAx1ODbqMbQ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53" o:title="eqId35893041a02be39c9d0c1e9b329556e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，置于始终竖直向下的匀强磁场中，</w:t>
      </w:r>
      <w:r>
        <w:object>
          <v:shape id="_x0000_i1094" o:spt="75" alt="学科网(www.zxxk.com)--教育资源门户，提供试卷、教案、课件、论文、素材以及各类教学资源下载，还有大量而丰富的教学相关资讯！ VWuoCh5uhWfNAx1ODbqMbQ==" type="#_x0000_t75" style="height:13.75pt;width:16.95pt;" o:ole="t" filled="f" o:preferrelative="t" stroked="f" coordsize="21600,21600">
            <v:path/>
            <v:fill on="f" focussize="0,0"/>
            <v:stroke on="f" joinstyle="miter"/>
            <v:imagedata r:id="rId155" o:title="eqId557d947b148e6014712604ae558be16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边与磁场边界平行，</w:t>
      </w:r>
      <w:r>
        <w:object>
          <v:shape id="_x0000_i1095" o:spt="75" alt="学科网(www.zxxk.com)--教育资源门户，提供试卷、教案、课件、论文、素材以及各类教学资源下载，还有大量而丰富的教学相关资讯！ VWuoCh5uhWfNAx1ODbqMbQ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57" o:title="eqId18f0281e6bbdbe08beeccb55adf8453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边中点位于磁场边界。导体框的质量</w:t>
      </w:r>
      <w:r>
        <w:object>
          <v:shape id="_x0000_i1096" o:spt="75" alt="学科网(www.zxxk.com)--教育资源门户，提供试卷、教案、课件、论文、素材以及各类教学资源下载，还有大量而丰富的教学相关资讯！ VWuoCh5uhWfNAx1ODbqMbQ==" type="#_x0000_t75" style="height:15.6pt;width:41.4pt;" o:ole="t" filled="f" o:preferrelative="t" stroked="f" coordsize="21600,21600">
            <v:path/>
            <v:fill on="f" focussize="0,0"/>
            <v:stroke on="f" joinstyle="miter"/>
            <v:imagedata r:id="rId159" o:title="eqId6967ec3aaf9e7e6a9d90533b8ff61d1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电阻</w:t>
      </w:r>
      <w:r>
        <w:object>
          <v:shape id="_x0000_i1097" o:spt="75" alt="学科网(www.zxxk.com)--教育资源门户，提供试卷、教案、课件、论文、素材以及各类教学资源下载，还有大量而丰富的教学相关资讯！ VWuoCh5uhWfNAx1ODbqMbQ==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61" o:title="eqIdf4f0b6490ad02cbe9451b54a50bb2ac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、边长</w:t>
      </w:r>
      <w:r>
        <w:object>
          <v:shape id="_x0000_i1098" o:spt="75" alt="学科网(www.zxxk.com)--教育资源门户，提供试卷、教案、课件、论文、素材以及各类教学资源下载，还有大量而丰富的教学相关资讯！ VWuoCh5uhWfNAx1ODbqMbQ==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63" o:title="eqId58d6961838f6bd0917fe95735d7c53d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。磁感应强度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连续变化，</w:t>
      </w:r>
      <w:r>
        <w:object>
          <v:shape id="_x0000_i1099" o:spt="75" alt="学科网(www.zxxk.com)--教育资源门户，提供试卷、教案、课件、论文、素材以及各类教学资源下载，还有大量而丰富的教学相关资讯！ VWuoCh5uhWfNAx1ODbqMbQ==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165" o:title="eqId44bdb2e1ec3d41c4c6d5246f5f74b36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</w:t>
      </w:r>
      <w:r>
        <w:object>
          <v:shape id="_x0000_i1100" o:spt="75" alt="学科网(www.zxxk.com)--教育资源门户，提供试卷、教案、课件、论文、素材以及各类教学资源下载，还有大量而丰富的教学相关资讯！ VWuoCh5uhWfNAx1ODbqMbQ==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167" o:title="eqId00529d696e5a4daf1ff16a2d1359317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）所示。导体框中的感应电流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与时间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关系图像如图（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）所示，其中</w:t>
      </w:r>
      <w:r>
        <w:object>
          <v:shape id="_x0000_i1101" o:spt="75" alt="学科网(www.zxxk.com)--教育资源门户，提供试卷、教案、课件、论文、素材以及各类教学资源下载，还有大量而丰富的教学相关资讯！ VWuoCh5uhWfNAx1ODbqMbQ==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165" o:title="eqId44bdb2e1ec3d41c4c6d5246f5f74b36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内的图像未画出，规定顺时针方向为电流正方向。</w:t>
      </w:r>
    </w:p>
    <w:p w14:paraId="63F7EE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1381125"/>
            <wp:effectExtent l="0" t="0" r="9525" b="9525"/>
            <wp:docPr id="100043" name="图片 100043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B1D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02" o:spt="75" alt="学科网(www.zxxk.com)--教育资源门户，提供试卷、教案、课件、论文、素材以及各类教学资源下载，还有大量而丰富的教学相关资讯！ VWuoCh5uhWfNAx1ODbqMbQ==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71" o:title="eqIdd002704800eddd44d3d434af938f901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103" o:spt="75" alt="学科网(www.zxxk.com)--教育资源门户，提供试卷、教案、课件、论文、素材以及各类教学资源下载，还有大量而丰富的教学相关资讯！ VWuoCh5uhWfNAx1ODbqMbQ==" type="#_x0000_t75" style="height:13.75pt;width:16.95pt;" o:ole="t" filled="f" o:preferrelative="t" stroked="f" coordsize="21600,21600">
            <v:path/>
            <v:fill on="f" focussize="0,0"/>
            <v:stroke on="f" joinstyle="miter"/>
            <v:imagedata r:id="rId155" o:title="eqId557d947b148e6014712604ae558be16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边受到的安培力大小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；</w:t>
      </w:r>
    </w:p>
    <w:p w14:paraId="642166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画出图</w:t>
      </w:r>
      <w:r>
        <w:rPr>
          <w:rFonts w:ascii="Times New Roman" w:hAnsi="Times New Roman" w:eastAsia="Times New Roman" w:cs="Times New Roman"/>
          <w:color w:val="000000"/>
        </w:rPr>
        <w:t>(b)</w: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104" o:spt="75" alt="学科网(www.zxxk.com)--教育资源门户，提供试卷、教案、课件、论文、素材以及各类教学资源下载，还有大量而丰富的教学相关资讯！ VWuoCh5uhWf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74" o:title="eqId401d644d09cecb4c99d252b1b1cb1fe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</w:t>
      </w:r>
      <w:r>
        <w:object>
          <v:shape id="_x0000_i1105" o:spt="75" alt="学科网(www.zxxk.com)--教育资源门户，提供试卷、教案、课件、论文、素材以及各类教学资源下载，还有大量而丰富的教学相关资讯！ VWuoCh5uhWfNAx1ODbqMbQ==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167" o:title="eqId00529d696e5a4daf1ff16a2d1359317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图像（无需写出计算过程）；</w:t>
      </w:r>
    </w:p>
    <w:p w14:paraId="6E1A74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106" o:spt="75" alt="学科网(www.zxxk.com)--教育资源门户，提供试卷、教案、课件、论文、素材以及各类教学资源下载，还有大量而丰富的教学相关资讯！ VWuoCh5uhWf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77" o:title="eqId59797180057c7f5920bfdff8f53b242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开始，磁场不再随时间变化。之后导体框解除固定，给导体框一个向右的初速度</w:t>
      </w:r>
      <w:r>
        <w:object>
          <v:shape id="_x0000_i1107" o:spt="75" alt="学科网(www.zxxk.com)--教育资源门户，提供试卷、教案、课件、论文、素材以及各类教学资源下载，还有大量而丰富的教学相关资讯！ VWuoCh5uhWfNAx1ODbqMbQ==" type="#_x0000_t75" style="height:18pt;width:60.75pt;" o:ole="t" filled="f" o:preferrelative="t" stroked="f" coordsize="21600,21600">
            <v:path/>
            <v:fill on="f" focussize="0,0"/>
            <v:stroke on="f" joinstyle="miter"/>
            <v:imagedata r:id="rId179" o:title="eqId17ac59cde75aff2e8e122b2342e6057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ad</w:t>
      </w:r>
      <w:r>
        <w:rPr>
          <w:rFonts w:ascii="宋体" w:hAnsi="宋体" w:eastAsia="宋体" w:cs="宋体"/>
          <w:color w:val="000000"/>
        </w:rPr>
        <w:t>边离开磁场时的速度大小</w:t>
      </w:r>
      <w:r>
        <w:object>
          <v:shape id="_x0000_i1108" o:spt="75" alt="学科网(www.zxxk.com)--教育资源门户，提供试卷、教案、课件、论文、素材以及各类教学资源下载，还有大量而丰富的教学相关资讯！ VWuoCh5uhWfNAx1ODbqMbQ==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149" o:title="eqIdf44c235d8b49207ad3f2d77dc5d6cf2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07C80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09" o:spt="75" alt="学科网(www.zxxk.com)--教育资源门户，提供试卷、教案、课件、论文、素材以及各类教学资源下载，还有大量而丰富的教学相关资讯！ VWuoCh5uhWfNAx1ODbqMbQ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82" o:title="eqId7ee31829d0d4d5f779a957d7df8058ab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平面第一、四象限内存在垂直平面向里的匀强磁场，磁感应强度大小为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，一带正电的粒子从</w:t>
      </w:r>
      <w:r>
        <w:object>
          <v:shape id="_x0000_i1110" o:spt="75" alt="学科网(www.zxxk.com)--教育资源门户，提供试卷、教案、课件、论文、素材以及各类教学资源下载，还有大量而丰富的教学相关资讯！ VWuoCh5uhWfNAx1ODbqMbQ==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184" o:title="eqId989f62dd8268080bea3b11b87eba8152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点射入磁场，速度方向与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轴正方向夹角</w:t>
      </w:r>
      <w:r>
        <w:object>
          <v:shape id="_x0000_i1111" o:spt="75" alt="学科网(www.zxxk.com)--教育资源门户，提供试卷、教案、课件、论文、素材以及各类教学资源下载，还有大量而丰富的教学相关资讯！ VWuoCh5uhWfNAx1ODbqMbQ==" type="#_x0000_t75" style="height:13.75pt;width:39.1pt;" o:ole="t" filled="f" o:preferrelative="t" stroked="f" coordsize="21600,21600">
            <v:path/>
            <v:fill on="f" focussize="0,0"/>
            <v:stroke on="f" joinstyle="miter"/>
            <v:imagedata r:id="rId186" o:title="eqId9d7b9d9bf0d5fc25c99170ab27fa404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，从</w:t>
      </w:r>
      <w:r>
        <w:object>
          <v:shape id="_x0000_i1112" o:spt="75" alt="学科网(www.zxxk.com)--教育资源门户，提供试卷、教案、课件、论文、素材以及各类教学资源下载，还有大量而丰富的教学相关资讯！ VWuoCh5uhWfNAx1ODbqMbQ==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88" o:title="eqId8bde4fc2edcfdf1961f47dd0249c5d1a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点射出磁场。已知粒子的电荷量为</w:t>
      </w:r>
      <w:r>
        <w:object>
          <v:shape id="_x0000_i1113" o:spt="75" alt="学科网(www.zxxk.com)--教育资源门户，提供试卷、教案、课件、论文、素材以及各类教学资源下载，还有大量而丰富的教学相关资讯！ VWuoCh5uhWfNAx1ODbqMbQ==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90" o:title="eqId7c22c96b4d06bc3172cbeb08f4e8c4d2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，忽略粒子重力及磁场边缘效应。</w:t>
      </w:r>
    </w:p>
    <w:p w14:paraId="76DA90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66800" cy="14097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C3C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求粒子射入磁场的速度大小</w:t>
      </w:r>
      <w:r>
        <w:object>
          <v:shape id="_x0000_i1114" o:spt="75" alt="学科网(www.zxxk.com)--教育资源门户，提供试卷、教案、课件、论文、素材以及各类教学资源下载，还有大量而丰富的教学相关资讯！ VWuoCh5uhWfNAx1ODbqMbQ==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149" o:title="eqIdf44c235d8b49207ad3f2d77dc5d6cf2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和在磁场中运动的时间</w:t>
      </w:r>
      <w:r>
        <w:object>
          <v:shape id="_x0000_i1115" o:spt="75" alt="学科网(www.zxxk.com)--教育资源门户，提供试卷、教案、课件、论文、素材以及各类教学资源下载，还有大量而丰富的教学相关资讯！ VWuoCh5uhWfNAx1ODbqMbQ==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194" o:title="eqId87c7eb49a823f757461cd5260757b08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0B60D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若在</w:t>
      </w:r>
      <w:r>
        <w:object>
          <v:shape id="_x0000_i1116" o:spt="75" alt="学科网(www.zxxk.com)--教育资源门户，提供试卷、教案、课件、论文、素材以及各类教学资源下载，还有大量而丰富的教学相关资讯！ VWuoCh5uhWfNAx1ODbqMbQ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82" o:title="eqId7ee31829d0d4d5f779a957d7df8058a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平面内某点固定一负点电荷，电荷量为</w:t>
      </w:r>
      <w:r>
        <w:object>
          <v:shape id="_x0000_i1117" o:spt="75" alt="学科网(www.zxxk.com)--教育资源门户，提供试卷、教案、课件、论文、素材以及各类教学资源下载，还有大量而丰富的教学相关资讯！ VWuoCh5uhWfNAx1ODbqMbQ==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97" o:title="eqId2107456c5600f033709e3089db8ddcac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，粒子质量取</w:t>
      </w:r>
      <w:r>
        <w:object>
          <v:shape id="_x0000_i1118" o:spt="75" alt="学科网(www.zxxk.com)--教育资源门户，提供试卷、教案、课件、论文、素材以及各类教学资源下载，还有大量而丰富的教学相关资讯！ VWuoCh5uhWfNAx1ODbqMbQ==" type="#_x0000_t75" style="height:32.8pt;width:49.95pt;" o:ole="t" filled="f" o:preferrelative="t" stroked="f" coordsize="21600,21600">
            <v:path/>
            <v:fill on="f" focussize="0,0"/>
            <v:stroke on="f" joinstyle="miter"/>
            <v:imagedata r:id="rId199" o:title="eqId50efad1894ecf621a2365dd69bb54772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为静电力常量），粒子仍沿（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）中的轨迹从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点运动到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点，求射入磁场的速度大小</w:t>
      </w:r>
      <w:r>
        <w:object>
          <v:shape id="_x0000_i1119" o:spt="75" alt="学科网(www.zxxk.com)--教育资源门户，提供试卷、教案、课件、论文、素材以及各类教学资源下载，还有大量而丰富的教学相关资讯！ VWuoCh5uhWfNAx1ODbqMbQ==" type="#_x0000_t75" style="height:15pt;width:10.5pt;" o:ole="t" filled="f" o:preferrelative="t" stroked="f" coordsize="21600,21600">
            <v:path/>
            <v:fill on="f" focussize="0,0"/>
            <v:stroke on="f" joinstyle="miter"/>
            <v:imagedata r:id="rId201" o:title="eqId814f55724f7ee57bd395eb3b95393c68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0CBCC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）问条件下，粒子从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点射出磁场开始，经时间</w:t>
      </w:r>
      <w:r>
        <w:object>
          <v:shape id="_x0000_i1120" o:spt="75" alt="学科网(www.zxxk.com)--教育资源门户，提供试卷、教案、课件、论文、素材以及各类教学资源下载，还有大量而丰富的教学相关资讯！ VWuoCh5uhWfNAx1ODbqMbQ==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203" o:title="eqId5cd84a8f95166367063218ee03ffd5a7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速度方向首次与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点速度方向相反，求</w:t>
      </w:r>
      <w:r>
        <w:object>
          <v:shape id="_x0000_i1121" o:spt="75" alt="学科网(www.zxxk.com)--教育资源门户，提供试卷、教案、课件、论文、素材以及各类教学资源下载，还有大量而丰富的教学相关资讯！ VWuoCh5uhWfNAx1ODbqMbQ==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203" o:title="eqId5cd84a8f95166367063218ee03ffd5a7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的点电荷产生的电场中，取无限远处的电势为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时，与该点电荷距离为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处的电势</w:t>
      </w:r>
      <w:r>
        <w:object>
          <v:shape id="_x0000_i1122" o:spt="75" alt="学科网(www.zxxk.com)--教育资源门户，提供试卷、教案、课件、论文、素材以及各类教学资源下载，还有大量而丰富的教学相关资讯！ VWuoCh5uhWfNAx1ODbqMbQ==" type="#_x0000_t75" style="height:30.6pt;width:39pt;" o:ole="t" filled="f" o:preferrelative="t" stroked="f" coordsize="21600,21600">
            <v:path/>
            <v:fill on="f" focussize="0,0"/>
            <v:stroke on="f" joinstyle="miter"/>
            <v:imagedata r:id="rId206" o:title="eqIdef95aa5c2e335ba7e5b33ba261434056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5EB6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D99A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09E2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5686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183C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4C80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6C1E4B"/>
    <w:rsid w:val="1DC87483"/>
    <w:rsid w:val="38274566"/>
    <w:rsid w:val="462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49.png"/><Relationship Id="rId97" Type="http://schemas.openxmlformats.org/officeDocument/2006/relationships/oleObject" Target="embeddings/oleObject40.bin"/><Relationship Id="rId96" Type="http://schemas.openxmlformats.org/officeDocument/2006/relationships/oleObject" Target="embeddings/oleObject39.bin"/><Relationship Id="rId95" Type="http://schemas.openxmlformats.org/officeDocument/2006/relationships/image" Target="media/image48.wmf"/><Relationship Id="rId94" Type="http://schemas.openxmlformats.org/officeDocument/2006/relationships/oleObject" Target="embeddings/oleObject38.bin"/><Relationship Id="rId93" Type="http://schemas.openxmlformats.org/officeDocument/2006/relationships/oleObject" Target="embeddings/oleObject37.bin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6.png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1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0.bin"/><Relationship Id="rId77" Type="http://schemas.openxmlformats.org/officeDocument/2006/relationships/oleObject" Target="embeddings/oleObject29.bin"/><Relationship Id="rId76" Type="http://schemas.openxmlformats.org/officeDocument/2006/relationships/oleObject" Target="embeddings/oleObject28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oleObject" Target="embeddings/oleObject24.bin"/><Relationship Id="rId68" Type="http://schemas.openxmlformats.org/officeDocument/2006/relationships/image" Target="media/image36.png"/><Relationship Id="rId67" Type="http://schemas.openxmlformats.org/officeDocument/2006/relationships/image" Target="media/image35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3.png"/><Relationship Id="rId62" Type="http://schemas.openxmlformats.org/officeDocument/2006/relationships/oleObject" Target="embeddings/oleObject21.bin"/><Relationship Id="rId61" Type="http://schemas.openxmlformats.org/officeDocument/2006/relationships/oleObject" Target="embeddings/oleObject20.bin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oleObject" Target="embeddings/oleObject18.bin"/><Relationship Id="rId58" Type="http://schemas.openxmlformats.org/officeDocument/2006/relationships/image" Target="media/image32.wmf"/><Relationship Id="rId57" Type="http://schemas.openxmlformats.org/officeDocument/2006/relationships/oleObject" Target="embeddings/oleObject17.bin"/><Relationship Id="rId56" Type="http://schemas.openxmlformats.org/officeDocument/2006/relationships/image" Target="media/image31.wmf"/><Relationship Id="rId55" Type="http://schemas.openxmlformats.org/officeDocument/2006/relationships/oleObject" Target="embeddings/oleObject16.bin"/><Relationship Id="rId54" Type="http://schemas.openxmlformats.org/officeDocument/2006/relationships/image" Target="media/image30.wmf"/><Relationship Id="rId53" Type="http://schemas.openxmlformats.org/officeDocument/2006/relationships/oleObject" Target="embeddings/oleObject15.bin"/><Relationship Id="rId52" Type="http://schemas.openxmlformats.org/officeDocument/2006/relationships/image" Target="media/image29.wmf"/><Relationship Id="rId51" Type="http://schemas.openxmlformats.org/officeDocument/2006/relationships/oleObject" Target="embeddings/oleObject14.bin"/><Relationship Id="rId50" Type="http://schemas.openxmlformats.org/officeDocument/2006/relationships/image" Target="media/image28.wmf"/><Relationship Id="rId5" Type="http://schemas.openxmlformats.org/officeDocument/2006/relationships/header" Target="header3.xml"/><Relationship Id="rId49" Type="http://schemas.openxmlformats.org/officeDocument/2006/relationships/oleObject" Target="embeddings/oleObject13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2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1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0.bin"/><Relationship Id="rId42" Type="http://schemas.openxmlformats.org/officeDocument/2006/relationships/image" Target="media/image24.wmf"/><Relationship Id="rId41" Type="http://schemas.openxmlformats.org/officeDocument/2006/relationships/oleObject" Target="embeddings/oleObject9.bin"/><Relationship Id="rId40" Type="http://schemas.openxmlformats.org/officeDocument/2006/relationships/image" Target="media/image23.wmf"/><Relationship Id="rId4" Type="http://schemas.openxmlformats.org/officeDocument/2006/relationships/header" Target="header2.xml"/><Relationship Id="rId39" Type="http://schemas.openxmlformats.org/officeDocument/2006/relationships/oleObject" Target="embeddings/oleObject8.bin"/><Relationship Id="rId38" Type="http://schemas.openxmlformats.org/officeDocument/2006/relationships/image" Target="media/image22.wmf"/><Relationship Id="rId37" Type="http://schemas.openxmlformats.org/officeDocument/2006/relationships/oleObject" Target="embeddings/oleObject7.bin"/><Relationship Id="rId36" Type="http://schemas.openxmlformats.org/officeDocument/2006/relationships/image" Target="media/image21.wmf"/><Relationship Id="rId35" Type="http://schemas.openxmlformats.org/officeDocument/2006/relationships/oleObject" Target="embeddings/oleObject6.bin"/><Relationship Id="rId34" Type="http://schemas.openxmlformats.org/officeDocument/2006/relationships/image" Target="media/image20.wmf"/><Relationship Id="rId33" Type="http://schemas.openxmlformats.org/officeDocument/2006/relationships/oleObject" Target="embeddings/oleObject5.bin"/><Relationship Id="rId32" Type="http://schemas.openxmlformats.org/officeDocument/2006/relationships/image" Target="media/image19.wmf"/><Relationship Id="rId31" Type="http://schemas.openxmlformats.org/officeDocument/2006/relationships/oleObject" Target="embeddings/oleObject4.bin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3.bin"/><Relationship Id="rId27" Type="http://schemas.openxmlformats.org/officeDocument/2006/relationships/image" Target="media/image16.wmf"/><Relationship Id="rId26" Type="http://schemas.openxmlformats.org/officeDocument/2006/relationships/oleObject" Target="embeddings/oleObject2.bin"/><Relationship Id="rId25" Type="http://schemas.openxmlformats.org/officeDocument/2006/relationships/image" Target="media/image15.wmf"/><Relationship Id="rId24" Type="http://schemas.openxmlformats.org/officeDocument/2006/relationships/oleObject" Target="embeddings/oleObject1.bin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image" Target="media/image12.png"/><Relationship Id="rId208" Type="http://schemas.openxmlformats.org/officeDocument/2006/relationships/fontTable" Target="fontTable.xml"/><Relationship Id="rId207" Type="http://schemas.openxmlformats.org/officeDocument/2006/relationships/customXml" Target="../customXml/item1.xml"/><Relationship Id="rId206" Type="http://schemas.openxmlformats.org/officeDocument/2006/relationships/image" Target="media/image99.wmf"/><Relationship Id="rId205" Type="http://schemas.openxmlformats.org/officeDocument/2006/relationships/oleObject" Target="embeddings/oleObject98.bin"/><Relationship Id="rId204" Type="http://schemas.openxmlformats.org/officeDocument/2006/relationships/oleObject" Target="embeddings/oleObject97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96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95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9" Type="http://schemas.openxmlformats.org/officeDocument/2006/relationships/image" Target="media/image96.wmf"/><Relationship Id="rId198" Type="http://schemas.openxmlformats.org/officeDocument/2006/relationships/oleObject" Target="embeddings/oleObject94.bin"/><Relationship Id="rId197" Type="http://schemas.openxmlformats.org/officeDocument/2006/relationships/image" Target="media/image95.wmf"/><Relationship Id="rId196" Type="http://schemas.openxmlformats.org/officeDocument/2006/relationships/oleObject" Target="embeddings/oleObject93.bin"/><Relationship Id="rId195" Type="http://schemas.openxmlformats.org/officeDocument/2006/relationships/oleObject" Target="embeddings/oleObject92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1.bin"/><Relationship Id="rId192" Type="http://schemas.openxmlformats.org/officeDocument/2006/relationships/oleObject" Target="embeddings/oleObject90.bin"/><Relationship Id="rId191" Type="http://schemas.openxmlformats.org/officeDocument/2006/relationships/image" Target="media/image93.png"/><Relationship Id="rId190" Type="http://schemas.openxmlformats.org/officeDocument/2006/relationships/image" Target="media/image92.wmf"/><Relationship Id="rId19" Type="http://schemas.openxmlformats.org/officeDocument/2006/relationships/image" Target="media/image10.png"/><Relationship Id="rId189" Type="http://schemas.openxmlformats.org/officeDocument/2006/relationships/oleObject" Target="embeddings/oleObject89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5.bin"/><Relationship Id="rId180" Type="http://schemas.openxmlformats.org/officeDocument/2006/relationships/oleObject" Target="embeddings/oleObject84.bin"/><Relationship Id="rId18" Type="http://schemas.openxmlformats.org/officeDocument/2006/relationships/image" Target="media/image9.png"/><Relationship Id="rId179" Type="http://schemas.openxmlformats.org/officeDocument/2006/relationships/image" Target="media/image87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2.bin"/><Relationship Id="rId175" Type="http://schemas.openxmlformats.org/officeDocument/2006/relationships/oleObject" Target="embeddings/oleObject81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0.bin"/><Relationship Id="rId172" Type="http://schemas.openxmlformats.org/officeDocument/2006/relationships/oleObject" Target="embeddings/oleObject79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78.bin"/><Relationship Id="rId17" Type="http://schemas.openxmlformats.org/officeDocument/2006/relationships/image" Target="media/image8.png"/><Relationship Id="rId169" Type="http://schemas.openxmlformats.org/officeDocument/2006/relationships/image" Target="media/image83.png"/><Relationship Id="rId168" Type="http://schemas.openxmlformats.org/officeDocument/2006/relationships/oleObject" Target="embeddings/oleObject77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3.bin"/><Relationship Id="rId16" Type="http://schemas.openxmlformats.org/officeDocument/2006/relationships/image" Target="media/image7.png"/><Relationship Id="rId159" Type="http://schemas.openxmlformats.org/officeDocument/2006/relationships/image" Target="media/image78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68.bin"/><Relationship Id="rId15" Type="http://schemas.openxmlformats.org/officeDocument/2006/relationships/image" Target="media/image6.png"/><Relationship Id="rId149" Type="http://schemas.openxmlformats.org/officeDocument/2006/relationships/image" Target="media/image73.wmf"/><Relationship Id="rId148" Type="http://schemas.openxmlformats.org/officeDocument/2006/relationships/oleObject" Target="embeddings/oleObject67.bin"/><Relationship Id="rId147" Type="http://schemas.openxmlformats.org/officeDocument/2006/relationships/oleObject" Target="embeddings/oleObject66.bin"/><Relationship Id="rId146" Type="http://schemas.openxmlformats.org/officeDocument/2006/relationships/image" Target="media/image72.png"/><Relationship Id="rId145" Type="http://schemas.openxmlformats.org/officeDocument/2006/relationships/image" Target="media/image71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3.bin"/><Relationship Id="rId14" Type="http://schemas.openxmlformats.org/officeDocument/2006/relationships/image" Target="media/image5.png"/><Relationship Id="rId139" Type="http://schemas.openxmlformats.org/officeDocument/2006/relationships/image" Target="media/image68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59.bin"/><Relationship Id="rId131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" Type="http://schemas.openxmlformats.org/officeDocument/2006/relationships/image" Target="media/image4.png"/><Relationship Id="rId129" Type="http://schemas.openxmlformats.org/officeDocument/2006/relationships/oleObject" Target="embeddings/oleObject57.bin"/><Relationship Id="rId128" Type="http://schemas.openxmlformats.org/officeDocument/2006/relationships/oleObject" Target="embeddings/oleObject56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png"/><Relationship Id="rId122" Type="http://schemas.openxmlformats.org/officeDocument/2006/relationships/image" Target="media/image60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59.wmf"/><Relationship Id="rId12" Type="http://schemas.openxmlformats.org/officeDocument/2006/relationships/image" Target="media/image3.png"/><Relationship Id="rId119" Type="http://schemas.openxmlformats.org/officeDocument/2006/relationships/oleObject" Target="embeddings/oleObject52.bin"/><Relationship Id="rId118" Type="http://schemas.openxmlformats.org/officeDocument/2006/relationships/oleObject" Target="embeddings/oleObject51.bin"/><Relationship Id="rId117" Type="http://schemas.openxmlformats.org/officeDocument/2006/relationships/oleObject" Target="embeddings/oleObject50.bin"/><Relationship Id="rId116" Type="http://schemas.openxmlformats.org/officeDocument/2006/relationships/oleObject" Target="embeddings/oleObject49.bin"/><Relationship Id="rId115" Type="http://schemas.openxmlformats.org/officeDocument/2006/relationships/image" Target="media/image58.png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wmf"/><Relationship Id="rId11" Type="http://schemas.openxmlformats.org/officeDocument/2006/relationships/image" Target="media/image2.png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0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3016</Words>
  <Characters>3183</Characters>
  <Lines>0</Lines>
  <Paragraphs>0</Paragraphs>
  <TotalTime>5</TotalTime>
  <ScaleCrop>false</ScaleCrop>
  <LinksUpToDate>false</LinksUpToDate>
  <CharactersWithSpaces>3293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2025-06-11T22:50:00Z</dcterms:created>
  <dc:creator>学科网试题生产平台</dc:creator>
  <dc:description>3772690184011776</dc:description>
  <cp:lastModifiedBy>上帝掷骰子吗</cp:lastModifiedBy>
  <dcterms:modified xsi:type="dcterms:W3CDTF">2026-02-10T06:57:25Z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67BF17440D3C451BBB1DDA1C7AB6247D_12</vt:lpwstr>
  </property>
</Properties>
</file>