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FD627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10591800</wp:posOffset>
            </wp:positionV>
            <wp:extent cx="495300" cy="317500"/>
            <wp:effectExtent l="0" t="0" r="0" b="6350"/>
            <wp:wrapNone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C0CCDC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年普通高中学业水平选择性考试（江苏卷）</w:t>
      </w:r>
    </w:p>
    <w:p w14:paraId="4F46340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01B24D7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0810AA9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分。每题只有一个选项最符合题意。</w:t>
      </w:r>
    </w:p>
    <w:p w14:paraId="59A16AC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新能源汽车在辅助驾驶系统测试时，感应到前方有障碍物立刻制动，做匀减速直线运动。</w:t>
      </w:r>
      <w:r>
        <w:object>
          <v:shape id="_x0000_i1025" o:spt="75" alt="学科网(www.zxxk.com)--教育资源门户，提供试卷、教案、课件、论文、素材以及各类教学资源下载，还有大量而丰富的教学相关资讯！ PBPaQSTylErp2W+Da2wOPw==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2" o:title="eqIded245388d065efe1a72dc2176802087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内速度由</w:t>
      </w:r>
      <w:r>
        <w:object>
          <v:shape id="_x0000_i1026" o:spt="75" alt="学科网(www.zxxk.com)--教育资源门户，提供试卷、教案、课件、论文、素材以及各类教学资源下载，还有大量而丰富的教学相关资讯！ PBPaQSTylErp2W+Da2wOPw==" type="#_x0000_t75" style="height:12.9pt;width:33.3pt;" o:ole="t" filled="f" o:preferrelative="t" stroked="f" coordsize="21600,21600">
            <v:path/>
            <v:fill on="f" focussize="0,0"/>
            <v:stroke on="f" joinstyle="miter"/>
            <v:imagedata r:id="rId14" o:title="eqId9f4f132e66c656060ec1156e6cfd3cf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减至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。该过程中加速度大小为（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F60C1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PBPaQSTylErp2W+Da2wOPw==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6" o:title="eqIdf848a8a85ec7f8987a073698f2c25fc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PBPaQSTylErp2W+Da2wOPw==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18" o:title="eqIdad67b20747ed10ce302c47c5e47ffb4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PBPaQSTylErp2W+Da2wOPw==" type="#_x0000_t75" style="height:15.6pt;width:31.9pt;" o:ole="t" filled="f" o:preferrelative="t" stroked="f" coordsize="21600,21600">
            <v:path/>
            <v:fill on="f" focussize="0,0"/>
            <v:stroke on="f" joinstyle="miter"/>
            <v:imagedata r:id="rId20" o:title="eqId27e9be0e107d36c2ea51c6ebe41b9a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PBPaQSTylErp2W+Da2wOPw==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2" o:title="eqIddf9fb18031a1ad6cfbba4ad6dfd4ee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55F78A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用图示可拆变压器进行探究实验，当变压器左侧的输入电压为</w:t>
      </w:r>
      <w:r>
        <w:object>
          <v:shape id="_x0000_i1031" o:spt="75" alt="学科网(www.zxxk.com)--教育资源门户，提供试卷、教案、课件、论文、素材以及各类教学资源下载，还有大量而丰富的教学相关资讯！ PBPaQSTylErp2W+Da2wOPw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4" o:title="eqId88866e31275955fd69b6ffa120d3d89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时，若右侧接线柱选取“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”，右侧获得</w:t>
      </w:r>
      <w:r>
        <w:object>
          <v:shape id="_x0000_i1032" o:spt="75" alt="学科网(www.zxxk.com)--教育资源门户，提供试卷、教案、课件、论文、素材以及各类教学资源下载，还有大量而丰富的教学相关资讯！ PBPaQSTylErp2W+Da2wOPw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6" o:title="eqIdef412f9f9a6ca89bc145417e89134a4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输出电压．则左侧接线柱选取的是（    ）</w:t>
      </w:r>
    </w:p>
    <w:p w14:paraId="737F23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400175" cy="1419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0A4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”</w:t>
      </w:r>
    </w:p>
    <w:p w14:paraId="77DA30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”</w:t>
      </w:r>
    </w:p>
    <w:p w14:paraId="7EB73F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某“冰箱贴”背面的磁性材料磁感线如图所示，下列判断正确的是（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A29E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1981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2D1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点的磁感应强度大于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>点的磁感应强度大于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</w:t>
      </w:r>
    </w:p>
    <w:p w14:paraId="101B2E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c</w:t>
      </w:r>
      <w:r>
        <w:rPr>
          <w:rFonts w:ascii="宋体" w:hAnsi="宋体" w:eastAsia="宋体" w:cs="宋体"/>
          <w:color w:val="000000"/>
        </w:rPr>
        <w:t>点的磁感应强度大于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点的磁感应强度一样大</w:t>
      </w:r>
    </w:p>
    <w:p w14:paraId="13BAC1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游乐设施“旋转杯”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5042571" name="图片 113504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042571" name="图片 113504257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底盘和转杯分别以</w:t>
      </w:r>
      <w:r>
        <w:object>
          <v:shape id="_x0000_i1033" o:spt="75" alt="学科网(www.zxxk.com)--教育资源门户，提供试卷、教案、课件、论文、素材以及各类教学资源下载，还有大量而丰富的教学相关资讯！ PBPaQSTylErp2W+Da2wOPw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1" o:title="eqId1dde8112e8eb968fd042418dd632759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4" o:spt="75" alt="学科网(www.zxxk.com)--教育资源门户，提供试卷、教案、课件、论文、素材以及各类教学资源下载，还有大量而丰富的教学相关资讯！ PBPaQSTylErp2W+Da2wOPw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3" o:title="eqId12fe32dfbd66709875c5b9f79c9496d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为转轴，在水平面内沿顺时针方向匀速转动。</w:t>
      </w:r>
      <w:r>
        <w:object>
          <v:shape id="_x0000_i1035" o:spt="75" alt="学科网(www.zxxk.com)--教育资源门户，提供试卷、教案、课件、论文、素材以及各类教学资源下载，还有大量而丰富的教学相关资讯！ PBPaQSTylErp2W+Da2wOPw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3" o:title="eqId12fe32dfbd66709875c5b9f79c9496d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固定在底盘上。某时刻转杯转到如图所示位置，杯上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点与</w:t>
      </w:r>
      <w:r>
        <w:object>
          <v:shape id="_x0000_i1036" o:spt="75" alt="学科网(www.zxxk.com)--教育资源门户，提供试卷、教案、课件、论文、素材以及各类教学资源下载，还有大量而丰富的教学相关资讯！ PBPaQSTylErp2W+Da2wOPw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31" o:title="eqId1dde8112e8eb968fd042418dd632759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 PBPaQSTylErp2W+Da2wOPw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3" o:title="eqId12fe32dfbd66709875c5b9f79c9496d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恰好在同一条直线上。则（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6936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5A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点做匀速圆周运动</w:t>
      </w:r>
    </w:p>
    <w:p w14:paraId="7D9B8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 PBPaQSTylErp2W+Da2wOPw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3" o:title="eqId12fe32dfbd66709875c5b9f79c9496d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点做匀速圆周运动</w:t>
      </w:r>
    </w:p>
    <w:p w14:paraId="00EE7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此时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点的速度小于</w:t>
      </w:r>
      <w:r>
        <w:object>
          <v:shape id="_x0000_i1039" o:spt="75" alt="学科网(www.zxxk.com)--教育资源门户，提供试卷、教案、课件、论文、素材以及各类教学资源下载，还有大量而丰富的教学相关资讯！ PBPaQSTylErp2W+Da2wOPw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3" o:title="eqId12fe32dfbd66709875c5b9f79c9496d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</w:p>
    <w:p w14:paraId="4D6A4F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点的速度等于</w:t>
      </w:r>
      <w:r>
        <w:object>
          <v:shape id="_x0000_i1040" o:spt="75" alt="学科网(www.zxxk.com)--教育资源门户，提供试卷、教案、课件、论文、素材以及各类教学资源下载，还有大量而丰富的教学相关资讯！ PBPaQSTylErp2W+Da2wOPw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3" o:title="eqId12fe32dfbd66709875c5b9f79c9496d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</w:p>
    <w:p w14:paraId="466555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如图所示．将开关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拔到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，使电容器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与线圈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构成回路。以电容器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开始放电取作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时刻，能正确反映电路中电流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变化关系的图象是（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9EBD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C632B">
      <w:pPr>
        <w:spacing w:line="360" w:lineRule="auto"/>
        <w:jc w:val="left"/>
        <w:textAlignment w:val="center"/>
        <w:rPr>
          <w:color w:val="000000"/>
        </w:rPr>
      </w:pPr>
    </w:p>
    <w:p w14:paraId="4EB366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933575" cy="1057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90625" cy="1304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655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DE9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如图所示，取装有少量水的烧瓶，用装有导管的橡胶塞塞紧瓶口，并向瓶内打气。当橡胶塞跳出时，瓶内出现白雾。橡胶塞跳出后，瓶内气体（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3CAE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19125" cy="1276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015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35042565" name="图片 113504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042565" name="图片 113504256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内能迅速增大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温度迅速升高</w:t>
      </w:r>
    </w:p>
    <w:p w14:paraId="136641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压强迅速增大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体积迅速膨胀</w:t>
      </w:r>
    </w:p>
    <w:p w14:paraId="36FE9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如图所示，一束激光射入肥皂泡后（入射激光束未在图中标出），肥皂膜内出现一亮环。肥皂膜内的激光（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41E8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6287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56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波长等于亮环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5042573" name="图片 113504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042573" name="图片 113504257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周长</w:t>
      </w:r>
    </w:p>
    <w:p w14:paraId="1B313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频率比在真空中的大</w:t>
      </w:r>
    </w:p>
    <w:p w14:paraId="1A451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在肥皂膜与空气的界面上发生衍射</w:t>
      </w:r>
    </w:p>
    <w:p w14:paraId="0E813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在肥皂膜与空气的界面上发生全反射</w:t>
      </w:r>
    </w:p>
    <w:p w14:paraId="490940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一定质量的理想气体，体积保持不变。在甲、乙两个状态下，该气体分子速率分布图像如图所示。与状态甲相比，该气体在状态乙时（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92D0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21621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1728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5042569" name="图片 113504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042569" name="图片 113504256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数密度较大</w:t>
      </w:r>
    </w:p>
    <w:p w14:paraId="48962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分子间平均距离较小</w:t>
      </w:r>
    </w:p>
    <w:p w14:paraId="00A60E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分子的平均动能较大</w:t>
      </w:r>
    </w:p>
    <w:p w14:paraId="3950B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单位时间内分子碰撞单位面积器壁的次数较少</w:t>
      </w:r>
    </w:p>
    <w:p w14:paraId="425356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如图所示，平行金属板与电源连接。一点电荷由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点移动到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点的过程中，电场力做功为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。现将上、下两板分别向上、向下移动，使两板间距离增大为原来的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倍，再将该电荷由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移动到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的过程中，电场力做功为（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63C6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895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48E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 PBPaQSTylErp2W+Da2wOPw==" type="#_x0000_t75" style="height:27.75pt;width:15.2pt;" o:ole="t" filled="f" o:preferrelative="t" stroked="f" coordsize="21600,21600">
            <v:path/>
            <v:fill on="f" focussize="0,0"/>
            <v:stroke on="f" joinstyle="miter"/>
            <v:imagedata r:id="rId52" o:title="eqId0a4b93de53fd3b6b4d66557a859bdd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 PBPaQSTylErp2W+Da2wOPw==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54" o:title="eqIdb4ff57c4f1b81ffd390ce6459aa437f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 PBPaQSTylErp2W+Da2wOPw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6" o:title="eqId8c651bdbc7acf117c928824969c243d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</w:p>
    <w:p w14:paraId="78B89E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弹簧一端固定，另一端与光滑水平面上的木箱相连，箱内放置一小物块，物块与木箱之间有摩擦。压缩弹簧并由静止释放，释放后物块在木箱上有滑动，滑动过程中不与木箱前后壁发生碰撞，不计空气阻力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9706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5429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79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释放瞬间，物块加速度为零</w:t>
      </w:r>
    </w:p>
    <w:p w14:paraId="53C3D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物块和木箱最终仍有相对运动</w:t>
      </w:r>
    </w:p>
    <w:p w14:paraId="220F1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木箱第一次到达最右端时，物块速度为零</w:t>
      </w:r>
    </w:p>
    <w:p w14:paraId="0E721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物块和木箱的速度第一次相同前，物块受到的摩擦力不变</w:t>
      </w:r>
    </w:p>
    <w:p w14:paraId="414BE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~</w:t>
      </w: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题解答时请写出必要的文字说明、方程式和重要的演算步骤，只写出最后答案的不能得分；有数值计算时，答案中必须明确写出数值和单位。</w:t>
      </w:r>
    </w:p>
    <w:p w14:paraId="4D247C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小明同学探究机械能守恒定律，实验装置如图。实验时，将小钢球在斜槽上某位置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由静止释放，钢球沿斜槽通过末端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处的光电门，光电门记录下钢球的遮光时间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。用游标卡尺测出钢球的直径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，由</w:t>
      </w:r>
      <w:r>
        <w:object>
          <v:shape id="_x0000_i1044" o:spt="75" alt="学科网(www.zxxk.com)--教育资源门户，提供试卷、教案、课件、论文、素材以及各类教学资源下载，还有大量而丰富的教学相关资讯！ PBPaQSTylErp2W+Da2wOPw==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9" o:title="eqIdf10458d2b2823c9f94d351d4256be00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得出其通过光电门的速度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，再计算出动能增加量</w:t>
      </w:r>
      <w:r>
        <w:object>
          <v:shape id="_x0000_i1045" o:spt="75" alt="学科网(www.zxxk.com)--教育资源门户，提供试卷、教案、课件、论文、素材以及各类教学资源下载，还有大量而丰富的教学相关资讯！ PBPaQSTylErp2W+Da2wOPw==" type="#_x0000_t75" style="height:31.5pt;width:63pt;" o:ole="t" filled="f" o:preferrelative="t" stroked="f" coordsize="21600,21600">
            <v:path/>
            <v:fill on="f" focussize="0,0"/>
            <v:stroke on="f" joinstyle="miter"/>
            <v:imagedata r:id="rId61" o:title="eqIdbed7e3db9db633a4e067d15da1345e7d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。用刻度尺测得钢球下降的高度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，计算出重力势能减少量</w:t>
      </w:r>
      <w:r>
        <w:object>
          <v:shape id="_x0000_i1046" o:spt="75" alt="学科网(www.zxxk.com)--教育资源门户，提供试卷、教案、课件、论文、素材以及各类教学资源下载，还有大量而丰富的教学相关资讯！ PBPaQSTylErp2W+Da2wOPw==" type="#_x0000_t75" style="height:19.15pt;width:22.05pt;" o:ole="t" filled="f" o:preferrelative="t" stroked="f" coordsize="21600,21600">
            <v:path/>
            <v:fill on="f" focussize="0,0"/>
            <v:stroke on="f" joinstyle="miter"/>
            <v:imagedata r:id="rId63" o:title="eqId1bbee03c2d1004625e4a763685c4cd9d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FBE6B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3620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6A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安装实验装置的操作有：</w:t>
      </w:r>
    </w:p>
    <w:p w14:paraId="44D063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①在斜槽末端安装光电门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②调节斜槽在竖直平面内</w:t>
      </w:r>
    </w:p>
    <w:p w14:paraId="1BBB00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③调节斜槽末端水平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④将斜槽安装到底座上</w:t>
      </w:r>
    </w:p>
    <w:p w14:paraId="4F3E8C9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其合理的顺序是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”）。</w:t>
      </w:r>
    </w:p>
    <w:p w14:paraId="52A0D8D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④②③①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④①②③</w:t>
      </w:r>
    </w:p>
    <w:p w14:paraId="56214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测量钢球直径的正确操作是图中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（选填“甲”或“乙”）所示的方式。</w:t>
      </w:r>
    </w:p>
    <w:p w14:paraId="0BF30B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124777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ED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在斜槽上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个不同的位置由静止释放钢球。测量得出的实验数据见表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。已知钢球的质量</w:t>
      </w:r>
      <w:r>
        <w:object>
          <v:shape id="_x0000_i1047" o:spt="75" alt="学科网(www.zxxk.com)--教育资源门户，提供试卷、教案、课件、论文、素材以及各类教学资源下载，还有大量而丰富的教学相关资讯！ PBPaQSTylErp2W+Da2wOPw==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67" o:title="eqId7e64f06a002fec89efdb51743f214c7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</w:t>
      </w:r>
      <w:r>
        <w:object>
          <v:shape id="_x0000_i1048" o:spt="75" alt="学科网(www.zxxk.com)--教育资源门户，提供试卷、教案、课件、论文、素材以及各类教学资源下载，还有大量而丰富的教学相关资讯！ PBPaQSTylErp2W+Da2wOPw==" type="#_x0000_t75" style="height:18.2pt;width:65.25pt;" o:ole="t" filled="f" o:preferrelative="t" stroked="f" coordsize="21600,21600">
            <v:path/>
            <v:fill on="f" focussize="0,0"/>
            <v:stroke on="f" joinstyle="miter"/>
            <v:imagedata r:id="rId69" o:title="eqId985612aa983b3ba7fd2acfd62ba4019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。请将下表的数据补充完整。</w:t>
      </w:r>
    </w:p>
    <w:p w14:paraId="1B8CFDD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5"/>
        <w:gridCol w:w="1346"/>
        <w:gridCol w:w="1347"/>
        <w:gridCol w:w="1347"/>
        <w:gridCol w:w="1347"/>
        <w:gridCol w:w="1363"/>
      </w:tblGrid>
      <w:tr w14:paraId="55E55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6521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9" o:spt="75" alt="学科网(www.zxxk.com)--教育资源门户，提供试卷、教案、课件、论文、素材以及各类教学资源下载，还有大量而丰富的教学相关资讯！ PBPaQSTylErp2W+Da2wOPw==" type="#_x0000_t75" style="height:21.75pt;width:56.25pt;" o:ole="t" filled="f" o:preferrelative="t" stroked="f" coordsize="21600,21600">
                  <v:path/>
                  <v:fill on="f" focussize="0,0"/>
                  <v:stroke on="f" joinstyle="miter"/>
                  <v:imagedata r:id="rId71" o:title="eqId06a0ef5e9c453b6b66c21dc893f5aab8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70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9F5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5D5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060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4AE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576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8.00</w:t>
            </w:r>
          </w:p>
        </w:tc>
      </w:tr>
      <w:tr w14:paraId="3F25B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81B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0" o:spt="75" alt="学科网(www.zxxk.com)--教育资源门户，提供试卷、教案、课件、论文、素材以及各类教学资源下载，还有大量而丰富的教学相关资讯！ PBPaQSTylErp2W+Da2wOPw==" type="#_x0000_t75" style="height:21.75pt;width:65.25pt;" o:ole="t" filled="f" o:preferrelative="t" stroked="f" coordsize="21600,21600">
                  <v:path/>
                  <v:fill on="f" focussize="0,0"/>
                  <v:stroke on="f" joinstyle="miter"/>
                  <v:imagedata r:id="rId73" o:title="eqId33b8b593147ecaea1dda5af378611f44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72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1407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659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6.25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937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7.45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E31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8.78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062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  <w:tr w14:paraId="3E2C9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4FF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1" o:spt="75" alt="学科网(www.zxxk.com)--教育资源门户，提供试卷、教案、课件、论文、素材以及各类教学资源下载，还有大量而丰富的教学相关资讯！ PBPaQSTylErp2W+Da2wOPw==" type="#_x0000_t75" style="height:21.75pt;width:65.25pt;" o:ole="t" filled="f" o:preferrelative="t" stroked="f" coordsize="21600,21600">
                  <v:path/>
                  <v:fill on="f" focussize="0,0"/>
                  <v:stroke on="f" joinstyle="miter"/>
                  <v:imagedata r:id="rId75" o:title="eqIdadac12a88d61b625ee918603f8b7ab5e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74">
                  <o:LockedField>false</o:LockedField>
                </o:OLEObject>
              </w:objec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3AB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7.84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B60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9.80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885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11.8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377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13.7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DA1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</w:tbl>
    <w:p w14:paraId="233E2CC8">
      <w:pPr>
        <w:spacing w:line="360" w:lineRule="auto"/>
        <w:jc w:val="both"/>
        <w:textAlignment w:val="center"/>
        <w:rPr>
          <w:color w:val="000000"/>
        </w:rPr>
      </w:pPr>
    </w:p>
    <w:p w14:paraId="1DF60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实验数据表明，</w:t>
      </w:r>
      <w:r>
        <w:object>
          <v:shape id="_x0000_i1052" o:spt="75" alt="学科网(www.zxxk.com)--教育资源门户，提供试卷、教案、课件、论文、素材以及各类教学资源下载，还有大量而丰富的教学相关资讯！ PBPaQSTylErp2W+Da2wOPw==" type="#_x0000_t75" style="height:17.9pt;width:22.05pt;" o:ole="t" filled="f" o:preferrelative="t" stroked="f" coordsize="21600,21600">
            <v:path/>
            <v:fill on="f" focussize="0,0"/>
            <v:stroke on="f" joinstyle="miter"/>
            <v:imagedata r:id="rId77" o:title="eqId6bbeba2bcfec8cf10840c48925694ce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明显小于</w:t>
      </w:r>
      <w:r>
        <w:object>
          <v:shape id="_x0000_i1053" o:spt="75" alt="学科网(www.zxxk.com)--教育资源门户，提供试卷、教案、课件、论文、素材以及各类教学资源下载，还有大量而丰富的教学相关资讯！ PBPaQSTylErp2W+Da2wOPw==" type="#_x0000_t75" style="height:19.15pt;width:22.05pt;" o:ole="t" filled="f" o:preferrelative="t" stroked="f" coordsize="21600,21600">
            <v:path/>
            <v:fill on="f" focussize="0,0"/>
            <v:stroke on="f" joinstyle="miter"/>
            <v:imagedata r:id="rId63" o:title="eqId1bbee03c2d1004625e4a763685c4cd9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，钢球在下降过程中发生机械能的损失。小明认为，机械能的损失主要是由于钢球受到的摩擦力做功造成的。</w:t>
      </w:r>
    </w:p>
    <w:p w14:paraId="7C2F6C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为验证此猜想，小明另取一个完全相同的斜槽按下图平滑对接。若钢球从左侧斜槽上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点由静止释放，运动到右侧斜槽上，最高能到达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两点高度差为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．则该过程中，摩擦力做功大小的理论值</w:t>
      </w:r>
      <w:r>
        <w:object>
          <v:shape id="_x0000_i1054" o:spt="75" alt="学科网(www.zxxk.com)--教育资源门户，提供试卷、教案、课件、论文、素材以及各类教学资源下载，还有大量而丰富的教学相关资讯！ PBPaQSTylErp2W+Da2wOPw==" type="#_x0000_t75" style="height:17.75pt;width:30.1pt;" o:ole="t" filled="f" o:preferrelative="t" stroked="f" coordsize="21600,21600">
            <v:path/>
            <v:fill on="f" focussize="0,0"/>
            <v:stroke on="f" joinstyle="miter"/>
            <v:imagedata r:id="rId80" o:title="eqIdea85d6b7684dc2c679b1b3d84c12f3e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表示）。</w:t>
      </w:r>
    </w:p>
    <w:p w14:paraId="0A6137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2477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51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用上图的装置，按表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中所列部分高度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进行实验，测得摩擦力做功大小</w:t>
      </w:r>
      <w:r>
        <w:object>
          <v:shape id="_x0000_i1055" o:spt="75" alt="学科网(www.zxxk.com)--教育资源门户，提供试卷、教案、课件、论文、素材以及各类教学资源下载，还有大量而丰富的教学相关资讯！ PBPaQSTylErp2W+Da2wOPw==" type="#_x0000_t75" style="height:17.75pt;width:18.8pt;" o:ole="t" filled="f" o:preferrelative="t" stroked="f" coordsize="21600,21600">
            <v:path/>
            <v:fill on="f" focussize="0,0"/>
            <v:stroke on="f" joinstyle="miter"/>
            <v:imagedata r:id="rId83" o:title="eqId0bf6fdfd1da5be64659c4db958a6ff81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。由于观察到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值较小，小明认为，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过程摩擦力做功近似等于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过程的一半，即</w:t>
      </w:r>
      <w:r>
        <w:object>
          <v:shape id="_x0000_i1056" o:spt="75" alt="学科网(www.zxxk.com)--教育资源门户，提供试卷、教案、课件、论文、素材以及各类教学资源下载，还有大量而丰富的教学相关资讯！ PBPaQSTylErp2W+Da2wOPw==" type="#_x0000_t75" style="height:31.7pt;width:48.9pt;" o:ole="t" filled="f" o:preferrelative="t" stroked="f" coordsize="21600,21600">
            <v:path/>
            <v:fill on="f" focussize="0,0"/>
            <v:stroke on="f" joinstyle="miter"/>
            <v:imagedata r:id="rId85" o:title="eqId92fa2a7bcabdc26a933620ead3d08ffb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。然后通过表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的实验数据，计算出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过程损失的机械能</w:t>
      </w:r>
      <w:r>
        <w:object>
          <v:shape id="_x0000_i1057" o:spt="75" alt="学科网(www.zxxk.com)--教育资源门户，提供试卷、教案、课件、论文、素材以及各类教学资源下载，还有大量而丰富的教学相关资讯！ PBPaQSTylErp2W+Da2wOPw==" type="#_x0000_t75" style="height:19pt;width:79.95pt;" o:ole="t" filled="f" o:preferrelative="t" stroked="f" coordsize="21600,21600">
            <v:path/>
            <v:fill on="f" focussize="0,0"/>
            <v:stroke on="f" joinstyle="miter"/>
            <v:imagedata r:id="rId87" o:title="eqId555394645fab0123611055097906131b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。整理相关数据，见表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4EF7C23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1665"/>
        <w:gridCol w:w="1665"/>
        <w:gridCol w:w="1665"/>
        <w:gridCol w:w="1665"/>
      </w:tblGrid>
      <w:tr w14:paraId="24F6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FBF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8" o:spt="75" alt="学科网(www.zxxk.com)--教育资源门户，提供试卷、教案、课件、论文、素材以及各类教学资源下载，还有大量而丰富的教学相关资讯！ PBPaQSTylErp2W+Da2wOPw==" type="#_x0000_t75" style="height:21.75pt;width:56.25pt;" o:ole="t" filled="f" o:preferrelative="t" stroked="f" coordsize="21600,21600">
                  <v:path/>
                  <v:fill on="f" focussize="0,0"/>
                  <v:stroke on="f" joinstyle="miter"/>
                  <v:imagedata r:id="rId71" o:title="eqId06a0ef5e9c453b6b66c21dc893f5aab8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8">
                  <o:LockedField>false</o:LockedField>
                </o:OLEObject>
              </w:obje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7F6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4.00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EB5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5.00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38F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6.00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D01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7.00</w:t>
            </w:r>
          </w:p>
        </w:tc>
      </w:tr>
      <w:tr w14:paraId="0813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91F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9" o:spt="75" alt="学科网(www.zxxk.com)--教育资源门户，提供试卷、教案、课件、论文、素材以及各类教学资源下载，还有大量而丰富的教学相关资讯！ PBPaQSTylErp2W+Da2wOPw==" type="#_x0000_t75" style="height:21.75pt;width:60.75pt;" o:ole="t" filled="f" o:preferrelative="t" stroked="f" coordsize="21600,21600">
                  <v:path/>
                  <v:fill on="f" focussize="0,0"/>
                  <v:stroke on="f" joinstyle="miter"/>
                  <v:imagedata r:id="rId90" o:title="eqId7fdc06416f69da14af2ead2b445c194e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89">
                  <o:LockedField>false</o:LockedField>
                </o:OLEObject>
              </w:obje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E42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2.94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DDA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3.55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3E5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4.35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14B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4.92</w:t>
            </w:r>
          </w:p>
        </w:tc>
      </w:tr>
      <w:tr w14:paraId="4AE3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8C0A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0" o:spt="75" alt="学科网(www.zxxk.com)--教育资源门户，提供试卷、教案、课件、论文、素材以及各类教学资源下载，还有大量而丰富的教学相关资讯！ PBPaQSTylErp2W+Da2wOPw==" type="#_x0000_t75" style="height:21.75pt;width:60pt;" o:ole="t" filled="f" o:preferrelative="t" stroked="f" coordsize="21600,21600">
                  <v:path/>
                  <v:fill on="f" focussize="0,0"/>
                  <v:stroke on="f" joinstyle="miter"/>
                  <v:imagedata r:id="rId92" o:title="eqId6d115bf1aa3eb0cc5988d0e98b0d5687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91">
                  <o:LockedField>false</o:LockedField>
                </o:OLEObject>
              </w:obje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D690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0.98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458B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1.08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772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1.18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18C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1.27</w:t>
            </w:r>
          </w:p>
        </w:tc>
      </w:tr>
    </w:tbl>
    <w:p w14:paraId="05D79E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上表中</w:t>
      </w:r>
      <w:r>
        <w:object>
          <v:shape id="_x0000_i1061" o:spt="75" alt="学科网(www.zxxk.com)--教育资源门户，提供试卷、教案、课件、论文、素材以及各类教学资源下载，还有大量而丰富的教学相关资讯！ PBPaQSTylErp2W+Da2wOPw==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4" o:title="eqIdc6c6eb14380e627b6d3194192d234d4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2" o:spt="75" alt="学科网(www.zxxk.com)--教育资源门户，提供试卷、教案、课件、论文、素材以及各类教学资源下载，还有大量而丰富的教学相关资讯！ PBPaQSTylErp2W+Da2wOPw==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96" o:title="eqId67247b5ca3ea4a40d7f55ce6a8367a8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相差明显。小明认为这是由于用</w:t>
      </w:r>
      <w:r>
        <w:object>
          <v:shape id="_x0000_i1063" o:spt="75" alt="学科网(www.zxxk.com)--教育资源门户，提供试卷、教案、课件、论文、素材以及各类教学资源下载，还有大量而丰富的教学相关资讯！ PBPaQSTylErp2W+Da2wOPw==" type="#_x0000_t75" style="height:31.8pt;width:22.1pt;" o:ole="t" filled="f" o:preferrelative="t" stroked="f" coordsize="21600,21600">
            <v:path/>
            <v:fill on="f" focussize="0,0"/>
            <v:stroke on="f" joinstyle="miter"/>
            <v:imagedata r:id="rId98" o:title="eqIde1ec3527330d87d16cbd79d8abbaa48b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近似计算</w:t>
      </w:r>
      <w:r>
        <w:object>
          <v:shape id="_x0000_i1064" o:spt="75" alt="学科网(www.zxxk.com)--教育资源门户，提供试卷、教案、课件、论文、素材以及各类教学资源下载，还有大量而丰富的教学相关资讯！ PBPaQSTylErp2W+Da2wOPw==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96" o:title="eqId67247b5ca3ea4a40d7f55ce6a8367a8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不合理。你是否同意他的观点？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请根据表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数据简要说明理由。</w:t>
      </w:r>
      <w:r>
        <w:rPr>
          <w:color w:val="000000"/>
        </w:rPr>
        <w:t>______________</w:t>
      </w:r>
    </w:p>
    <w:p w14:paraId="1A6C23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江门中微子实验室使用我国自主研发的光电倍增管，利用光电效应捕捉中微子信息。光电倍增管阴极金属材料的逸出功为</w:t>
      </w:r>
      <w:r>
        <w:object>
          <v:shape id="_x0000_i1065" o:spt="75" alt="学科网(www.zxxk.com)--教育资源门户，提供试卷、教案、课件、论文、素材以及各类教学资源下载，还有大量而丰富的教学相关资讯！ PBPaQSTylErp2W+Da2wOPw==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101" o:title="eqId06b4faefb6ef84a8c02f148bb7c30479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，普朗克常量为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。</w:t>
      </w:r>
    </w:p>
    <w:p w14:paraId="50412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求该金属的截止频率</w:t>
      </w:r>
      <w:r>
        <w:object>
          <v:shape id="_x0000_i1066" o:spt="75" alt="学科网(www.zxxk.com)--教育资源门户，提供试卷、教案、课件、论文、素材以及各类教学资源下载，还有大量而丰富的教学相关资讯！ PBPaQSTylErp2W+Da2wOPw==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03" o:title="eqIdd61ed8045f1d1cfa1f644d5d8b62c5a5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EDBC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若频率为</w:t>
      </w:r>
      <w:r>
        <w:object>
          <v:shape id="_x0000_i1067" o:spt="75" alt="学科网(www.zxxk.com)--教育资源门户，提供试卷、教案、课件、论文、素材以及各类教学资源下载，还有大量而丰富的教学相关资讯！ PBPaQSTylErp2W+Da2wOPw==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5" o:title="eqId06b09bec6122ff51834335344ae13f2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的入射光能使该金属发生光电效应，求光电子的最大初动能</w:t>
      </w:r>
      <w:r>
        <w:object>
          <v:shape id="_x0000_i1068" o:spt="75" alt="学科网(www.zxxk.com)--教育资源门户，提供试卷、教案、课件、论文、素材以及各类教学资源下载，还有大量而丰富的教学相关资讯！ PBPaQSTylErp2W+Da2wOPw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7" o:title="eqId575ddde9666159e1a10c81145836816d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8FE41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如图所示，在电场强度为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，方向竖直向下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5042567" name="图片 113504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042567" name="图片 113504256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匀强电场中，两个相同的带正电粒子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同时从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点以初速度</w:t>
      </w:r>
      <w:r>
        <w:object>
          <v:shape id="_x0000_i1069" o:spt="75" alt="学科网(www.zxxk.com)--教育资源门户，提供试卷、教案、课件、论文、素材以及各类教学资源下载，还有大量而丰富的教学相关资讯！ PBPaQSTylErp2W+Da2wOPw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09" o:title="eqId6f58888df91890a19a1aa7511d19703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射出，速度方向与水平方向夹角均为</w:t>
      </w:r>
      <w:r>
        <w:object>
          <v:shape id="_x0000_i1070" o:spt="75" alt="学科网(www.zxxk.com)--教育资源门户，提供试卷、教案、课件、论文、素材以及各类教学资源下载，还有大量而丰富的教学相关资讯！ PBPaQSTylErp2W+Da2wOPw==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11" o:title="eqIdc24095e409b025db711f14be783a406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。已知粒子的质量为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，不计重力及粒子间相互作用。求：</w:t>
      </w:r>
    </w:p>
    <w:p w14:paraId="3FF906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3144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57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运动到最高点的时间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；</w:t>
      </w:r>
    </w:p>
    <w:p w14:paraId="42569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到达最高点时，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间的距离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。</w:t>
      </w:r>
    </w:p>
    <w:p w14:paraId="39EE81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如图所示，在光滑水平面上，左右两列相同的小钢球沿同一直线放置。每列有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个。在两列钢球之间，一质量为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的玻璃球以初速度</w:t>
      </w:r>
      <w:r>
        <w:object>
          <v:shape id="_x0000_i1071" o:spt="75" alt="学科网(www.zxxk.com)--教育资源门户，提供试卷、教案、课件、论文、素材以及各类教学资源下载，还有大量而丰富的教学相关资讯！ PBPaQSTylErp2W+Da2wOPw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09" o:title="eqId6f58888df91890a19a1aa7511d19703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向右运动，与钢球发生正碰。所有球之间的碰撞均视为弹性碰撞。</w:t>
      </w:r>
    </w:p>
    <w:p w14:paraId="077A10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48175" cy="5238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14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若钢球质量为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，求最右侧的钢球最终运动的速度大小；</w:t>
      </w:r>
    </w:p>
    <w:p w14:paraId="29C623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若钢球质量为</w:t>
      </w:r>
      <w:r>
        <w:object>
          <v:shape id="_x0000_i1072" o:spt="75" alt="学科网(www.zxxk.com)--教育资源门户，提供试卷、教案、课件、论文、素材以及各类教学资源下载，还有大量而丰富的教学相关资讯！ PBPaQSTylErp2W+Da2wOPw==" type="#_x0000_t75" style="height:14pt;width:18.1pt;" o:ole="t" filled="f" o:preferrelative="t" stroked="f" coordsize="21600,21600">
            <v:path/>
            <v:fill on="f" focussize="0,0"/>
            <v:stroke on="f" joinstyle="miter"/>
            <v:imagedata r:id="rId116" o:title="eqIdade9841a8e6840efddcfd8620a6fc1f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，求玻璃球与右侧钢球发生第一次碰撞后，玻璃球的速度大小</w:t>
      </w:r>
      <w:r>
        <w:object>
          <v:shape id="_x0000_i1073" o:spt="75" alt="学科网(www.zxxk.com)--教育资源门户，提供试卷、教案、课件、论文、素材以及各类教学资源下载，还有大量而丰富的教学相关资讯！ PBPaQSTylErp2W+Da2wOPw==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18" o:title="eqIdf44c235d8b49207ad3f2d77dc5d6cf2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1ABD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若钢球质量为</w:t>
      </w:r>
      <w:r>
        <w:object>
          <v:shape id="_x0000_i1074" o:spt="75" alt="学科网(www.zxxk.com)--教育资源门户，提供试卷、教案、课件、论文、素材以及各类教学资源下载，还有大量而丰富的教学相关资讯！ PBPaQSTylErp2W+Da2wOPw==" type="#_x0000_t75" style="height:14pt;width:18.1pt;" o:ole="t" filled="f" o:preferrelative="t" stroked="f" coordsize="21600,21600">
            <v:path/>
            <v:fill on="f" focussize="0,0"/>
            <v:stroke on="f" joinstyle="miter"/>
            <v:imagedata r:id="rId116" o:title="eqIdade9841a8e6840efddcfd8620a6fc1f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，求玻璃球经历</w:t>
      </w:r>
      <w:r>
        <w:object>
          <v:shape id="_x0000_i1075" o:spt="75" alt="学科网(www.zxxk.com)--教育资源门户，提供试卷、教案、课件、论文、素材以及各类教学资源下载，还有大量而丰富的教学相关资讯！ PBPaQSTylErp2W+Da2wOPw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1" o:title="eqIde2d51f9147b8265c0276c1f2c265919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次碰撞后的动能</w:t>
      </w:r>
      <w:r>
        <w:object>
          <v:shape id="_x0000_i1076" o:spt="75" alt="学科网(www.zxxk.com)--教育资源门户，提供试卷、教案、课件、论文、素材以及各类教学资源下载，还有大量而丰富的教学相关资讯！ PBPaQSTylErp2W+Da2wOPw==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123" o:title="eqId8b15fa17c704f1988d059ba69a7ce30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03C59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圆筒式磁力耦合器由内转子、外转子两部分组成。工作原理如图甲所示。内、外转子可绕中心轴</w:t>
      </w:r>
      <w:r>
        <w:object>
          <v:shape id="_x0000_i1077" o:spt="75" alt="学科网(www.zxxk.com)--教育资源门户，提供试卷、教案、课件、论文、素材以及各类教学资源下载，还有大量而丰富的教学相关资讯！ PBPaQSTylErp2W+Da2wOPw==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125" o:title="eqId270ddac9587bf1ea553914cb69595ab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转动。外转子半径为</w:t>
      </w:r>
      <w:r>
        <w:object>
          <v:shape id="_x0000_i1078" o:spt="75" alt="学科网(www.zxxk.com)--教育资源门户，提供试卷、教案、课件、论文、素材以及各类教学资源下载，还有大量而丰富的教学相关资讯！ PBPaQSTylErp2W+Da2wOPw==" type="#_x0000_t75" style="height:18.05pt;width:10pt;" o:ole="t" filled="f" o:preferrelative="t" stroked="f" coordsize="21600,21600">
            <v:path/>
            <v:fill on="f" focussize="0,0"/>
            <v:stroke on="f" joinstyle="miter"/>
            <v:imagedata r:id="rId127" o:title="eqId2858005b9ae89ae080d83dcc13cf8e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，由四个相同的单匝线圈紧密围成，每个线圈的电阻均为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，直边的长度均为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，与轴线平行。内转子半径为</w:t>
      </w:r>
      <w:r>
        <w:object>
          <v:shape id="_x0000_i1079" o:spt="75" alt="学科网(www.zxxk.com)--教育资源门户，提供试卷、教案、课件、论文、素材以及各类教学资源下载，还有大量而丰富的教学相关资讯！ PBPaQSTylErp2W+Da2wOPw==" type="#_x0000_t75" style="height:18pt;width:11.35pt;" o:ole="t" filled="f" o:preferrelative="t" stroked="f" coordsize="21600,21600">
            <v:path/>
            <v:fill on="f" focussize="0,0"/>
            <v:stroke on="f" joinstyle="miter"/>
            <v:imagedata r:id="rId129" o:title="eqId2b3e95410f3b4fcb0cba425b521d1f6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，由四个形状相同的永磁体组成，磁体产生径向磁场，线圈处的磁感应强度大小均为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。外转子始终以角速度</w:t>
      </w:r>
      <w:r>
        <w:object>
          <v:shape id="_x0000_i1080" o:spt="75" alt="学科网(www.zxxk.com)--教育资源门户，提供试卷、教案、课件、论文、素材以及各类教学资源下载，还有大量而丰富的教学相关资讯！ PBPaQSTylErp2W+Da2wOPw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1" o:title="eqId00caa3b28e26231108f7c81bca82bc2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匀速转动，某时刻线圈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的直边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处的磁场方向如图乙所示。</w:t>
      </w:r>
    </w:p>
    <w:p w14:paraId="14E931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9050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PBPaQSTylEr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PBPaQSTylErp2W+Da2wOPw==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EC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若内转子固定，求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边产生感应电动势的大小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；</w:t>
      </w:r>
    </w:p>
    <w:p w14:paraId="10531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若内转子固定，求外转子转动一周，线圈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产生的焦耳热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；</w:t>
      </w:r>
    </w:p>
    <w:p w14:paraId="035E2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若内转子不固定，外转子带动内转子匀速转动，此时线圈中感应电流为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，求线圈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中电流的周期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DB82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7FBC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812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C5DF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6744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E9A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3E1C41"/>
    <w:rsid w:val="2A5613E7"/>
    <w:rsid w:val="38274566"/>
    <w:rsid w:val="708D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png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oleObject" Target="embeddings/oleObject29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png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image" Target="media/image21.png"/><Relationship Id="rId45" Type="http://schemas.openxmlformats.org/officeDocument/2006/relationships/image" Target="media/image20.png"/><Relationship Id="rId44" Type="http://schemas.openxmlformats.org/officeDocument/2006/relationships/image" Target="media/image19.png"/><Relationship Id="rId43" Type="http://schemas.openxmlformats.org/officeDocument/2006/relationships/image" Target="media/image18.png"/><Relationship Id="rId42" Type="http://schemas.openxmlformats.org/officeDocument/2006/relationships/image" Target="media/image17.png"/><Relationship Id="rId41" Type="http://schemas.openxmlformats.org/officeDocument/2006/relationships/image" Target="media/image16.png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oleObject" Target="embeddings/oleObject14.bin"/><Relationship Id="rId37" Type="http://schemas.openxmlformats.org/officeDocument/2006/relationships/image" Target="media/image15.png"/><Relationship Id="rId36" Type="http://schemas.openxmlformats.org/officeDocument/2006/relationships/oleObject" Target="embeddings/oleObject13.bin"/><Relationship Id="rId35" Type="http://schemas.openxmlformats.org/officeDocument/2006/relationships/oleObject" Target="embeddings/oleObject12.bin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4" Type="http://schemas.openxmlformats.org/officeDocument/2006/relationships/fontTable" Target="fontTable.xml"/><Relationship Id="rId133" Type="http://schemas.openxmlformats.org/officeDocument/2006/relationships/customXml" Target="../customXml/item1.xml"/><Relationship Id="rId132" Type="http://schemas.openxmlformats.org/officeDocument/2006/relationships/image" Target="media/image67.png"/><Relationship Id="rId131" Type="http://schemas.openxmlformats.org/officeDocument/2006/relationships/image" Target="media/image66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58.png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png"/><Relationship Id="rId111" Type="http://schemas.openxmlformats.org/officeDocument/2006/relationships/image" Target="media/image56.wmf"/><Relationship Id="rId110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2561</Words>
  <Characters>2789</Characters>
  <Lines>0</Lines>
  <Paragraphs>0</Paragraphs>
  <TotalTime>5</TotalTime>
  <ScaleCrop>false</ScaleCrop>
  <LinksUpToDate>false</LinksUpToDate>
  <CharactersWithSpaces>2921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2025-06-17T12:50:00Z</dcterms:created>
  <dc:creator>学科网试题生产平台</dc:creator>
  <dc:description>3773566877720576</dc:description>
  <cp:lastModifiedBy>上帝掷骰子吗</cp:lastModifiedBy>
  <dcterms:modified xsi:type="dcterms:W3CDTF">2026-02-10T06:57:15Z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8B71E972D8EC4C338F9FA9A089FE1261_12</vt:lpwstr>
  </property>
</Properties>
</file>