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D3781E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11760200</wp:posOffset>
            </wp:positionH>
            <wp:positionV relativeFrom="topMargin">
              <wp:posOffset>10210800</wp:posOffset>
            </wp:positionV>
            <wp:extent cx="355600" cy="342900"/>
            <wp:effectExtent l="0" t="0" r="6350" b="0"/>
            <wp:wrapNone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哈尔滨市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年初中升学考试</w:t>
      </w:r>
    </w:p>
    <w:p w14:paraId="552E91D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综合试题（物理部分）</w:t>
      </w:r>
    </w:p>
    <w:p w14:paraId="383E63A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16-17</w:t>
      </w:r>
      <w:r>
        <w:rPr>
          <w:rFonts w:ascii="宋体" w:hAnsi="宋体" w:eastAsia="宋体" w:cs="宋体"/>
          <w:b/>
          <w:color w:val="auto"/>
          <w:sz w:val="24"/>
        </w:rPr>
        <w:t>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1C845024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测量是实验的重要环节，下列测量仪器的测量结果或使用方法不正确的是（　　）</w:t>
      </w:r>
    </w:p>
    <w:p w14:paraId="6D9F233B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361950" cy="1771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弹簧测力计示数为</w:t>
      </w:r>
      <w:r>
        <w:rPr>
          <w:rFonts w:ascii="Times New Roman" w:hAnsi="Times New Roman" w:eastAsia="Times New Roman" w:cs="Times New Roman"/>
          <w:color w:val="auto"/>
        </w:rPr>
        <w:t>2.0N</w:t>
      </w:r>
      <w:r>
        <w:tab/>
      </w:r>
      <w:r>
        <w:t xml:space="preserve">B. </w:t>
      </w:r>
      <w:r>
        <w:drawing>
          <wp:inline distT="0" distB="0" distL="114300" distR="114300">
            <wp:extent cx="1743075" cy="7620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铅笔的长度为</w:t>
      </w:r>
      <w:r>
        <w:rPr>
          <w:rFonts w:ascii="Times New Roman" w:hAnsi="Times New Roman" w:eastAsia="Times New Roman" w:cs="Times New Roman"/>
          <w:color w:val="auto"/>
        </w:rPr>
        <w:t>4.10cm</w:t>
      </w:r>
    </w:p>
    <w:p w14:paraId="645BF9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drawing>
          <wp:inline distT="0" distB="0" distL="114300" distR="114300">
            <wp:extent cx="1685925" cy="11715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用天平测量物体质量</w:t>
      </w:r>
      <w:r>
        <w:tab/>
      </w:r>
      <w:r>
        <w:t xml:space="preserve">D. </w:t>
      </w:r>
      <w:r>
        <w:drawing>
          <wp:inline distT="0" distB="0" distL="114300" distR="114300">
            <wp:extent cx="1028700" cy="10191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读取温度计示数</w:t>
      </w:r>
    </w:p>
    <w:p w14:paraId="5B73A1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声让我们通过听觉感知世界，下列说法不正确的是（　　）</w:t>
      </w:r>
    </w:p>
    <w:p w14:paraId="5A581D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34135"/>
            <wp:effectExtent l="0" t="0" r="0" b="1841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3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B7A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甲图：发声的音叉将乒乓球弹开，说明发声的物体在振动</w:t>
      </w:r>
    </w:p>
    <w:p w14:paraId="4BE2FF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乙图：弹奏古筝时，手在不同的位置按弦，目的是改变发出声音的音色</w:t>
      </w:r>
    </w:p>
    <w:p w14:paraId="173F19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丙图：从玻璃罩里向外抽气，听到铃声逐渐减小，推理得出真空不能传声</w:t>
      </w:r>
    </w:p>
    <w:p w14:paraId="5D0E94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丁图：静止的烛焰随音箱发出声音的变化而“舞动”起来，说明声音能传递能量</w:t>
      </w:r>
    </w:p>
    <w:p w14:paraId="114E25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光让我们通过视觉认识世界，下列说法不正确的是（　　）</w:t>
      </w:r>
    </w:p>
    <w:p w14:paraId="5E2732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97940"/>
            <wp:effectExtent l="0" t="0" r="0" b="1651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98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312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甲图：由于漫反射，同学们能从不同方向看到地上的书</w:t>
      </w:r>
    </w:p>
    <w:p w14:paraId="05CA05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乙图：小聪在镜中看到小猫，这只“小猫”是能量聚集形成的像</w:t>
      </w:r>
    </w:p>
    <w:p w14:paraId="0A32C7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丙图：近视眼需要戴凹透镜矫正</w:t>
      </w:r>
    </w:p>
    <w:p w14:paraId="2D7C89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丁图：利用光在同种均匀介质中沿直线传播的规律可制成针孔照相机</w:t>
      </w:r>
    </w:p>
    <w:p w14:paraId="46D4A9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“北国好风光，尽在黑龙江”，下列物态变化属于升华的是（　　）</w:t>
      </w:r>
    </w:p>
    <w:p w14:paraId="7505ED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10477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499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甲图：初春、扎龙湿地冰雪消融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乙图：盛夏，林都伊春薄雾消散</w:t>
      </w:r>
    </w:p>
    <w:p w14:paraId="52C5D98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丙图：金秋，镜泊湖畔朝露晶莹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丁图：寒冬，太阳岛上雪人变小</w:t>
      </w:r>
    </w:p>
    <w:p w14:paraId="070AEE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关于物质组成或材料应用，下列说法不正确的是（　　）</w:t>
      </w:r>
    </w:p>
    <w:p w14:paraId="1EAF96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原子是由原子核和核外电子组成的</w:t>
      </w:r>
    </w:p>
    <w:p w14:paraId="45493A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热管应用在人造卫星中，利用了它优良的导热性能</w:t>
      </w:r>
    </w:p>
    <w:p w14:paraId="4A3DCD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光导纤维可以传递信息，具有传输距离长、高抗干扰等特性</w:t>
      </w:r>
    </w:p>
    <w:p w14:paraId="24B46C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分子非常小，一般分子的直径只有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</w:p>
    <w:p w14:paraId="2DAB91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关于家庭用电，下列符合安全用电原则的是（　　）</w:t>
      </w:r>
    </w:p>
    <w:p w14:paraId="66048B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800225" cy="11906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甲位置安装开关，乙位置安装电灯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47725" cy="10191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用湿手拨动开关</w:t>
      </w:r>
    </w:p>
    <w:p w14:paraId="751348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81125" cy="10382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人站在干燥的木凳上，双手同时触摸相线和中性线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66800" cy="1028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多个大功率的用电器同时使用</w:t>
      </w:r>
    </w:p>
    <w:p w14:paraId="18974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如图是探究“晶体熔化规律”和“液体沸腾规律”的实验装置，下列说法不正确的是（　　）</w:t>
      </w:r>
    </w:p>
    <w:p w14:paraId="094678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2038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234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甲实验用“水浴加热法”可以使试管中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物质受热均匀</w:t>
      </w:r>
    </w:p>
    <w:p w14:paraId="7EBCAD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为了得到普遍规律，两个实验均应进行多次实验</w:t>
      </w:r>
    </w:p>
    <w:p w14:paraId="1A146C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两个实验都需要记录加热时间</w:t>
      </w:r>
    </w:p>
    <w:p w14:paraId="1E2F66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甲实验装置可以探究所有金属的熔化特点</w:t>
      </w:r>
    </w:p>
    <w:p w14:paraId="70CA80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下列各图中能反映发电机工作原理的是（　　）</w:t>
      </w:r>
    </w:p>
    <w:p w14:paraId="3C32A9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38275" cy="11715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09675" cy="7905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E90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38200" cy="10953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09675" cy="8382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ECD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实验是科学探究的重要形式，下列实验情景说法不正确的是（　　）</w:t>
      </w:r>
    </w:p>
    <w:p w14:paraId="7C87B4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62100" cy="10382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探究“电阻大小与材料的关系”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28725" cy="19240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比较水和铁砂的吸热能力</w:t>
      </w:r>
    </w:p>
    <w:p w14:paraId="7CABD3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04925" cy="12858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探究“定滑轮的使用特点”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866900" cy="13049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估测大气压强值</w:t>
      </w:r>
    </w:p>
    <w:p w14:paraId="233FA2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小聪想搬起地面上重</w:t>
      </w:r>
      <w:r>
        <w:rPr>
          <w:rFonts w:ascii="Times New Roman" w:hAnsi="Times New Roman" w:eastAsia="Times New Roman" w:cs="Times New Roman"/>
          <w:color w:val="000000"/>
        </w:rPr>
        <w:t>350N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石块，但未搬起；小明用重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的动滑轮在</w:t>
      </w:r>
      <w:r>
        <w:rPr>
          <w:rFonts w:ascii="Times New Roman" w:hAnsi="Times New Roman" w:eastAsia="Times New Roman" w:cs="Times New Roman"/>
          <w:color w:val="000000"/>
        </w:rPr>
        <w:t>6s</w:t>
      </w:r>
      <w:r>
        <w:rPr>
          <w:rFonts w:ascii="宋体" w:hAnsi="宋体" w:eastAsia="宋体" w:cs="宋体"/>
          <w:color w:val="000000"/>
        </w:rPr>
        <w:t>内将此石块匀速竖直提升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，如图所示（不计绳重和滑轮摩擦），下列说法不正确的是（　　）</w:t>
      </w:r>
    </w:p>
    <w:p w14:paraId="35A44E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8225" cy="17049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082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搬石块时，小聪没有对石块做功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绳子自由端的拉力为</w:t>
      </w:r>
      <w:r>
        <w:rPr>
          <w:rFonts w:ascii="Times New Roman" w:hAnsi="Times New Roman" w:eastAsia="Times New Roman" w:cs="Times New Roman"/>
          <w:color w:val="000000"/>
        </w:rPr>
        <w:t>200N</w:t>
      </w:r>
    </w:p>
    <w:p w14:paraId="1E7EF8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动滑轮的机械效率为</w:t>
      </w:r>
      <w:r>
        <w:rPr>
          <w:rFonts w:ascii="Times New Roman" w:hAnsi="Times New Roman" w:eastAsia="Times New Roman" w:cs="Times New Roman"/>
          <w:color w:val="000000"/>
        </w:rPr>
        <w:t>87.5%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拉力的功率为</w:t>
      </w:r>
      <w:r>
        <w:rPr>
          <w:rFonts w:ascii="Times New Roman" w:hAnsi="Times New Roman" w:eastAsia="Times New Roman" w:cs="Times New Roman"/>
          <w:color w:val="000000"/>
        </w:rPr>
        <w:t>100W</w:t>
      </w:r>
    </w:p>
    <w:p w14:paraId="38676E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同学们在操场上玩篮球，下列有关投出的篮球说法正确的是（　　）</w:t>
      </w:r>
    </w:p>
    <w:p w14:paraId="7DDD7F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球上升到最高点时处于平衡状态</w:t>
      </w:r>
    </w:p>
    <w:p w14:paraId="02FAF1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球在空中继续运动，表明球受到惯性作用</w:t>
      </w:r>
    </w:p>
    <w:p w14:paraId="7FC971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球上升过程中，重力势能增加，动能减少</w:t>
      </w:r>
    </w:p>
    <w:p w14:paraId="3CCB55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球的表面制作的凹凸不平是为了增大摩擦</w:t>
      </w:r>
    </w:p>
    <w:p w14:paraId="435D16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如图所示的电路中，电源电压恒为</w:t>
      </w:r>
      <w:r>
        <w:rPr>
          <w:rFonts w:ascii="Times New Roman" w:hAnsi="Times New Roman" w:eastAsia="Times New Roman" w:cs="Times New Roman"/>
          <w:color w:val="000000"/>
        </w:rPr>
        <w:t>9V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  6W</w:t>
      </w:r>
      <w:r>
        <w:rPr>
          <w:rFonts w:ascii="宋体" w:hAnsi="宋体" w:eastAsia="宋体" w:cs="宋体"/>
          <w:color w:val="000000"/>
        </w:rPr>
        <w:t>”，滑动变阻器标有“</w:t>
      </w:r>
      <w:r>
        <w:rPr>
          <w:rFonts w:ascii="Times New Roman" w:hAnsi="Times New Roman" w:eastAsia="Times New Roman" w:cs="Times New Roman"/>
          <w:color w:val="000000"/>
        </w:rPr>
        <w:t>30Ω 2A</w:t>
      </w:r>
      <w:r>
        <w:rPr>
          <w:rFonts w:ascii="宋体" w:hAnsi="宋体" w:eastAsia="宋体" w:cs="宋体"/>
          <w:color w:val="000000"/>
        </w:rPr>
        <w:t>”，下列说法正确的是（　　）</w:t>
      </w:r>
    </w:p>
    <w:p w14:paraId="39B908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2096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99D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灯泡正常发光时的电阻为</w:t>
      </w:r>
      <w:r>
        <w:rPr>
          <w:rFonts w:ascii="Times New Roman" w:hAnsi="Times New Roman" w:eastAsia="Times New Roman" w:cs="Times New Roman"/>
          <w:color w:val="000000"/>
        </w:rPr>
        <w:t>6Ω</w:t>
      </w:r>
    </w:p>
    <w:p w14:paraId="2F8E3A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电路中的电流不超过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时，电路一定是安全的</w:t>
      </w:r>
    </w:p>
    <w:p w14:paraId="5E03FA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当灯泡正常发光时，滑动变阻器的电功率为</w:t>
      </w:r>
      <w:r>
        <w:rPr>
          <w:rFonts w:ascii="Times New Roman" w:hAnsi="Times New Roman" w:eastAsia="Times New Roman" w:cs="Times New Roman"/>
          <w:color w:val="000000"/>
        </w:rPr>
        <w:t>9W</w:t>
      </w:r>
    </w:p>
    <w:p w14:paraId="2CDEBB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向右滑动时，小灯泡变暗</w:t>
      </w:r>
    </w:p>
    <w:p w14:paraId="028F9E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题一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3FED9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三个物体，当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靠近时相互排斥，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靠近时相互吸引。上述现象如果是由它们可能具有磁性导致的，那么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一定具有磁性；上述现象如果是由它们可能带有电荷导致的、那么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可能带电。</w:t>
      </w:r>
    </w:p>
    <w:p w14:paraId="6553DC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小明和爸爸自驾游返程时，看到如图所示的交通标志，在遵守交通法规的前提下，从此处至少需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到达哈尔滨；若以他们正在行驶的车为参照物，此交通标志是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（选填“运动”或“静止”）的。</w:t>
      </w:r>
    </w:p>
    <w:p w14:paraId="58D882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676275"/>
            <wp:effectExtent l="0" t="0" r="0" b="0"/>
            <wp:docPr id="1100273179" name="图片 11002731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273179" name="图片 11002731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E24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如图所示的容器是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器。塞子拔出后各液面高低不同，以下现象中与其原理相同的是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（选填序号：①热气球在空中漂浮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大客机在空中飞行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③中国空间站绕地球飞行）。</w:t>
      </w:r>
    </w:p>
    <w:p w14:paraId="2BC5AF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10477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3A2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手机在日常生活中被广泛使用，在充电过程中将电能转化为手机电池的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能。手机与北斗卫星间利用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波来传递信息，实现导航的目的。</w:t>
      </w:r>
    </w:p>
    <w:p w14:paraId="237E7A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冬季夜晚，池塘里有</w:t>
      </w:r>
      <w:r>
        <w:rPr>
          <w:rFonts w:ascii="Times New Roman" w:hAnsi="Times New Roman" w:eastAsia="Times New Roman" w:cs="Times New Roman"/>
          <w:color w:val="000000"/>
        </w:rPr>
        <w:t>60m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的水凝固成冰，则这些冰的质量为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，此过程中是通过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方式来减少内能的。（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37FAC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完全燃烧</w:t>
      </w:r>
      <w:r>
        <w:rPr>
          <w:rFonts w:ascii="Times New Roman" w:hAnsi="Times New Roman" w:eastAsia="Times New Roman" w:cs="Times New Roman"/>
          <w:color w:val="000000"/>
        </w:rPr>
        <w:t>0.1m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的天然气放出的热量是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；若这些热量的</w:t>
      </w:r>
      <w:r>
        <w:rPr>
          <w:rFonts w:ascii="Times New Roman" w:hAnsi="Times New Roman" w:eastAsia="Times New Roman" w:cs="Times New Roman"/>
          <w:color w:val="000000"/>
        </w:rPr>
        <w:t>20%</w:t>
      </w:r>
      <w:r>
        <w:rPr>
          <w:rFonts w:ascii="宋体" w:hAnsi="宋体" w:eastAsia="宋体" w:cs="宋体"/>
          <w:color w:val="000000"/>
        </w:rPr>
        <w:t>被</w:t>
      </w:r>
      <w:r>
        <w:rPr>
          <w:rFonts w:ascii="Times New Roman" w:hAnsi="Times New Roman" w:eastAsia="Times New Roman" w:cs="Times New Roman"/>
          <w:color w:val="000000"/>
        </w:rPr>
        <w:t>4kg</w:t>
      </w:r>
      <w:r>
        <w:rPr>
          <w:rFonts w:ascii="宋体" w:hAnsi="宋体" w:eastAsia="宋体" w:cs="宋体"/>
          <w:color w:val="000000"/>
        </w:rPr>
        <w:t>的液体吸收，使其温度升高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，则该液体的比热容是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J/(kg·℃)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天然气</w:t>
      </w:r>
      <w:r>
        <w:rPr>
          <w:rFonts w:ascii="Times New Roman" w:hAnsi="Times New Roman" w:eastAsia="Times New Roman" w:cs="Times New Roman"/>
          <w:color w:val="000000"/>
        </w:rPr>
        <w:t>=3.0×10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471C79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杆秤在我国有几千年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历史，如今中药房仍在使用。如图所示，已测得刺五加药材质量是</w:t>
      </w:r>
      <w:r>
        <w:rPr>
          <w:rFonts w:ascii="Times New Roman" w:hAnsi="Times New Roman" w:eastAsia="Times New Roman" w:cs="Times New Roman"/>
          <w:color w:val="000000"/>
        </w:rPr>
        <w:t>120g</w:t>
      </w:r>
      <w:r>
        <w:rPr>
          <w:rFonts w:ascii="宋体" w:hAnsi="宋体" w:eastAsia="宋体" w:cs="宋体"/>
          <w:color w:val="000000"/>
        </w:rPr>
        <w:t>，其中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，若不计杆秤自重，则秤砣的质量约为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。接下来要测</w:t>
      </w:r>
      <w:r>
        <w:rPr>
          <w:rFonts w:ascii="Times New Roman" w:hAnsi="Times New Roman" w:eastAsia="Times New Roman" w:cs="Times New Roman"/>
          <w:color w:val="000000"/>
        </w:rPr>
        <w:t>30g</w:t>
      </w:r>
      <w:r>
        <w:rPr>
          <w:rFonts w:ascii="宋体" w:hAnsi="宋体" w:eastAsia="宋体" w:cs="宋体"/>
          <w:color w:val="000000"/>
        </w:rPr>
        <w:t>的人参片需要将秤砣向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（选填“左”或“右”）侧移动。</w:t>
      </w:r>
    </w:p>
    <w:p w14:paraId="5BC725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24025" cy="15811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38E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小明想探究“电流与电阻的关系”，某次测量时电流表的示数如图甲所示，此时电流为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；经过测量多组数据后绘制出</w:t>
      </w:r>
      <w:r>
        <w:rPr>
          <w:rFonts w:ascii="Times New Roman" w:hAnsi="Times New Roman" w:eastAsia="Times New Roman" w:cs="Times New Roman"/>
          <w:i/>
          <w:color w:val="000000"/>
        </w:rPr>
        <w:t>I-R</w:t>
      </w:r>
      <w:r>
        <w:rPr>
          <w:rFonts w:ascii="宋体" w:hAnsi="宋体" w:eastAsia="宋体" w:cs="宋体"/>
          <w:color w:val="000000"/>
        </w:rPr>
        <w:t>图像如图乙所示，由图像得到的结论是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6B3C4B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15525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714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“嫦娥六号”探测器于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日成功着陆在月球表面，实现人类首次在月球背面采样。探测器在靠近月球表面时，开始向下喷出高温高压燃气，探测器获得向上的制动力，使其减速，最后稳稳地停在月球表面。请你分析上述内容，找出三个现象及对应的物理知识。</w:t>
      </w:r>
    </w:p>
    <w:p w14:paraId="477C97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）现象：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物理知识：</w:t>
      </w:r>
      <w:r>
        <w:rPr>
          <w:color w:val="000000"/>
        </w:rPr>
        <w:t>______</w:t>
      </w:r>
    </w:p>
    <w:p w14:paraId="479E94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）现象：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物理知识：</w:t>
      </w:r>
      <w:r>
        <w:rPr>
          <w:color w:val="000000"/>
        </w:rPr>
        <w:t>______</w:t>
      </w:r>
    </w:p>
    <w:p w14:paraId="5DC320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）现象：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物理知识：</w:t>
      </w:r>
      <w:r>
        <w:rPr>
          <w:color w:val="000000"/>
        </w:rPr>
        <w:t>______</w:t>
      </w:r>
    </w:p>
    <w:p w14:paraId="51D9A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22. 如图是用安培定则判定通电螺线管的磁极跟电流方向的关系示意图，请在方框内标出通电螺线管的磁极，并在导线AB段用箭头标出电流的方向。</w:t>
      </w:r>
    </w:p>
    <w:p w14:paraId="525FD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       ）</w:t>
      </w:r>
    </w:p>
    <w:p w14:paraId="7300E6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0477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39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请在图中画出重锤静止时受力的示意图（以“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”点为力的作用点）。</w:t>
      </w:r>
    </w:p>
    <w:p w14:paraId="4D4AB5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38200" cy="151447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4F7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物理与生活息息相关，学习了光学知识后，宏星同学进行了下面的观察与思考。</w:t>
      </w:r>
    </w:p>
    <w:p w14:paraId="39BF17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）宏星在湖边看到水中有一条鱼，这是光的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现象；他看到的“鱼”是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像（选填“实”或“虚”）；</w:t>
      </w:r>
    </w:p>
    <w:p w14:paraId="74780C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）湖中有一把水位标尺，他看到鱼恰好在标尺的</w:t>
      </w:r>
      <w:r>
        <w:rPr>
          <w:rFonts w:ascii="Times New Roman" w:hAnsi="Times New Roman" w:eastAsia="Times New Roman" w:cs="Times New Roman"/>
          <w:color w:val="000000"/>
        </w:rPr>
        <w:t>45cm</w:t>
      </w:r>
      <w:r>
        <w:rPr>
          <w:rFonts w:ascii="宋体" w:hAnsi="宋体" w:eastAsia="宋体" w:cs="宋体"/>
          <w:color w:val="000000"/>
        </w:rPr>
        <w:t>处，水面在标尺的</w:t>
      </w:r>
      <w:r>
        <w:rPr>
          <w:rFonts w:ascii="Times New Roman" w:hAnsi="Times New Roman" w:eastAsia="Times New Roman" w:cs="Times New Roman"/>
          <w:color w:val="000000"/>
        </w:rPr>
        <w:t>75cm</w:t>
      </w:r>
      <w:r>
        <w:rPr>
          <w:rFonts w:ascii="宋体" w:hAnsi="宋体" w:eastAsia="宋体" w:cs="宋体"/>
          <w:color w:val="000000"/>
        </w:rPr>
        <w:t>处，鱼到水面的实际深度应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（选填“小于”或“等于”或“大于”）；如果想叉鱼，他应瞄准看到的鱼的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（选填“上方”或“下方”）；</w:t>
      </w:r>
    </w:p>
    <w:p w14:paraId="61F85C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）类比是一种解决问题的方法，图甲是利用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点发出的两条特殊光线理性探究凸透镜成像特点的光路图，请参照图甲的方法，在图乙上通过画图理性探究凹透镜成像特点（只需找到像点（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）。</w:t>
      </w:r>
      <w:r>
        <w:rPr>
          <w:color w:val="000000"/>
        </w:rPr>
        <w:t>_________</w:t>
      </w:r>
    </w:p>
    <w:p w14:paraId="486A1D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62425" cy="12954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847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学习了力学知识后，同学们到实验室进行实验</w:t>
      </w:r>
    </w:p>
    <w:p w14:paraId="4D5B90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217170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AA9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）如图所示是春巍同学利用浮力知识测量物体重力大小的实验过程，则物体排开水的体积为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，物体所受重力为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=9.8N/kg</w:t>
      </w:r>
      <w:r>
        <w:rPr>
          <w:rFonts w:ascii="宋体" w:hAnsi="宋体" w:eastAsia="宋体" w:cs="宋体"/>
          <w:color w:val="000000"/>
        </w:rPr>
        <w:t>）</w:t>
      </w:r>
    </w:p>
    <w:p w14:paraId="194E0E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）她查阅资料发现不同地点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值并不都等于</w:t>
      </w:r>
      <w:r>
        <w:rPr>
          <w:rFonts w:ascii="Times New Roman" w:hAnsi="Times New Roman" w:eastAsia="Times New Roman" w:cs="Times New Roman"/>
          <w:color w:val="000000"/>
        </w:rPr>
        <w:t>9.8N/kg</w:t>
      </w:r>
      <w:r>
        <w:rPr>
          <w:rFonts w:ascii="宋体" w:hAnsi="宋体" w:eastAsia="宋体" w:cs="宋体"/>
          <w:color w:val="000000"/>
        </w:rPr>
        <w:t>，于是她想利用所学力学知识测出所在地的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值大小，请你帮她完成实验设计（器材自选）。</w:t>
      </w:r>
    </w:p>
    <w:p w14:paraId="5D632B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①实验原理：</w:t>
      </w:r>
      <w:r>
        <w:rPr>
          <w:color w:val="000000"/>
        </w:rPr>
        <w:t>______；</w:t>
      </w:r>
    </w:p>
    <w:p w14:paraId="70B173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②实验步骤：</w:t>
      </w:r>
      <w:r>
        <w:rPr>
          <w:color w:val="000000"/>
        </w:rPr>
        <w:t>______；</w:t>
      </w:r>
    </w:p>
    <w:p w14:paraId="100DB2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③由于各地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值相差较小，为提高测出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值的准确性，她提出应选择精密的测量仪器。请你再提出一条合理建议。</w:t>
      </w:r>
      <w:r>
        <w:rPr>
          <w:color w:val="000000"/>
        </w:rPr>
        <w:t>______</w:t>
      </w:r>
    </w:p>
    <w:p w14:paraId="6F1C4D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小洋设计实验探究“电功率跟电流、电压的关系”。</w:t>
      </w:r>
    </w:p>
    <w:p w14:paraId="365D0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）他设计图甲所示电路图探究“电功率与电流的关系”，实验中选择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两只灯泡并联的目的是：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15FA94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）他想用图乙器材“探究电功率与电压的关系”。</w:t>
      </w:r>
    </w:p>
    <w:p w14:paraId="4F50BC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05100" cy="156210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A83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①请你用笔画线代替导线完成图乙实物电路的连接；</w:t>
      </w:r>
      <w:r>
        <w:rPr>
          <w:color w:val="000000"/>
        </w:rPr>
        <w:t>____</w:t>
      </w:r>
    </w:p>
    <w:p w14:paraId="65126B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②连好电路，闭合开关，发现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不亮、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亮、电压表无示数，则故障原因可能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421495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）前面实验中用灯泡亮暗反映电功率大小，用到了转换法。请你仿照方案一，再设计一个比较电功率大小的方案二（填写①②③④处的内容）。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36"/>
        <w:gridCol w:w="3383"/>
        <w:gridCol w:w="3006"/>
        <w:gridCol w:w="870"/>
      </w:tblGrid>
      <w:tr w14:paraId="3790B2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7A41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方案一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92B0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方案二</w:t>
            </w:r>
          </w:p>
        </w:tc>
      </w:tr>
      <w:tr w14:paraId="58B33E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C6E69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CD2D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2793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2E65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内容</w:t>
            </w:r>
          </w:p>
        </w:tc>
      </w:tr>
      <w:tr w14:paraId="51765C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283A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能量转化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732A1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电能转化为内能和光能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9D65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能量转化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507D9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  <w:r>
              <w:rPr>
                <w:color w:val="000000"/>
              </w:rPr>
              <w:t>____</w:t>
            </w:r>
          </w:p>
        </w:tc>
      </w:tr>
      <w:tr w14:paraId="7536FD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67443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器材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2E0DD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两个阻值不同发光原理相同的小灯泡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BC67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替代灯泡的器材（或器材组合）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C6B6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  <w:r>
              <w:rPr>
                <w:color w:val="000000"/>
              </w:rPr>
              <w:t>____</w:t>
            </w:r>
          </w:p>
        </w:tc>
      </w:tr>
      <w:tr w14:paraId="1CCB2E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4A7E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B9954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灯泡的亮暗不同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48A8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F154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  <w:r>
              <w:rPr>
                <w:color w:val="000000"/>
              </w:rPr>
              <w:t>____</w:t>
            </w:r>
          </w:p>
        </w:tc>
      </w:tr>
      <w:tr w14:paraId="42C06A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0668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判断方法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AAAB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灯泡亮的比暗的功率大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B941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判断方法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A12E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  <w:r>
              <w:rPr>
                <w:color w:val="000000"/>
              </w:rPr>
              <w:t>____</w:t>
            </w:r>
          </w:p>
        </w:tc>
      </w:tr>
    </w:tbl>
    <w:p w14:paraId="510B095A">
      <w:pPr>
        <w:spacing w:line="360" w:lineRule="auto"/>
        <w:jc w:val="left"/>
        <w:textAlignment w:val="center"/>
        <w:rPr>
          <w:color w:val="000000"/>
        </w:rPr>
      </w:pPr>
    </w:p>
    <w:p w14:paraId="2CAADB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哈尔滨冰雪大世界的冰灯享誉中外，其内部镶嵌由半导体材料制成的节能灯。某座冰灯作品总重为</w:t>
      </w:r>
      <w:r>
        <w:rPr>
          <w:rFonts w:ascii="Times New Roman" w:hAnsi="Times New Roman" w:eastAsia="Times New Roman" w:cs="Times New Roman"/>
          <w:color w:val="000000"/>
        </w:rPr>
        <w:t>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，与水平地面接触面积为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6BF775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）计算此冰灯作品对水平地面的压强；</w:t>
      </w:r>
    </w:p>
    <w:p w14:paraId="46148E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）冰灯作品内某一组节能灯标有“</w:t>
      </w:r>
      <w:r>
        <w:rPr>
          <w:rFonts w:ascii="Times New Roman" w:hAnsi="Times New Roman" w:eastAsia="Times New Roman" w:cs="Times New Roman"/>
          <w:color w:val="000000"/>
        </w:rPr>
        <w:t>220V  22W</w:t>
      </w:r>
      <w:r>
        <w:rPr>
          <w:rFonts w:ascii="宋体" w:hAnsi="宋体" w:eastAsia="宋体" w:cs="宋体"/>
          <w:color w:val="000000"/>
        </w:rPr>
        <w:t>”，计算这组节能灯正常发光时的电流；</w:t>
      </w:r>
    </w:p>
    <w:p w14:paraId="298F99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）此组节能灯与标有“</w:t>
      </w:r>
      <w:r>
        <w:rPr>
          <w:rFonts w:ascii="Times New Roman" w:hAnsi="Times New Roman" w:eastAsia="Times New Roman" w:cs="Times New Roman"/>
          <w:color w:val="000000"/>
        </w:rPr>
        <w:t>220V  200W</w:t>
      </w:r>
      <w:r>
        <w:rPr>
          <w:rFonts w:ascii="宋体" w:hAnsi="宋体" w:eastAsia="宋体" w:cs="宋体"/>
          <w:color w:val="000000"/>
        </w:rPr>
        <w:t>”的白炽灯均正常发光时亮度相同，如果每天正常工作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小时，请计算用节能灯比白炽灯每天节约多少</w:t>
      </w:r>
      <w:r>
        <w:rPr>
          <w:rFonts w:ascii="Times New Roman" w:hAnsi="Times New Roman" w:eastAsia="Times New Roman" w:cs="Times New Roman"/>
          <w:color w:val="000000"/>
        </w:rPr>
        <w:t>kW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电能？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21981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D297E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C68C0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B123B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1AC07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87CEE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08A0BAE"/>
    <w:rsid w:val="47236E3D"/>
    <w:rsid w:val="6DC93B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6" Type="http://schemas.openxmlformats.org/officeDocument/2006/relationships/fontTable" Target="fontTable.xml"/><Relationship Id="rId45" Type="http://schemas.openxmlformats.org/officeDocument/2006/relationships/customXml" Target="../customXml/item1.xml"/><Relationship Id="rId44" Type="http://schemas.openxmlformats.org/officeDocument/2006/relationships/image" Target="media/image35.wmf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3077</Words>
  <Characters>3601</Characters>
  <Lines>0</Lines>
  <Paragraphs>0</Paragraphs>
  <TotalTime>5</TotalTime>
  <ScaleCrop>false</ScaleCrop>
  <LinksUpToDate>false</LinksUpToDate>
  <CharactersWithSpaces>3730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2024-07-16T00:10:00Z</dcterms:created>
  <dc:creator>学科网试题生产平台</dc:creator>
  <dc:description>3540466388033536</dc:description>
  <cp:lastModifiedBy>上帝掷骰子吗</cp:lastModifiedBy>
  <dcterms:modified xsi:type="dcterms:W3CDTF">2026-02-09T06:11:14Z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6323361A8A654E2F9208CDCC2C229D4A_12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