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D70C5B">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11036300</wp:posOffset>
            </wp:positionH>
            <wp:positionV relativeFrom="topMargin">
              <wp:posOffset>11099800</wp:posOffset>
            </wp:positionV>
            <wp:extent cx="342900" cy="444500"/>
            <wp:effectExtent l="0" t="0" r="0" b="12700"/>
            <wp:wrapNone/>
            <wp:docPr id="100081" name="图片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pic:cNvPicPr>
                      <a:picLocks noChangeAspect="1"/>
                    </pic:cNvPicPr>
                  </pic:nvPicPr>
                  <pic:blipFill>
                    <a:blip r:embed="rId10"/>
                    <a:stretch>
                      <a:fillRect/>
                    </a:stretch>
                  </pic:blipFill>
                  <pic:spPr>
                    <a:xfrm>
                      <a:off x="0" y="0"/>
                      <a:ext cx="342900" cy="444500"/>
                    </a:xfrm>
                    <a:prstGeom prst="rect">
                      <a:avLst/>
                    </a:prstGeom>
                  </pic:spPr>
                </pic:pic>
              </a:graphicData>
            </a:graphic>
          </wp:anchor>
        </w:drawing>
      </w:r>
      <w:r>
        <w:rPr>
          <w:rFonts w:ascii="宋体" w:hAnsi="宋体" w:eastAsia="宋体" w:cs="宋体"/>
          <w:b/>
          <w:color w:val="auto"/>
          <w:sz w:val="32"/>
        </w:rPr>
        <w:t>黑龙江省龙东地区</w:t>
      </w:r>
      <w:r>
        <w:rPr>
          <w:rFonts w:ascii="Times New Roman" w:hAnsi="Times New Roman" w:eastAsia="Times New Roman" w:cs="Times New Roman"/>
          <w:b/>
          <w:color w:val="auto"/>
          <w:sz w:val="32"/>
        </w:rPr>
        <w:t>2024</w:t>
      </w:r>
      <w:r>
        <w:rPr>
          <w:rFonts w:ascii="宋体" w:hAnsi="宋体" w:eastAsia="宋体" w:cs="宋体"/>
          <w:b/>
          <w:color w:val="auto"/>
          <w:sz w:val="32"/>
        </w:rPr>
        <w:t>年初中毕业学业统一考试</w:t>
      </w:r>
    </w:p>
    <w:p w14:paraId="29B11BBD">
      <w:pPr>
        <w:spacing w:line="360" w:lineRule="auto"/>
        <w:jc w:val="center"/>
      </w:pPr>
      <w:r>
        <w:rPr>
          <w:rFonts w:ascii="宋体" w:hAnsi="宋体" w:eastAsia="宋体" w:cs="宋体"/>
          <w:b/>
          <w:color w:val="auto"/>
          <w:sz w:val="32"/>
        </w:rPr>
        <w:t>物理试题</w:t>
      </w:r>
    </w:p>
    <w:p w14:paraId="6A73DC30">
      <w:pPr>
        <w:spacing w:line="360" w:lineRule="auto"/>
        <w:jc w:val="left"/>
      </w:pPr>
      <w:r>
        <w:rPr>
          <w:rFonts w:ascii="宋体" w:hAnsi="宋体" w:eastAsia="宋体" w:cs="宋体"/>
          <w:b/>
          <w:color w:val="auto"/>
          <w:sz w:val="24"/>
        </w:rPr>
        <w:t>一、单项选择题（每小题只有一个正确选项，每小题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5ACA0C8E">
      <w:pPr>
        <w:spacing w:line="360" w:lineRule="auto"/>
        <w:jc w:val="left"/>
      </w:pPr>
      <w:r>
        <w:rPr>
          <w:color w:val="auto"/>
        </w:rPr>
        <w:t xml:space="preserve">1. </w:t>
      </w:r>
      <w:r>
        <w:rPr>
          <w:rFonts w:ascii="宋体" w:hAnsi="宋体" w:eastAsia="宋体" w:cs="宋体"/>
          <w:color w:val="auto"/>
        </w:rPr>
        <w:t>以下说法最接近实际的是（</w:t>
      </w:r>
      <w:r>
        <w:rPr>
          <w:rFonts w:ascii="Times New Roman" w:hAnsi="Times New Roman" w:eastAsia="Times New Roman" w:cs="Times New Roman"/>
          <w:color w:val="auto"/>
        </w:rPr>
        <w:t xml:space="preserve">    </w:t>
      </w:r>
      <w:r>
        <w:rPr>
          <w:rFonts w:ascii="宋体" w:hAnsi="宋体" w:eastAsia="宋体" w:cs="宋体"/>
          <w:color w:val="auto"/>
        </w:rPr>
        <w:t>）</w:t>
      </w:r>
    </w:p>
    <w:p w14:paraId="592A5890">
      <w:pPr>
        <w:spacing w:line="360" w:lineRule="auto"/>
        <w:jc w:val="left"/>
        <w:textAlignment w:val="center"/>
        <w:rPr>
          <w:color w:val="auto"/>
        </w:rPr>
      </w:pPr>
      <w:r>
        <w:t xml:space="preserve">A. </w:t>
      </w:r>
      <w:r>
        <w:rPr>
          <w:rFonts w:ascii="宋体" w:hAnsi="宋体" w:eastAsia="宋体" w:cs="宋体"/>
          <w:color w:val="auto"/>
        </w:rPr>
        <w:t>播放一首国歌的时间是</w:t>
      </w:r>
      <w:r>
        <w:rPr>
          <w:rFonts w:ascii="Times New Roman" w:hAnsi="Times New Roman" w:eastAsia="Times New Roman" w:cs="Times New Roman"/>
          <w:color w:val="auto"/>
        </w:rPr>
        <w:t>46min</w:t>
      </w:r>
    </w:p>
    <w:p w14:paraId="7BEECE6C">
      <w:pPr>
        <w:spacing w:line="360" w:lineRule="auto"/>
        <w:jc w:val="left"/>
        <w:textAlignment w:val="center"/>
        <w:rPr>
          <w:color w:val="auto"/>
        </w:rPr>
      </w:pPr>
      <w:r>
        <w:t xml:space="preserve">B. </w:t>
      </w:r>
      <w:r>
        <w:rPr>
          <w:rFonts w:ascii="宋体" w:hAnsi="宋体" w:eastAsia="宋体" w:cs="宋体"/>
          <w:color w:val="auto"/>
        </w:rPr>
        <w:t>适合洗澡水的温度是</w:t>
      </w:r>
      <w:r>
        <w:rPr>
          <w:rFonts w:ascii="Times New Roman" w:hAnsi="Times New Roman" w:eastAsia="Times New Roman" w:cs="Times New Roman"/>
          <w:color w:val="auto"/>
        </w:rPr>
        <w:t>70℃</w:t>
      </w:r>
    </w:p>
    <w:p w14:paraId="321EF4CD">
      <w:pPr>
        <w:spacing w:line="360" w:lineRule="auto"/>
        <w:jc w:val="left"/>
        <w:textAlignment w:val="center"/>
        <w:rPr>
          <w:color w:val="auto"/>
        </w:rPr>
      </w:pPr>
      <w:r>
        <w:t xml:space="preserve">C. </w:t>
      </w:r>
      <w:r>
        <w:rPr>
          <w:rFonts w:ascii="Times New Roman" w:hAnsi="Times New Roman" w:eastAsia="Times New Roman" w:cs="Times New Roman"/>
          <w:color w:val="auto"/>
        </w:rPr>
        <w:t>2B</w:t>
      </w:r>
      <w:r>
        <w:rPr>
          <w:rFonts w:ascii="宋体" w:hAnsi="宋体" w:eastAsia="宋体" w:cs="宋体"/>
          <w:color w:val="auto"/>
        </w:rPr>
        <w:t>铅笔的长度</w:t>
      </w:r>
      <w:r>
        <w:rPr>
          <w:rFonts w:ascii="Times New Roman" w:hAnsi="Times New Roman" w:eastAsia="Times New Roman" w:cs="Times New Roman"/>
          <w:color w:val="auto"/>
        </w:rPr>
        <w:t>18cm</w:t>
      </w:r>
    </w:p>
    <w:p w14:paraId="056B4D7E">
      <w:pPr>
        <w:spacing w:line="360" w:lineRule="auto"/>
        <w:jc w:val="left"/>
        <w:textAlignment w:val="center"/>
        <w:rPr>
          <w:color w:val="000000"/>
        </w:rPr>
      </w:pPr>
      <w:r>
        <w:t xml:space="preserve">D. </w:t>
      </w:r>
      <w:r>
        <w:rPr>
          <w:rFonts w:ascii="宋体" w:hAnsi="宋体" w:eastAsia="宋体" w:cs="宋体"/>
          <w:color w:val="auto"/>
        </w:rPr>
        <w:t>家用电热水器功率为</w:t>
      </w:r>
      <w:r>
        <w:rPr>
          <w:rFonts w:ascii="Times New Roman" w:hAnsi="Times New Roman" w:eastAsia="Times New Roman" w:cs="Times New Roman"/>
          <w:color w:val="auto"/>
        </w:rPr>
        <w:t>100W</w:t>
      </w:r>
    </w:p>
    <w:p w14:paraId="5B146BF0">
      <w:pPr>
        <w:spacing w:line="360" w:lineRule="auto"/>
        <w:jc w:val="left"/>
        <w:textAlignment w:val="center"/>
        <w:rPr>
          <w:color w:val="000000"/>
        </w:rPr>
      </w:pPr>
      <w:r>
        <w:rPr>
          <w:color w:val="000000"/>
        </w:rPr>
        <w:t xml:space="preserve">2. </w:t>
      </w:r>
      <w:r>
        <w:rPr>
          <w:rFonts w:ascii="宋体" w:hAnsi="宋体" w:eastAsia="宋体" w:cs="宋体"/>
          <w:color w:val="000000"/>
        </w:rPr>
        <w:t>下列关于声音的说法正确的是（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37BA060">
      <w:pPr>
        <w:spacing w:line="360" w:lineRule="auto"/>
        <w:jc w:val="left"/>
        <w:textAlignment w:val="center"/>
        <w:rPr>
          <w:color w:val="000000"/>
        </w:rPr>
      </w:pPr>
      <w:r>
        <w:rPr>
          <w:color w:val="000000"/>
        </w:rPr>
        <w:t xml:space="preserve">A. </w:t>
      </w:r>
      <w:r>
        <w:rPr>
          <w:color w:val="000000"/>
        </w:rPr>
        <w:drawing>
          <wp:inline distT="0" distB="0" distL="114300" distR="114300">
            <wp:extent cx="1200150" cy="6477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00150" cy="647700"/>
                    </a:xfrm>
                    <a:prstGeom prst="rect">
                      <a:avLst/>
                    </a:prstGeom>
                  </pic:spPr>
                </pic:pic>
              </a:graphicData>
            </a:graphic>
          </wp:inline>
        </w:drawing>
      </w:r>
      <w:r>
        <w:rPr>
          <w:rFonts w:ascii="宋体" w:hAnsi="宋体" w:eastAsia="宋体" w:cs="宋体"/>
          <w:color w:val="000000"/>
        </w:rPr>
        <w:t>物体振动得越快，响度越大</w:t>
      </w:r>
    </w:p>
    <w:p w14:paraId="37D79C47">
      <w:pPr>
        <w:spacing w:line="360" w:lineRule="auto"/>
        <w:jc w:val="left"/>
        <w:textAlignment w:val="center"/>
        <w:rPr>
          <w:color w:val="000000"/>
        </w:rPr>
      </w:pPr>
      <w:r>
        <w:rPr>
          <w:color w:val="000000"/>
        </w:rPr>
        <w:t xml:space="preserve">B. </w:t>
      </w:r>
      <w:r>
        <w:rPr>
          <w:color w:val="000000"/>
        </w:rPr>
        <w:drawing>
          <wp:inline distT="0" distB="0" distL="114300" distR="114300">
            <wp:extent cx="590550" cy="9620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90550" cy="962025"/>
                    </a:xfrm>
                    <a:prstGeom prst="rect">
                      <a:avLst/>
                    </a:prstGeom>
                  </pic:spPr>
                </pic:pic>
              </a:graphicData>
            </a:graphic>
          </wp:inline>
        </w:drawing>
      </w:r>
      <w:r>
        <w:rPr>
          <w:rFonts w:ascii="宋体" w:hAnsi="宋体" w:eastAsia="宋体" w:cs="宋体"/>
          <w:color w:val="000000"/>
        </w:rPr>
        <w:t>听不到闹钟铃声，真空不能传声</w:t>
      </w:r>
    </w:p>
    <w:p w14:paraId="79949FDE">
      <w:pPr>
        <w:spacing w:line="360" w:lineRule="auto"/>
        <w:jc w:val="left"/>
        <w:textAlignment w:val="center"/>
        <w:rPr>
          <w:color w:val="000000"/>
        </w:rPr>
      </w:pPr>
      <w:r>
        <w:rPr>
          <w:color w:val="000000"/>
        </w:rPr>
        <w:t xml:space="preserve">C. </w:t>
      </w:r>
      <w:r>
        <w:rPr>
          <w:color w:val="000000"/>
        </w:rPr>
        <w:drawing>
          <wp:inline distT="0" distB="0" distL="114300" distR="114300">
            <wp:extent cx="1304925" cy="7239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304925" cy="723900"/>
                    </a:xfrm>
                    <a:prstGeom prst="rect">
                      <a:avLst/>
                    </a:prstGeom>
                  </pic:spPr>
                </pic:pic>
              </a:graphicData>
            </a:graphic>
          </wp:inline>
        </w:drawing>
      </w:r>
      <w:r>
        <w:rPr>
          <w:rFonts w:ascii="宋体" w:hAnsi="宋体" w:eastAsia="宋体" w:cs="宋体"/>
          <w:color w:val="000000"/>
        </w:rPr>
        <w:t>物体振幅越大，音调越高</w:t>
      </w:r>
    </w:p>
    <w:p w14:paraId="450E9D83">
      <w:pPr>
        <w:spacing w:line="360" w:lineRule="auto"/>
        <w:jc w:val="left"/>
        <w:textAlignment w:val="center"/>
        <w:rPr>
          <w:color w:val="000000"/>
        </w:rPr>
      </w:pPr>
      <w:r>
        <w:rPr>
          <w:color w:val="000000"/>
        </w:rPr>
        <w:t xml:space="preserve">D. </w:t>
      </w:r>
      <w:r>
        <w:rPr>
          <w:color w:val="000000"/>
        </w:rPr>
        <w:drawing>
          <wp:inline distT="0" distB="0" distL="114300" distR="114300">
            <wp:extent cx="1114425" cy="7239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14425" cy="723900"/>
                    </a:xfrm>
                    <a:prstGeom prst="rect">
                      <a:avLst/>
                    </a:prstGeom>
                  </pic:spPr>
                </pic:pic>
              </a:graphicData>
            </a:graphic>
          </wp:inline>
        </w:drawing>
      </w:r>
      <w:r>
        <w:rPr>
          <w:rFonts w:ascii="宋体" w:hAnsi="宋体" w:eastAsia="宋体" w:cs="宋体"/>
          <w:color w:val="000000"/>
        </w:rPr>
        <w:t>倒车雷达，声传递能量</w:t>
      </w:r>
    </w:p>
    <w:p w14:paraId="2E09DF2F">
      <w:pPr>
        <w:spacing w:line="360" w:lineRule="auto"/>
        <w:jc w:val="left"/>
        <w:textAlignment w:val="center"/>
        <w:rPr>
          <w:color w:val="000000"/>
        </w:rPr>
      </w:pPr>
      <w:r>
        <w:rPr>
          <w:color w:val="000000"/>
        </w:rPr>
        <w:t xml:space="preserve">3. </w:t>
      </w:r>
      <w:r>
        <w:rPr>
          <w:rFonts w:ascii="宋体" w:hAnsi="宋体" w:eastAsia="宋体" w:cs="宋体"/>
          <w:color w:val="000000"/>
        </w:rPr>
        <w:t>如图所示的光现象中，属于光的反射现象的是（    ）</w:t>
      </w:r>
    </w:p>
    <w:p w14:paraId="35B5441A">
      <w:pPr>
        <w:spacing w:line="360" w:lineRule="auto"/>
        <w:jc w:val="left"/>
        <w:textAlignment w:val="center"/>
        <w:rPr>
          <w:color w:val="000000"/>
        </w:rPr>
      </w:pPr>
      <w:r>
        <w:rPr>
          <w:color w:val="000000"/>
        </w:rPr>
        <w:t xml:space="preserve">A. </w:t>
      </w:r>
      <w:r>
        <w:rPr>
          <w:color w:val="000000"/>
        </w:rPr>
        <w:drawing>
          <wp:inline distT="0" distB="0" distL="114300" distR="114300">
            <wp:extent cx="1552575" cy="6953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52575" cy="695325"/>
                    </a:xfrm>
                    <a:prstGeom prst="rect">
                      <a:avLst/>
                    </a:prstGeom>
                  </pic:spPr>
                </pic:pic>
              </a:graphicData>
            </a:graphic>
          </wp:inline>
        </w:drawing>
      </w:r>
      <w:r>
        <w:rPr>
          <w:rFonts w:ascii="宋体" w:hAnsi="宋体" w:eastAsia="宋体" w:cs="宋体"/>
          <w:color w:val="000000"/>
        </w:rPr>
        <w:t>手影的形成</w:t>
      </w:r>
    </w:p>
    <w:p w14:paraId="5E1E4B58">
      <w:pPr>
        <w:spacing w:line="360" w:lineRule="auto"/>
        <w:jc w:val="left"/>
        <w:textAlignment w:val="center"/>
        <w:rPr>
          <w:color w:val="000000"/>
        </w:rPr>
      </w:pPr>
      <w:r>
        <w:rPr>
          <w:color w:val="000000"/>
        </w:rPr>
        <w:t xml:space="preserve">B. </w:t>
      </w:r>
      <w:r>
        <w:rPr>
          <w:color w:val="000000"/>
        </w:rPr>
        <w:drawing>
          <wp:inline distT="0" distB="0" distL="114300" distR="114300">
            <wp:extent cx="1285875" cy="8763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85875" cy="876300"/>
                    </a:xfrm>
                    <a:prstGeom prst="rect">
                      <a:avLst/>
                    </a:prstGeom>
                  </pic:spPr>
                </pic:pic>
              </a:graphicData>
            </a:graphic>
          </wp:inline>
        </w:drawing>
      </w:r>
      <w:r>
        <w:rPr>
          <w:rFonts w:ascii="宋体" w:hAnsi="宋体" w:eastAsia="宋体" w:cs="宋体"/>
          <w:color w:val="000000"/>
        </w:rPr>
        <w:t>渔夫叉鱼</w:t>
      </w:r>
    </w:p>
    <w:p w14:paraId="48FF749F">
      <w:pPr>
        <w:spacing w:line="360" w:lineRule="auto"/>
        <w:jc w:val="left"/>
        <w:textAlignment w:val="center"/>
        <w:rPr>
          <w:color w:val="000000"/>
        </w:rPr>
      </w:pPr>
      <w:r>
        <w:rPr>
          <w:color w:val="000000"/>
        </w:rPr>
        <w:t xml:space="preserve">C. </w:t>
      </w:r>
      <w:r>
        <w:rPr>
          <w:color w:val="000000"/>
        </w:rPr>
        <w:drawing>
          <wp:inline distT="0" distB="0" distL="114300" distR="114300">
            <wp:extent cx="1285875" cy="8477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85875" cy="847725"/>
                    </a:xfrm>
                    <a:prstGeom prst="rect">
                      <a:avLst/>
                    </a:prstGeom>
                  </pic:spPr>
                </pic:pic>
              </a:graphicData>
            </a:graphic>
          </wp:inline>
        </w:drawing>
      </w:r>
      <w:r>
        <w:rPr>
          <w:rFonts w:ascii="宋体" w:hAnsi="宋体" w:eastAsia="宋体" w:cs="宋体"/>
          <w:color w:val="000000"/>
        </w:rPr>
        <w:t>照着镜子画脸谱</w:t>
      </w:r>
    </w:p>
    <w:p w14:paraId="6E9CEB51">
      <w:pPr>
        <w:spacing w:line="360" w:lineRule="auto"/>
        <w:jc w:val="left"/>
        <w:textAlignment w:val="center"/>
        <w:rPr>
          <w:color w:val="000000"/>
        </w:rPr>
      </w:pPr>
      <w:r>
        <w:rPr>
          <w:color w:val="000000"/>
        </w:rPr>
        <w:t xml:space="preserve">D. </w:t>
      </w:r>
      <w:r>
        <w:rPr>
          <w:color w:val="000000"/>
        </w:rPr>
        <w:drawing>
          <wp:inline distT="0" distB="0" distL="114300" distR="114300">
            <wp:extent cx="1304925" cy="9239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04925" cy="923925"/>
                    </a:xfrm>
                    <a:prstGeom prst="rect">
                      <a:avLst/>
                    </a:prstGeom>
                  </pic:spPr>
                </pic:pic>
              </a:graphicData>
            </a:graphic>
          </wp:inline>
        </w:drawing>
      </w:r>
      <w:r>
        <w:rPr>
          <w:rFonts w:ascii="宋体" w:hAnsi="宋体" w:eastAsia="宋体" w:cs="宋体"/>
          <w:color w:val="000000"/>
        </w:rPr>
        <w:t>人造彩虹</w:t>
      </w:r>
    </w:p>
    <w:p w14:paraId="28E8FADF">
      <w:pPr>
        <w:spacing w:line="360" w:lineRule="auto"/>
        <w:jc w:val="left"/>
        <w:textAlignment w:val="center"/>
        <w:rPr>
          <w:color w:val="000000"/>
        </w:rPr>
      </w:pPr>
      <w:r>
        <w:rPr>
          <w:color w:val="000000"/>
        </w:rPr>
        <w:t xml:space="preserve">4. </w:t>
      </w:r>
      <w:r>
        <w:rPr>
          <w:rFonts w:ascii="宋体" w:hAnsi="宋体" w:eastAsia="宋体" w:cs="宋体"/>
          <w:color w:val="000000"/>
        </w:rPr>
        <w:t>下列物态变化属于液化的是（　　）</w:t>
      </w:r>
    </w:p>
    <w:p w14:paraId="7D31075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09675" cy="9906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209675" cy="990600"/>
                    </a:xfrm>
                    <a:prstGeom prst="rect">
                      <a:avLst/>
                    </a:prstGeom>
                  </pic:spPr>
                </pic:pic>
              </a:graphicData>
            </a:graphic>
          </wp:inline>
        </w:drawing>
      </w:r>
      <w:r>
        <w:rPr>
          <w:rFonts w:ascii="宋体" w:hAnsi="宋体" w:eastAsia="宋体" w:cs="宋体"/>
          <w:color w:val="000000"/>
        </w:rPr>
        <w:t>消融的冰花</w:t>
      </w:r>
      <w:r>
        <w:rPr>
          <w:color w:val="000000"/>
        </w:rPr>
        <w:tab/>
      </w:r>
      <w:r>
        <w:rPr>
          <w:color w:val="000000"/>
        </w:rPr>
        <w:t xml:space="preserve">B. </w:t>
      </w:r>
      <w:r>
        <w:rPr>
          <w:color w:val="000000"/>
        </w:rPr>
        <w:drawing>
          <wp:inline distT="0" distB="0" distL="114300" distR="114300">
            <wp:extent cx="1276350" cy="9906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76350" cy="990600"/>
                    </a:xfrm>
                    <a:prstGeom prst="rect">
                      <a:avLst/>
                    </a:prstGeom>
                  </pic:spPr>
                </pic:pic>
              </a:graphicData>
            </a:graphic>
          </wp:inline>
        </w:drawing>
      </w:r>
      <w:r>
        <w:rPr>
          <w:rFonts w:ascii="宋体" w:hAnsi="宋体" w:eastAsia="宋体" w:cs="宋体"/>
          <w:color w:val="000000"/>
        </w:rPr>
        <w:t>草叶上的露珠</w:t>
      </w:r>
    </w:p>
    <w:p w14:paraId="7177488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66825" cy="10763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66825" cy="1076325"/>
                    </a:xfrm>
                    <a:prstGeom prst="rect">
                      <a:avLst/>
                    </a:prstGeom>
                  </pic:spPr>
                </pic:pic>
              </a:graphicData>
            </a:graphic>
          </wp:inline>
        </w:drawing>
      </w:r>
      <w:r>
        <w:rPr>
          <w:rFonts w:ascii="宋体" w:hAnsi="宋体" w:eastAsia="宋体" w:cs="宋体"/>
          <w:color w:val="000000"/>
        </w:rPr>
        <w:t>洁白的雾凇</w:t>
      </w:r>
      <w:r>
        <w:rPr>
          <w:color w:val="000000"/>
        </w:rPr>
        <w:tab/>
      </w:r>
      <w:r>
        <w:rPr>
          <w:color w:val="000000"/>
        </w:rPr>
        <w:t xml:space="preserve">D. </w:t>
      </w:r>
      <w:r>
        <w:rPr>
          <w:color w:val="000000"/>
        </w:rPr>
        <w:drawing>
          <wp:inline distT="0" distB="0" distL="114300" distR="114300">
            <wp:extent cx="1238250" cy="10001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38250" cy="1000125"/>
                    </a:xfrm>
                    <a:prstGeom prst="rect">
                      <a:avLst/>
                    </a:prstGeom>
                  </pic:spPr>
                </pic:pic>
              </a:graphicData>
            </a:graphic>
          </wp:inline>
        </w:drawing>
      </w:r>
      <w:r>
        <w:rPr>
          <w:rFonts w:ascii="宋体" w:hAnsi="宋体" w:eastAsia="宋体" w:cs="宋体"/>
          <w:color w:val="000000"/>
        </w:rPr>
        <w:t>夏天晾衣服</w:t>
      </w:r>
    </w:p>
    <w:p w14:paraId="7DF7907C">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2</w:t>
      </w:r>
      <w:r>
        <w:rPr>
          <w:rFonts w:ascii="宋体" w:hAnsi="宋体" w:eastAsia="宋体" w:cs="宋体"/>
          <w:color w:val="000000"/>
        </w:rPr>
        <w:t>日，嫦娥</w:t>
      </w:r>
      <w:r>
        <w:rPr>
          <w:rFonts w:ascii="Times New Roman" w:hAnsi="Times New Roman" w:eastAsia="Times New Roman" w:cs="Times New Roman"/>
          <w:color w:val="000000"/>
        </w:rPr>
        <w:t>6</w:t>
      </w:r>
      <w:r>
        <w:rPr>
          <w:rFonts w:ascii="宋体" w:hAnsi="宋体" w:eastAsia="宋体" w:cs="宋体"/>
          <w:color w:val="000000"/>
        </w:rPr>
        <w:t>号在月背南极艾特肯盆地成功着陆，是我国探月工程又一里程碑事件。关于嫦娥</w:t>
      </w:r>
      <w:r>
        <w:rPr>
          <w:rFonts w:ascii="Times New Roman" w:hAnsi="Times New Roman" w:eastAsia="Times New Roman" w:cs="Times New Roman"/>
          <w:color w:val="000000"/>
        </w:rPr>
        <w:t>6</w:t>
      </w:r>
      <w:r>
        <w:rPr>
          <w:rFonts w:ascii="宋体" w:hAnsi="宋体" w:eastAsia="宋体" w:cs="宋体"/>
          <w:color w:val="000000"/>
        </w:rPr>
        <w:t>号说法正确的是（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D08660F">
      <w:pPr>
        <w:spacing w:line="360" w:lineRule="auto"/>
        <w:jc w:val="left"/>
        <w:textAlignment w:val="center"/>
        <w:rPr>
          <w:color w:val="000000"/>
        </w:rPr>
      </w:pPr>
      <w:r>
        <w:rPr>
          <w:color w:val="000000"/>
        </w:rPr>
        <w:t xml:space="preserve">A. </w:t>
      </w:r>
      <w:r>
        <w:rPr>
          <w:rFonts w:ascii="宋体" w:hAnsi="宋体" w:eastAsia="宋体" w:cs="宋体"/>
          <w:color w:val="000000"/>
          <w:position w:val="-1"/>
        </w:rPr>
        <w:drawing>
          <wp:inline distT="0" distB="0" distL="114300" distR="114300">
            <wp:extent cx="139700" cy="190500"/>
            <wp:effectExtent l="0" t="0" r="12700" b="0"/>
            <wp:docPr id="200418" name="图片 200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18" name="图片 200418"/>
                    <pic:cNvPicPr>
                      <a:picLocks noChangeAspect="1"/>
                    </pic:cNvPicPr>
                  </pic:nvPicPr>
                  <pic:blipFill>
                    <a:blip r:embed="rId23"/>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下落过程中，机械能减小</w:t>
      </w:r>
    </w:p>
    <w:p w14:paraId="1280287F">
      <w:pPr>
        <w:spacing w:line="360" w:lineRule="auto"/>
        <w:jc w:val="left"/>
        <w:textAlignment w:val="center"/>
        <w:rPr>
          <w:color w:val="000000"/>
        </w:rPr>
      </w:pPr>
      <w:r>
        <w:rPr>
          <w:color w:val="000000"/>
        </w:rPr>
        <w:t xml:space="preserve">B. </w:t>
      </w:r>
      <w:r>
        <w:rPr>
          <w:rFonts w:ascii="宋体" w:hAnsi="宋体" w:eastAsia="宋体" w:cs="宋体"/>
          <w:color w:val="000000"/>
        </w:rPr>
        <w:t>着陆后，质量变小，惯性变小</w:t>
      </w:r>
    </w:p>
    <w:p w14:paraId="7A6F1181">
      <w:pPr>
        <w:spacing w:line="360" w:lineRule="auto"/>
        <w:jc w:val="left"/>
        <w:textAlignment w:val="center"/>
        <w:rPr>
          <w:color w:val="000000"/>
        </w:rPr>
      </w:pPr>
      <w:r>
        <w:rPr>
          <w:color w:val="000000"/>
        </w:rPr>
        <w:t xml:space="preserve">C. </w:t>
      </w:r>
      <w:r>
        <w:rPr>
          <w:rFonts w:ascii="宋体" w:hAnsi="宋体" w:eastAsia="宋体" w:cs="宋体"/>
          <w:color w:val="000000"/>
        </w:rPr>
        <w:t>在下落过程中，相对于月球表面是静止的</w:t>
      </w:r>
    </w:p>
    <w:p w14:paraId="4EDDD2CF">
      <w:pPr>
        <w:spacing w:line="360" w:lineRule="auto"/>
        <w:jc w:val="left"/>
        <w:textAlignment w:val="center"/>
        <w:rPr>
          <w:color w:val="000000"/>
        </w:rPr>
      </w:pPr>
      <w:r>
        <w:rPr>
          <w:color w:val="000000"/>
        </w:rPr>
        <w:t xml:space="preserve">D. </w:t>
      </w:r>
      <w:r>
        <w:rPr>
          <w:rFonts w:ascii="宋体" w:hAnsi="宋体" w:eastAsia="宋体" w:cs="宋体"/>
          <w:color w:val="000000"/>
        </w:rPr>
        <w:t>四只宽大的脚，是为了增大压强</w:t>
      </w:r>
    </w:p>
    <w:p w14:paraId="267CCE4E">
      <w:pPr>
        <w:spacing w:line="360" w:lineRule="auto"/>
        <w:jc w:val="left"/>
        <w:textAlignment w:val="center"/>
        <w:rPr>
          <w:color w:val="000000"/>
        </w:rPr>
      </w:pPr>
      <w:r>
        <w:rPr>
          <w:color w:val="000000"/>
        </w:rPr>
        <w:t xml:space="preserve">6. </w:t>
      </w:r>
      <w:r>
        <w:rPr>
          <w:rFonts w:ascii="宋体" w:hAnsi="宋体" w:eastAsia="宋体" w:cs="宋体"/>
          <w:color w:val="000000"/>
        </w:rPr>
        <w:t>下列现象用流体压强与流速关系知识解释的是（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E952D5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095375" cy="8286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095375" cy="828675"/>
                    </a:xfrm>
                    <a:prstGeom prst="rect">
                      <a:avLst/>
                    </a:prstGeom>
                  </pic:spPr>
                </pic:pic>
              </a:graphicData>
            </a:graphic>
          </wp:inline>
        </w:drawing>
      </w:r>
      <w:r>
        <w:rPr>
          <w:rFonts w:ascii="宋体" w:hAnsi="宋体" w:eastAsia="宋体" w:cs="宋体"/>
          <w:color w:val="000000"/>
        </w:rPr>
        <w:t>硬纸板不掉下来</w:t>
      </w:r>
      <w:r>
        <w:rPr>
          <w:color w:val="000000"/>
        </w:rPr>
        <w:tab/>
      </w:r>
      <w:r>
        <w:rPr>
          <w:color w:val="000000"/>
        </w:rPr>
        <w:t xml:space="preserve">B. </w:t>
      </w:r>
      <w:r>
        <w:rPr>
          <w:color w:val="000000"/>
        </w:rPr>
        <w:drawing>
          <wp:inline distT="0" distB="0" distL="114300" distR="114300">
            <wp:extent cx="657225" cy="9429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657225" cy="942975"/>
                    </a:xfrm>
                    <a:prstGeom prst="rect">
                      <a:avLst/>
                    </a:prstGeom>
                  </pic:spPr>
                </pic:pic>
              </a:graphicData>
            </a:graphic>
          </wp:inline>
        </w:drawing>
      </w:r>
      <w:r>
        <w:rPr>
          <w:rFonts w:ascii="宋体" w:hAnsi="宋体" w:eastAsia="宋体" w:cs="宋体"/>
          <w:color w:val="000000"/>
        </w:rPr>
        <w:t>吸盘挂钩</w:t>
      </w:r>
    </w:p>
    <w:p w14:paraId="370DA982">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647700" cy="10191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647700" cy="1019175"/>
                    </a:xfrm>
                    <a:prstGeom prst="rect">
                      <a:avLst/>
                    </a:prstGeom>
                  </pic:spPr>
                </pic:pic>
              </a:graphicData>
            </a:graphic>
          </wp:inline>
        </w:drawing>
      </w:r>
      <w:r>
        <w:rPr>
          <w:rFonts w:ascii="宋体" w:hAnsi="宋体" w:eastAsia="宋体" w:cs="宋体"/>
          <w:color w:val="000000"/>
        </w:rPr>
        <w:t>用吸管吸饮料</w:t>
      </w:r>
      <w:r>
        <w:rPr>
          <w:color w:val="000000"/>
        </w:rPr>
        <w:tab/>
      </w:r>
      <w:r>
        <w:rPr>
          <w:color w:val="000000"/>
        </w:rPr>
        <w:t xml:space="preserve">D. </w:t>
      </w:r>
      <w:r>
        <w:rPr>
          <w:color w:val="000000"/>
        </w:rPr>
        <w:drawing>
          <wp:inline distT="0" distB="0" distL="114300" distR="114300">
            <wp:extent cx="1304925" cy="6667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04925" cy="666750"/>
                    </a:xfrm>
                    <a:prstGeom prst="rect">
                      <a:avLst/>
                    </a:prstGeom>
                  </pic:spPr>
                </pic:pic>
              </a:graphicData>
            </a:graphic>
          </wp:inline>
        </w:drawing>
      </w:r>
      <w:r>
        <w:rPr>
          <w:rFonts w:ascii="宋体" w:hAnsi="宋体" w:eastAsia="宋体" w:cs="宋体"/>
          <w:color w:val="000000"/>
        </w:rPr>
        <w:t>飞机机翼</w:t>
      </w:r>
    </w:p>
    <w:p w14:paraId="1C81CC30">
      <w:pPr>
        <w:spacing w:line="360" w:lineRule="auto"/>
        <w:jc w:val="left"/>
        <w:textAlignment w:val="center"/>
        <w:rPr>
          <w:color w:val="000000"/>
        </w:rPr>
      </w:pPr>
      <w:r>
        <w:rPr>
          <w:color w:val="000000"/>
        </w:rPr>
        <w:t xml:space="preserve">7. </w:t>
      </w:r>
      <w:r>
        <w:rPr>
          <w:rFonts w:ascii="宋体" w:hAnsi="宋体" w:eastAsia="宋体" w:cs="宋体"/>
          <w:color w:val="000000"/>
        </w:rPr>
        <w:t>下图所示的情景中，减小摩擦的是（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4322CAF">
      <w:pPr>
        <w:spacing w:line="360" w:lineRule="auto"/>
        <w:jc w:val="left"/>
        <w:textAlignment w:val="center"/>
        <w:rPr>
          <w:color w:val="000000"/>
        </w:rPr>
      </w:pPr>
      <w:r>
        <w:rPr>
          <w:color w:val="000000"/>
        </w:rPr>
        <w:t xml:space="preserve">A. </w:t>
      </w:r>
      <w:r>
        <w:rPr>
          <w:color w:val="000000"/>
        </w:rPr>
        <w:drawing>
          <wp:inline distT="0" distB="0" distL="114300" distR="114300">
            <wp:extent cx="923925" cy="7429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923925" cy="742950"/>
                    </a:xfrm>
                    <a:prstGeom prst="rect">
                      <a:avLst/>
                    </a:prstGeom>
                  </pic:spPr>
                </pic:pic>
              </a:graphicData>
            </a:graphic>
          </wp:inline>
        </w:drawing>
      </w:r>
      <w:r>
        <w:rPr>
          <w:rFonts w:ascii="宋体" w:hAnsi="宋体" w:eastAsia="宋体" w:cs="宋体"/>
          <w:color w:val="000000"/>
        </w:rPr>
        <w:t>自行车的车闸</w:t>
      </w:r>
    </w:p>
    <w:p w14:paraId="6BF275AA">
      <w:pPr>
        <w:spacing w:line="360" w:lineRule="auto"/>
        <w:jc w:val="left"/>
        <w:textAlignment w:val="center"/>
        <w:rPr>
          <w:color w:val="000000"/>
        </w:rPr>
      </w:pPr>
      <w:r>
        <w:rPr>
          <w:color w:val="000000"/>
        </w:rPr>
        <w:t xml:space="preserve">B. </w:t>
      </w:r>
      <w:r>
        <w:rPr>
          <w:color w:val="000000"/>
        </w:rPr>
        <w:drawing>
          <wp:inline distT="0" distB="0" distL="114300" distR="114300">
            <wp:extent cx="866775" cy="9429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866775" cy="942975"/>
                    </a:xfrm>
                    <a:prstGeom prst="rect">
                      <a:avLst/>
                    </a:prstGeom>
                  </pic:spPr>
                </pic:pic>
              </a:graphicData>
            </a:graphic>
          </wp:inline>
        </w:drawing>
      </w:r>
      <w:r>
        <w:rPr>
          <w:rFonts w:ascii="宋体" w:hAnsi="宋体" w:eastAsia="宋体" w:cs="宋体"/>
          <w:color w:val="000000"/>
        </w:rPr>
        <w:t>涂有防滑粉的手</w:t>
      </w:r>
    </w:p>
    <w:p w14:paraId="20220F17">
      <w:pPr>
        <w:spacing w:line="360" w:lineRule="auto"/>
        <w:jc w:val="left"/>
        <w:textAlignment w:val="center"/>
        <w:rPr>
          <w:color w:val="000000"/>
        </w:rPr>
      </w:pPr>
      <w:r>
        <w:rPr>
          <w:color w:val="000000"/>
        </w:rPr>
        <w:t xml:space="preserve">C. </w:t>
      </w:r>
      <w:r>
        <w:rPr>
          <w:color w:val="000000"/>
        </w:rPr>
        <w:drawing>
          <wp:inline distT="0" distB="0" distL="114300" distR="114300">
            <wp:extent cx="895350" cy="6286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895350" cy="628650"/>
                    </a:xfrm>
                    <a:prstGeom prst="rect">
                      <a:avLst/>
                    </a:prstGeom>
                  </pic:spPr>
                </pic:pic>
              </a:graphicData>
            </a:graphic>
          </wp:inline>
        </w:drawing>
      </w:r>
      <w:r>
        <w:rPr>
          <w:rFonts w:ascii="宋体" w:hAnsi="宋体" w:eastAsia="宋体" w:cs="宋体"/>
          <w:color w:val="000000"/>
        </w:rPr>
        <w:t>瓶盖上有竖条纹</w:t>
      </w:r>
    </w:p>
    <w:p w14:paraId="5FFB0503">
      <w:pPr>
        <w:spacing w:line="360" w:lineRule="auto"/>
        <w:jc w:val="left"/>
        <w:textAlignment w:val="center"/>
        <w:rPr>
          <w:color w:val="000000"/>
        </w:rPr>
      </w:pPr>
      <w:r>
        <w:rPr>
          <w:color w:val="000000"/>
        </w:rPr>
        <w:t xml:space="preserve">D. </w:t>
      </w:r>
      <w:r>
        <w:rPr>
          <w:color w:val="000000"/>
        </w:rPr>
        <w:drawing>
          <wp:inline distT="0" distB="0" distL="114300" distR="114300">
            <wp:extent cx="857250" cy="8001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857250" cy="800100"/>
                    </a:xfrm>
                    <a:prstGeom prst="rect">
                      <a:avLst/>
                    </a:prstGeom>
                  </pic:spPr>
                </pic:pic>
              </a:graphicData>
            </a:graphic>
          </wp:inline>
        </w:drawing>
      </w:r>
      <w:r>
        <w:rPr>
          <w:rFonts w:ascii="宋体" w:hAnsi="宋体" w:eastAsia="宋体" w:cs="宋体"/>
          <w:color w:val="000000"/>
        </w:rPr>
        <w:t>合页轴加油</w:t>
      </w:r>
    </w:p>
    <w:p w14:paraId="0419F447">
      <w:pPr>
        <w:spacing w:line="360" w:lineRule="auto"/>
        <w:jc w:val="left"/>
        <w:textAlignment w:val="center"/>
        <w:rPr>
          <w:color w:val="000000"/>
        </w:rPr>
      </w:pPr>
      <w:r>
        <w:rPr>
          <w:color w:val="000000"/>
        </w:rPr>
        <w:t xml:space="preserve">8. </w:t>
      </w:r>
      <w:r>
        <w:rPr>
          <w:rFonts w:ascii="宋体" w:hAnsi="宋体" w:eastAsia="宋体" w:cs="宋体"/>
          <w:color w:val="000000"/>
        </w:rPr>
        <w:t>如图为封闭小区常见的智能门禁系统，住户可以通过刷卡或人脸识别进入小区，当门禁系统接通电源后，指示灯发光。住户刷卡或人脸识别成功时（相当于分别闭合对应的开关），电动机工作，控制门打开。下列关于门禁系统的简化电路设计合理的是（　　）</w:t>
      </w:r>
    </w:p>
    <w:p w14:paraId="519C8B6B">
      <w:pPr>
        <w:spacing w:line="360" w:lineRule="auto"/>
        <w:jc w:val="left"/>
        <w:textAlignment w:val="center"/>
        <w:rPr>
          <w:color w:val="000000"/>
        </w:rPr>
      </w:pPr>
      <w:r>
        <w:rPr>
          <w:color w:val="000000"/>
        </w:rPr>
        <w:drawing>
          <wp:inline distT="0" distB="0" distL="114300" distR="114300">
            <wp:extent cx="1171575" cy="13049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171575" cy="1304925"/>
                    </a:xfrm>
                    <a:prstGeom prst="rect">
                      <a:avLst/>
                    </a:prstGeom>
                  </pic:spPr>
                </pic:pic>
              </a:graphicData>
            </a:graphic>
          </wp:inline>
        </w:drawing>
      </w:r>
    </w:p>
    <w:p w14:paraId="2DB6108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19225" cy="11620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419225" cy="11620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38250" cy="10096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238250" cy="1009650"/>
                    </a:xfrm>
                    <a:prstGeom prst="rect">
                      <a:avLst/>
                    </a:prstGeom>
                  </pic:spPr>
                </pic:pic>
              </a:graphicData>
            </a:graphic>
          </wp:inline>
        </w:drawing>
      </w:r>
    </w:p>
    <w:p w14:paraId="3E8472A8">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95400" cy="10858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295400" cy="10858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38275" cy="11811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438275" cy="1181100"/>
                    </a:xfrm>
                    <a:prstGeom prst="rect">
                      <a:avLst/>
                    </a:prstGeom>
                  </pic:spPr>
                </pic:pic>
              </a:graphicData>
            </a:graphic>
          </wp:inline>
        </w:drawing>
      </w:r>
    </w:p>
    <w:p w14:paraId="56845839">
      <w:pPr>
        <w:spacing w:line="360" w:lineRule="auto"/>
        <w:jc w:val="left"/>
        <w:textAlignment w:val="center"/>
        <w:rPr>
          <w:color w:val="000000"/>
        </w:rPr>
      </w:pPr>
      <w:r>
        <w:rPr>
          <w:color w:val="000000"/>
        </w:rPr>
        <w:t xml:space="preserve">9. </w:t>
      </w:r>
      <w:r>
        <w:rPr>
          <w:rFonts w:ascii="宋体" w:hAnsi="宋体" w:eastAsia="宋体" w:cs="宋体"/>
          <w:color w:val="000000"/>
        </w:rPr>
        <w:t>将两个完全相同的小球，分别放入装有不同液体的甲、乙两个完全相同的烧杯中，小球静止时两烧杯液面相平，如图所示，下列判断正确的是（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8FD6DFC">
      <w:pPr>
        <w:spacing w:line="360" w:lineRule="auto"/>
        <w:jc w:val="left"/>
        <w:textAlignment w:val="center"/>
        <w:rPr>
          <w:color w:val="000000"/>
        </w:rPr>
      </w:pPr>
      <w:r>
        <w:rPr>
          <w:color w:val="000000"/>
        </w:rPr>
        <w:drawing>
          <wp:inline distT="0" distB="0" distL="114300" distR="114300">
            <wp:extent cx="2247900" cy="9144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247900" cy="914400"/>
                    </a:xfrm>
                    <a:prstGeom prst="rect">
                      <a:avLst/>
                    </a:prstGeom>
                  </pic:spPr>
                </pic:pic>
              </a:graphicData>
            </a:graphic>
          </wp:inline>
        </w:drawing>
      </w:r>
    </w:p>
    <w:p w14:paraId="32D54D90">
      <w:pPr>
        <w:spacing w:line="360" w:lineRule="auto"/>
        <w:jc w:val="left"/>
        <w:textAlignment w:val="center"/>
        <w:rPr>
          <w:color w:val="000000"/>
        </w:rPr>
      </w:pPr>
      <w:r>
        <w:rPr>
          <w:color w:val="000000"/>
        </w:rPr>
        <w:t xml:space="preserve">A. </w:t>
      </w:r>
      <w:r>
        <w:rPr>
          <w:rFonts w:ascii="宋体" w:hAnsi="宋体" w:eastAsia="宋体" w:cs="宋体"/>
          <w:color w:val="000000"/>
        </w:rPr>
        <w:t>甲烧杯中液体的密度小</w:t>
      </w:r>
    </w:p>
    <w:p w14:paraId="6AB86E13">
      <w:pPr>
        <w:spacing w:line="360" w:lineRule="auto"/>
        <w:jc w:val="left"/>
        <w:textAlignment w:val="center"/>
        <w:rPr>
          <w:color w:val="000000"/>
        </w:rPr>
      </w:pPr>
      <w:r>
        <w:rPr>
          <w:color w:val="000000"/>
        </w:rPr>
        <w:t xml:space="preserve">B. </w:t>
      </w:r>
      <w:r>
        <w:rPr>
          <w:rFonts w:ascii="宋体" w:hAnsi="宋体" w:eastAsia="宋体" w:cs="宋体"/>
          <w:color w:val="000000"/>
        </w:rPr>
        <w:t>乙烧杯底部受到液体</w:t>
      </w:r>
      <w:r>
        <w:rPr>
          <w:rFonts w:ascii="宋体" w:hAnsi="宋体" w:eastAsia="宋体" w:cs="宋体"/>
          <w:color w:val="000000"/>
          <w:position w:val="0"/>
        </w:rPr>
        <w:drawing>
          <wp:inline distT="0" distB="0" distL="114300" distR="114300">
            <wp:extent cx="133350" cy="177800"/>
            <wp:effectExtent l="0" t="0" r="0" b="0"/>
            <wp:docPr id="200422" name="图片 200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2" name="图片 200422"/>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压强小</w:t>
      </w:r>
    </w:p>
    <w:p w14:paraId="614B25DC">
      <w:pPr>
        <w:spacing w:line="360" w:lineRule="auto"/>
        <w:jc w:val="left"/>
        <w:textAlignment w:val="center"/>
        <w:rPr>
          <w:color w:val="000000"/>
        </w:rPr>
      </w:pPr>
      <w:r>
        <w:rPr>
          <w:color w:val="000000"/>
        </w:rPr>
        <w:t xml:space="preserve">C. </w:t>
      </w:r>
      <w:r>
        <w:rPr>
          <w:rFonts w:ascii="宋体" w:hAnsi="宋体" w:eastAsia="宋体" w:cs="宋体"/>
          <w:color w:val="000000"/>
        </w:rPr>
        <w:t>甲烧杯中小球受到的浮力大</w:t>
      </w:r>
    </w:p>
    <w:p w14:paraId="120C93AD">
      <w:pPr>
        <w:spacing w:line="360" w:lineRule="auto"/>
        <w:jc w:val="left"/>
        <w:textAlignment w:val="center"/>
        <w:rPr>
          <w:color w:val="000000"/>
        </w:rPr>
      </w:pPr>
      <w:r>
        <w:rPr>
          <w:color w:val="000000"/>
        </w:rPr>
        <w:t xml:space="preserve">D. </w:t>
      </w:r>
      <w:r>
        <w:rPr>
          <w:rFonts w:ascii="宋体" w:hAnsi="宋体" w:eastAsia="宋体" w:cs="宋体"/>
          <w:color w:val="000000"/>
        </w:rPr>
        <w:t>甲、乙两烧杯对桌面的压力相等</w:t>
      </w:r>
    </w:p>
    <w:p w14:paraId="34EB9E0D">
      <w:pPr>
        <w:spacing w:line="360" w:lineRule="auto"/>
        <w:jc w:val="left"/>
        <w:textAlignment w:val="center"/>
        <w:rPr>
          <w:color w:val="000000"/>
        </w:rPr>
      </w:pPr>
      <w:r>
        <w:rPr>
          <w:color w:val="000000"/>
        </w:rPr>
        <w:t xml:space="preserve">10. </w:t>
      </w:r>
      <w:r>
        <w:rPr>
          <w:rFonts w:ascii="宋体" w:hAnsi="宋体" w:eastAsia="宋体" w:cs="宋体"/>
          <w:color w:val="000000"/>
        </w:rPr>
        <w:t>天然气是一种清洁能源，方便居民使用的同时，存在着泄漏的安全隐患。物理兴趣小组在老师的指导下设计了天然气泄漏检测电路，如图电源电压恒定不变，</w:t>
      </w:r>
      <w:r>
        <w:object>
          <v:shape id="_x0000_i102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0" o:title="eqIdbe9b4a83b9aebebf29de0c4406ebf894"/>
            <o:lock v:ext="edit" aspectratio="t"/>
            <w10:wrap type="none"/>
            <w10:anchorlock/>
          </v:shape>
          <o:OLEObject Type="Embed" ProgID="Equation.DSMT4" ShapeID="_x0000_i1025" DrawAspect="Content" ObjectID="_1468075725" r:id="rId39">
            <o:LockedField>false</o:LockedField>
          </o:OLEObject>
        </w:objec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宋体" w:hAnsi="宋体" w:eastAsia="宋体" w:cs="宋体"/>
          <w:color w:val="000000"/>
        </w:rPr>
        <w:t>为气敏电阻。</w:t>
      </w:r>
      <w:r>
        <w:rPr>
          <w:rFonts w:ascii="Times New Roman" w:hAnsi="Times New Roman" w:eastAsia="Times New Roman" w:cs="Times New Roman"/>
          <w:i/>
          <w:color w:val="000000"/>
        </w:rPr>
        <w:t>R</w:t>
      </w:r>
      <w:r>
        <w:rPr>
          <w:rFonts w:ascii="宋体" w:hAnsi="宋体" w:eastAsia="宋体" w:cs="宋体"/>
          <w:color w:val="000000"/>
        </w:rPr>
        <w:t>阻值随天然气浓度的增大而减小，则天然气（</w:t>
      </w:r>
      <w:r>
        <w:rPr>
          <w:rFonts w:ascii="Times New Roman" w:hAnsi="Times New Roman" w:eastAsia="Times New Roman" w:cs="Times New Roman"/>
          <w:color w:val="000000"/>
        </w:rPr>
        <w:t xml:space="preserve">    </w:t>
      </w:r>
      <w:r>
        <w:rPr>
          <w:rFonts w:ascii="宋体" w:hAnsi="宋体" w:eastAsia="宋体" w:cs="宋体"/>
          <w:color w:val="000000"/>
        </w:rPr>
        <w:t>）</w:t>
      </w:r>
    </w:p>
    <w:p w14:paraId="33633340">
      <w:pPr>
        <w:spacing w:line="360" w:lineRule="auto"/>
        <w:jc w:val="left"/>
        <w:textAlignment w:val="center"/>
        <w:rPr>
          <w:color w:val="000000"/>
        </w:rPr>
      </w:pPr>
      <w:r>
        <w:rPr>
          <w:color w:val="000000"/>
        </w:rPr>
        <w:drawing>
          <wp:inline distT="0" distB="0" distL="114300" distR="114300">
            <wp:extent cx="1438275" cy="101917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438275" cy="1019175"/>
                    </a:xfrm>
                    <a:prstGeom prst="rect">
                      <a:avLst/>
                    </a:prstGeom>
                  </pic:spPr>
                </pic:pic>
              </a:graphicData>
            </a:graphic>
          </wp:inline>
        </w:drawing>
      </w:r>
    </w:p>
    <w:p w14:paraId="10B2A9EC">
      <w:pPr>
        <w:spacing w:line="360" w:lineRule="auto"/>
        <w:jc w:val="left"/>
        <w:textAlignment w:val="center"/>
        <w:rPr>
          <w:color w:val="000000"/>
        </w:rPr>
      </w:pPr>
      <w:r>
        <w:rPr>
          <w:color w:val="000000"/>
        </w:rPr>
        <w:t xml:space="preserve">A. </w:t>
      </w:r>
      <w:r>
        <w:rPr>
          <w:rFonts w:ascii="宋体" w:hAnsi="宋体" w:eastAsia="宋体" w:cs="宋体"/>
          <w:color w:val="000000"/>
        </w:rPr>
        <w:t>浓度增大，电流表示数变小</w:t>
      </w:r>
    </w:p>
    <w:p w14:paraId="1363FADF">
      <w:pPr>
        <w:spacing w:line="360" w:lineRule="auto"/>
        <w:jc w:val="left"/>
        <w:textAlignment w:val="center"/>
        <w:rPr>
          <w:color w:val="000000"/>
        </w:rPr>
      </w:pPr>
      <w:r>
        <w:rPr>
          <w:color w:val="000000"/>
        </w:rPr>
        <w:t xml:space="preserve">B. </w:t>
      </w:r>
      <w:r>
        <w:rPr>
          <w:rFonts w:ascii="宋体" w:hAnsi="宋体" w:eastAsia="宋体" w:cs="宋体"/>
          <w:color w:val="000000"/>
        </w:rPr>
        <w:t>浓度增大，电压表示数变小</w:t>
      </w:r>
    </w:p>
    <w:p w14:paraId="182E280C">
      <w:pPr>
        <w:spacing w:line="360" w:lineRule="auto"/>
        <w:jc w:val="left"/>
        <w:textAlignment w:val="center"/>
        <w:rPr>
          <w:color w:val="000000"/>
        </w:rPr>
      </w:pPr>
      <w:r>
        <w:rPr>
          <w:color w:val="000000"/>
        </w:rPr>
        <w:t xml:space="preserve">C. </w:t>
      </w:r>
      <w:r>
        <w:rPr>
          <w:rFonts w:ascii="宋体" w:hAnsi="宋体" w:eastAsia="宋体" w:cs="宋体"/>
          <w:color w:val="000000"/>
        </w:rPr>
        <w:t>浓度减小，电流表示数变大</w:t>
      </w:r>
    </w:p>
    <w:p w14:paraId="67EFE688">
      <w:pPr>
        <w:spacing w:line="360" w:lineRule="auto"/>
        <w:jc w:val="left"/>
        <w:textAlignment w:val="center"/>
        <w:rPr>
          <w:color w:val="000000"/>
        </w:rPr>
      </w:pPr>
      <w:r>
        <w:rPr>
          <w:color w:val="000000"/>
        </w:rPr>
        <w:t xml:space="preserve">D. </w:t>
      </w:r>
      <w:r>
        <w:rPr>
          <w:rFonts w:ascii="宋体" w:hAnsi="宋体" w:eastAsia="宋体" w:cs="宋体"/>
          <w:color w:val="000000"/>
        </w:rPr>
        <w:t>浓度减小，电压表示数变小</w:t>
      </w:r>
    </w:p>
    <w:p w14:paraId="09E46B26">
      <w:pPr>
        <w:spacing w:line="360" w:lineRule="auto"/>
        <w:jc w:val="left"/>
        <w:textAlignment w:val="center"/>
        <w:rPr>
          <w:color w:val="000000"/>
        </w:rPr>
      </w:pPr>
      <w:r>
        <w:rPr>
          <w:color w:val="000000"/>
        </w:rPr>
        <w:t xml:space="preserve">11. </w:t>
      </w:r>
      <w:r>
        <w:rPr>
          <w:rFonts w:ascii="宋体" w:hAnsi="宋体" w:eastAsia="宋体" w:cs="宋体"/>
          <w:color w:val="000000"/>
        </w:rPr>
        <w:t>中国完全自主建造的首艘电磁弹射型航空母舰</w:t>
      </w:r>
      <w:r>
        <w:rPr>
          <w:rFonts w:ascii="Times New Roman" w:hAnsi="Times New Roman" w:eastAsia="Times New Roman" w:cs="Times New Roman"/>
          <w:color w:val="000000"/>
        </w:rPr>
        <w:t>——</w:t>
      </w:r>
      <w:r>
        <w:rPr>
          <w:rFonts w:ascii="宋体" w:hAnsi="宋体" w:eastAsia="宋体" w:cs="宋体"/>
          <w:color w:val="000000"/>
        </w:rPr>
        <w:t>福建舰。当弹射装置内的导体通过强大的电流时，战斗机就受到强大的电磁力而弹射飞出，下列实验与电磁弹射装置工作原理相同的是（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4DBD9F1">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000125" cy="69532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000125" cy="6953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781050" cy="809625"/>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781050" cy="8096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085850" cy="80962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085850" cy="8096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38225" cy="78105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038225" cy="781050"/>
                    </a:xfrm>
                    <a:prstGeom prst="rect">
                      <a:avLst/>
                    </a:prstGeom>
                  </pic:spPr>
                </pic:pic>
              </a:graphicData>
            </a:graphic>
          </wp:inline>
        </w:drawing>
      </w:r>
    </w:p>
    <w:p w14:paraId="060639E3">
      <w:pPr>
        <w:spacing w:line="360" w:lineRule="auto"/>
        <w:jc w:val="left"/>
        <w:textAlignment w:val="center"/>
        <w:rPr>
          <w:color w:val="000000"/>
        </w:rPr>
      </w:pPr>
      <w:r>
        <w:rPr>
          <w:color w:val="000000"/>
        </w:rPr>
        <w:t xml:space="preserve">12. </w:t>
      </w:r>
      <w:r>
        <w:rPr>
          <w:rFonts w:ascii="宋体" w:hAnsi="宋体" w:eastAsia="宋体" w:cs="宋体"/>
          <w:color w:val="000000"/>
        </w:rPr>
        <w:t>如图所示</w:t>
      </w:r>
      <w:r>
        <w:rPr>
          <w:rFonts w:ascii="宋体" w:hAnsi="宋体" w:eastAsia="宋体" w:cs="宋体"/>
          <w:color w:val="000000"/>
          <w:position w:val="0"/>
        </w:rPr>
        <w:drawing>
          <wp:inline distT="0" distB="0" distL="114300" distR="114300">
            <wp:extent cx="133350" cy="177800"/>
            <wp:effectExtent l="0" t="0" r="0" b="0"/>
            <wp:docPr id="200426" name="图片 200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6" name="图片 200426"/>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各种做法中，不符合安全用电原则的是（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BAA5FAE">
      <w:pPr>
        <w:spacing w:line="360" w:lineRule="auto"/>
        <w:jc w:val="left"/>
        <w:textAlignment w:val="center"/>
        <w:rPr>
          <w:color w:val="000000"/>
        </w:rPr>
      </w:pPr>
      <w:r>
        <w:rPr>
          <w:color w:val="000000"/>
        </w:rPr>
        <w:t xml:space="preserve">A. </w:t>
      </w:r>
      <w:r>
        <w:rPr>
          <w:color w:val="000000"/>
        </w:rPr>
        <w:drawing>
          <wp:inline distT="0" distB="0" distL="114300" distR="114300">
            <wp:extent cx="1466850" cy="1038225"/>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466850" cy="1038225"/>
                    </a:xfrm>
                    <a:prstGeom prst="rect">
                      <a:avLst/>
                    </a:prstGeom>
                  </pic:spPr>
                </pic:pic>
              </a:graphicData>
            </a:graphic>
          </wp:inline>
        </w:drawing>
      </w:r>
      <w:r>
        <w:rPr>
          <w:rFonts w:ascii="宋体" w:hAnsi="宋体" w:eastAsia="宋体" w:cs="宋体"/>
          <w:color w:val="000000"/>
        </w:rPr>
        <w:t>手要接触笔尾金属体</w:t>
      </w:r>
    </w:p>
    <w:p w14:paraId="637A9B16">
      <w:pPr>
        <w:spacing w:line="360" w:lineRule="auto"/>
        <w:jc w:val="left"/>
        <w:textAlignment w:val="center"/>
        <w:rPr>
          <w:color w:val="000000"/>
        </w:rPr>
      </w:pPr>
      <w:r>
        <w:rPr>
          <w:color w:val="000000"/>
        </w:rPr>
        <w:t xml:space="preserve">B. </w:t>
      </w:r>
      <w:r>
        <w:rPr>
          <w:color w:val="000000"/>
        </w:rPr>
        <w:drawing>
          <wp:inline distT="0" distB="0" distL="114300" distR="114300">
            <wp:extent cx="1381125" cy="1381125"/>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381125" cy="1381125"/>
                    </a:xfrm>
                    <a:prstGeom prst="rect">
                      <a:avLst/>
                    </a:prstGeom>
                  </pic:spPr>
                </pic:pic>
              </a:graphicData>
            </a:graphic>
          </wp:inline>
        </w:drawing>
      </w:r>
      <w:r>
        <w:rPr>
          <w:rFonts w:ascii="宋体" w:hAnsi="宋体" w:eastAsia="宋体" w:cs="宋体"/>
          <w:color w:val="000000"/>
        </w:rPr>
        <w:t>同时使用多个大功率用电器</w:t>
      </w:r>
    </w:p>
    <w:p w14:paraId="20D97EB2">
      <w:pPr>
        <w:spacing w:line="360" w:lineRule="auto"/>
        <w:jc w:val="left"/>
        <w:textAlignment w:val="center"/>
        <w:rPr>
          <w:color w:val="000000"/>
        </w:rPr>
      </w:pPr>
      <w:r>
        <w:rPr>
          <w:color w:val="000000"/>
        </w:rPr>
        <w:t xml:space="preserve">C. </w:t>
      </w:r>
      <w:r>
        <w:rPr>
          <w:color w:val="000000"/>
        </w:rPr>
        <w:drawing>
          <wp:inline distT="0" distB="0" distL="114300" distR="114300">
            <wp:extent cx="1485900" cy="89535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485900" cy="895350"/>
                    </a:xfrm>
                    <a:prstGeom prst="rect">
                      <a:avLst/>
                    </a:prstGeom>
                  </pic:spPr>
                </pic:pic>
              </a:graphicData>
            </a:graphic>
          </wp:inline>
        </w:drawing>
      </w:r>
      <w:r>
        <w:rPr>
          <w:rFonts w:ascii="宋体" w:hAnsi="宋体" w:eastAsia="宋体" w:cs="宋体"/>
          <w:color w:val="000000"/>
        </w:rPr>
        <w:t>开关要接在火线与用电器之间</w:t>
      </w:r>
    </w:p>
    <w:p w14:paraId="60B2DD8C">
      <w:pPr>
        <w:spacing w:line="360" w:lineRule="auto"/>
        <w:jc w:val="left"/>
        <w:textAlignment w:val="center"/>
        <w:rPr>
          <w:color w:val="000000"/>
        </w:rPr>
      </w:pPr>
      <w:r>
        <w:rPr>
          <w:color w:val="000000"/>
        </w:rPr>
        <w:t xml:space="preserve">D. </w:t>
      </w:r>
      <w:r>
        <w:rPr>
          <w:color w:val="000000"/>
        </w:rPr>
        <w:drawing>
          <wp:inline distT="0" distB="0" distL="114300" distR="114300">
            <wp:extent cx="1400175" cy="108585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400175" cy="1085850"/>
                    </a:xfrm>
                    <a:prstGeom prst="rect">
                      <a:avLst/>
                    </a:prstGeom>
                  </pic:spPr>
                </pic:pic>
              </a:graphicData>
            </a:graphic>
          </wp:inline>
        </w:drawing>
      </w:r>
      <w:r>
        <w:rPr>
          <w:rFonts w:ascii="宋体" w:hAnsi="宋体" w:eastAsia="宋体" w:cs="宋体"/>
          <w:color w:val="000000"/>
        </w:rPr>
        <w:t>冰箱的金属外壳接地</w:t>
      </w:r>
    </w:p>
    <w:p w14:paraId="36170836">
      <w:pPr>
        <w:spacing w:line="360" w:lineRule="auto"/>
        <w:jc w:val="left"/>
        <w:textAlignment w:val="center"/>
        <w:rPr>
          <w:color w:val="000000"/>
        </w:rPr>
      </w:pPr>
      <w:r>
        <w:rPr>
          <w:rFonts w:ascii="宋体" w:hAnsi="宋体" w:eastAsia="宋体" w:cs="宋体"/>
          <w:b/>
          <w:color w:val="000000"/>
          <w:sz w:val="24"/>
        </w:rPr>
        <w:t>二、双项选择题（每小题只有两个正确选项，选项不全但正确得</w:t>
      </w:r>
      <w:r>
        <w:rPr>
          <w:rFonts w:ascii="Times New Roman" w:hAnsi="Times New Roman" w:eastAsia="Times New Roman" w:cs="Times New Roman"/>
          <w:b/>
          <w:color w:val="000000"/>
          <w:sz w:val="24"/>
        </w:rPr>
        <w:t>1</w:t>
      </w:r>
      <w:r>
        <w:rPr>
          <w:rFonts w:ascii="宋体" w:hAnsi="宋体" w:eastAsia="宋体" w:cs="宋体"/>
          <w:b/>
          <w:color w:val="000000"/>
          <w:sz w:val="24"/>
        </w:rPr>
        <w:t>分，有错误选项不得分，每小题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0B4BB82E">
      <w:pPr>
        <w:spacing w:line="360" w:lineRule="auto"/>
        <w:jc w:val="left"/>
        <w:textAlignment w:val="center"/>
        <w:rPr>
          <w:color w:val="000000"/>
        </w:rPr>
      </w:pPr>
      <w:r>
        <w:rPr>
          <w:color w:val="000000"/>
        </w:rPr>
        <w:t xml:space="preserve">13. </w:t>
      </w:r>
      <w:r>
        <w:rPr>
          <w:rFonts w:ascii="宋体" w:hAnsi="宋体" w:eastAsia="宋体" w:cs="宋体"/>
          <w:color w:val="000000"/>
        </w:rPr>
        <w:t>关于温度、内能、热量、功的说法正确的是（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FC807DA">
      <w:pPr>
        <w:spacing w:line="360" w:lineRule="auto"/>
        <w:jc w:val="left"/>
        <w:textAlignment w:val="center"/>
        <w:rPr>
          <w:color w:val="000000"/>
        </w:rPr>
      </w:pPr>
      <w:r>
        <w:rPr>
          <w:color w:val="000000"/>
        </w:rPr>
        <w:t xml:space="preserve">A. </w:t>
      </w:r>
      <w:r>
        <w:rPr>
          <w:rFonts w:ascii="宋体" w:hAnsi="宋体" w:eastAsia="宋体" w:cs="宋体"/>
          <w:color w:val="000000"/>
        </w:rPr>
        <w:t>物体温度升高，一定吸收了热量</w:t>
      </w:r>
    </w:p>
    <w:p w14:paraId="36328E4A">
      <w:pPr>
        <w:spacing w:line="360" w:lineRule="auto"/>
        <w:jc w:val="left"/>
        <w:textAlignment w:val="center"/>
        <w:rPr>
          <w:color w:val="000000"/>
        </w:rPr>
      </w:pPr>
      <w:r>
        <w:rPr>
          <w:color w:val="000000"/>
        </w:rPr>
        <w:t xml:space="preserve">B. </w:t>
      </w:r>
      <w:r>
        <w:rPr>
          <w:rFonts w:ascii="宋体" w:hAnsi="宋体" w:eastAsia="宋体" w:cs="宋体"/>
          <w:color w:val="000000"/>
        </w:rPr>
        <w:t>物体温度升高，内能一定增加</w:t>
      </w:r>
    </w:p>
    <w:p w14:paraId="55031EAA">
      <w:pPr>
        <w:spacing w:line="360" w:lineRule="auto"/>
        <w:jc w:val="left"/>
        <w:textAlignment w:val="center"/>
        <w:rPr>
          <w:color w:val="000000"/>
        </w:rPr>
      </w:pPr>
      <w:r>
        <w:rPr>
          <w:color w:val="000000"/>
        </w:rPr>
        <w:t xml:space="preserve">C. </w:t>
      </w:r>
      <w:r>
        <w:rPr>
          <w:rFonts w:ascii="宋体" w:hAnsi="宋体" w:eastAsia="宋体" w:cs="宋体"/>
          <w:color w:val="000000"/>
        </w:rPr>
        <w:t>物体内能增加，一定是外界对它做了功</w:t>
      </w:r>
    </w:p>
    <w:p w14:paraId="66EC9FA7">
      <w:pPr>
        <w:spacing w:line="360" w:lineRule="auto"/>
        <w:jc w:val="left"/>
        <w:textAlignment w:val="center"/>
        <w:rPr>
          <w:color w:val="000000"/>
        </w:rPr>
      </w:pPr>
      <w:r>
        <w:rPr>
          <w:color w:val="000000"/>
        </w:rPr>
        <w:t xml:space="preserve">D. </w:t>
      </w:r>
      <w:r>
        <w:rPr>
          <w:rFonts w:ascii="宋体" w:hAnsi="宋体" w:eastAsia="宋体" w:cs="宋体"/>
          <w:color w:val="000000"/>
        </w:rPr>
        <w:t>物体吸收热量，温度可能不变</w:t>
      </w:r>
    </w:p>
    <w:p w14:paraId="668F6427">
      <w:pPr>
        <w:spacing w:line="360" w:lineRule="auto"/>
        <w:jc w:val="left"/>
        <w:textAlignment w:val="center"/>
        <w:rPr>
          <w:color w:val="000000"/>
        </w:rPr>
      </w:pPr>
      <w:r>
        <w:rPr>
          <w:color w:val="000000"/>
        </w:rPr>
        <w:t xml:space="preserve">14.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所示，放在水平地面上的物体受到方向不变的水平拉力</w:t>
      </w:r>
      <w:r>
        <w:rPr>
          <w:rFonts w:ascii="Times New Roman" w:hAnsi="Times New Roman" w:eastAsia="Times New Roman" w:cs="Times New Roman"/>
          <w:i/>
          <w:color w:val="000000"/>
        </w:rPr>
        <w:t>F</w:t>
      </w:r>
      <w:r>
        <w:rPr>
          <w:rFonts w:ascii="宋体" w:hAnsi="宋体" w:eastAsia="宋体" w:cs="宋体"/>
          <w:color w:val="000000"/>
        </w:rPr>
        <w:t>的作用，物体</w:t>
      </w:r>
      <w:r>
        <w:rPr>
          <w:rFonts w:ascii="Times New Roman" w:hAnsi="Times New Roman" w:eastAsia="Times New Roman" w:cs="Times New Roman"/>
          <w:color w:val="000000"/>
        </w:rPr>
        <w:t>0~3s</w:t>
      </w:r>
      <w:r>
        <w:rPr>
          <w:rFonts w:ascii="宋体" w:hAnsi="宋体" w:eastAsia="宋体" w:cs="宋体"/>
          <w:color w:val="000000"/>
        </w:rPr>
        <w:t>静止，</w:t>
      </w:r>
      <w:r>
        <w:rPr>
          <w:rFonts w:ascii="Times New Roman" w:hAnsi="Times New Roman" w:eastAsia="Times New Roman" w:cs="Times New Roman"/>
          <w:color w:val="000000"/>
        </w:rPr>
        <w:t>3~6s</w:t>
      </w:r>
      <w:r>
        <w:rPr>
          <w:rFonts w:ascii="宋体" w:hAnsi="宋体" w:eastAsia="宋体" w:cs="宋体"/>
          <w:color w:val="000000"/>
        </w:rPr>
        <w:t>速度由</w:t>
      </w:r>
      <w:r>
        <w:rPr>
          <w:rFonts w:ascii="Times New Roman" w:hAnsi="Times New Roman" w:eastAsia="Times New Roman" w:cs="Times New Roman"/>
          <w:color w:val="000000"/>
        </w:rPr>
        <w:t>0</w:t>
      </w:r>
      <w:r>
        <w:rPr>
          <w:rFonts w:ascii="宋体" w:hAnsi="宋体" w:eastAsia="宋体" w:cs="宋体"/>
          <w:color w:val="000000"/>
        </w:rPr>
        <w:t>变为</w:t>
      </w:r>
      <w:r>
        <w:rPr>
          <w:rFonts w:ascii="Times New Roman" w:hAnsi="Times New Roman" w:eastAsia="Times New Roman" w:cs="Times New Roman"/>
          <w:color w:val="000000"/>
        </w:rPr>
        <w:t>1m/s</w:t>
      </w:r>
      <w:r>
        <w:rPr>
          <w:rFonts w:ascii="宋体" w:hAnsi="宋体" w:eastAsia="宋体" w:cs="宋体"/>
          <w:color w:val="000000"/>
        </w:rPr>
        <w:t>，</w:t>
      </w:r>
      <w:r>
        <w:rPr>
          <w:rFonts w:ascii="Times New Roman" w:hAnsi="Times New Roman" w:eastAsia="Times New Roman" w:cs="Times New Roman"/>
          <w:color w:val="000000"/>
        </w:rPr>
        <w:t>6~9s</w:t>
      </w:r>
      <w:r>
        <w:rPr>
          <w:rFonts w:ascii="宋体" w:hAnsi="宋体" w:eastAsia="宋体" w:cs="宋体"/>
          <w:color w:val="000000"/>
        </w:rPr>
        <w:t>以</w:t>
      </w:r>
      <w:r>
        <w:rPr>
          <w:rFonts w:ascii="Times New Roman" w:hAnsi="Times New Roman" w:eastAsia="Times New Roman" w:cs="Times New Roman"/>
          <w:color w:val="000000"/>
        </w:rPr>
        <w:t>1m/s</w:t>
      </w:r>
      <w:r>
        <w:rPr>
          <w:rFonts w:ascii="宋体" w:hAnsi="宋体" w:eastAsia="宋体" w:cs="宋体"/>
          <w:color w:val="000000"/>
        </w:rPr>
        <w:t>的速度做匀速直线运动，拉力随时间变化关系如图</w:t>
      </w:r>
      <w:r>
        <w:rPr>
          <w:rFonts w:ascii="Times New Roman" w:hAnsi="Times New Roman" w:eastAsia="Times New Roman" w:cs="Times New Roman"/>
          <w:color w:val="000000"/>
        </w:rPr>
        <w:t>2</w:t>
      </w:r>
      <w:r>
        <w:rPr>
          <w:rFonts w:ascii="宋体" w:hAnsi="宋体" w:eastAsia="宋体" w:cs="宋体"/>
          <w:color w:val="000000"/>
        </w:rPr>
        <w:t>所示。下列选项正确的是（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DF5D7B1">
      <w:pPr>
        <w:spacing w:line="360" w:lineRule="auto"/>
        <w:jc w:val="left"/>
        <w:textAlignment w:val="center"/>
        <w:rPr>
          <w:color w:val="000000"/>
        </w:rPr>
      </w:pPr>
      <w:r>
        <w:rPr>
          <w:color w:val="000000"/>
        </w:rPr>
        <w:drawing>
          <wp:inline distT="0" distB="0" distL="114300" distR="114300">
            <wp:extent cx="2733675" cy="1266825"/>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2733675" cy="1266825"/>
                    </a:xfrm>
                    <a:prstGeom prst="rect">
                      <a:avLst/>
                    </a:prstGeom>
                  </pic:spPr>
                </pic:pic>
              </a:graphicData>
            </a:graphic>
          </wp:inline>
        </w:drawing>
      </w:r>
    </w:p>
    <w:p w14:paraId="49A7EB7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0~3s</w:t>
      </w:r>
      <w:r>
        <w:rPr>
          <w:rFonts w:ascii="宋体" w:hAnsi="宋体" w:eastAsia="宋体" w:cs="宋体"/>
          <w:color w:val="000000"/>
        </w:rPr>
        <w:t>受到的摩擦力大小为</w:t>
      </w:r>
      <w:r>
        <w:rPr>
          <w:rFonts w:ascii="Times New Roman" w:hAnsi="Times New Roman" w:eastAsia="Times New Roman" w:cs="Times New Roman"/>
          <w:color w:val="000000"/>
        </w:rPr>
        <w:t>2N</w:t>
      </w:r>
    </w:p>
    <w:p w14:paraId="6011C508">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3~6s</w:t>
      </w:r>
      <w:r>
        <w:rPr>
          <w:rFonts w:ascii="宋体" w:hAnsi="宋体" w:eastAsia="宋体" w:cs="宋体"/>
          <w:color w:val="000000"/>
        </w:rPr>
        <w:t>受到的摩擦力大小为</w:t>
      </w:r>
      <w:r>
        <w:rPr>
          <w:rFonts w:ascii="Times New Roman" w:hAnsi="Times New Roman" w:eastAsia="Times New Roman" w:cs="Times New Roman"/>
          <w:color w:val="000000"/>
        </w:rPr>
        <w:t>6N</w:t>
      </w:r>
    </w:p>
    <w:p w14:paraId="1ECCEE08">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6~9s</w:t>
      </w:r>
      <w:r>
        <w:rPr>
          <w:rFonts w:ascii="宋体" w:hAnsi="宋体" w:eastAsia="宋体" w:cs="宋体"/>
          <w:color w:val="000000"/>
        </w:rPr>
        <w:t>受到的摩擦力大小为</w:t>
      </w:r>
      <w:r>
        <w:rPr>
          <w:rFonts w:ascii="Times New Roman" w:hAnsi="Times New Roman" w:eastAsia="Times New Roman" w:cs="Times New Roman"/>
          <w:color w:val="000000"/>
        </w:rPr>
        <w:t>4N</w:t>
      </w:r>
    </w:p>
    <w:p w14:paraId="797F55C9">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6~9s</w:t>
      </w:r>
      <w:r>
        <w:rPr>
          <w:rFonts w:ascii="宋体" w:hAnsi="宋体" w:eastAsia="宋体" w:cs="宋体"/>
          <w:color w:val="000000"/>
        </w:rPr>
        <w:t>物体通过的路程</w:t>
      </w:r>
      <w:r>
        <w:rPr>
          <w:rFonts w:ascii="Times New Roman" w:hAnsi="Times New Roman" w:eastAsia="Times New Roman" w:cs="Times New Roman"/>
          <w:color w:val="000000"/>
        </w:rPr>
        <w:t>1m</w:t>
      </w:r>
    </w:p>
    <w:p w14:paraId="47892B5A">
      <w:pPr>
        <w:spacing w:line="360" w:lineRule="auto"/>
        <w:jc w:val="left"/>
        <w:textAlignment w:val="center"/>
        <w:rPr>
          <w:color w:val="000000"/>
        </w:rPr>
      </w:pPr>
      <w:r>
        <w:rPr>
          <w:color w:val="000000"/>
        </w:rPr>
        <w:t xml:space="preserve">15. </w:t>
      </w:r>
      <w:r>
        <w:rPr>
          <w:rFonts w:ascii="宋体" w:hAnsi="宋体" w:eastAsia="宋体" w:cs="宋体"/>
          <w:color w:val="000000"/>
        </w:rPr>
        <w:t>如图，甲电路中电源电压保持不变，闭合开关后，将变阻器的滑片由</w:t>
      </w:r>
      <w:r>
        <w:rPr>
          <w:rFonts w:ascii="Times New Roman" w:hAnsi="Times New Roman" w:eastAsia="Times New Roman" w:cs="Times New Roman"/>
          <w:i/>
          <w:color w:val="000000"/>
        </w:rPr>
        <w:t>a</w:t>
      </w:r>
      <w:r>
        <w:rPr>
          <w:rFonts w:ascii="宋体" w:hAnsi="宋体" w:eastAsia="宋体" w:cs="宋体"/>
          <w:color w:val="000000"/>
        </w:rPr>
        <w:t>端向</w:t>
      </w:r>
      <w:r>
        <w:rPr>
          <w:rFonts w:ascii="Times New Roman" w:hAnsi="Times New Roman" w:eastAsia="Times New Roman" w:cs="Times New Roman"/>
          <w:i/>
          <w:color w:val="000000"/>
        </w:rPr>
        <w:t>b</w:t>
      </w:r>
      <w:r>
        <w:rPr>
          <w:rFonts w:ascii="宋体" w:hAnsi="宋体" w:eastAsia="宋体" w:cs="宋体"/>
          <w:color w:val="000000"/>
        </w:rPr>
        <w:t>端移动的过程中，两电压表的示数与电流表的示数变化关系如图乙Ⅰ、Ⅱ所示，则（    ）</w:t>
      </w:r>
    </w:p>
    <w:p w14:paraId="6375DD91">
      <w:pPr>
        <w:spacing w:line="360" w:lineRule="auto"/>
        <w:jc w:val="left"/>
        <w:textAlignment w:val="center"/>
        <w:rPr>
          <w:color w:val="000000"/>
        </w:rPr>
      </w:pPr>
      <w:r>
        <w:rPr>
          <w:color w:val="000000"/>
        </w:rPr>
        <w:drawing>
          <wp:inline distT="0" distB="0" distL="114300" distR="114300">
            <wp:extent cx="3533775" cy="161925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3533775" cy="1619250"/>
                    </a:xfrm>
                    <a:prstGeom prst="rect">
                      <a:avLst/>
                    </a:prstGeom>
                  </pic:spPr>
                </pic:pic>
              </a:graphicData>
            </a:graphic>
          </wp:inline>
        </w:drawing>
      </w:r>
    </w:p>
    <w:p w14:paraId="6ED0D51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Ⅱ是灯泡的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关系图像</w:t>
      </w:r>
      <w:r>
        <w:rPr>
          <w:color w:val="000000"/>
        </w:rPr>
        <w:tab/>
      </w:r>
      <w:r>
        <w:rPr>
          <w:color w:val="000000"/>
        </w:rPr>
        <w:t xml:space="preserve">B. </w:t>
      </w:r>
      <w:r>
        <w:rPr>
          <w:rFonts w:ascii="宋体" w:hAnsi="宋体" w:eastAsia="宋体" w:cs="宋体"/>
          <w:color w:val="000000"/>
        </w:rPr>
        <w:t>灯泡最小功率为</w:t>
      </w:r>
      <w:r>
        <w:rPr>
          <w:rFonts w:ascii="Times New Roman" w:hAnsi="Times New Roman" w:eastAsia="Times New Roman" w:cs="Times New Roman"/>
          <w:color w:val="000000"/>
        </w:rPr>
        <w:t>1W</w:t>
      </w:r>
    </w:p>
    <w:p w14:paraId="66C40BFA">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R</w:t>
      </w:r>
      <w:r>
        <w:rPr>
          <w:rFonts w:ascii="宋体" w:hAnsi="宋体" w:eastAsia="宋体" w:cs="宋体"/>
          <w:color w:val="000000"/>
        </w:rPr>
        <w:t>的最大阻值为</w:t>
      </w:r>
      <w:r>
        <w:rPr>
          <w:rFonts w:ascii="Times New Roman" w:hAnsi="Times New Roman" w:eastAsia="Times New Roman" w:cs="Times New Roman"/>
          <w:color w:val="000000"/>
        </w:rPr>
        <w:t>25Ω</w:t>
      </w:r>
      <w:r>
        <w:rPr>
          <w:color w:val="000000"/>
        </w:rPr>
        <w:tab/>
      </w:r>
      <w:r>
        <w:rPr>
          <w:color w:val="000000"/>
        </w:rPr>
        <w:t xml:space="preserve">D. </w:t>
      </w:r>
      <w:r>
        <w:rPr>
          <w:rFonts w:ascii="宋体" w:hAnsi="宋体" w:eastAsia="宋体" w:cs="宋体"/>
          <w:color w:val="000000"/>
        </w:rPr>
        <w:t>电路的最大功率为</w:t>
      </w:r>
      <w:r>
        <w:rPr>
          <w:rFonts w:ascii="Times New Roman" w:hAnsi="Times New Roman" w:eastAsia="Times New Roman" w:cs="Times New Roman"/>
          <w:color w:val="000000"/>
        </w:rPr>
        <w:t>3.6W</w:t>
      </w:r>
    </w:p>
    <w:p w14:paraId="7A7CC742">
      <w:pPr>
        <w:spacing w:line="360" w:lineRule="auto"/>
        <w:jc w:val="left"/>
        <w:textAlignment w:val="center"/>
        <w:rPr>
          <w:color w:val="000000"/>
        </w:rPr>
      </w:pPr>
      <w:r>
        <w:rPr>
          <w:rFonts w:ascii="宋体" w:hAnsi="宋体" w:eastAsia="宋体" w:cs="宋体"/>
          <w:b/>
          <w:color w:val="000000"/>
          <w:sz w:val="24"/>
        </w:rPr>
        <w:t>三、填空题（每空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1D268199">
      <w:pPr>
        <w:spacing w:line="360" w:lineRule="auto"/>
        <w:jc w:val="left"/>
        <w:textAlignment w:val="center"/>
        <w:rPr>
          <w:color w:val="000000"/>
        </w:rPr>
      </w:pPr>
      <w:r>
        <w:rPr>
          <w:color w:val="000000"/>
        </w:rPr>
        <w:t xml:space="preserve">16. </w:t>
      </w:r>
      <w:r>
        <w:rPr>
          <w:rFonts w:ascii="宋体" w:hAnsi="宋体" w:eastAsia="宋体" w:cs="宋体"/>
          <w:color w:val="000000"/>
        </w:rPr>
        <w:t>端午节是我们传统节日，餐桌上粽香四溢，这属于</w:t>
      </w:r>
      <w:r>
        <w:rPr>
          <w:color w:val="000000"/>
        </w:rPr>
        <w:t>_________</w:t>
      </w:r>
      <w:r>
        <w:rPr>
          <w:rFonts w:ascii="宋体" w:hAnsi="宋体" w:eastAsia="宋体" w:cs="宋体"/>
          <w:color w:val="000000"/>
        </w:rPr>
        <w:t>现象，人们赛龙舟时用力向后划水，船向前行进利用了物体间力的作用是</w:t>
      </w:r>
      <w:r>
        <w:rPr>
          <w:color w:val="000000"/>
        </w:rPr>
        <w:t>__________</w:t>
      </w:r>
      <w:r>
        <w:rPr>
          <w:rFonts w:ascii="宋体" w:hAnsi="宋体" w:eastAsia="宋体" w:cs="宋体"/>
          <w:color w:val="000000"/>
        </w:rPr>
        <w:t>的。</w:t>
      </w:r>
    </w:p>
    <w:p w14:paraId="69F7B1C8">
      <w:pPr>
        <w:spacing w:line="360" w:lineRule="auto"/>
        <w:jc w:val="left"/>
        <w:textAlignment w:val="center"/>
        <w:rPr>
          <w:color w:val="000000"/>
        </w:rPr>
      </w:pPr>
      <w:r>
        <w:rPr>
          <w:color w:val="000000"/>
        </w:rPr>
        <w:t xml:space="preserve">17. </w:t>
      </w:r>
      <w:r>
        <w:rPr>
          <w:rFonts w:ascii="宋体" w:hAnsi="宋体" w:eastAsia="宋体" w:cs="宋体"/>
          <w:color w:val="000000"/>
        </w:rPr>
        <w:t>正常人眼通过调节晶状体薄厚来看清远近不同的物体，如果不注意用眼卫生，可能使晶状体薄厚的调节能力减弱，导致晶状体变厚，看不清远处的物体，形成</w:t>
      </w:r>
      <w:r>
        <w:rPr>
          <w:color w:val="000000"/>
        </w:rPr>
        <w:t>__________</w:t>
      </w:r>
      <w:r>
        <w:rPr>
          <w:rFonts w:ascii="宋体" w:hAnsi="宋体" w:eastAsia="宋体" w:cs="宋体"/>
          <w:color w:val="000000"/>
        </w:rPr>
        <w:t>眼，应用</w:t>
      </w:r>
      <w:r>
        <w:rPr>
          <w:color w:val="000000"/>
        </w:rPr>
        <w:t>___________</w:t>
      </w:r>
      <w:r>
        <w:rPr>
          <w:rFonts w:ascii="宋体" w:hAnsi="宋体" w:eastAsia="宋体" w:cs="宋体"/>
          <w:color w:val="000000"/>
        </w:rPr>
        <w:t>透镜矫正。</w:t>
      </w:r>
    </w:p>
    <w:p w14:paraId="3FD23C1F">
      <w:pPr>
        <w:spacing w:line="360" w:lineRule="auto"/>
        <w:jc w:val="left"/>
        <w:textAlignment w:val="center"/>
        <w:rPr>
          <w:color w:val="000000"/>
        </w:rPr>
      </w:pPr>
      <w:r>
        <w:rPr>
          <w:color w:val="000000"/>
        </w:rPr>
        <w:t xml:space="preserve">18. </w:t>
      </w:r>
      <w:r>
        <w:rPr>
          <w:rFonts w:ascii="宋体" w:hAnsi="宋体" w:eastAsia="宋体" w:cs="宋体"/>
          <w:color w:val="000000"/>
        </w:rPr>
        <w:t>汽油机将内能转化为机械能的是</w:t>
      </w:r>
      <w:r>
        <w:rPr>
          <w:color w:val="000000"/>
        </w:rPr>
        <w:t>__________</w:t>
      </w:r>
      <w:r>
        <w:rPr>
          <w:rFonts w:ascii="宋体" w:hAnsi="宋体" w:eastAsia="宋体" w:cs="宋体"/>
          <w:color w:val="000000"/>
        </w:rPr>
        <w:t>冲程，某单缸四冲程汽油机飞轮转速是</w:t>
      </w:r>
      <w:r>
        <w:rPr>
          <w:rFonts w:ascii="Times New Roman" w:hAnsi="Times New Roman" w:eastAsia="Times New Roman" w:cs="Times New Roman"/>
          <w:color w:val="000000"/>
        </w:rPr>
        <w:t>2400r/min</w:t>
      </w:r>
      <w:r>
        <w:rPr>
          <w:rFonts w:ascii="宋体" w:hAnsi="宋体" w:eastAsia="宋体" w:cs="宋体"/>
          <w:color w:val="000000"/>
        </w:rPr>
        <w:t>，则此汽油机每秒对外做功</w:t>
      </w:r>
      <w:r>
        <w:rPr>
          <w:color w:val="000000"/>
        </w:rPr>
        <w:t>____________</w:t>
      </w:r>
      <w:r>
        <w:rPr>
          <w:rFonts w:ascii="宋体" w:hAnsi="宋体" w:eastAsia="宋体" w:cs="宋体"/>
          <w:color w:val="000000"/>
        </w:rPr>
        <w:t>次。</w:t>
      </w:r>
    </w:p>
    <w:p w14:paraId="637C9D41">
      <w:pPr>
        <w:spacing w:line="360" w:lineRule="auto"/>
        <w:jc w:val="left"/>
        <w:textAlignment w:val="center"/>
        <w:rPr>
          <w:color w:val="000000"/>
        </w:rPr>
      </w:pPr>
      <w:r>
        <w:rPr>
          <w:color w:val="000000"/>
        </w:rPr>
        <w:t xml:space="preserve">19. </w:t>
      </w:r>
      <w:r>
        <w:rPr>
          <w:rFonts w:ascii="宋体" w:hAnsi="宋体" w:eastAsia="宋体" w:cs="宋体"/>
          <w:color w:val="000000"/>
        </w:rPr>
        <w:t>我国古药物学家常用布摩擦过的琥珀能否吸引干草屑来辨别琥珀的真假。摩擦后的琥珀能吸引干草屑，说明琥珀带了</w:t>
      </w:r>
      <w:r>
        <w:rPr>
          <w:color w:val="000000"/>
        </w:rPr>
        <w:t>___________</w:t>
      </w:r>
      <w:r>
        <w:rPr>
          <w:rFonts w:ascii="宋体" w:hAnsi="宋体" w:eastAsia="宋体" w:cs="宋体"/>
          <w:color w:val="000000"/>
        </w:rPr>
        <w:t>；在摩擦过程中，琥珀发热，这是因为</w:t>
      </w:r>
      <w:r>
        <w:rPr>
          <w:color w:val="000000"/>
        </w:rPr>
        <w:t>___________</w:t>
      </w:r>
      <w:r>
        <w:rPr>
          <w:rFonts w:ascii="宋体" w:hAnsi="宋体" w:eastAsia="宋体" w:cs="宋体"/>
          <w:color w:val="000000"/>
        </w:rPr>
        <w:t>转化为内能。</w:t>
      </w:r>
    </w:p>
    <w:p w14:paraId="0859C30B">
      <w:pPr>
        <w:spacing w:line="360" w:lineRule="auto"/>
        <w:jc w:val="left"/>
        <w:textAlignment w:val="center"/>
        <w:rPr>
          <w:color w:val="000000"/>
        </w:rPr>
      </w:pPr>
      <w:r>
        <w:rPr>
          <w:color w:val="000000"/>
        </w:rPr>
        <w:t xml:space="preserve">20. </w:t>
      </w:r>
      <w:r>
        <w:rPr>
          <w:rFonts w:ascii="宋体" w:hAnsi="宋体" w:eastAsia="宋体" w:cs="宋体"/>
          <w:color w:val="000000"/>
        </w:rPr>
        <w:t>楼房中的“暖气”一般采用热水循环的方式将热带到房屋中通过热传递供暖，这是因为水的</w:t>
      </w:r>
      <w:r>
        <w:rPr>
          <w:color w:val="000000"/>
        </w:rPr>
        <w:t>_________</w:t>
      </w:r>
      <w:r>
        <w:rPr>
          <w:rFonts w:ascii="宋体" w:hAnsi="宋体" w:eastAsia="宋体" w:cs="宋体"/>
          <w:color w:val="000000"/>
        </w:rPr>
        <w:t>大，若暖气中</w:t>
      </w:r>
      <w:r>
        <w:rPr>
          <w:rFonts w:ascii="Times New Roman" w:hAnsi="Times New Roman" w:eastAsia="Times New Roman" w:cs="Times New Roman"/>
          <w:color w:val="000000"/>
        </w:rPr>
        <w:t>50kg</w:t>
      </w:r>
      <w:r>
        <w:rPr>
          <w:rFonts w:ascii="宋体" w:hAnsi="宋体" w:eastAsia="宋体" w:cs="宋体"/>
          <w:color w:val="000000"/>
        </w:rPr>
        <w:t>的水，温度降低</w:t>
      </w:r>
      <w:r>
        <w:rPr>
          <w:rFonts w:ascii="Times New Roman" w:hAnsi="Times New Roman" w:eastAsia="Times New Roman" w:cs="Times New Roman"/>
          <w:color w:val="000000"/>
        </w:rPr>
        <w:t>2</w:t>
      </w:r>
      <w:r>
        <w:rPr>
          <w:rFonts w:ascii="宋体" w:hAnsi="宋体" w:eastAsia="宋体" w:cs="宋体"/>
          <w:color w:val="000000"/>
        </w:rPr>
        <w:t>℃，放出的热量是</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type="#_x0000_t75" style="height:21.8pt;width:132pt;" o:ole="t" filled="f" o:preferrelative="t" stroked="f" coordsize="21600,21600">
            <v:path/>
            <v:fill on="f" focussize="0,0"/>
            <v:stroke on="f" joinstyle="miter"/>
            <v:imagedata r:id="rId53" o:title="eqId0a48953548fedae4f673552378f2baa3"/>
            <o:lock v:ext="edit" aspectratio="t"/>
            <w10:wrap type="none"/>
            <w10:anchorlock/>
          </v:shape>
          <o:OLEObject Type="Embed" ProgID="Equation.DSMT4" ShapeID="_x0000_i1026" DrawAspect="Content" ObjectID="_1468075726" r:id="rId52">
            <o:LockedField>false</o:LockedField>
          </o:OLEObject>
        </w:object>
      </w:r>
    </w:p>
    <w:p w14:paraId="21CB0759">
      <w:pPr>
        <w:spacing w:line="360" w:lineRule="auto"/>
        <w:jc w:val="left"/>
        <w:textAlignment w:val="center"/>
        <w:rPr>
          <w:color w:val="000000"/>
        </w:rPr>
      </w:pPr>
      <w:r>
        <w:rPr>
          <w:color w:val="000000"/>
        </w:rPr>
        <w:t xml:space="preserve">21. </w:t>
      </w:r>
      <w:r>
        <w:rPr>
          <w:rFonts w:ascii="宋体" w:hAnsi="宋体" w:eastAsia="宋体" w:cs="宋体"/>
          <w:color w:val="000000"/>
        </w:rPr>
        <w:t>如图所示，是一位同学组装的提升重物的装置。他用</w:t>
      </w:r>
      <w:r>
        <w:rPr>
          <w:rFonts w:ascii="Times New Roman" w:hAnsi="Times New Roman" w:eastAsia="Times New Roman" w:cs="Times New Roman"/>
          <w:color w:val="000000"/>
        </w:rPr>
        <w:t>400N</w:t>
      </w:r>
      <w:r>
        <w:rPr>
          <w:rFonts w:ascii="宋体" w:hAnsi="宋体" w:eastAsia="宋体" w:cs="宋体"/>
          <w:color w:val="000000"/>
        </w:rPr>
        <w:t>的力在</w:t>
      </w:r>
      <w:r>
        <w:rPr>
          <w:rFonts w:ascii="Times New Roman" w:hAnsi="Times New Roman" w:eastAsia="Times New Roman" w:cs="Times New Roman"/>
          <w:color w:val="000000"/>
        </w:rPr>
        <w:t>30s</w:t>
      </w:r>
      <w:r>
        <w:rPr>
          <w:rFonts w:ascii="宋体" w:hAnsi="宋体" w:eastAsia="宋体" w:cs="宋体"/>
          <w:color w:val="000000"/>
        </w:rPr>
        <w:t>内把重</w:t>
      </w:r>
      <w:r>
        <w:rPr>
          <w:rFonts w:ascii="Times New Roman" w:hAnsi="Times New Roman" w:eastAsia="Times New Roman" w:cs="Times New Roman"/>
          <w:color w:val="000000"/>
        </w:rPr>
        <w:t>1000N</w:t>
      </w:r>
      <w:r>
        <w:rPr>
          <w:rFonts w:ascii="宋体" w:hAnsi="宋体" w:eastAsia="宋体" w:cs="宋体"/>
          <w:color w:val="000000"/>
        </w:rPr>
        <w:t>的物体匀速提升</w:t>
      </w:r>
      <w:r>
        <w:rPr>
          <w:rFonts w:ascii="Times New Roman" w:hAnsi="Times New Roman" w:eastAsia="Times New Roman" w:cs="Times New Roman"/>
          <w:color w:val="000000"/>
        </w:rPr>
        <w:t>6m</w:t>
      </w:r>
      <w:r>
        <w:rPr>
          <w:rFonts w:ascii="宋体" w:hAnsi="宋体" w:eastAsia="宋体" w:cs="宋体"/>
          <w:color w:val="000000"/>
        </w:rPr>
        <w:t>（不计绳重及摩擦），则动滑轮的重力</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，滑轮组的机械效率</w:t>
      </w:r>
      <w:r>
        <w:rPr>
          <w:color w:val="000000"/>
        </w:rPr>
        <w:t>__________</w:t>
      </w:r>
      <w:r>
        <w:rPr>
          <w:rFonts w:ascii="宋体" w:hAnsi="宋体" w:eastAsia="宋体" w:cs="宋体"/>
          <w:color w:val="000000"/>
        </w:rPr>
        <w:t>（保留一位小数）。</w:t>
      </w:r>
    </w:p>
    <w:p w14:paraId="30D6A4ED">
      <w:pPr>
        <w:spacing w:line="360" w:lineRule="auto"/>
        <w:jc w:val="left"/>
        <w:textAlignment w:val="center"/>
        <w:rPr>
          <w:color w:val="000000"/>
        </w:rPr>
      </w:pPr>
      <w:r>
        <w:rPr>
          <w:color w:val="000000"/>
        </w:rPr>
        <w:drawing>
          <wp:inline distT="0" distB="0" distL="114300" distR="114300">
            <wp:extent cx="790575" cy="1219200"/>
            <wp:effectExtent l="0" t="0" r="0"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790575" cy="1219200"/>
                    </a:xfrm>
                    <a:prstGeom prst="rect">
                      <a:avLst/>
                    </a:prstGeom>
                  </pic:spPr>
                </pic:pic>
              </a:graphicData>
            </a:graphic>
          </wp:inline>
        </w:drawing>
      </w:r>
    </w:p>
    <w:p w14:paraId="75818D57">
      <w:pPr>
        <w:spacing w:line="360" w:lineRule="auto"/>
        <w:jc w:val="left"/>
        <w:textAlignment w:val="center"/>
        <w:rPr>
          <w:color w:val="000000"/>
        </w:rPr>
      </w:pPr>
      <w:r>
        <w:rPr>
          <w:color w:val="000000"/>
        </w:rPr>
        <w:t xml:space="preserve">22. </w:t>
      </w:r>
      <w:r>
        <w:rPr>
          <w:rFonts w:ascii="宋体" w:hAnsi="宋体" w:eastAsia="宋体" w:cs="宋体"/>
          <w:color w:val="000000"/>
        </w:rPr>
        <w:t>将托盘天平放在水平台上，游码移到标尺左端零刻度线处，调节横梁平衡时，指针如图甲所示，此时应将平衡螺母向</w:t>
      </w:r>
      <w:r>
        <w:rPr>
          <w:color w:val="000000"/>
        </w:rPr>
        <w:t>__________</w:t>
      </w:r>
      <w:r>
        <w:rPr>
          <w:rFonts w:ascii="宋体" w:hAnsi="宋体" w:eastAsia="宋体" w:cs="宋体"/>
          <w:color w:val="000000"/>
        </w:rPr>
        <w:t>调节。测量物体的质量时，右盘砝码及游码示数如图乙所示，物体的质量为</w:t>
      </w:r>
      <w:r>
        <w:rPr>
          <w:color w:val="000000"/>
        </w:rPr>
        <w:t>__________</w:t>
      </w:r>
      <w:r>
        <w:rPr>
          <w:rFonts w:ascii="Times New Roman" w:hAnsi="Times New Roman" w:eastAsia="Times New Roman" w:cs="Times New Roman"/>
          <w:color w:val="000000"/>
        </w:rPr>
        <w:t>g</w:t>
      </w:r>
      <w:r>
        <w:rPr>
          <w:rFonts w:ascii="宋体" w:hAnsi="宋体" w:eastAsia="宋体" w:cs="宋体"/>
          <w:color w:val="000000"/>
        </w:rPr>
        <w:t>。</w:t>
      </w:r>
    </w:p>
    <w:p w14:paraId="6F8CD2AC">
      <w:pPr>
        <w:spacing w:line="360" w:lineRule="auto"/>
        <w:jc w:val="left"/>
        <w:textAlignment w:val="center"/>
        <w:rPr>
          <w:color w:val="000000"/>
        </w:rPr>
      </w:pPr>
      <w:r>
        <w:rPr>
          <w:color w:val="000000"/>
        </w:rPr>
        <w:drawing>
          <wp:inline distT="0" distB="0" distL="114300" distR="114300">
            <wp:extent cx="1190625" cy="1666875"/>
            <wp:effectExtent l="0" t="0" r="0" b="0"/>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190625" cy="1666875"/>
                    </a:xfrm>
                    <a:prstGeom prst="rect">
                      <a:avLst/>
                    </a:prstGeom>
                  </pic:spPr>
                </pic:pic>
              </a:graphicData>
            </a:graphic>
          </wp:inline>
        </w:drawing>
      </w:r>
    </w:p>
    <w:p w14:paraId="6E2B2826">
      <w:pPr>
        <w:spacing w:line="360" w:lineRule="auto"/>
        <w:jc w:val="left"/>
        <w:textAlignment w:val="center"/>
        <w:rPr>
          <w:color w:val="000000"/>
        </w:rPr>
      </w:pPr>
      <w:r>
        <w:rPr>
          <w:color w:val="000000"/>
        </w:rPr>
        <w:t xml:space="preserve">23. </w:t>
      </w:r>
      <w:r>
        <w:rPr>
          <w:rFonts w:ascii="宋体" w:hAnsi="宋体" w:eastAsia="宋体" w:cs="宋体"/>
          <w:color w:val="000000"/>
        </w:rPr>
        <w:t>如图为灯泡</w:t>
      </w:r>
      <w:r>
        <w:rPr>
          <w:rFonts w:ascii="Times New Roman" w:hAnsi="Times New Roman" w:eastAsia="Times New Roman" w:cs="Times New Roman"/>
          <w:i/>
          <w:color w:val="000000"/>
        </w:rPr>
        <w:t>L</w:t>
      </w:r>
      <w:r>
        <w:rPr>
          <w:rFonts w:ascii="宋体" w:hAnsi="宋体" w:eastAsia="宋体" w:cs="宋体"/>
          <w:color w:val="000000"/>
        </w:rPr>
        <w:t>和定值电阻</w:t>
      </w:r>
      <w:r>
        <w:rPr>
          <w:rFonts w:ascii="Times New Roman" w:hAnsi="Times New Roman" w:eastAsia="Times New Roman" w:cs="Times New Roman"/>
          <w:i/>
          <w:color w:val="000000"/>
        </w:rPr>
        <w:t>R</w:t>
      </w:r>
      <w:r>
        <w:rPr>
          <w:rFonts w:ascii="宋体" w:hAnsi="宋体" w:eastAsia="宋体" w:cs="宋体"/>
          <w:color w:val="000000"/>
          <w:position w:val="0"/>
        </w:rPr>
        <w:drawing>
          <wp:inline distT="0" distB="0" distL="114300" distR="114300">
            <wp:extent cx="133350" cy="177800"/>
            <wp:effectExtent l="0" t="0" r="0" b="0"/>
            <wp:docPr id="200424" name="图片 200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4" name="图片 200424"/>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图像，若将</w:t>
      </w:r>
      <w:r>
        <w:rPr>
          <w:rFonts w:ascii="Times New Roman" w:hAnsi="Times New Roman" w:eastAsia="Times New Roman" w:cs="Times New Roman"/>
          <w:i/>
          <w:color w:val="000000"/>
        </w:rPr>
        <w:t>L</w:t>
      </w:r>
      <w:r>
        <w:rPr>
          <w:rFonts w:ascii="宋体" w:hAnsi="宋体" w:eastAsia="宋体" w:cs="宋体"/>
          <w:color w:val="000000"/>
        </w:rPr>
        <w:t>和</w:t>
      </w:r>
      <w:r>
        <w:rPr>
          <w:rFonts w:ascii="Times New Roman" w:hAnsi="Times New Roman" w:eastAsia="Times New Roman" w:cs="Times New Roman"/>
          <w:i/>
          <w:color w:val="000000"/>
        </w:rPr>
        <w:t>R</w:t>
      </w:r>
      <w:r>
        <w:rPr>
          <w:rFonts w:ascii="宋体" w:hAnsi="宋体" w:eastAsia="宋体" w:cs="宋体"/>
          <w:color w:val="000000"/>
        </w:rPr>
        <w:t>并联在电源电压为</w:t>
      </w:r>
      <w:r>
        <w:rPr>
          <w:rFonts w:ascii="Times New Roman" w:hAnsi="Times New Roman" w:eastAsia="Times New Roman" w:cs="Times New Roman"/>
          <w:color w:val="000000"/>
        </w:rPr>
        <w:t>3V</w:t>
      </w:r>
      <w:r>
        <w:rPr>
          <w:rFonts w:ascii="宋体" w:hAnsi="宋体" w:eastAsia="宋体" w:cs="宋体"/>
          <w:color w:val="000000"/>
        </w:rPr>
        <w:t>的电路中，干路电流为</w:t>
      </w:r>
      <w:r>
        <w:rPr>
          <w:color w:val="000000"/>
        </w:rPr>
        <w:t>__________</w:t>
      </w:r>
      <w:r>
        <w:rPr>
          <w:rFonts w:ascii="Times New Roman" w:hAnsi="Times New Roman" w:eastAsia="Times New Roman" w:cs="Times New Roman"/>
          <w:color w:val="000000"/>
        </w:rPr>
        <w:t>A</w:t>
      </w:r>
      <w:r>
        <w:rPr>
          <w:rFonts w:ascii="宋体" w:hAnsi="宋体" w:eastAsia="宋体" w:cs="宋体"/>
          <w:color w:val="000000"/>
        </w:rPr>
        <w:t>；若将其串联在电源电压为</w:t>
      </w:r>
      <w:r>
        <w:rPr>
          <w:rFonts w:ascii="Times New Roman" w:hAnsi="Times New Roman" w:eastAsia="Times New Roman" w:cs="Times New Roman"/>
          <w:color w:val="000000"/>
        </w:rPr>
        <w:t>4V</w:t>
      </w:r>
      <w:r>
        <w:rPr>
          <w:rFonts w:ascii="宋体" w:hAnsi="宋体" w:eastAsia="宋体" w:cs="宋体"/>
          <w:color w:val="000000"/>
        </w:rPr>
        <w:t>的电路中，</w:t>
      </w:r>
      <w:r>
        <w:rPr>
          <w:rFonts w:ascii="Times New Roman" w:hAnsi="Times New Roman" w:eastAsia="Times New Roman" w:cs="Times New Roman"/>
          <w:i/>
          <w:color w:val="000000"/>
        </w:rPr>
        <w:t>L</w:t>
      </w:r>
      <w:r>
        <w:rPr>
          <w:rFonts w:ascii="宋体" w:hAnsi="宋体" w:eastAsia="宋体" w:cs="宋体"/>
          <w:color w:val="000000"/>
        </w:rPr>
        <w:t>和</w:t>
      </w:r>
      <w:r>
        <w:rPr>
          <w:rFonts w:ascii="Times New Roman" w:hAnsi="Times New Roman" w:eastAsia="Times New Roman" w:cs="Times New Roman"/>
          <w:i/>
          <w:color w:val="000000"/>
        </w:rPr>
        <w:t>R</w:t>
      </w:r>
      <w:r>
        <w:rPr>
          <w:rFonts w:ascii="宋体" w:hAnsi="宋体" w:eastAsia="宋体" w:cs="宋体"/>
          <w:color w:val="000000"/>
        </w:rPr>
        <w:t>的阻值之比为</w:t>
      </w:r>
      <w:r>
        <w:rPr>
          <w:color w:val="000000"/>
        </w:rPr>
        <w:t>_________</w:t>
      </w:r>
      <w:r>
        <w:rPr>
          <w:rFonts w:ascii="宋体" w:hAnsi="宋体" w:eastAsia="宋体" w:cs="宋体"/>
          <w:color w:val="000000"/>
        </w:rPr>
        <w:t>。</w:t>
      </w:r>
    </w:p>
    <w:p w14:paraId="05AC4830">
      <w:pPr>
        <w:spacing w:line="360" w:lineRule="auto"/>
        <w:jc w:val="left"/>
        <w:textAlignment w:val="center"/>
        <w:rPr>
          <w:color w:val="000000"/>
        </w:rPr>
      </w:pPr>
      <w:r>
        <w:rPr>
          <w:color w:val="000000"/>
        </w:rPr>
        <w:drawing>
          <wp:inline distT="0" distB="0" distL="114300" distR="114300">
            <wp:extent cx="1828800" cy="1419225"/>
            <wp:effectExtent l="0" t="0" r="0" b="0"/>
            <wp:docPr id="905708410" name="图片 9057084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708410" name="图片 905708410"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828800" cy="1419225"/>
                    </a:xfrm>
                    <a:prstGeom prst="rect">
                      <a:avLst/>
                    </a:prstGeom>
                  </pic:spPr>
                </pic:pic>
              </a:graphicData>
            </a:graphic>
          </wp:inline>
        </w:drawing>
      </w:r>
    </w:p>
    <w:p w14:paraId="1715C915">
      <w:pPr>
        <w:spacing w:line="360" w:lineRule="auto"/>
        <w:jc w:val="left"/>
        <w:textAlignment w:val="center"/>
        <w:rPr>
          <w:color w:val="000000"/>
        </w:rPr>
      </w:pPr>
      <w:r>
        <w:rPr>
          <w:color w:val="000000"/>
        </w:rPr>
        <w:t xml:space="preserve">24. </w:t>
      </w:r>
      <w:r>
        <w:rPr>
          <w:rFonts w:ascii="宋体" w:hAnsi="宋体" w:eastAsia="宋体" w:cs="宋体"/>
          <w:color w:val="000000"/>
        </w:rPr>
        <w:t>如图是“探究通电导体产生的热量与</w:t>
      </w:r>
      <w:r>
        <w:rPr>
          <w:color w:val="000000"/>
        </w:rPr>
        <w:t>__________</w:t>
      </w:r>
      <w:r>
        <w:rPr>
          <w:rFonts w:ascii="宋体" w:hAnsi="宋体" w:eastAsia="宋体" w:cs="宋体"/>
          <w:color w:val="000000"/>
        </w:rPr>
        <w:t>大小关系”的实验装置。通过左侧容器中电阻丝的电流为</w:t>
      </w:r>
      <w:r>
        <w:rPr>
          <w:rFonts w:ascii="Times New Roman" w:hAnsi="Times New Roman" w:eastAsia="Times New Roman" w:cs="Times New Roman"/>
          <w:color w:val="000000"/>
        </w:rPr>
        <w:t>0.4A</w:t>
      </w:r>
      <w:r>
        <w:rPr>
          <w:rFonts w:ascii="宋体" w:hAnsi="宋体" w:eastAsia="宋体" w:cs="宋体"/>
          <w:color w:val="000000"/>
        </w:rPr>
        <w:t>，在</w:t>
      </w:r>
      <w:r>
        <w:rPr>
          <w:rFonts w:ascii="Times New Roman" w:hAnsi="Times New Roman" w:eastAsia="Times New Roman" w:cs="Times New Roman"/>
          <w:color w:val="000000"/>
        </w:rPr>
        <w:t>1min</w:t>
      </w:r>
      <w:r>
        <w:rPr>
          <w:rFonts w:ascii="宋体" w:hAnsi="宋体" w:eastAsia="宋体" w:cs="宋体"/>
          <w:color w:val="000000"/>
        </w:rPr>
        <w:t>内电流通过右侧容器中电阻丝产生的热量为</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w:t>
      </w:r>
    </w:p>
    <w:p w14:paraId="1EA8EFE1">
      <w:pPr>
        <w:spacing w:line="360" w:lineRule="auto"/>
        <w:jc w:val="left"/>
        <w:textAlignment w:val="center"/>
        <w:rPr>
          <w:color w:val="000000"/>
        </w:rPr>
      </w:pPr>
      <w:r>
        <w:rPr>
          <w:color w:val="000000"/>
        </w:rPr>
        <w:drawing>
          <wp:inline distT="0" distB="0" distL="114300" distR="114300">
            <wp:extent cx="1628775" cy="1323975"/>
            <wp:effectExtent l="0" t="0" r="0" b="0"/>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628775" cy="1323975"/>
                    </a:xfrm>
                    <a:prstGeom prst="rect">
                      <a:avLst/>
                    </a:prstGeom>
                  </pic:spPr>
                </pic:pic>
              </a:graphicData>
            </a:graphic>
          </wp:inline>
        </w:drawing>
      </w:r>
    </w:p>
    <w:p w14:paraId="1AE18892">
      <w:pPr>
        <w:spacing w:line="360" w:lineRule="auto"/>
        <w:jc w:val="left"/>
        <w:textAlignment w:val="center"/>
        <w:rPr>
          <w:color w:val="000000"/>
        </w:rPr>
      </w:pPr>
      <w:r>
        <w:rPr>
          <w:color w:val="000000"/>
        </w:rPr>
        <w:t xml:space="preserve">25. </w:t>
      </w:r>
      <w:r>
        <w:rPr>
          <w:rFonts w:ascii="宋体" w:hAnsi="宋体" w:eastAsia="宋体" w:cs="宋体"/>
          <w:color w:val="000000"/>
        </w:rPr>
        <w:t>小叶同学利用如图电能表测量电热水器消耗的电能，将电热水器单独连接在电路中，观察到电能表上的铝盘</w:t>
      </w:r>
      <w:r>
        <w:rPr>
          <w:rFonts w:ascii="Times New Roman" w:hAnsi="Times New Roman" w:eastAsia="Times New Roman" w:cs="Times New Roman"/>
          <w:color w:val="000000"/>
        </w:rPr>
        <w:t>1min</w:t>
      </w:r>
      <w:r>
        <w:rPr>
          <w:rFonts w:ascii="宋体" w:hAnsi="宋体" w:eastAsia="宋体" w:cs="宋体"/>
          <w:color w:val="000000"/>
        </w:rPr>
        <w:t>转了</w:t>
      </w:r>
      <w:r>
        <w:rPr>
          <w:rFonts w:ascii="Times New Roman" w:hAnsi="Times New Roman" w:eastAsia="Times New Roman" w:cs="Times New Roman"/>
          <w:color w:val="000000"/>
        </w:rPr>
        <w:t>60</w:t>
      </w:r>
      <w:r>
        <w:rPr>
          <w:rFonts w:ascii="宋体" w:hAnsi="宋体" w:eastAsia="宋体" w:cs="宋体"/>
          <w:color w:val="000000"/>
        </w:rPr>
        <w:t>转，电热水器消耗的电能是</w:t>
      </w:r>
      <w:r>
        <w:rPr>
          <w:color w:val="000000"/>
        </w:rPr>
        <w:t>___________</w:t>
      </w:r>
      <w:r>
        <w:rPr>
          <w:rFonts w:ascii="Times New Roman" w:hAnsi="Times New Roman" w:eastAsia="Times New Roman" w:cs="Times New Roman"/>
          <w:color w:val="000000"/>
        </w:rPr>
        <w:t>kW·h</w:t>
      </w:r>
      <w:r>
        <w:rPr>
          <w:rFonts w:ascii="宋体" w:hAnsi="宋体" w:eastAsia="宋体" w:cs="宋体"/>
          <w:color w:val="000000"/>
        </w:rPr>
        <w:t>，如果这些能量由天然气来提供，需要完全燃烧</w:t>
      </w:r>
      <w:r>
        <w:rPr>
          <w:color w:val="000000"/>
        </w:rPr>
        <w:t>__________</w:t>
      </w:r>
      <w:r>
        <w:object>
          <v:shape id="_x0000_i1027" o:spt="75" alt="学科网(www.zxxk.com)--教育资源门户，提供试卷、教案、课件、论文、素材以及各类教学资源下载，还有大量而丰富的教学相关资讯！" type="#_x0000_t75" style="height:15pt;width:17pt;" o:ole="t" filled="f" o:preferrelative="t" stroked="f" coordsize="21600,21600">
            <v:path/>
            <v:fill on="f" focussize="0,0"/>
            <v:stroke on="f" joinstyle="miter"/>
            <v:imagedata r:id="rId59" o:title="eqId4eab9bcb68861b73f12a65eb9e94700d"/>
            <o:lock v:ext="edit" aspectratio="t"/>
            <w10:wrap type="none"/>
            <w10:anchorlock/>
          </v:shape>
          <o:OLEObject Type="Embed" ProgID="Equation.DSMT4" ShapeID="_x0000_i1027" DrawAspect="Content" ObjectID="_1468075727" r:id="rId58">
            <o:LockedField>false</o:LockedField>
          </o:OLEObject>
        </w:object>
      </w:r>
      <w:r>
        <w:rPr>
          <w:rFonts w:ascii="宋体" w:hAnsi="宋体" w:eastAsia="宋体" w:cs="宋体"/>
          <w:color w:val="000000"/>
        </w:rPr>
        <w:t>的天然气。</w:t>
      </w:r>
      <w:r>
        <w:object>
          <v:shape id="_x0000_i1028" o:spt="75" alt="学科网(www.zxxk.com)--教育资源门户，提供试卷、教案、课件、论文、素材以及各类教学资源下载，还有大量而丰富的教学相关资讯！" type="#_x0000_t75" style="height:21.75pt;width:120pt;" o:ole="t" filled="f" o:preferrelative="t" stroked="f" coordsize="21600,21600">
            <v:path/>
            <v:fill on="f" focussize="0,0"/>
            <v:stroke on="f" joinstyle="miter"/>
            <v:imagedata r:id="rId61" o:title="eqId1a563e1f9758a43345dabb5533909008"/>
            <o:lock v:ext="edit" aspectratio="t"/>
            <w10:wrap type="none"/>
            <w10:anchorlock/>
          </v:shape>
          <o:OLEObject Type="Embed" ProgID="Equation.DSMT4" ShapeID="_x0000_i1028" DrawAspect="Content" ObjectID="_1468075728" r:id="rId60">
            <o:LockedField>false</o:LockedField>
          </o:OLEObject>
        </w:object>
      </w:r>
    </w:p>
    <w:p w14:paraId="353E0675">
      <w:pPr>
        <w:spacing w:line="360" w:lineRule="auto"/>
        <w:jc w:val="left"/>
        <w:textAlignment w:val="center"/>
        <w:rPr>
          <w:color w:val="000000"/>
        </w:rPr>
      </w:pPr>
      <w:r>
        <w:rPr>
          <w:color w:val="000000"/>
        </w:rPr>
        <w:drawing>
          <wp:inline distT="0" distB="0" distL="114300" distR="114300">
            <wp:extent cx="1419225" cy="1704975"/>
            <wp:effectExtent l="0" t="0" r="0" b="0"/>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419225" cy="1704975"/>
                    </a:xfrm>
                    <a:prstGeom prst="rect">
                      <a:avLst/>
                    </a:prstGeom>
                  </pic:spPr>
                </pic:pic>
              </a:graphicData>
            </a:graphic>
          </wp:inline>
        </w:drawing>
      </w:r>
    </w:p>
    <w:p w14:paraId="363938C8">
      <w:pPr>
        <w:spacing w:line="360" w:lineRule="auto"/>
        <w:jc w:val="left"/>
        <w:textAlignment w:val="center"/>
        <w:rPr>
          <w:color w:val="000000"/>
        </w:rPr>
      </w:pPr>
      <w:r>
        <w:rPr>
          <w:color w:val="000000"/>
        </w:rPr>
        <w:t xml:space="preserve">26. </w:t>
      </w:r>
      <w:r>
        <w:rPr>
          <w:rFonts w:ascii="宋体" w:hAnsi="宋体" w:eastAsia="宋体" w:cs="宋体"/>
          <w:color w:val="000000"/>
        </w:rPr>
        <w:t>美丽鸡西是石墨之都，研学小组为了测量石墨的密度，用弹簧测力计测得石墨样品重是</w:t>
      </w:r>
      <w:r>
        <w:rPr>
          <w:rFonts w:ascii="Times New Roman" w:hAnsi="Times New Roman" w:eastAsia="Times New Roman" w:cs="Times New Roman"/>
          <w:color w:val="000000"/>
        </w:rPr>
        <w:t>4.8N</w:t>
      </w:r>
      <w:r>
        <w:rPr>
          <w:rFonts w:ascii="宋体" w:hAnsi="宋体" w:eastAsia="宋体" w:cs="宋体"/>
          <w:color w:val="000000"/>
        </w:rPr>
        <w:t>，然后将其逐渐浸入水中，浸没后弹簧测力计示数是</w:t>
      </w:r>
      <w:r>
        <w:rPr>
          <w:rFonts w:ascii="Times New Roman" w:hAnsi="Times New Roman" w:eastAsia="Times New Roman" w:cs="Times New Roman"/>
          <w:color w:val="000000"/>
        </w:rPr>
        <w:t>2.8N</w:t>
      </w:r>
      <w:r>
        <w:rPr>
          <w:rFonts w:ascii="宋体" w:hAnsi="宋体" w:eastAsia="宋体" w:cs="宋体"/>
          <w:color w:val="000000"/>
        </w:rPr>
        <w:t>，样品的质量是</w:t>
      </w:r>
      <w:r>
        <w:rPr>
          <w:color w:val="000000"/>
        </w:rPr>
        <w:t>___________</w:t>
      </w:r>
      <w:r>
        <w:rPr>
          <w:rFonts w:ascii="Times New Roman" w:hAnsi="Times New Roman" w:eastAsia="Times New Roman" w:cs="Times New Roman"/>
          <w:color w:val="000000"/>
        </w:rPr>
        <w:t>kg</w:t>
      </w:r>
      <w:r>
        <w:rPr>
          <w:rFonts w:ascii="宋体" w:hAnsi="宋体" w:eastAsia="宋体" w:cs="宋体"/>
          <w:color w:val="000000"/>
        </w:rPr>
        <w:t>，样品的密度为</w:t>
      </w:r>
      <w:r>
        <w:rPr>
          <w:color w:val="000000"/>
        </w:rPr>
        <w:t>__________</w:t>
      </w:r>
      <w:r>
        <w:object>
          <v:shape id="_x0000_i1029"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64" o:title="eqId275bb2a73e9f9ae3f8074649c471a455"/>
            <o:lock v:ext="edit" aspectratio="t"/>
            <w10:wrap type="none"/>
            <w10:anchorlock/>
          </v:shape>
          <o:OLEObject Type="Embed" ProgID="Equation.DSMT4" ShapeID="_x0000_i1029" DrawAspect="Content" ObjectID="_1468075729" r:id="rId63">
            <o:LockedField>false</o:LockedField>
          </o:OLEObject>
        </w:object>
      </w:r>
      <w:r>
        <w:rPr>
          <w:rFonts w:ascii="宋体" w:hAnsi="宋体" w:eastAsia="宋体" w:cs="宋体"/>
          <w:color w:val="000000"/>
        </w:rPr>
        <w:t>。</w:t>
      </w:r>
      <w:r>
        <w:object>
          <v:shape id="_x0000_i1030" o:spt="75" alt="学科网(www.zxxk.com)--教育资源门户，提供试卷、教案、课件、论文、素材以及各类教学资源下载，还有大量而丰富的教学相关资讯！" type="#_x0000_t75" style="height:21.75pt;width:114.75pt;" o:ole="t" filled="f" o:preferrelative="t" stroked="f" coordsize="21600,21600">
            <v:path/>
            <v:fill on="f" focussize="0,0"/>
            <v:stroke on="f" joinstyle="miter"/>
            <v:imagedata r:id="rId66" o:title="eqId2112722e127d544d5ccb68f02ef81e90"/>
            <o:lock v:ext="edit" aspectratio="t"/>
            <w10:wrap type="none"/>
            <w10:anchorlock/>
          </v:shape>
          <o:OLEObject Type="Embed" ProgID="Equation.DSMT4" ShapeID="_x0000_i1030" DrawAspect="Content" ObjectID="_1468075730" r:id="rId65">
            <o:LockedField>false</o:LockedField>
          </o:OLEObject>
        </w:object>
      </w:r>
    </w:p>
    <w:p w14:paraId="2F560D09">
      <w:pPr>
        <w:spacing w:line="360" w:lineRule="auto"/>
        <w:jc w:val="left"/>
        <w:textAlignment w:val="center"/>
        <w:rPr>
          <w:color w:val="000000"/>
        </w:rPr>
      </w:pPr>
      <w:r>
        <w:rPr>
          <w:color w:val="000000"/>
        </w:rPr>
        <w:t xml:space="preserve">27. </w:t>
      </w:r>
      <w:r>
        <w:rPr>
          <w:rFonts w:ascii="宋体" w:hAnsi="宋体" w:eastAsia="宋体" w:cs="宋体"/>
          <w:color w:val="000000"/>
        </w:rPr>
        <w:t>核能发电利国利民，我国的核能发电技术已居于世界领先地位，核能发电利用原子核</w:t>
      </w:r>
      <w:r>
        <w:rPr>
          <w:color w:val="000000"/>
        </w:rPr>
        <w:t>__________</w:t>
      </w:r>
      <w:r>
        <w:rPr>
          <w:rFonts w:ascii="宋体" w:hAnsi="宋体" w:eastAsia="宋体" w:cs="宋体"/>
          <w:color w:val="000000"/>
        </w:rPr>
        <w:t>（选填“裂变”或“聚变”）。电能属于</w:t>
      </w:r>
      <w:r>
        <w:rPr>
          <w:color w:val="000000"/>
        </w:rPr>
        <w:t>___________</w:t>
      </w:r>
      <w:r>
        <w:rPr>
          <w:rFonts w:ascii="宋体" w:hAnsi="宋体" w:eastAsia="宋体" w:cs="宋体"/>
          <w:color w:val="000000"/>
        </w:rPr>
        <w:t>（选填“一次”或“二次”）能源。</w:t>
      </w:r>
    </w:p>
    <w:p w14:paraId="1A9BC111">
      <w:pPr>
        <w:spacing w:line="360" w:lineRule="auto"/>
        <w:jc w:val="left"/>
        <w:textAlignment w:val="center"/>
        <w:rPr>
          <w:color w:val="000000"/>
        </w:rPr>
      </w:pPr>
      <w:r>
        <w:rPr>
          <w:rFonts w:ascii="宋体" w:hAnsi="宋体" w:eastAsia="宋体" w:cs="宋体"/>
          <w:b/>
          <w:color w:val="000000"/>
          <w:sz w:val="24"/>
        </w:rPr>
        <w:t>四、探究与实验题（</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30</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51FD1621">
      <w:pPr>
        <w:spacing w:line="360" w:lineRule="auto"/>
        <w:jc w:val="left"/>
        <w:textAlignment w:val="center"/>
        <w:rPr>
          <w:color w:val="000000"/>
        </w:rPr>
      </w:pPr>
      <w:r>
        <w:rPr>
          <w:color w:val="000000"/>
        </w:rPr>
        <w:t xml:space="preserve">28. </w:t>
      </w:r>
      <w:r>
        <w:rPr>
          <w:rFonts w:ascii="宋体" w:hAnsi="宋体" w:eastAsia="宋体" w:cs="宋体"/>
          <w:color w:val="000000"/>
        </w:rPr>
        <w:t>如图所示，物理兴趣小组“探究凸透镜成像规律”的实验装置。</w:t>
      </w:r>
    </w:p>
    <w:p w14:paraId="2EF677C6">
      <w:pPr>
        <w:spacing w:line="360" w:lineRule="auto"/>
        <w:jc w:val="left"/>
        <w:textAlignment w:val="center"/>
        <w:rPr>
          <w:color w:val="000000"/>
        </w:rPr>
      </w:pPr>
      <w:r>
        <w:rPr>
          <w:color w:val="000000"/>
        </w:rPr>
        <w:drawing>
          <wp:inline distT="0" distB="0" distL="114300" distR="114300">
            <wp:extent cx="3829050" cy="1028700"/>
            <wp:effectExtent l="0" t="0" r="0" b="0"/>
            <wp:docPr id="100087" name="图片 1000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3829050" cy="1028700"/>
                    </a:xfrm>
                    <a:prstGeom prst="rect">
                      <a:avLst/>
                    </a:prstGeom>
                  </pic:spPr>
                </pic:pic>
              </a:graphicData>
            </a:graphic>
          </wp:inline>
        </w:drawing>
      </w:r>
    </w:p>
    <w:p w14:paraId="78DD7F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）首先调整烛焰、凸透镜、光屏三者的中心在同一高度，目的是</w:t>
      </w:r>
      <w:r>
        <w:rPr>
          <w:color w:val="000000"/>
        </w:rPr>
        <w:t>_________</w:t>
      </w:r>
      <w:r>
        <w:rPr>
          <w:rFonts w:ascii="宋体" w:hAnsi="宋体" w:eastAsia="宋体" w:cs="宋体"/>
          <w:color w:val="000000"/>
        </w:rPr>
        <w:t>；</w:t>
      </w:r>
    </w:p>
    <w:p w14:paraId="6380D7B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）如图甲，让平行光正对凸透镜照射，光屏上出现一个最小、最亮的光斑，则凸透镜的焦距</w:t>
      </w:r>
      <w:r>
        <w:object>
          <v:shape id="_x0000_i1031"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69" o:title="eqIdfba10e2b49f882c0bf86da78a2bcccae"/>
            <o:lock v:ext="edit" aspectratio="t"/>
            <w10:wrap type="none"/>
            <w10:anchorlock/>
          </v:shape>
          <o:OLEObject Type="Embed" ProgID="Equation.DSMT4" ShapeID="_x0000_i1031" DrawAspect="Content" ObjectID="_1468075731" r:id="rId68">
            <o:LockedField>false</o:LockedField>
          </o:OLEObject>
        </w:object>
      </w:r>
      <w:r>
        <w:rPr>
          <w:color w:val="000000"/>
        </w:rPr>
        <w:t>__________</w:t>
      </w:r>
      <w:r>
        <w:rPr>
          <w:rFonts w:ascii="Times New Roman" w:hAnsi="Times New Roman" w:eastAsia="Times New Roman" w:cs="Times New Roman"/>
          <w:color w:val="000000"/>
        </w:rPr>
        <w:t>cm</w:t>
      </w:r>
      <w:r>
        <w:rPr>
          <w:rFonts w:ascii="宋体" w:hAnsi="宋体" w:eastAsia="宋体" w:cs="宋体"/>
          <w:color w:val="000000"/>
        </w:rPr>
        <w:t>；</w:t>
      </w:r>
    </w:p>
    <w:p w14:paraId="720D1EB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）当蜡烛、凸透镜、光屏在光具座上的位置如图乙时，光屏上成清晰的像，利用此时凸透镜成像的特点制成的光学仪器是</w:t>
      </w:r>
      <w:r>
        <w:rPr>
          <w:color w:val="000000"/>
        </w:rPr>
        <w:t>_________</w:t>
      </w:r>
      <w:r>
        <w:rPr>
          <w:rFonts w:ascii="宋体" w:hAnsi="宋体" w:eastAsia="宋体" w:cs="宋体"/>
          <w:color w:val="000000"/>
        </w:rPr>
        <w:t>（选填“照相机”、“放大镜”或“投影仪”）。若实验过程中挡住凸透镜的一半，像的完整程度</w:t>
      </w:r>
      <w:r>
        <w:rPr>
          <w:color w:val="000000"/>
        </w:rPr>
        <w:t>_________</w:t>
      </w:r>
      <w:r>
        <w:rPr>
          <w:rFonts w:ascii="宋体" w:hAnsi="宋体" w:eastAsia="宋体" w:cs="宋体"/>
          <w:color w:val="000000"/>
        </w:rPr>
        <w:t>（选填“会”或“不会”）受影响；</w:t>
      </w:r>
    </w:p>
    <w:p w14:paraId="7CC3F16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）将蜡烛移到</w:t>
      </w:r>
      <w:r>
        <w:rPr>
          <w:rFonts w:ascii="Times New Roman" w:hAnsi="Times New Roman" w:eastAsia="Times New Roman" w:cs="Times New Roman"/>
          <w:color w:val="000000"/>
        </w:rPr>
        <w:t>35cm</w:t>
      </w:r>
      <w:r>
        <w:rPr>
          <w:rFonts w:ascii="宋体" w:hAnsi="宋体" w:eastAsia="宋体" w:cs="宋体"/>
          <w:color w:val="000000"/>
        </w:rPr>
        <w:t>处，若想在光屏上得到清晰的像，应将光屏向</w:t>
      </w:r>
      <w:r>
        <w:rPr>
          <w:color w:val="000000"/>
        </w:rPr>
        <w:t>___________</w:t>
      </w:r>
      <w:r>
        <w:rPr>
          <w:rFonts w:ascii="宋体" w:hAnsi="宋体" w:eastAsia="宋体" w:cs="宋体"/>
          <w:color w:val="000000"/>
        </w:rPr>
        <w:t>（选填“左”或“右”）移动，像将</w:t>
      </w:r>
      <w:r>
        <w:rPr>
          <w:color w:val="000000"/>
        </w:rPr>
        <w:t>_________</w:t>
      </w:r>
      <w:r>
        <w:rPr>
          <w:rFonts w:ascii="宋体" w:hAnsi="宋体" w:eastAsia="宋体" w:cs="宋体"/>
          <w:color w:val="000000"/>
        </w:rPr>
        <w:t>（选填“变大”、“不变”或“变小”）。</w:t>
      </w:r>
    </w:p>
    <w:p w14:paraId="7C3F833F">
      <w:pPr>
        <w:spacing w:line="360" w:lineRule="auto"/>
        <w:jc w:val="left"/>
        <w:textAlignment w:val="center"/>
        <w:rPr>
          <w:color w:val="000000"/>
        </w:rPr>
      </w:pPr>
      <w:r>
        <w:rPr>
          <w:color w:val="000000"/>
        </w:rPr>
        <w:t xml:space="preserve">29. </w:t>
      </w:r>
      <w:r>
        <w:rPr>
          <w:rFonts w:ascii="宋体" w:hAnsi="宋体" w:eastAsia="宋体" w:cs="宋体"/>
          <w:color w:val="000000"/>
        </w:rPr>
        <w:t>小遥同学在做“探究液体压强与哪些因素有关”的实验。</w:t>
      </w:r>
    </w:p>
    <w:p w14:paraId="09264F12">
      <w:pPr>
        <w:spacing w:line="360" w:lineRule="auto"/>
        <w:jc w:val="left"/>
        <w:textAlignment w:val="center"/>
        <w:rPr>
          <w:color w:val="000000"/>
        </w:rPr>
      </w:pPr>
      <w:r>
        <w:rPr>
          <w:color w:val="000000"/>
        </w:rPr>
        <w:drawing>
          <wp:inline distT="0" distB="0" distL="114300" distR="114300">
            <wp:extent cx="4448175" cy="1428750"/>
            <wp:effectExtent l="0" t="0" r="0" b="0"/>
            <wp:docPr id="100089" name="图片 1000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4448175" cy="1428750"/>
                    </a:xfrm>
                    <a:prstGeom prst="rect">
                      <a:avLst/>
                    </a:prstGeom>
                  </pic:spPr>
                </pic:pic>
              </a:graphicData>
            </a:graphic>
          </wp:inline>
        </w:drawing>
      </w:r>
    </w:p>
    <w:p w14:paraId="239F204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）安装完实验器材后，小遥发现</w:t>
      </w:r>
      <w:r>
        <w:rPr>
          <w:rFonts w:ascii="Times New Roman" w:hAnsi="Times New Roman" w:eastAsia="Times New Roman" w:cs="Times New Roman"/>
          <w:color w:val="000000"/>
        </w:rPr>
        <w:t>U</w:t>
      </w:r>
      <w:r>
        <w:rPr>
          <w:rFonts w:ascii="宋体" w:hAnsi="宋体" w:eastAsia="宋体" w:cs="宋体"/>
          <w:color w:val="000000"/>
        </w:rPr>
        <w:t>形管两侧液面出现高度差，如图甲所示，接下来的操作：</w:t>
      </w:r>
      <w:r>
        <w:rPr>
          <w:color w:val="000000"/>
        </w:rPr>
        <w:t>__________；</w:t>
      </w:r>
    </w:p>
    <w:p w14:paraId="52DE83C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）如图乙所示，从结构上看，压强计</w:t>
      </w:r>
      <w:r>
        <w:rPr>
          <w:color w:val="000000"/>
        </w:rPr>
        <w:t>__________</w:t>
      </w:r>
      <w:r>
        <w:rPr>
          <w:rFonts w:ascii="宋体" w:hAnsi="宋体" w:eastAsia="宋体" w:cs="宋体"/>
          <w:color w:val="000000"/>
        </w:rPr>
        <w:t>（选填“属于”或“不属于”）连通器；</w:t>
      </w:r>
    </w:p>
    <w:p w14:paraId="25EAB17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）通过比较丙、丁两图得出结论：同种液体，</w:t>
      </w:r>
      <w:r>
        <w:rPr>
          <w:color w:val="000000"/>
        </w:rPr>
        <w:t>_________</w:t>
      </w:r>
      <w:r>
        <w:rPr>
          <w:rFonts w:ascii="宋体" w:hAnsi="宋体" w:eastAsia="宋体" w:cs="宋体"/>
          <w:color w:val="000000"/>
        </w:rPr>
        <w:t>，压强越大；</w:t>
      </w:r>
    </w:p>
    <w:p w14:paraId="3CD1842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）若图丁中，探头在水中的深度为</w:t>
      </w:r>
      <w:r>
        <w:rPr>
          <w:rFonts w:ascii="Times New Roman" w:hAnsi="Times New Roman" w:eastAsia="Times New Roman" w:cs="Times New Roman"/>
          <w:color w:val="000000"/>
        </w:rPr>
        <w:t>8cm</w:t>
      </w:r>
      <w:r>
        <w:rPr>
          <w:rFonts w:ascii="宋体" w:hAnsi="宋体" w:eastAsia="宋体" w:cs="宋体"/>
          <w:color w:val="000000"/>
        </w:rPr>
        <w:t>，请你计算该处水的压强为</w:t>
      </w:r>
      <w:r>
        <w:rPr>
          <w:color w:val="000000"/>
        </w:rPr>
        <w:t>___________</w:t>
      </w:r>
      <w:r>
        <w:rPr>
          <w:rFonts w:ascii="Times New Roman" w:hAnsi="Times New Roman" w:eastAsia="Times New Roman" w:cs="Times New Roman"/>
          <w:color w:val="000000"/>
        </w:rPr>
        <w:t>Pa</w:t>
      </w:r>
      <w:r>
        <w:rPr>
          <w:rFonts w:ascii="宋体" w:hAnsi="宋体" w:eastAsia="宋体" w:cs="宋体"/>
          <w:color w:val="000000"/>
        </w:rPr>
        <w:t>；</w:t>
      </w:r>
      <w:r>
        <w:object>
          <v:shape id="_x0000_i1032" o:spt="75" alt="学科网(www.zxxk.com)--教育资源门户，提供试卷、教案、课件、论文、素材以及各类教学资源下载，还有大量而丰富的教学相关资讯！" type="#_x0000_t75" style="height:21.75pt;width:113.25pt;" o:ole="t" filled="f" o:preferrelative="t" stroked="f" coordsize="21600,21600">
            <v:path/>
            <v:fill on="f" focussize="0,0"/>
            <v:stroke on="f" joinstyle="miter"/>
            <v:imagedata r:id="rId72" o:title="eqId2cb9b10a2a3733d583528b8d58f0cdf0"/>
            <o:lock v:ext="edit" aspectratio="t"/>
            <w10:wrap type="none"/>
            <w10:anchorlock/>
          </v:shape>
          <o:OLEObject Type="Embed" ProgID="Equation.DSMT4" ShapeID="_x0000_i1032" DrawAspect="Content" ObjectID="_1468075732" r:id="rId71">
            <o:LockedField>false</o:LockedField>
          </o:OLEObject>
        </w:object>
      </w:r>
    </w:p>
    <w:p w14:paraId="3B3C8E5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）小遥还想探究液体内部压强与液体密度的关系，于是他向图丁烧杯中多次加盐水，发现</w:t>
      </w:r>
      <w:r>
        <w:rPr>
          <w:rFonts w:ascii="Times New Roman" w:hAnsi="Times New Roman" w:eastAsia="Times New Roman" w:cs="Times New Roman"/>
          <w:color w:val="000000"/>
        </w:rPr>
        <w:t>U</w:t>
      </w:r>
      <w:r>
        <w:rPr>
          <w:rFonts w:ascii="宋体" w:hAnsi="宋体" w:eastAsia="宋体" w:cs="宋体"/>
          <w:color w:val="000000"/>
        </w:rPr>
        <w:t>形管两侧液面高度差不断增大，于是得出“液体密度越大，压强越大”的结论。他的结论是</w:t>
      </w:r>
      <w:r>
        <w:rPr>
          <w:color w:val="000000"/>
        </w:rPr>
        <w:t>_________</w:t>
      </w:r>
      <w:r>
        <w:rPr>
          <w:rFonts w:ascii="宋体" w:hAnsi="宋体" w:eastAsia="宋体" w:cs="宋体"/>
          <w:color w:val="000000"/>
        </w:rPr>
        <w:t>（选填“正确”或“错误”）的，理由是</w:t>
      </w:r>
      <w:r>
        <w:rPr>
          <w:color w:val="000000"/>
        </w:rPr>
        <w:t>_________</w:t>
      </w:r>
      <w:r>
        <w:rPr>
          <w:rFonts w:ascii="宋体" w:hAnsi="宋体" w:eastAsia="宋体" w:cs="宋体"/>
          <w:color w:val="000000"/>
        </w:rPr>
        <w:t>。</w:t>
      </w:r>
    </w:p>
    <w:p w14:paraId="0CD59802">
      <w:pPr>
        <w:spacing w:line="360" w:lineRule="auto"/>
        <w:jc w:val="left"/>
        <w:textAlignment w:val="center"/>
        <w:rPr>
          <w:color w:val="000000"/>
        </w:rPr>
      </w:pPr>
      <w:r>
        <w:rPr>
          <w:color w:val="000000"/>
        </w:rPr>
        <w:t xml:space="preserve">30. </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）在“探究电流与电压的关系”实验中，电源为两节干电池，滑动变阻器的规格是“</w:t>
      </w:r>
      <w:r>
        <w:rPr>
          <w:rFonts w:ascii="Times New Roman" w:hAnsi="Times New Roman" w:eastAsia="Times New Roman" w:cs="Times New Roman"/>
          <w:color w:val="000000"/>
        </w:rPr>
        <w:t>25Ω  2A</w:t>
      </w:r>
      <w:r>
        <w:rPr>
          <w:rFonts w:ascii="宋体" w:hAnsi="宋体" w:eastAsia="宋体" w:cs="宋体"/>
          <w:color w:val="000000"/>
        </w:rPr>
        <w:t>”。</w:t>
      </w:r>
    </w:p>
    <w:p w14:paraId="00A6601B">
      <w:pPr>
        <w:spacing w:line="360" w:lineRule="auto"/>
        <w:jc w:val="left"/>
        <w:textAlignment w:val="center"/>
        <w:rPr>
          <w:color w:val="000000"/>
        </w:rPr>
      </w:pPr>
      <w:r>
        <w:rPr>
          <w:color w:val="000000"/>
        </w:rPr>
        <w:drawing>
          <wp:inline distT="0" distB="0" distL="114300" distR="114300">
            <wp:extent cx="5238750" cy="1483360"/>
            <wp:effectExtent l="0" t="0" r="0" b="0"/>
            <wp:docPr id="100091" name="图片 1000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5238750" cy="1483702"/>
                    </a:xfrm>
                    <a:prstGeom prst="rect">
                      <a:avLst/>
                    </a:prstGeom>
                  </pic:spPr>
                </pic:pic>
              </a:graphicData>
            </a:graphic>
          </wp:inline>
        </w:drawing>
      </w:r>
    </w:p>
    <w:p w14:paraId="3F9CB3BF">
      <w:pPr>
        <w:spacing w:line="360" w:lineRule="auto"/>
        <w:jc w:val="left"/>
        <w:textAlignment w:val="center"/>
        <w:rPr>
          <w:color w:val="000000"/>
        </w:rPr>
      </w:pPr>
      <w:r>
        <w:rPr>
          <w:rFonts w:ascii="宋体" w:hAnsi="宋体" w:eastAsia="宋体" w:cs="宋体"/>
          <w:color w:val="000000"/>
        </w:rPr>
        <w:t>①开关闭合前，发现电流表</w:t>
      </w:r>
      <w:r>
        <w:rPr>
          <w:rFonts w:ascii="宋体" w:hAnsi="宋体" w:eastAsia="宋体" w:cs="宋体"/>
          <w:color w:val="000000"/>
          <w:position w:val="0"/>
        </w:rPr>
        <w:drawing>
          <wp:inline distT="0" distB="0" distL="114300" distR="114300">
            <wp:extent cx="133350" cy="177800"/>
            <wp:effectExtent l="0" t="0" r="0" b="0"/>
            <wp:docPr id="200420" name="图片 20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0" name="图片 200420"/>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指针在零刻度线左端，如图乙，其原因是</w:t>
      </w:r>
      <w:r>
        <w:rPr>
          <w:color w:val="000000"/>
        </w:rPr>
        <w:t>_________</w:t>
      </w:r>
      <w:r>
        <w:rPr>
          <w:rFonts w:ascii="宋体" w:hAnsi="宋体" w:eastAsia="宋体" w:cs="宋体"/>
          <w:color w:val="000000"/>
        </w:rPr>
        <w:t>。</w:t>
      </w:r>
    </w:p>
    <w:p w14:paraId="4BB1DB96">
      <w:pPr>
        <w:spacing w:line="360" w:lineRule="auto"/>
        <w:jc w:val="left"/>
        <w:textAlignment w:val="center"/>
        <w:rPr>
          <w:color w:val="000000"/>
        </w:rPr>
      </w:pPr>
      <w:r>
        <w:rPr>
          <w:rFonts w:ascii="宋体" w:hAnsi="宋体" w:eastAsia="宋体" w:cs="宋体"/>
          <w:color w:val="000000"/>
        </w:rPr>
        <w:t>②确认无误后，闭合开关进行实验，第</w:t>
      </w:r>
      <w:r>
        <w:rPr>
          <w:rFonts w:ascii="Times New Roman" w:hAnsi="Times New Roman" w:eastAsia="Times New Roman" w:cs="Times New Roman"/>
          <w:color w:val="000000"/>
        </w:rPr>
        <w:t>4</w:t>
      </w:r>
      <w:r>
        <w:rPr>
          <w:rFonts w:ascii="宋体" w:hAnsi="宋体" w:eastAsia="宋体" w:cs="宋体"/>
          <w:color w:val="000000"/>
        </w:rPr>
        <w:t>次实验时电流表示数为</w:t>
      </w:r>
      <w:r>
        <w:rPr>
          <w:rFonts w:ascii="Times New Roman" w:hAnsi="Times New Roman" w:eastAsia="Times New Roman" w:cs="Times New Roman"/>
          <w:color w:val="000000"/>
        </w:rPr>
        <w:t>0.5A</w:t>
      </w:r>
      <w:r>
        <w:rPr>
          <w:rFonts w:ascii="宋体" w:hAnsi="宋体" w:eastAsia="宋体" w:cs="宋体"/>
          <w:color w:val="000000"/>
        </w:rPr>
        <w:t>，电压表示数如图丙所示，计算出</w:t>
      </w:r>
      <w:r>
        <w:rPr>
          <w:rFonts w:ascii="Times New Roman" w:hAnsi="Times New Roman" w:eastAsia="Times New Roman" w:cs="Times New Roman"/>
          <w:i/>
          <w:color w:val="000000"/>
        </w:rPr>
        <w:t>R</w:t>
      </w:r>
      <w:r>
        <w:rPr>
          <w:rFonts w:ascii="宋体" w:hAnsi="宋体" w:eastAsia="宋体" w:cs="宋体"/>
          <w:color w:val="000000"/>
        </w:rPr>
        <w:t>的阻值</w:t>
      </w:r>
      <w:r>
        <w:rPr>
          <w:color w:val="000000"/>
        </w:rPr>
        <w:t>__________</w:t>
      </w:r>
      <w:r>
        <w:rPr>
          <w:rFonts w:ascii="Times New Roman" w:hAnsi="Times New Roman" w:eastAsia="Times New Roman" w:cs="Times New Roman"/>
          <w:color w:val="000000"/>
        </w:rPr>
        <w:t>Ω</w:t>
      </w:r>
      <w:r>
        <w:rPr>
          <w:rFonts w:ascii="宋体" w:hAnsi="宋体" w:eastAsia="宋体" w:cs="宋体"/>
          <w:color w:val="000000"/>
        </w:rPr>
        <w:t>。</w:t>
      </w:r>
    </w:p>
    <w:tbl>
      <w:tblPr>
        <w:tblStyle w:val="4"/>
        <w:tblW w:w="33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73"/>
        <w:gridCol w:w="608"/>
        <w:gridCol w:w="608"/>
        <w:gridCol w:w="608"/>
        <w:gridCol w:w="503"/>
      </w:tblGrid>
      <w:tr w14:paraId="0A179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9D9B69">
            <w:pPr>
              <w:spacing w:line="360" w:lineRule="auto"/>
              <w:jc w:val="left"/>
              <w:textAlignment w:val="center"/>
              <w:rPr>
                <w:color w:val="000000"/>
              </w:rPr>
            </w:pPr>
            <w:r>
              <w:rPr>
                <w:rFonts w:ascii="宋体" w:hAnsi="宋体" w:eastAsia="宋体" w:cs="宋体"/>
                <w:color w:val="000000"/>
              </w:rPr>
              <w:t>实验次数</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C666E8">
            <w:pPr>
              <w:spacing w:line="360" w:lineRule="auto"/>
              <w:jc w:val="left"/>
              <w:textAlignment w:val="center"/>
              <w:rPr>
                <w:color w:val="000000"/>
              </w:rPr>
            </w:pPr>
            <w:r>
              <w:rPr>
                <w:rFonts w:ascii="Times New Roman" w:hAnsi="Times New Roman" w:eastAsia="Times New Roman" w:cs="Times New Roman"/>
                <w:color w:val="000000"/>
              </w:rPr>
              <w:t>1</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3A8D59">
            <w:pPr>
              <w:spacing w:line="360" w:lineRule="auto"/>
              <w:jc w:val="left"/>
              <w:textAlignment w:val="center"/>
              <w:rPr>
                <w:color w:val="000000"/>
              </w:rPr>
            </w:pPr>
            <w:r>
              <w:rPr>
                <w:rFonts w:ascii="Times New Roman" w:hAnsi="Times New Roman" w:eastAsia="Times New Roman" w:cs="Times New Roman"/>
                <w:color w:val="000000"/>
              </w:rPr>
              <w:t>2</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0449E0">
            <w:pPr>
              <w:spacing w:line="360" w:lineRule="auto"/>
              <w:jc w:val="left"/>
              <w:textAlignment w:val="center"/>
              <w:rPr>
                <w:color w:val="000000"/>
              </w:rPr>
            </w:pPr>
            <w:r>
              <w:rPr>
                <w:rFonts w:ascii="Times New Roman" w:hAnsi="Times New Roman" w:eastAsia="Times New Roman" w:cs="Times New Roman"/>
                <w:color w:val="000000"/>
              </w:rPr>
              <w:t>3</w:t>
            </w:r>
          </w:p>
        </w:tc>
        <w:tc>
          <w:tcPr>
            <w:tcW w:w="4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DF0C78">
            <w:pPr>
              <w:spacing w:line="360" w:lineRule="auto"/>
              <w:jc w:val="left"/>
              <w:textAlignment w:val="center"/>
              <w:rPr>
                <w:color w:val="000000"/>
              </w:rPr>
            </w:pPr>
            <w:r>
              <w:rPr>
                <w:rFonts w:ascii="Times New Roman" w:hAnsi="Times New Roman" w:eastAsia="Times New Roman" w:cs="Times New Roman"/>
                <w:color w:val="000000"/>
              </w:rPr>
              <w:t>4</w:t>
            </w:r>
          </w:p>
        </w:tc>
      </w:tr>
      <w:tr w14:paraId="17F5B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8C78B3">
            <w:pPr>
              <w:spacing w:line="360" w:lineRule="auto"/>
              <w:jc w:val="left"/>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3D063D">
            <w:pPr>
              <w:spacing w:line="360" w:lineRule="auto"/>
              <w:jc w:val="left"/>
              <w:textAlignment w:val="center"/>
              <w:rPr>
                <w:color w:val="000000"/>
              </w:rPr>
            </w:pPr>
            <w:r>
              <w:rPr>
                <w:rFonts w:ascii="Times New Roman" w:hAnsi="Times New Roman" w:eastAsia="Times New Roman" w:cs="Times New Roman"/>
                <w:color w:val="000000"/>
              </w:rPr>
              <w:t>0.6</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6A8F4D">
            <w:pPr>
              <w:spacing w:line="360" w:lineRule="auto"/>
              <w:jc w:val="left"/>
              <w:textAlignment w:val="center"/>
              <w:rPr>
                <w:color w:val="000000"/>
              </w:rPr>
            </w:pPr>
            <w:r>
              <w:rPr>
                <w:rFonts w:ascii="Times New Roman" w:hAnsi="Times New Roman" w:eastAsia="Times New Roman" w:cs="Times New Roman"/>
                <w:color w:val="000000"/>
              </w:rPr>
              <w:t>1.2</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71217A">
            <w:pPr>
              <w:spacing w:line="360" w:lineRule="auto"/>
              <w:jc w:val="left"/>
              <w:textAlignment w:val="center"/>
              <w:rPr>
                <w:color w:val="000000"/>
              </w:rPr>
            </w:pPr>
            <w:r>
              <w:rPr>
                <w:rFonts w:ascii="Times New Roman" w:hAnsi="Times New Roman" w:eastAsia="Times New Roman" w:cs="Times New Roman"/>
                <w:color w:val="000000"/>
              </w:rPr>
              <w:t>1.8</w:t>
            </w:r>
          </w:p>
        </w:tc>
        <w:tc>
          <w:tcPr>
            <w:tcW w:w="4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BA9B67">
            <w:pPr>
              <w:spacing w:line="360" w:lineRule="auto"/>
              <w:jc w:val="left"/>
              <w:textAlignment w:val="center"/>
              <w:rPr>
                <w:color w:val="000000"/>
              </w:rPr>
            </w:pPr>
            <w:r>
              <w:rPr>
                <w:color w:val="000000"/>
              </w:rPr>
              <w:br w:type="textWrapping"/>
            </w:r>
          </w:p>
        </w:tc>
      </w:tr>
      <w:tr w14:paraId="50175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BF6958">
            <w:pPr>
              <w:spacing w:line="360" w:lineRule="auto"/>
              <w:jc w:val="left"/>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EC65DA">
            <w:pPr>
              <w:spacing w:line="360" w:lineRule="auto"/>
              <w:jc w:val="left"/>
              <w:textAlignment w:val="center"/>
              <w:rPr>
                <w:color w:val="000000"/>
              </w:rPr>
            </w:pPr>
            <w:r>
              <w:rPr>
                <w:rFonts w:ascii="Times New Roman" w:hAnsi="Times New Roman" w:eastAsia="Times New Roman" w:cs="Times New Roman"/>
                <w:color w:val="000000"/>
              </w:rPr>
              <w:t>0.12</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E4FC46">
            <w:pPr>
              <w:spacing w:line="360" w:lineRule="auto"/>
              <w:jc w:val="left"/>
              <w:textAlignment w:val="center"/>
              <w:rPr>
                <w:color w:val="000000"/>
              </w:rPr>
            </w:pPr>
            <w:r>
              <w:rPr>
                <w:rFonts w:ascii="Times New Roman" w:hAnsi="Times New Roman" w:eastAsia="Times New Roman" w:cs="Times New Roman"/>
                <w:color w:val="000000"/>
              </w:rPr>
              <w:t>0.24</w: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69FABC">
            <w:pPr>
              <w:spacing w:line="360" w:lineRule="auto"/>
              <w:jc w:val="left"/>
              <w:textAlignment w:val="center"/>
              <w:rPr>
                <w:color w:val="000000"/>
              </w:rPr>
            </w:pPr>
            <w:r>
              <w:rPr>
                <w:rFonts w:ascii="Times New Roman" w:hAnsi="Times New Roman" w:eastAsia="Times New Roman" w:cs="Times New Roman"/>
                <w:color w:val="000000"/>
              </w:rPr>
              <w:t>0.36</w:t>
            </w:r>
          </w:p>
        </w:tc>
        <w:tc>
          <w:tcPr>
            <w:tcW w:w="4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4051CE">
            <w:pPr>
              <w:spacing w:line="360" w:lineRule="auto"/>
              <w:jc w:val="left"/>
              <w:textAlignment w:val="center"/>
              <w:rPr>
                <w:color w:val="000000"/>
              </w:rPr>
            </w:pPr>
            <w:r>
              <w:rPr>
                <w:rFonts w:ascii="Times New Roman" w:hAnsi="Times New Roman" w:eastAsia="Times New Roman" w:cs="Times New Roman"/>
                <w:color w:val="000000"/>
              </w:rPr>
              <w:t>0.5</w:t>
            </w:r>
          </w:p>
        </w:tc>
      </w:tr>
    </w:tbl>
    <w:p w14:paraId="3E41E547">
      <w:pPr>
        <w:spacing w:line="360" w:lineRule="auto"/>
        <w:jc w:val="left"/>
        <w:textAlignment w:val="center"/>
        <w:rPr>
          <w:color w:val="000000"/>
        </w:rPr>
      </w:pPr>
      <w:r>
        <w:rPr>
          <w:rFonts w:ascii="宋体" w:hAnsi="宋体" w:eastAsia="宋体" w:cs="宋体"/>
          <w:color w:val="000000"/>
        </w:rPr>
        <w:t>③记录的数据如上表所示，分析数据可以得到结论：导体的电阻一定时，</w:t>
      </w:r>
      <w:r>
        <w:rPr>
          <w:color w:val="000000"/>
        </w:rPr>
        <w:t>__________</w:t>
      </w:r>
      <w:r>
        <w:rPr>
          <w:rFonts w:ascii="宋体" w:hAnsi="宋体" w:eastAsia="宋体" w:cs="宋体"/>
          <w:color w:val="000000"/>
        </w:rPr>
        <w:t>。</w:t>
      </w:r>
    </w:p>
    <w:p w14:paraId="7E1AD2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）用图甲所示电路“测量小灯泡额定电功率”。待测小灯泡的额定电压为</w:t>
      </w:r>
      <w:r>
        <w:rPr>
          <w:rFonts w:ascii="Times New Roman" w:hAnsi="Times New Roman" w:eastAsia="Times New Roman" w:cs="Times New Roman"/>
          <w:color w:val="000000"/>
        </w:rPr>
        <w:t>2.5V</w:t>
      </w:r>
      <w:r>
        <w:rPr>
          <w:rFonts w:ascii="宋体" w:hAnsi="宋体" w:eastAsia="宋体" w:cs="宋体"/>
          <w:color w:val="000000"/>
        </w:rPr>
        <w:t>，额定功率小于</w:t>
      </w:r>
      <w:r>
        <w:rPr>
          <w:rFonts w:ascii="Times New Roman" w:hAnsi="Times New Roman" w:eastAsia="Times New Roman" w:cs="Times New Roman"/>
          <w:color w:val="000000"/>
        </w:rPr>
        <w:t>1W</w:t>
      </w:r>
      <w:r>
        <w:rPr>
          <w:rFonts w:ascii="宋体" w:hAnsi="宋体" w:eastAsia="宋体" w:cs="宋体"/>
          <w:color w:val="000000"/>
        </w:rPr>
        <w:t>，电源为两节干电池，滑动变阻器</w:t>
      </w:r>
      <w:r>
        <w:rPr>
          <w:rFonts w:ascii="Times New Roman" w:hAnsi="Times New Roman" w:eastAsia="Times New Roman" w:cs="Times New Roman"/>
          <w:i/>
          <w:color w:val="000000"/>
        </w:rPr>
        <w:t>R</w:t>
      </w:r>
      <w:r>
        <w:rPr>
          <w:rFonts w:ascii="宋体" w:hAnsi="宋体" w:eastAsia="宋体" w:cs="宋体"/>
          <w:color w:val="000000"/>
        </w:rPr>
        <w:t>的规格为“</w:t>
      </w:r>
      <w:r>
        <w:rPr>
          <w:rFonts w:ascii="Times New Roman" w:hAnsi="Times New Roman" w:eastAsia="Times New Roman" w:cs="Times New Roman"/>
          <w:color w:val="000000"/>
        </w:rPr>
        <w:t>20Ω  1A</w:t>
      </w:r>
      <w:r>
        <w:rPr>
          <w:rFonts w:ascii="宋体" w:hAnsi="宋体" w:eastAsia="宋体" w:cs="宋体"/>
          <w:color w:val="000000"/>
        </w:rPr>
        <w:t>”。</w:t>
      </w:r>
    </w:p>
    <w:p w14:paraId="1645E7AE">
      <w:pPr>
        <w:spacing w:line="360" w:lineRule="auto"/>
        <w:jc w:val="left"/>
        <w:textAlignment w:val="center"/>
        <w:rPr>
          <w:color w:val="000000"/>
        </w:rPr>
      </w:pPr>
      <w:r>
        <w:rPr>
          <w:color w:val="000000"/>
        </w:rPr>
        <w:drawing>
          <wp:inline distT="0" distB="0" distL="114300" distR="114300">
            <wp:extent cx="4543425" cy="2057400"/>
            <wp:effectExtent l="0" t="0" r="0" b="0"/>
            <wp:docPr id="100093" name="图片 1000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4543425" cy="2057400"/>
                    </a:xfrm>
                    <a:prstGeom prst="rect">
                      <a:avLst/>
                    </a:prstGeom>
                  </pic:spPr>
                </pic:pic>
              </a:graphicData>
            </a:graphic>
          </wp:inline>
        </w:drawing>
      </w:r>
    </w:p>
    <w:p w14:paraId="3C6CB17A">
      <w:pPr>
        <w:spacing w:line="360" w:lineRule="auto"/>
        <w:jc w:val="left"/>
        <w:textAlignment w:val="center"/>
        <w:rPr>
          <w:color w:val="000000"/>
        </w:rPr>
      </w:pPr>
      <w:r>
        <w:rPr>
          <w:rFonts w:ascii="宋体" w:hAnsi="宋体" w:eastAsia="宋体" w:cs="宋体"/>
          <w:color w:val="000000"/>
        </w:rPr>
        <w:t>①请你用笔画线代替导线，在图甲中把电路连接完整（滑片向右移动，灯泡变亮）</w:t>
      </w:r>
      <w:r>
        <w:rPr>
          <w:color w:val="000000"/>
        </w:rPr>
        <w:t>_________</w:t>
      </w:r>
      <w:r>
        <w:rPr>
          <w:rFonts w:ascii="宋体" w:hAnsi="宋体" w:eastAsia="宋体" w:cs="宋体"/>
          <w:color w:val="000000"/>
        </w:rPr>
        <w:t>。</w:t>
      </w:r>
    </w:p>
    <w:p w14:paraId="280E1211">
      <w:pPr>
        <w:spacing w:line="360" w:lineRule="auto"/>
        <w:jc w:val="left"/>
        <w:textAlignment w:val="center"/>
        <w:rPr>
          <w:color w:val="000000"/>
        </w:rPr>
      </w:pPr>
      <w:r>
        <w:rPr>
          <w:rFonts w:ascii="宋体" w:hAnsi="宋体" w:eastAsia="宋体" w:cs="宋体"/>
          <w:color w:val="000000"/>
        </w:rPr>
        <w:t>②正确连接完电路，闭合开关，向右逐渐移动滑片，小灯泡逐渐变亮，突然小灯泡熄灭，电流表示数几乎为零，电压表示数接近</w:t>
      </w:r>
      <w:r>
        <w:rPr>
          <w:rFonts w:ascii="Times New Roman" w:hAnsi="Times New Roman" w:eastAsia="Times New Roman" w:cs="Times New Roman"/>
          <w:color w:val="000000"/>
        </w:rPr>
        <w:t>3V</w:t>
      </w:r>
      <w:r>
        <w:rPr>
          <w:rFonts w:ascii="宋体" w:hAnsi="宋体" w:eastAsia="宋体" w:cs="宋体"/>
          <w:color w:val="000000"/>
        </w:rPr>
        <w:t>，原因是小灯泡</w:t>
      </w:r>
      <w:r>
        <w:rPr>
          <w:color w:val="000000"/>
        </w:rPr>
        <w:t>_________</w:t>
      </w:r>
      <w:r>
        <w:rPr>
          <w:rFonts w:ascii="宋体" w:hAnsi="宋体" w:eastAsia="宋体" w:cs="宋体"/>
          <w:color w:val="000000"/>
        </w:rPr>
        <w:t>（选填“短路”或“断路”）。</w:t>
      </w:r>
    </w:p>
    <w:p w14:paraId="75A506B2">
      <w:pPr>
        <w:spacing w:line="360" w:lineRule="auto"/>
        <w:jc w:val="left"/>
        <w:textAlignment w:val="center"/>
        <w:rPr>
          <w:color w:val="000000"/>
        </w:rPr>
      </w:pPr>
      <w:r>
        <w:rPr>
          <w:rFonts w:ascii="宋体" w:hAnsi="宋体" w:eastAsia="宋体" w:cs="宋体"/>
          <w:color w:val="000000"/>
        </w:rPr>
        <w:t>③排除故障后，闭合开关，缓慢移动滑动变阻器的滑片，同时观察</w:t>
      </w:r>
      <w:r>
        <w:rPr>
          <w:color w:val="000000"/>
        </w:rPr>
        <w:t>__________</w:t>
      </w:r>
      <w:r>
        <w:rPr>
          <w:rFonts w:ascii="宋体" w:hAnsi="宋体" w:eastAsia="宋体" w:cs="宋体"/>
          <w:color w:val="000000"/>
        </w:rPr>
        <w:t>表示数的变化，当小灯泡正常发光时，电流表示数如图乙所示，小灯泡的额定功率为</w:t>
      </w:r>
      <w:r>
        <w:rPr>
          <w:color w:val="000000"/>
        </w:rPr>
        <w:t>__________</w:t>
      </w:r>
      <w:r>
        <w:rPr>
          <w:rFonts w:ascii="Times New Roman" w:hAnsi="Times New Roman" w:eastAsia="Times New Roman" w:cs="Times New Roman"/>
          <w:color w:val="000000"/>
        </w:rPr>
        <w:t>W</w:t>
      </w:r>
      <w:r>
        <w:rPr>
          <w:rFonts w:ascii="宋体" w:hAnsi="宋体" w:eastAsia="宋体" w:cs="宋体"/>
          <w:color w:val="000000"/>
        </w:rPr>
        <w:t>。</w:t>
      </w:r>
    </w:p>
    <w:p w14:paraId="0A7DE52E">
      <w:pPr>
        <w:spacing w:line="360" w:lineRule="auto"/>
        <w:jc w:val="left"/>
        <w:textAlignment w:val="center"/>
        <w:rPr>
          <w:color w:val="000000"/>
        </w:rPr>
      </w:pPr>
      <w:r>
        <w:rPr>
          <w:rFonts w:ascii="宋体" w:hAnsi="宋体" w:eastAsia="宋体" w:cs="宋体"/>
          <w:color w:val="000000"/>
        </w:rPr>
        <w:t>④小灯泡用久了，钨丝会变细，在</w:t>
      </w:r>
      <w:r>
        <w:rPr>
          <w:rFonts w:ascii="Times New Roman" w:hAnsi="Times New Roman" w:eastAsia="Times New Roman" w:cs="Times New Roman"/>
          <w:color w:val="000000"/>
        </w:rPr>
        <w:t>2.5V</w:t>
      </w:r>
      <w:r>
        <w:rPr>
          <w:rFonts w:ascii="宋体" w:hAnsi="宋体" w:eastAsia="宋体" w:cs="宋体"/>
          <w:color w:val="000000"/>
        </w:rPr>
        <w:t>电压下，小灯泡实际功率</w:t>
      </w:r>
      <w:r>
        <w:rPr>
          <w:color w:val="000000"/>
        </w:rPr>
        <w:t>_________</w:t>
      </w:r>
      <w:r>
        <w:rPr>
          <w:rFonts w:ascii="宋体" w:hAnsi="宋体" w:eastAsia="宋体" w:cs="宋体"/>
          <w:color w:val="000000"/>
        </w:rPr>
        <w:t>（选填“大于”“小于”或“等于”）额定功率。</w:t>
      </w:r>
    </w:p>
    <w:p w14:paraId="6275BEC9">
      <w:pPr>
        <w:spacing w:line="360" w:lineRule="auto"/>
        <w:jc w:val="left"/>
        <w:textAlignment w:val="center"/>
        <w:rPr>
          <w:color w:val="000000"/>
        </w:rPr>
      </w:pPr>
      <w:r>
        <w:rPr>
          <w:rFonts w:ascii="宋体" w:hAnsi="宋体" w:eastAsia="宋体" w:cs="宋体"/>
          <w:b/>
          <w:color w:val="000000"/>
          <w:sz w:val="24"/>
        </w:rPr>
        <w:t>五、分析与交流题（</w:t>
      </w:r>
      <w:r>
        <w:rPr>
          <w:rFonts w:ascii="Times New Roman" w:hAnsi="Times New Roman" w:eastAsia="Times New Roman" w:cs="Times New Roman"/>
          <w:b/>
          <w:color w:val="000000"/>
          <w:sz w:val="24"/>
        </w:rPr>
        <w:t>31</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32</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4EB55270">
      <w:pPr>
        <w:spacing w:line="360" w:lineRule="auto"/>
        <w:jc w:val="left"/>
        <w:textAlignment w:val="center"/>
        <w:rPr>
          <w:color w:val="000000"/>
        </w:rPr>
      </w:pPr>
      <w:r>
        <w:rPr>
          <w:color w:val="000000"/>
        </w:rPr>
        <w:t xml:space="preserve">31. </w:t>
      </w:r>
      <w:r>
        <w:rPr>
          <w:rFonts w:ascii="宋体" w:hAnsi="宋体" w:eastAsia="宋体" w:cs="宋体"/>
          <w:color w:val="000000"/>
        </w:rPr>
        <w:t>用手提起重物，从生物学的视角，可认为桡骨在肱二头肌的牵引下绕着肘关节转动如图，从物理学的视角来看，这可以简化为一种简单机械模型。</w:t>
      </w:r>
      <w:r>
        <w:rPr>
          <w:color w:val="000000"/>
        </w:rPr>
        <w:t>___________</w:t>
      </w:r>
      <w:r>
        <w:rPr>
          <w:rFonts w:ascii="宋体" w:hAnsi="宋体" w:eastAsia="宋体" w:cs="宋体"/>
          <w:color w:val="000000"/>
        </w:rPr>
        <w:t>部位是支点，此模型属于什么杠杆</w:t>
      </w:r>
      <w:r>
        <w:rPr>
          <w:color w:val="000000"/>
        </w:rPr>
        <w:t>_________</w:t>
      </w:r>
      <w:r>
        <w:rPr>
          <w:rFonts w:ascii="宋体" w:hAnsi="宋体" w:eastAsia="宋体" w:cs="宋体"/>
          <w:color w:val="000000"/>
        </w:rPr>
        <w:t>？请说明理由</w:t>
      </w:r>
      <w:r>
        <w:rPr>
          <w:color w:val="000000"/>
        </w:rPr>
        <w:t>_________</w:t>
      </w:r>
      <w:r>
        <w:rPr>
          <w:rFonts w:ascii="宋体" w:hAnsi="宋体" w:eastAsia="宋体" w:cs="宋体"/>
          <w:color w:val="000000"/>
        </w:rPr>
        <w:t>。</w:t>
      </w:r>
    </w:p>
    <w:p w14:paraId="5B9D4A28">
      <w:pPr>
        <w:spacing w:line="360" w:lineRule="auto"/>
        <w:jc w:val="left"/>
        <w:textAlignment w:val="center"/>
        <w:rPr>
          <w:color w:val="000000"/>
        </w:rPr>
      </w:pPr>
      <w:r>
        <w:rPr>
          <w:color w:val="000000"/>
        </w:rPr>
        <w:drawing>
          <wp:inline distT="0" distB="0" distL="114300" distR="114300">
            <wp:extent cx="1676400" cy="1304925"/>
            <wp:effectExtent l="0" t="0" r="0" b="0"/>
            <wp:docPr id="100095" name="图片 1000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1676400" cy="1304925"/>
                    </a:xfrm>
                    <a:prstGeom prst="rect">
                      <a:avLst/>
                    </a:prstGeom>
                  </pic:spPr>
                </pic:pic>
              </a:graphicData>
            </a:graphic>
          </wp:inline>
        </w:drawing>
      </w:r>
    </w:p>
    <w:p w14:paraId="778F6306">
      <w:pPr>
        <w:spacing w:line="360" w:lineRule="auto"/>
        <w:jc w:val="left"/>
        <w:textAlignment w:val="center"/>
        <w:rPr>
          <w:color w:val="000000"/>
        </w:rPr>
      </w:pPr>
      <w:r>
        <w:rPr>
          <w:color w:val="000000"/>
        </w:rPr>
        <w:t xml:space="preserve">32. </w:t>
      </w:r>
      <w:r>
        <w:rPr>
          <w:rFonts w:ascii="宋体" w:hAnsi="宋体" w:eastAsia="宋体" w:cs="宋体"/>
          <w:color w:val="000000"/>
        </w:rPr>
        <w:t>电动汽车，绿色环保，在方便出行的同时也存在安全隐患，多起火灾是由于不规范充电引起的，为了安全，我们一定要规范充电。如图甲为某品牌电动汽车直流充电桩，充电电压</w:t>
      </w:r>
      <w:r>
        <w:rPr>
          <w:rFonts w:ascii="Times New Roman" w:hAnsi="Times New Roman" w:eastAsia="Times New Roman" w:cs="Times New Roman"/>
          <w:color w:val="000000"/>
        </w:rPr>
        <w:t>400V</w:t>
      </w:r>
      <w:r>
        <w:rPr>
          <w:rFonts w:ascii="宋体" w:hAnsi="宋体" w:eastAsia="宋体" w:cs="宋体"/>
          <w:color w:val="000000"/>
        </w:rPr>
        <w:t>，充电时功率</w:t>
      </w:r>
      <w:r>
        <w:rPr>
          <w:rFonts w:ascii="Times New Roman" w:hAnsi="Times New Roman" w:eastAsia="Times New Roman" w:cs="Times New Roman"/>
          <w:i/>
          <w:color w:val="000000"/>
        </w:rPr>
        <w:t>P</w:t>
      </w:r>
      <w:r>
        <w:rPr>
          <w:rFonts w:ascii="宋体" w:hAnsi="宋体" w:eastAsia="宋体" w:cs="宋体"/>
          <w:color w:val="000000"/>
        </w:rPr>
        <w:t>与储能比</w:t>
      </w:r>
      <w:r>
        <w:rPr>
          <w:rFonts w:ascii="Times New Roman" w:hAnsi="Times New Roman" w:eastAsia="Times New Roman" w:cs="Times New Roman"/>
          <w:i/>
          <w:color w:val="000000"/>
        </w:rPr>
        <w:t>H</w:t>
      </w:r>
      <w:r>
        <w:rPr>
          <w:rFonts w:ascii="宋体" w:hAnsi="宋体" w:eastAsia="宋体" w:cs="宋体"/>
          <w:color w:val="000000"/>
        </w:rPr>
        <w:t>（电池当前储能占充满状态储能的百分比）的关系如图像乙，在</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BC</w:t>
      </w:r>
      <w:r>
        <w:rPr>
          <w:rFonts w:ascii="宋体" w:hAnsi="宋体" w:eastAsia="宋体" w:cs="宋体"/>
          <w:color w:val="000000"/>
        </w:rPr>
        <w:t>、</w:t>
      </w:r>
      <w:r>
        <w:rPr>
          <w:rFonts w:ascii="Times New Roman" w:hAnsi="Times New Roman" w:eastAsia="Times New Roman" w:cs="Times New Roman"/>
          <w:i/>
          <w:color w:val="000000"/>
        </w:rPr>
        <w:t>CD</w:t>
      </w:r>
      <w:r>
        <w:rPr>
          <w:rFonts w:ascii="宋体" w:hAnsi="宋体" w:eastAsia="宋体" w:cs="宋体"/>
          <w:color w:val="000000"/>
        </w:rPr>
        <w:t>、</w:t>
      </w:r>
      <w:r>
        <w:rPr>
          <w:rFonts w:ascii="Times New Roman" w:hAnsi="Times New Roman" w:eastAsia="Times New Roman" w:cs="Times New Roman"/>
          <w:i/>
          <w:color w:val="000000"/>
        </w:rPr>
        <w:t>DE</w:t>
      </w:r>
      <w:r>
        <w:rPr>
          <w:rFonts w:ascii="宋体" w:hAnsi="宋体" w:eastAsia="宋体" w:cs="宋体"/>
          <w:color w:val="000000"/>
        </w:rPr>
        <w:t>四段充电过程中，哪段过程最容易使导线升温、老化，甚至引起火灾？说出你的理由。</w:t>
      </w:r>
    </w:p>
    <w:p w14:paraId="2BFF3A2E">
      <w:pPr>
        <w:spacing w:line="360" w:lineRule="auto"/>
        <w:jc w:val="left"/>
        <w:textAlignment w:val="center"/>
        <w:rPr>
          <w:color w:val="000000"/>
        </w:rPr>
      </w:pPr>
      <w:r>
        <w:rPr>
          <w:color w:val="000000"/>
        </w:rPr>
        <w:drawing>
          <wp:inline distT="0" distB="0" distL="114300" distR="114300">
            <wp:extent cx="4391025" cy="1562100"/>
            <wp:effectExtent l="0" t="0" r="0" b="0"/>
            <wp:docPr id="100097" name="图片 1000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4391025" cy="1562100"/>
                    </a:xfrm>
                    <a:prstGeom prst="rect">
                      <a:avLst/>
                    </a:prstGeom>
                  </pic:spPr>
                </pic:pic>
              </a:graphicData>
            </a:graphic>
          </wp:inline>
        </w:drawing>
      </w:r>
    </w:p>
    <w:p w14:paraId="4CD06469">
      <w:pPr>
        <w:spacing w:line="360" w:lineRule="auto"/>
        <w:jc w:val="left"/>
        <w:textAlignment w:val="center"/>
        <w:rPr>
          <w:color w:val="000000"/>
        </w:rPr>
      </w:pPr>
      <w:r>
        <w:rPr>
          <w:rFonts w:ascii="宋体" w:hAnsi="宋体" w:eastAsia="宋体" w:cs="宋体"/>
          <w:b/>
          <w:color w:val="000000"/>
          <w:sz w:val="24"/>
        </w:rPr>
        <w:t>六、综合与应用题（</w:t>
      </w:r>
      <w:r>
        <w:rPr>
          <w:rFonts w:ascii="Times New Roman" w:hAnsi="Times New Roman" w:eastAsia="Times New Roman" w:cs="Times New Roman"/>
          <w:b/>
          <w:color w:val="000000"/>
          <w:sz w:val="24"/>
        </w:rPr>
        <w:t>33</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r>
        <w:rPr>
          <w:rFonts w:ascii="Times New Roman" w:hAnsi="Times New Roman" w:eastAsia="Times New Roman" w:cs="Times New Roman"/>
          <w:b/>
          <w:color w:val="000000"/>
          <w:sz w:val="24"/>
        </w:rPr>
        <w:t>34</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4FBE251D">
      <w:pPr>
        <w:spacing w:line="360" w:lineRule="auto"/>
        <w:jc w:val="left"/>
        <w:textAlignment w:val="center"/>
        <w:rPr>
          <w:color w:val="000000"/>
        </w:rPr>
      </w:pPr>
      <w:r>
        <w:rPr>
          <w:color w:val="000000"/>
        </w:rPr>
        <w:t xml:space="preserve">33. </w:t>
      </w:r>
      <w:r>
        <w:rPr>
          <w:rFonts w:ascii="宋体" w:hAnsi="宋体" w:eastAsia="宋体" w:cs="宋体"/>
          <w:color w:val="000000"/>
        </w:rPr>
        <w:t>如图是某厂家开发的汽车，其质量为</w:t>
      </w:r>
      <w:r>
        <w:rPr>
          <w:rFonts w:ascii="Times New Roman" w:hAnsi="Times New Roman" w:eastAsia="Times New Roman" w:cs="Times New Roman"/>
          <w:color w:val="000000"/>
        </w:rPr>
        <w:t>1500kg</w:t>
      </w:r>
      <w:r>
        <w:rPr>
          <w:rFonts w:ascii="宋体" w:hAnsi="宋体" w:eastAsia="宋体" w:cs="宋体"/>
          <w:color w:val="000000"/>
        </w:rPr>
        <w:t>，车轮与地面接触的总面积为</w:t>
      </w:r>
      <w:r>
        <w:object>
          <v:shape id="_x0000_i1033" o:spt="75" alt="学科网(www.zxxk.com)--教育资源门户，提供试卷、教案、课件、论文、素材以及各类教学资源下载，还有大量而丰富的教学相关资讯！" type="#_x0000_t75" style="height:15.9pt;width:43.95pt;" o:ole="t" filled="f" o:preferrelative="t" stroked="f" coordsize="21600,21600">
            <v:path/>
            <v:fill on="f" focussize="0,0"/>
            <v:stroke on="f" joinstyle="miter"/>
            <v:imagedata r:id="rId78" o:title="eqIde1f55425857be324aa3759da3cf7f5c8"/>
            <o:lock v:ext="edit" aspectratio="t"/>
            <w10:wrap type="none"/>
            <w10:anchorlock/>
          </v:shape>
          <o:OLEObject Type="Embed" ProgID="Equation.DSMT4" ShapeID="_x0000_i1033" DrawAspect="Content" ObjectID="_1468075733" r:id="rId77">
            <o:LockedField>false</o:LockedField>
          </o:OLEObject>
        </w:object>
      </w:r>
      <w:r>
        <w:rPr>
          <w:rFonts w:ascii="宋体" w:hAnsi="宋体" w:eastAsia="宋体" w:cs="宋体"/>
          <w:color w:val="000000"/>
        </w:rPr>
        <w:t>，该车在水平路面上匀速直线行驶</w:t>
      </w:r>
      <w:r>
        <w:rPr>
          <w:rFonts w:ascii="Times New Roman" w:hAnsi="Times New Roman" w:eastAsia="Times New Roman" w:cs="Times New Roman"/>
          <w:color w:val="000000"/>
        </w:rPr>
        <w:t>13.8km</w:t>
      </w:r>
      <w:r>
        <w:rPr>
          <w:rFonts w:ascii="宋体" w:hAnsi="宋体" w:eastAsia="宋体" w:cs="宋体"/>
          <w:color w:val="000000"/>
        </w:rPr>
        <w:t>，用时</w:t>
      </w:r>
      <w:r>
        <w:rPr>
          <w:rFonts w:ascii="Times New Roman" w:hAnsi="Times New Roman" w:eastAsia="Times New Roman" w:cs="Times New Roman"/>
          <w:color w:val="000000"/>
        </w:rPr>
        <w:t>10min</w:t>
      </w:r>
      <w:r>
        <w:rPr>
          <w:rFonts w:ascii="宋体" w:hAnsi="宋体" w:eastAsia="宋体" w:cs="宋体"/>
          <w:color w:val="000000"/>
        </w:rPr>
        <w:t>，这一过程中汽车发动机的输出功率为</w:t>
      </w:r>
      <w:r>
        <w:object>
          <v:shape id="_x0000_i1034" o:spt="75" alt="学科网(www.zxxk.com)--教育资源门户，提供试卷、教案、课件、论文、素材以及各类教学资源下载，还有大量而丰富的教学相关资讯！" type="#_x0000_t75" style="height:15.75pt;width:56.25pt;" o:ole="t" filled="f" o:preferrelative="t" stroked="f" coordsize="21600,21600">
            <v:path/>
            <v:fill on="f" focussize="0,0"/>
            <v:stroke on="f" joinstyle="miter"/>
            <v:imagedata r:id="rId80" o:title="eqId961c75d2caa82080c5bac64474156911"/>
            <o:lock v:ext="edit" aspectratio="t"/>
            <w10:wrap type="none"/>
            <w10:anchorlock/>
          </v:shape>
          <o:OLEObject Type="Embed" ProgID="Equation.DSMT4" ShapeID="_x0000_i1034" DrawAspect="Content" ObjectID="_1468075734" r:id="rId79">
            <o:LockedField>false</o:LockedField>
          </o:OLEObject>
        </w:object>
      </w:r>
      <w:r>
        <w:rPr>
          <w:rFonts w:ascii="宋体" w:hAnsi="宋体" w:eastAsia="宋体" w:cs="宋体"/>
          <w:color w:val="000000"/>
        </w:rPr>
        <w:t>。</w:t>
      </w:r>
    </w:p>
    <w:p w14:paraId="69852EC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）汽车静止在水平地面上时，对地面的压强是多少？</w:t>
      </w:r>
    </w:p>
    <w:p w14:paraId="77F1713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）汽车牵引力所做的功是多少？</w:t>
      </w:r>
    </w:p>
    <w:p w14:paraId="5B444B1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）行驶过程中汽车受到的阻力是多少？</w:t>
      </w:r>
    </w:p>
    <w:p w14:paraId="017709C3">
      <w:pPr>
        <w:spacing w:line="360" w:lineRule="auto"/>
        <w:jc w:val="left"/>
        <w:textAlignment w:val="center"/>
        <w:rPr>
          <w:color w:val="000000"/>
        </w:rPr>
      </w:pPr>
      <w:r>
        <w:rPr>
          <w:color w:val="000000"/>
        </w:rPr>
        <w:drawing>
          <wp:inline distT="0" distB="0" distL="114300" distR="114300">
            <wp:extent cx="1657350" cy="885825"/>
            <wp:effectExtent l="0" t="0" r="0" b="0"/>
            <wp:docPr id="100099" name="图片 1000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1657350" cy="885825"/>
                    </a:xfrm>
                    <a:prstGeom prst="rect">
                      <a:avLst/>
                    </a:prstGeom>
                  </pic:spPr>
                </pic:pic>
              </a:graphicData>
            </a:graphic>
          </wp:inline>
        </w:drawing>
      </w:r>
    </w:p>
    <w:p w14:paraId="05F06E31">
      <w:pPr>
        <w:spacing w:line="360" w:lineRule="auto"/>
        <w:jc w:val="left"/>
        <w:textAlignment w:val="center"/>
        <w:rPr>
          <w:color w:val="000000"/>
        </w:rPr>
      </w:pPr>
      <w:r>
        <w:rPr>
          <w:color w:val="000000"/>
        </w:rPr>
        <w:t xml:space="preserve">34. </w:t>
      </w:r>
      <w:r>
        <w:rPr>
          <w:rFonts w:ascii="宋体" w:hAnsi="宋体" w:eastAsia="宋体" w:cs="宋体"/>
          <w:color w:val="000000"/>
        </w:rPr>
        <w:t>一款小型电火锅如图甲所示，通过挡位开关实现高、中、低三挡控温功能；图乙是它的简化电路图，</w:t>
      </w:r>
      <w:r>
        <w:object>
          <v:shape id="_x0000_i1035"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83" o:title="eqId6496f55810a059cb2da407feaad1db04"/>
            <o:lock v:ext="edit" aspectratio="t"/>
            <w10:wrap type="none"/>
            <w10:anchorlock/>
          </v:shape>
          <o:OLEObject Type="Embed" ProgID="Equation.DSMT4" ShapeID="_x0000_i1035" DrawAspect="Content" ObjectID="_1468075735" r:id="rId82">
            <o:LockedField>false</o:LockedField>
          </o:OLEObject>
        </w:object>
      </w:r>
      <w:r>
        <w:rPr>
          <w:rFonts w:ascii="宋体" w:hAnsi="宋体" w:eastAsia="宋体" w:cs="宋体"/>
          <w:color w:val="000000"/>
        </w:rPr>
        <w:t>均为加热电阻（阻值保持不变）。已知</w:t>
      </w:r>
      <w:r>
        <w:object>
          <v:shape id="_x0000_i103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5" o:title="eqId9efc18a5bb2e53586331b2a58538a48b"/>
            <o:lock v:ext="edit" aspectratio="t"/>
            <w10:wrap type="none"/>
            <w10:anchorlock/>
          </v:shape>
          <o:OLEObject Type="Embed" ProgID="Equation.DSMT4" ShapeID="_x0000_i1036" DrawAspect="Content" ObjectID="_1468075736" r:id="rId84">
            <o:LockedField>false</o:LockedField>
          </o:OLEObject>
        </w:object>
      </w:r>
      <w:r>
        <w:rPr>
          <w:rFonts w:ascii="宋体" w:hAnsi="宋体" w:eastAsia="宋体" w:cs="宋体"/>
          <w:color w:val="000000"/>
        </w:rPr>
        <w:t>的阻值为</w:t>
      </w:r>
      <w:r>
        <w:rPr>
          <w:rFonts w:ascii="Times New Roman" w:hAnsi="Times New Roman" w:eastAsia="Times New Roman" w:cs="Times New Roman"/>
          <w:color w:val="000000"/>
        </w:rPr>
        <w:t>176Ω</w:t>
      </w:r>
      <w:r>
        <w:rPr>
          <w:rFonts w:ascii="宋体" w:hAnsi="宋体" w:eastAsia="宋体" w:cs="宋体"/>
          <w:color w:val="000000"/>
        </w:rPr>
        <w:t>，电火锅的部分参数如下表所示。求：</w:t>
      </w:r>
    </w:p>
    <w:p w14:paraId="7BA96AA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3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7" o:title="eqId19f20f21a9d50b61dac519a3ddab539d"/>
            <o:lock v:ext="edit" aspectratio="t"/>
            <w10:wrap type="none"/>
            <w10:anchorlock/>
          </v:shape>
          <o:OLEObject Type="Embed" ProgID="Equation.DSMT4" ShapeID="_x0000_i1037" DrawAspect="Content" ObjectID="_1468075737" r:id="rId86">
            <o:LockedField>false</o:LockedField>
          </o:OLEObject>
        </w:object>
      </w:r>
      <w:r>
        <w:rPr>
          <w:rFonts w:ascii="宋体" w:hAnsi="宋体" w:eastAsia="宋体" w:cs="宋体"/>
          <w:color w:val="000000"/>
        </w:rPr>
        <w:t>的阻值是多少？</w:t>
      </w:r>
    </w:p>
    <w:p w14:paraId="0721F46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）电火锅在低温挡工作时的功率是多少？</w:t>
      </w:r>
    </w:p>
    <w:p w14:paraId="664EAED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）某次使用时，在标准大气压下，用中温挡将</w:t>
      </w:r>
      <w:r>
        <w:rPr>
          <w:rFonts w:ascii="Times New Roman" w:hAnsi="Times New Roman" w:eastAsia="Times New Roman" w:cs="Times New Roman"/>
          <w:color w:val="000000"/>
        </w:rPr>
        <w:t>1kg</w:t>
      </w:r>
      <w:r>
        <w:rPr>
          <w:rFonts w:ascii="宋体" w:hAnsi="宋体" w:eastAsia="宋体" w:cs="宋体"/>
          <w:color w:val="000000"/>
        </w:rPr>
        <w:t>水从</w:t>
      </w:r>
      <w:r>
        <w:rPr>
          <w:rFonts w:ascii="Times New Roman" w:hAnsi="Times New Roman" w:eastAsia="Times New Roman" w:cs="Times New Roman"/>
          <w:color w:val="000000"/>
        </w:rPr>
        <w:t>20</w:t>
      </w:r>
      <w:r>
        <w:rPr>
          <w:rFonts w:ascii="宋体" w:hAnsi="宋体" w:eastAsia="宋体" w:cs="宋体"/>
          <w:color w:val="000000"/>
        </w:rPr>
        <w:t>℃加热到沸腾，用时</w:t>
      </w:r>
      <w:r>
        <w:rPr>
          <w:rFonts w:ascii="Times New Roman" w:hAnsi="Times New Roman" w:eastAsia="Times New Roman" w:cs="Times New Roman"/>
          <w:color w:val="000000"/>
        </w:rPr>
        <w:t>14min</w:t>
      </w:r>
      <w:r>
        <w:rPr>
          <w:rFonts w:ascii="宋体" w:hAnsi="宋体" w:eastAsia="宋体" w:cs="宋体"/>
          <w:color w:val="000000"/>
        </w:rPr>
        <w:t>，不计热量损失，该电火锅中温挡的实际功率是多少？</w:t>
      </w:r>
      <w:r>
        <w:object>
          <v:shape id="_x0000_i1038" o:spt="75" alt="学科网(www.zxxk.com)--教育资源门户，提供试卷、教案、课件、论文、素材以及各类教学资源下载，还有大量而丰富的教学相关资讯！" type="#_x0000_t75" style="height:21.75pt;width:132pt;" o:ole="t" filled="f" o:preferrelative="t" stroked="f" coordsize="21600,21600">
            <v:path/>
            <v:fill on="f" focussize="0,0"/>
            <v:stroke on="f" joinstyle="miter"/>
            <v:imagedata r:id="rId89" o:title="eqId6e488cf429f173544980611d1b3124de"/>
            <o:lock v:ext="edit" aspectratio="t"/>
            <w10:wrap type="none"/>
            <w10:anchorlock/>
          </v:shape>
          <o:OLEObject Type="Embed" ProgID="Equation.DSMT4" ShapeID="_x0000_i1038" DrawAspect="Content" ObjectID="_1468075738" r:id="rId88">
            <o:LockedField>false</o:LockedField>
          </o:OLEObject>
        </w:object>
      </w:r>
    </w:p>
    <w:p w14:paraId="0AE7B65A">
      <w:pPr>
        <w:spacing w:line="360" w:lineRule="auto"/>
        <w:jc w:val="left"/>
        <w:textAlignment w:val="center"/>
        <w:rPr>
          <w:color w:val="000000"/>
        </w:rPr>
      </w:pPr>
      <w:r>
        <w:rPr>
          <w:color w:val="000000"/>
        </w:rPr>
        <w:drawing>
          <wp:inline distT="0" distB="0" distL="114300" distR="114300">
            <wp:extent cx="2819400" cy="1466850"/>
            <wp:effectExtent l="0" t="0" r="0" b="0"/>
            <wp:docPr id="100101" name="图片 100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2819400" cy="1466850"/>
                    </a:xfrm>
                    <a:prstGeom prst="rect">
                      <a:avLst/>
                    </a:prstGeom>
                  </pic:spPr>
                </pic:pic>
              </a:graphicData>
            </a:graphic>
          </wp:inline>
        </w:drawing>
      </w:r>
    </w:p>
    <w:tbl>
      <w:tblPr>
        <w:tblStyle w:val="4"/>
        <w:tblW w:w="19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14"/>
        <w:gridCol w:w="851"/>
      </w:tblGrid>
      <w:tr w14:paraId="33505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C5063C">
            <w:pPr>
              <w:spacing w:line="360" w:lineRule="auto"/>
              <w:jc w:val="left"/>
              <w:textAlignment w:val="center"/>
              <w:rPr>
                <w:color w:val="000000"/>
              </w:rPr>
            </w:pPr>
            <w:r>
              <w:rPr>
                <w:rFonts w:ascii="宋体" w:hAnsi="宋体" w:eastAsia="宋体" w:cs="宋体"/>
                <w:color w:val="000000"/>
              </w:rPr>
              <w:t>额定电压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86B106">
            <w:pPr>
              <w:spacing w:line="360" w:lineRule="auto"/>
              <w:jc w:val="left"/>
              <w:textAlignment w:val="center"/>
              <w:rPr>
                <w:color w:val="000000"/>
              </w:rPr>
            </w:pPr>
            <w:r>
              <w:rPr>
                <w:rFonts w:ascii="Times New Roman" w:hAnsi="Times New Roman" w:eastAsia="Times New Roman" w:cs="Times New Roman"/>
                <w:color w:val="000000"/>
              </w:rPr>
              <w:t>220V</w:t>
            </w:r>
          </w:p>
        </w:tc>
      </w:tr>
      <w:tr w14:paraId="0B63C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718E07">
            <w:pPr>
              <w:spacing w:line="360" w:lineRule="auto"/>
              <w:jc w:val="left"/>
              <w:textAlignment w:val="center"/>
              <w:rPr>
                <w:color w:val="000000"/>
              </w:rPr>
            </w:pPr>
            <w:r>
              <w:rPr>
                <w:rFonts w:ascii="宋体" w:hAnsi="宋体" w:eastAsia="宋体" w:cs="宋体"/>
                <w:color w:val="000000"/>
              </w:rPr>
              <w:t>低温挡功率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34C782">
            <w:pPr>
              <w:spacing w:line="360" w:lineRule="auto"/>
              <w:jc w:val="left"/>
              <w:textAlignment w:val="center"/>
              <w:rPr>
                <w:color w:val="000000"/>
              </w:rPr>
            </w:pPr>
            <w:r>
              <w:rPr>
                <w:color w:val="000000"/>
              </w:rPr>
              <w:br w:type="textWrapping"/>
            </w:r>
          </w:p>
        </w:tc>
      </w:tr>
      <w:tr w14:paraId="306D7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8721B7">
            <w:pPr>
              <w:spacing w:line="360" w:lineRule="auto"/>
              <w:jc w:val="left"/>
              <w:textAlignment w:val="center"/>
              <w:rPr>
                <w:color w:val="000000"/>
              </w:rPr>
            </w:pPr>
            <w:r>
              <w:rPr>
                <w:rFonts w:ascii="宋体" w:hAnsi="宋体" w:eastAsia="宋体" w:cs="宋体"/>
                <w:color w:val="000000"/>
              </w:rPr>
              <w:t>中温挡功率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E954E">
            <w:pPr>
              <w:spacing w:line="360" w:lineRule="auto"/>
              <w:jc w:val="left"/>
              <w:textAlignment w:val="center"/>
              <w:rPr>
                <w:color w:val="000000"/>
              </w:rPr>
            </w:pPr>
            <w:r>
              <w:rPr>
                <w:rFonts w:ascii="Times New Roman" w:hAnsi="Times New Roman" w:eastAsia="Times New Roman" w:cs="Times New Roman"/>
                <w:color w:val="000000"/>
              </w:rPr>
              <w:t>440W</w:t>
            </w:r>
          </w:p>
        </w:tc>
      </w:tr>
      <w:tr w14:paraId="3FC48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7DBFBB">
            <w:pPr>
              <w:spacing w:line="360" w:lineRule="auto"/>
              <w:jc w:val="left"/>
              <w:textAlignment w:val="center"/>
              <w:rPr>
                <w:color w:val="000000"/>
              </w:rPr>
            </w:pPr>
            <w:r>
              <w:rPr>
                <w:rFonts w:ascii="宋体" w:hAnsi="宋体" w:eastAsia="宋体" w:cs="宋体"/>
                <w:color w:val="000000"/>
              </w:rPr>
              <w:t>高温挡功率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1B1C23">
            <w:pPr>
              <w:spacing w:line="360" w:lineRule="auto"/>
              <w:jc w:val="left"/>
              <w:textAlignment w:val="center"/>
              <w:rPr>
                <w:color w:val="000000"/>
              </w:rPr>
            </w:pPr>
            <w:r>
              <w:rPr>
                <w:rFonts w:ascii="Times New Roman" w:hAnsi="Times New Roman" w:eastAsia="Times New Roman" w:cs="Times New Roman"/>
                <w:color w:val="000000"/>
              </w:rPr>
              <w:t>1100W</w:t>
            </w:r>
          </w:p>
        </w:tc>
      </w:tr>
    </w:tbl>
    <w:p w14:paraId="5F90E58E">
      <w:pPr>
        <w:spacing w:line="360" w:lineRule="auto"/>
        <w:jc w:val="left"/>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AFE96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6306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A6F59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2B0BF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876DB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9288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EDA1F47"/>
    <w:rsid w:val="68C2733F"/>
    <w:rsid w:val="6B7477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2" Type="http://schemas.openxmlformats.org/officeDocument/2006/relationships/fontTable" Target="fontTable.xml"/><Relationship Id="rId91" Type="http://schemas.openxmlformats.org/officeDocument/2006/relationships/customXml" Target="../customXml/item1.xml"/><Relationship Id="rId90" Type="http://schemas.openxmlformats.org/officeDocument/2006/relationships/image" Target="media/image67.png"/><Relationship Id="rId9" Type="http://schemas.openxmlformats.org/officeDocument/2006/relationships/theme" Target="theme/theme1.xml"/><Relationship Id="rId89" Type="http://schemas.openxmlformats.org/officeDocument/2006/relationships/image" Target="media/image66.wmf"/><Relationship Id="rId88" Type="http://schemas.openxmlformats.org/officeDocument/2006/relationships/oleObject" Target="embeddings/oleObject14.bin"/><Relationship Id="rId87" Type="http://schemas.openxmlformats.org/officeDocument/2006/relationships/image" Target="media/image65.wmf"/><Relationship Id="rId86" Type="http://schemas.openxmlformats.org/officeDocument/2006/relationships/oleObject" Target="embeddings/oleObject13.bin"/><Relationship Id="rId85" Type="http://schemas.openxmlformats.org/officeDocument/2006/relationships/image" Target="media/image64.wmf"/><Relationship Id="rId84" Type="http://schemas.openxmlformats.org/officeDocument/2006/relationships/oleObject" Target="embeddings/oleObject12.bin"/><Relationship Id="rId83" Type="http://schemas.openxmlformats.org/officeDocument/2006/relationships/image" Target="media/image63.wmf"/><Relationship Id="rId82" Type="http://schemas.openxmlformats.org/officeDocument/2006/relationships/oleObject" Target="embeddings/oleObject11.bin"/><Relationship Id="rId81" Type="http://schemas.openxmlformats.org/officeDocument/2006/relationships/image" Target="media/image62.png"/><Relationship Id="rId80" Type="http://schemas.openxmlformats.org/officeDocument/2006/relationships/image" Target="media/image61.wmf"/><Relationship Id="rId8" Type="http://schemas.openxmlformats.org/officeDocument/2006/relationships/footer" Target="footer3.xml"/><Relationship Id="rId79" Type="http://schemas.openxmlformats.org/officeDocument/2006/relationships/oleObject" Target="embeddings/oleObject10.bin"/><Relationship Id="rId78" Type="http://schemas.openxmlformats.org/officeDocument/2006/relationships/image" Target="media/image60.wmf"/><Relationship Id="rId77" Type="http://schemas.openxmlformats.org/officeDocument/2006/relationships/oleObject" Target="embeddings/oleObject9.bin"/><Relationship Id="rId76" Type="http://schemas.openxmlformats.org/officeDocument/2006/relationships/image" Target="media/image59.png"/><Relationship Id="rId75" Type="http://schemas.openxmlformats.org/officeDocument/2006/relationships/image" Target="media/image58.png"/><Relationship Id="rId74" Type="http://schemas.openxmlformats.org/officeDocument/2006/relationships/image" Target="media/image57.png"/><Relationship Id="rId73" Type="http://schemas.openxmlformats.org/officeDocument/2006/relationships/image" Target="media/image56.png"/><Relationship Id="rId72" Type="http://schemas.openxmlformats.org/officeDocument/2006/relationships/image" Target="media/image55.wmf"/><Relationship Id="rId71" Type="http://schemas.openxmlformats.org/officeDocument/2006/relationships/oleObject" Target="embeddings/oleObject8.bin"/><Relationship Id="rId70" Type="http://schemas.openxmlformats.org/officeDocument/2006/relationships/image" Target="media/image54.png"/><Relationship Id="rId7" Type="http://schemas.openxmlformats.org/officeDocument/2006/relationships/footer" Target="footer2.xml"/><Relationship Id="rId69" Type="http://schemas.openxmlformats.org/officeDocument/2006/relationships/image" Target="media/image53.wmf"/><Relationship Id="rId68" Type="http://schemas.openxmlformats.org/officeDocument/2006/relationships/oleObject" Target="embeddings/oleObject7.bin"/><Relationship Id="rId67" Type="http://schemas.openxmlformats.org/officeDocument/2006/relationships/image" Target="media/image52.png"/><Relationship Id="rId66" Type="http://schemas.openxmlformats.org/officeDocument/2006/relationships/image" Target="media/image51.wmf"/><Relationship Id="rId65" Type="http://schemas.openxmlformats.org/officeDocument/2006/relationships/oleObject" Target="embeddings/oleObject6.bin"/><Relationship Id="rId64" Type="http://schemas.openxmlformats.org/officeDocument/2006/relationships/image" Target="media/image50.wmf"/><Relationship Id="rId63" Type="http://schemas.openxmlformats.org/officeDocument/2006/relationships/oleObject" Target="embeddings/oleObject5.bin"/><Relationship Id="rId62" Type="http://schemas.openxmlformats.org/officeDocument/2006/relationships/image" Target="media/image49.png"/><Relationship Id="rId61" Type="http://schemas.openxmlformats.org/officeDocument/2006/relationships/image" Target="media/image48.wmf"/><Relationship Id="rId60" Type="http://schemas.openxmlformats.org/officeDocument/2006/relationships/oleObject" Target="embeddings/oleObject4.bin"/><Relationship Id="rId6" Type="http://schemas.openxmlformats.org/officeDocument/2006/relationships/footer" Target="footer1.xml"/><Relationship Id="rId59" Type="http://schemas.openxmlformats.org/officeDocument/2006/relationships/image" Target="media/image47.wmf"/><Relationship Id="rId58" Type="http://schemas.openxmlformats.org/officeDocument/2006/relationships/oleObject" Target="embeddings/oleObject3.bin"/><Relationship Id="rId57" Type="http://schemas.openxmlformats.org/officeDocument/2006/relationships/image" Target="media/image46.png"/><Relationship Id="rId56" Type="http://schemas.openxmlformats.org/officeDocument/2006/relationships/image" Target="media/image45.png"/><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wmf"/><Relationship Id="rId52" Type="http://schemas.openxmlformats.org/officeDocument/2006/relationships/oleObject" Target="embeddings/oleObject2.bin"/><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header" Target="header3.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wmf"/><Relationship Id="rId4" Type="http://schemas.openxmlformats.org/officeDocument/2006/relationships/header" Target="header2.xml"/><Relationship Id="rId39" Type="http://schemas.openxmlformats.org/officeDocument/2006/relationships/oleObject" Target="embeddings/oleObject1.bin"/><Relationship Id="rId38" Type="http://schemas.openxmlformats.org/officeDocument/2006/relationships/image" Target="media/image29.wmf"/><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4006</Words>
  <Characters>4757</Characters>
  <Lines>0</Lines>
  <Paragraphs>0</Paragraphs>
  <TotalTime>5</TotalTime>
  <ScaleCrop>false</ScaleCrop>
  <LinksUpToDate>false</LinksUpToDate>
  <CharactersWithSpaces>4922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2024-06-29T18:50:00Z</dcterms:created>
  <dc:creator>学科网试题生产平台</dc:creator>
  <dc:description>3528478799396864</dc:description>
  <cp:lastModifiedBy>上帝掷骰子吗</cp:lastModifiedBy>
  <dcterms:modified xsi:type="dcterms:W3CDTF">2026-02-09T06:11:17Z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E0FC0F303E9C4F3DB61914C64D7E7B0D_12</vt:lpwstr>
  </property>
  <property fmtid="{D5CDD505-2E9C-101B-9397-08002B2CF9AE}" pid="8" name="KSOTemplateDocerSaveRecord">
    <vt:lpwstr>eyJoZGlkIjoiMjljNjk0N2RhMTc0NzI3ZTQwZWEyZWMyMzA2NzliMDQiLCJ1c2VySWQiOiI3ODUwOTA2ODcifQ==</vt:lpwstr>
  </property>
</Properties>
</file>