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64D957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12179300</wp:posOffset>
            </wp:positionH>
            <wp:positionV relativeFrom="topMargin">
              <wp:posOffset>10579100</wp:posOffset>
            </wp:positionV>
            <wp:extent cx="279400" cy="368300"/>
            <wp:effectExtent l="0" t="0" r="6350" b="12700"/>
            <wp:wrapNone/>
            <wp:docPr id="100104" name="图片 10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4" name="图片 1001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二○二四年绥化市初中毕业学业考试</w:t>
      </w:r>
    </w:p>
    <w:p w14:paraId="7A4FEEA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物理和化学试题</w:t>
      </w:r>
    </w:p>
    <w:p w14:paraId="5021DDA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68EF0971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物理和化学考试时间共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</w:t>
      </w:r>
    </w:p>
    <w:p w14:paraId="09AB99F3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所有答案都必须写在答题卡上所对应的题号后的指定区域内</w:t>
      </w:r>
    </w:p>
    <w:p w14:paraId="557916BB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物理</w:t>
      </w:r>
    </w:p>
    <w:p w14:paraId="0B1E7C0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3AC0688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物理试题共四道大题，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个小题，总分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0DBA6C1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可能用到的参考数据：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57.85pt;" o:ole="t" filled="f" o:preferrelative="t" stroked="f" coordsize="21600,21600">
            <v:path/>
            <v:fill on="f" focussize="0,0"/>
            <v:stroke on="f" joinstyle="miter"/>
            <v:imagedata r:id="rId12" o:title="eqId0565525c03431cdfbe66f52fdbf98d1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；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55pt;width:124.45pt;" o:ole="t" filled="f" o:preferrelative="t" stroked="f" coordsize="21600,21600">
            <v:path/>
            <v:fill on="f" focussize="0,0"/>
            <v:stroke on="f" joinstyle="miter"/>
            <v:imagedata r:id="rId14" o:title="eqIdaf253fe070783366c7de5f7527e388c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6" o:title="eqId5edcc9de67794614a10cd9c68f66a4b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1C0AAA6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1-8</w:t>
      </w:r>
      <w:r>
        <w:rPr>
          <w:rFonts w:ascii="宋体" w:hAnsi="宋体" w:eastAsia="宋体" w:cs="宋体"/>
          <w:b/>
          <w:color w:val="auto"/>
          <w:sz w:val="24"/>
        </w:rPr>
        <w:t>小题每题只有一个正确选项；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小题每题有两个或两个以上正确选项，正确选项不全得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分，有错误选项不得分）请在答题卡上用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铅笔把你的选项所对应的方框涂黑</w:t>
      </w:r>
    </w:p>
    <w:p w14:paraId="237D5CF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声音丰富了我们的世界，下列关于声现象的说法中正确的是（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8E23DDB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1076325" cy="809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蝈蝈发出的声音不是由振动产生的</w:t>
      </w:r>
    </w:p>
    <w:p w14:paraId="47AE4154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drawing>
          <wp:inline distT="0" distB="0" distL="114300" distR="114300">
            <wp:extent cx="962025" cy="1133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敲鼓时鼓面振幅越大，音调越高</w:t>
      </w:r>
    </w:p>
    <w:p w14:paraId="0709E3E5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drawing>
          <wp:inline distT="0" distB="0" distL="114300" distR="114300">
            <wp:extent cx="1123950" cy="762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倒车雷达利用超声波传递信息</w:t>
      </w:r>
    </w:p>
    <w:p w14:paraId="1EBE88F5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drawing>
          <wp:inline distT="0" distB="0" distL="114300" distR="114300">
            <wp:extent cx="1085850" cy="1047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防噪声耳罩是在声源处控制噪声</w:t>
      </w:r>
    </w:p>
    <w:p w14:paraId="6584D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下列现象中，属于光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3112393" name="图片 98311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12393" name="图片 98311239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反射现象的是(　　)</w:t>
      </w:r>
    </w:p>
    <w:p w14:paraId="037D37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水中倒影</w:t>
      </w:r>
      <w:r>
        <w:rPr>
          <w:color w:val="000000"/>
        </w:rPr>
        <w:tab/>
      </w:r>
      <w:r>
        <w:rPr>
          <w:color w:val="000000"/>
        </w:rPr>
        <w:t>B. 海市蜃楼</w:t>
      </w:r>
      <w:r>
        <w:rPr>
          <w:color w:val="000000"/>
        </w:rPr>
        <w:tab/>
      </w:r>
      <w:r>
        <w:rPr>
          <w:color w:val="000000"/>
        </w:rPr>
        <w:t>C. 小孔成像</w:t>
      </w:r>
      <w:r>
        <w:rPr>
          <w:color w:val="000000"/>
        </w:rPr>
        <w:tab/>
      </w:r>
      <w:r>
        <w:rPr>
          <w:color w:val="000000"/>
        </w:rPr>
        <w:t>D. 雨后的彩虹</w:t>
      </w:r>
    </w:p>
    <w:p w14:paraId="6CEA13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将一瓶酸奶喝掉一半后，下列关于剩下半瓶酸奶的说法中，正确的是（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8B58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质量和密度都不变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质量和密度都变为原来的一半</w:t>
      </w:r>
    </w:p>
    <w:p w14:paraId="59705C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质量不变，密度变为原来的一半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质量变为原来的一半，密度不变</w:t>
      </w:r>
    </w:p>
    <w:p w14:paraId="7F838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下列有关导电性能及材料应用的说法中，正确的是（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F77FF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硬币、钢尺、订书钉都是导体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铅笔芯、橡皮、塑料吸管都是绝缘体</w:t>
      </w:r>
    </w:p>
    <w:p w14:paraId="77DA3C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超导体可用于制作电炉子的电热丝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半导体有良好的导电性</w:t>
      </w:r>
    </w:p>
    <w:p w14:paraId="441F67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“安全用电，珍爱生命”，下图中符合安全用电原则的是（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2815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52500" cy="6858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人站在地上接触火线</w:t>
      </w:r>
    </w:p>
    <w:p w14:paraId="656158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47750" cy="1028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使用绝缘皮破损的电线</w:t>
      </w:r>
    </w:p>
    <w:p w14:paraId="074BB7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14450" cy="723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开关接在火线与灯泡之间</w:t>
      </w:r>
    </w:p>
    <w:p w14:paraId="39B9EF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76325" cy="10382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多个大功率用电器同时使用</w:t>
      </w:r>
    </w:p>
    <w:p w14:paraId="02474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随着新能源技术的日渐成熟，风力发电机已经在我市投入使用，下图与发电机原理相同的是（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30545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09625" cy="933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09650" cy="933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513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85850" cy="800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24025" cy="1143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83E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如图所示，人造地球卫星沿椭圆轨道绕地球运行的过程中，机械能是守恒的，当卫星从远地点向近地点运动时，下列说法正确的是（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6629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3716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07B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动能减小，重力势能增大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动能转化为重力势能</w:t>
      </w:r>
    </w:p>
    <w:p w14:paraId="392F12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动能增大，重力势能减小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卫星的速度一直在减小</w:t>
      </w:r>
    </w:p>
    <w:p w14:paraId="19E24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如图所示电路中，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2" o:title="eqIdbe9b4a83b9aebebf29de0c4406ebf894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是定值电阻，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4" o:title="eqId9efc18a5bb2e53586331b2a58538a48b"/>
            <o:lock v:ext="edit" aspectratio="t"/>
            <w10:wrap type="none"/>
            <w10:anchorlock/>
          </v:shape>
          <o:OLEObject Type="Embed" ProgID="Equation.DSMT4" ShapeID="_x0000_i1029" DrawAspect="Content" ObjectID="_1468075729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是阻值随光照强度增大而减小的光敏电阻。闭合开关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，逐渐增大光敏电阻的光照强度，关于两个电表示数的说法中，正确的是（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EE5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371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FC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电压表和电流表的示数都增大</w:t>
      </w:r>
    </w:p>
    <w:p w14:paraId="79D16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电压表和电流表示数的比值增大</w:t>
      </w:r>
    </w:p>
    <w:p w14:paraId="78ADC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电流表示数减小，电压表示数增大</w:t>
      </w:r>
    </w:p>
    <w:p w14:paraId="78B06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电流表示数增大，电压表示数减小</w:t>
      </w:r>
    </w:p>
    <w:p w14:paraId="30B376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下列关于力的说法中，正确的是（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53318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相互作用力的大小一定相等</w:t>
      </w:r>
    </w:p>
    <w:p w14:paraId="0D03F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3112391" name="图片 983112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12391" name="图片 98311239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方向总是竖直向下的</w:t>
      </w:r>
    </w:p>
    <w:p w14:paraId="16701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汽车刹车后不能立即停下来是因为受到了惯性</w:t>
      </w:r>
    </w:p>
    <w:p w14:paraId="30C13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沿水平方向用力推水平地面上的课桌没推动时，推力小于摩擦力</w:t>
      </w:r>
    </w:p>
    <w:p w14:paraId="2B3D6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如图所示电路，电源电压恒定，定值电阻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37" o:title="eqIdcbce675cff8d75a81383be1f781f029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39" o:title="eqId2ad8806d9fdae7d7dfb23e250771c23e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，电流表量程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，电压表量程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41" o:title="eqIdd6e278c32ede0c61f56cb6c0dc50dc2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”字样。在电路安全的条件下，闭合开关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，将开关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，滑动变阻器的滑片调到最左端时，电流表的示数是</w:t>
      </w:r>
      <w:r>
        <w:rPr>
          <w:rFonts w:ascii="Times New Roman" w:hAnsi="Times New Roman" w:eastAsia="Times New Roman" w:cs="Times New Roman"/>
          <w:color w:val="000000"/>
        </w:rPr>
        <w:t>0.8A</w:t>
      </w:r>
      <w:r>
        <w:rPr>
          <w:rFonts w:ascii="宋体" w:hAnsi="宋体" w:eastAsia="宋体" w:cs="宋体"/>
          <w:color w:val="000000"/>
        </w:rPr>
        <w:t>，移动滑片过程中电路中的最小电流是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5" o:title="eqId2f1ac49b4139636fb1809fe970b23a8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4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两端电压是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9fd5f9ecb870fedb5b9a608d9ca2f911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；再将开关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接触点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，移动滑片过程中电路中的最大电流是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51" o:title="eqId2d1a0fd1ad044a9ecfcba672779bd678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。下列选项正确的是（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85917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3525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014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pt;width:45pt;" o:ole="t" filled="f" o:preferrelative="t" stroked="f" coordsize="21600,21600">
            <v:path/>
            <v:fill on="f" focussize="0,0"/>
            <v:stroke on="f" joinstyle="miter"/>
            <v:imagedata r:id="rId54" o:title="eqId6f26cf381cf591b0c4dd13ec4bcd944b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</w:p>
    <w:p w14:paraId="03C446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25pt;width:43pt;" o:ole="t" filled="f" o:preferrelative="t" stroked="f" coordsize="21600,21600">
            <v:path/>
            <v:fill on="f" focussize="0,0"/>
            <v:stroke on="f" joinstyle="miter"/>
            <v:imagedata r:id="rId56" o:title="eqId1fc4601162b43c19cf17f408f89142f7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</w:p>
    <w:p w14:paraId="7229E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5pt;width:53pt;" o:ole="t" filled="f" o:preferrelative="t" stroked="f" coordsize="21600,21600">
            <v:path/>
            <v:fill on="f" focussize="0,0"/>
            <v:stroke on="f" joinstyle="miter"/>
            <v:imagedata r:id="rId58" o:title="eqId2e326f91fa9c13b1d89620fc9ae05cf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7">
            <o:LockedField>false</o:LockedField>
          </o:OLEObject>
        </w:object>
      </w:r>
    </w:p>
    <w:p w14:paraId="457429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开关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42" DrawAspect="Content" ObjectID="_1468075742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的阻值范围是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4pt;width:42.6pt;" o:ole="t" filled="f" o:preferrelative="t" stroked="f" coordsize="21600,21600">
            <v:path/>
            <v:fill on="f" focussize="0,0"/>
            <v:stroke on="f" joinstyle="miter"/>
            <v:imagedata r:id="rId61" o:title="eqId2d9750068f96a83d610fdac04ea73980"/>
            <o:lock v:ext="edit" aspectratio="t"/>
            <w10:wrap type="none"/>
            <w10:anchorlock/>
          </v:shape>
          <o:OLEObject Type="Embed" ProgID="Equation.DSMT4" ShapeID="_x0000_i1043" DrawAspect="Content" ObjectID="_1468075743" r:id="rId60">
            <o:LockedField>false</o:LockedField>
          </o:OLEObject>
        </w:object>
      </w:r>
    </w:p>
    <w:p w14:paraId="72A04C6C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个小题，每空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分）请在答题卡上把你的答案写在所对应的题号后的指定区域内</w:t>
      </w:r>
    </w:p>
    <w:p w14:paraId="6BB858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我们使用的手机利用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传递信息；核电站利用核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（选填“裂变”或“聚变”）释放的核能发电。</w:t>
      </w:r>
    </w:p>
    <w:p w14:paraId="779EC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将气球与干燥的头发摩擦后，看到如图所示的有趣现象。这是因为气球与头发间发生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现象。由于异种电荷互相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，因而使头发吸附在气球上。</w:t>
      </w:r>
    </w:p>
    <w:p w14:paraId="1B82BA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1715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F95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小宇参加百米比赛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3112395" name="图片 983112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12395" name="图片 98311239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成绩是</w:t>
      </w:r>
      <w:r>
        <w:rPr>
          <w:rFonts w:ascii="Times New Roman" w:hAnsi="Times New Roman" w:eastAsia="Times New Roman" w:cs="Times New Roman"/>
          <w:color w:val="000000"/>
        </w:rPr>
        <w:t>12.5s</w:t>
      </w:r>
      <w:r>
        <w:rPr>
          <w:rFonts w:ascii="宋体" w:hAnsi="宋体" w:eastAsia="宋体" w:cs="宋体"/>
          <w:color w:val="000000"/>
        </w:rPr>
        <w:t>，以正在冲刺的小宇为参照物，坐在看台上加油的同学是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（选填“运动”或“静止”）的，小宇百米赛跑的平均速度是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29E62D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感冒发烧时可用冷毛巾给头部降温，是利用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的方式改变内能。一台某型号四冲程汽油机飞轮转速是</w:t>
      </w:r>
      <w:r>
        <w:rPr>
          <w:rFonts w:ascii="Times New Roman" w:hAnsi="Times New Roman" w:eastAsia="Times New Roman" w:cs="Times New Roman"/>
          <w:color w:val="000000"/>
        </w:rPr>
        <w:t>1800r/min</w:t>
      </w:r>
      <w:r>
        <w:rPr>
          <w:rFonts w:ascii="宋体" w:hAnsi="宋体" w:eastAsia="宋体" w:cs="宋体"/>
          <w:color w:val="000000"/>
        </w:rPr>
        <w:t>，该汽油机工作时每秒对外做功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次。</w:t>
      </w:r>
    </w:p>
    <w:p w14:paraId="370A7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飞机能够在空中飞行，原理在于机翼下方比上方空气流速小，压强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（选填“大”或“小”），从而获得向上的升力。随着飞机升空，海拔高度增加，大气压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（选填“增大”“减小”或“不变”）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0715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如图为家庭电路的电能表，该电能表允许接入用电器的最大总功率是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；表盘上的某个参数模糊不清，为测得这个参数，仅将额定功率为</w:t>
      </w:r>
      <w:r>
        <w:rPr>
          <w:rFonts w:ascii="Times New Roman" w:hAnsi="Times New Roman" w:eastAsia="Times New Roman" w:cs="Times New Roman"/>
          <w:color w:val="000000"/>
        </w:rPr>
        <w:t>1200W</w:t>
      </w:r>
      <w:r>
        <w:rPr>
          <w:rFonts w:ascii="宋体" w:hAnsi="宋体" w:eastAsia="宋体" w:cs="宋体"/>
          <w:color w:val="000000"/>
        </w:rPr>
        <w:t>的空调接入电路，正常工作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电能表转盘转了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转，计算可知该参数为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r/</w:t>
      </w:r>
      <w:r>
        <w:rPr>
          <w:rFonts w:ascii="宋体" w:hAnsi="宋体" w:eastAsia="宋体" w:cs="宋体"/>
          <w:color w:val="000000"/>
        </w:rPr>
        <w:t>(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color w:val="000000"/>
        </w:rPr>
        <w:t>∙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)。</w:t>
      </w:r>
    </w:p>
    <w:p w14:paraId="155A8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524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EC0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一款电热水龙头的简化电路如图甲所示，表格是它铭牌上的参数。电源电压恒定不变，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4" o:title="eqId9efc18a5bb2e53586331b2a58538a4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6" o:title="eqId19f20f21a9d50b61dac519a3ddab539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为发热电阻，当开关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46" DrawAspect="Content" ObjectID="_1468075746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均闭合时，通电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电热水龙头产生的热量是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。电阻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34" o:title="eqId9efc18a5bb2e53586331b2a58538a48b"/>
            <o:lock v:ext="edit" aspectratio="t"/>
            <w10:wrap type="none"/>
            <w10:anchorlock/>
          </v:shape>
          <o:OLEObject Type="Embed" ProgID="Equation.DSMT4" ShapeID="_x0000_i1047" DrawAspect="Content" ObjectID="_1468075747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6" o:title="eqId19f20f21a9d50b61dac519a3ddab539d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的阻值之比是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65"/>
        <w:gridCol w:w="2765"/>
        <w:gridCol w:w="2780"/>
      </w:tblGrid>
      <w:tr w14:paraId="6AA11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A4DD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55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27B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257CBA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79B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0D7D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高温挡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65BA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2200W</w:t>
            </w:r>
          </w:p>
        </w:tc>
      </w:tr>
      <w:tr w14:paraId="08F19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0D0D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9824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低温挡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456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440W</w:t>
            </w:r>
          </w:p>
        </w:tc>
      </w:tr>
    </w:tbl>
    <w:p w14:paraId="1F223B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14954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9C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如图，一长方体物块漂浮在水面上时，物块露出水面的体积是总体积的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1.1pt;width:10.9pt;" o:ole="t" filled="f" o:preferrelative="t" stroked="f" coordsize="21600,21600">
            <v:path/>
            <v:fill on="f" focussize="0,0"/>
            <v:stroke on="f" joinstyle="miter"/>
            <v:imagedata r:id="rId72" o:title="eqIdd3ffd5c35bba71ea54c28622b6cf505d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，当它漂浮在另一液面上时，浸入液体的体积是总体积的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4" o:title="eqIdbf31876698721a199c7c53c6b320aa86"/>
            <o:lock v:ext="edit" aspectratio="t"/>
            <w10:wrap type="none"/>
            <w10:anchorlock/>
          </v:shape>
          <o:OLEObject Type="Embed" ProgID="Equation.DSMT4" ShapeID="_x0000_i1050" DrawAspect="Content" ObjectID="_1468075750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。水和液体对物块下表面的压强分别为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76" o:title="eqId8be646cd52d7f2f1714e7542e75810f2"/>
            <o:lock v:ext="edit" aspectratio="t"/>
            <w10:wrap type="none"/>
            <w10:anchorlock/>
          </v:shape>
          <o:OLEObject Type="Embed" ProgID="Equation.DSMT4" ShapeID="_x0000_i1051" DrawAspect="Content" ObjectID="_1468075751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8" o:title="eqIdadad9633b73dfbbb3d84b4f15979e99e"/>
            <o:lock v:ext="edit" aspectratio="t"/>
            <w10:wrap type="none"/>
            <w10:anchorlock/>
          </v:shape>
          <o:OLEObject Type="Embed" ProgID="Equation.DSMT4" ShapeID="_x0000_i1052" DrawAspect="Content" ObjectID="_1468075752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76" o:title="eqId8be646cd52d7f2f1714e7542e75810f2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  <w:r>
        <w:rPr>
          <w:color w:val="000000"/>
        </w:rPr>
        <w:t>__________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8" o:title="eqIdadad9633b73dfbbb3d84b4f15979e99e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”）。杯中液体的密度是</w:t>
      </w:r>
      <w:r>
        <w:rPr>
          <w:color w:val="000000"/>
        </w:rPr>
        <w:t>__________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82" o:title="eqIdad7da34ccb9dad5117d1a04015dfe90c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。（物块质量分布均匀，且不吸水和另一液体）</w:t>
      </w:r>
    </w:p>
    <w:p w14:paraId="45E5F4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0001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8F8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分）请在答题卡上把你的答案写在所对应的题号后的指定区域内</w:t>
      </w:r>
    </w:p>
    <w:p w14:paraId="467E8E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请作出杠杆上动力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4665C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8477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EC7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请根据平面镜成像特点，作出点光源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发出的光经平面镜反射后通过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点的光路图（保留作图痕迹）。</w:t>
      </w:r>
    </w:p>
    <w:p w14:paraId="7CB885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62175" cy="6667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B3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如图甲是某兴趣小组同学“探究水沸腾时温度变化的特点”的实验装置，记录的温度随时间变化关系图象如图乙所示。</w:t>
      </w:r>
    </w:p>
    <w:p w14:paraId="46366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2124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7B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）组装实验装置时，要保证用酒精灯的外焰加热，应先调整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的位置；（选填“烧杯”或“温度计”）</w:t>
      </w:r>
    </w:p>
    <w:p w14:paraId="18B621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）实验中杯□周围出现大量“白气”，“白气”的形成属于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现象；（填物态变化名称）</w:t>
      </w:r>
    </w:p>
    <w:p w14:paraId="217CA7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）关于甲装置中硬纸片作用的说法，错误的是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；（选填字母）</w:t>
      </w:r>
    </w:p>
    <w:p w14:paraId="08A907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减少热损失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降低杯内气压，使水沸腾更快</w:t>
      </w:r>
    </w:p>
    <w:p w14:paraId="1EFE7F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减少“水雾”的干扰，方便读数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有助于固定温度计</w:t>
      </w:r>
    </w:p>
    <w:p w14:paraId="5D2D83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）小组同学进一步分析图象，发现水沸腾时的特点是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47F5ED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）实验结束后撤去酒精灯，水还能继续沸腾一会儿，产生这种现象的原因是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318C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如图甲是“探究并联电路的电流规律”实验装置。</w:t>
      </w:r>
    </w:p>
    <w:p w14:paraId="6D20F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13716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3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72"/>
        <w:gridCol w:w="1226"/>
        <w:gridCol w:w="1240"/>
        <w:gridCol w:w="1417"/>
      </w:tblGrid>
      <w:tr w14:paraId="51A7D8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E9033">
            <w:pPr>
              <w:spacing w:line="360" w:lineRule="auto"/>
              <w:ind w:firstLine="420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027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      <v:path/>
                  <v:fill on="f" focussize="0,0"/>
                  <v:stroke on="f" joinstyle="miter"/>
                  <v:imagedata r:id="rId89" o:title="eqId8cb697bffe0a9fa5d36c92aaf80c4231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8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两端</w:t>
            </w:r>
          </w:p>
          <w:p w14:paraId="2E2E06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6.3pt;width:29.2pt;" o:ole="t" filled="f" o:preferrelative="t" stroked="f" coordsize="21600,21600">
                  <v:path/>
                  <v:fill on="f" focussize="0,0"/>
                  <v:stroke on="f" joinstyle="miter"/>
                  <v:imagedata r:id="rId91" o:title="eqIdd41c2d14309e72b8c833d67aea5f28b7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9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FB1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      <v:path/>
                  <v:fill on="f" focussize="0,0"/>
                  <v:stroke on="f" joinstyle="miter"/>
                  <v:imagedata r:id="rId93" o:title="eqId7afbfe404ad5febf1904d763974967b3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两端</w:t>
            </w:r>
          </w:p>
          <w:p w14:paraId="271C1F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6.3pt;width:29.9pt;" o:ole="t" filled="f" o:preferrelative="t" stroked="f" coordsize="21600,21600">
                  <v:path/>
                  <v:fill on="f" focussize="0,0"/>
                  <v:stroke on="f" joinstyle="miter"/>
                  <v:imagedata r:id="rId95" o:title="eqId06938e7a3bc1747e506f3e71d7998b26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9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C11D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      <v:path/>
                  <v:fill on="f" focussize="0,0"/>
                  <v:stroke on="f" joinstyle="miter"/>
                  <v:imagedata r:id="rId89" o:title="eqId8cb697bffe0a9fa5d36c92aaf80c4231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      <v:path/>
                  <v:fill on="f" focussize="0,0"/>
                  <v:stroke on="f" joinstyle="miter"/>
                  <v:imagedata r:id="rId93" o:title="eqId7afbfe404ad5febf1904d763974967b3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两端</w:t>
            </w:r>
          </w:p>
          <w:p w14:paraId="638975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</w:tr>
      <w:tr w14:paraId="53AE71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3B0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35D1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4087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6F2C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  <w:tr w14:paraId="6BD59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857B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7975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83D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A2D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  <w:tr w14:paraId="43CE5C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5549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B82D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F73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BB2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</w:tbl>
    <w:p w14:paraId="4E78F9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）连接电路时应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开关；</w:t>
      </w:r>
    </w:p>
    <w:p w14:paraId="6A89ED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）如图甲，电流表测量的是灯泡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的电流，实验中和应该选择规格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（选填“相同”或“不同”）的灯泡；</w:t>
      </w:r>
    </w:p>
    <w:p w14:paraId="436EAF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）完成实验后，利用已有器材又找来电压表“探究串联电路的电压规律”，设计了图乙所示电路。闭合开关，发现灯均不亮，电压表示数接近电源电压，故障原因可能是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；（写出一种即可）</w:t>
      </w:r>
    </w:p>
    <w:p w14:paraId="2DA824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）排除故障后，选择合适的器材多次实验并记录数据，如图丙所示，由此可得出率联电路的电压规律：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。（用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9fd5f9ecb870fedb5b9a608d9ca2f91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00" o:title="eqIdf833a7beb83820ecede0234c671f1878"/>
            <o:lock v:ext="edit" aspectratio="t"/>
            <w10:wrap type="none"/>
            <w10:anchorlock/>
          </v:shape>
          <o:OLEObject Type="Embed" ProgID="Equation.DSMT4" ShapeID="_x0000_i1063" DrawAspect="Content" ObjectID="_1468075763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写表达式即可）</w:t>
      </w:r>
    </w:p>
    <w:p w14:paraId="582E8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如图是“探究凸透镜成像的规律”实验装置。</w:t>
      </w:r>
    </w:p>
    <w:p w14:paraId="6A1061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9525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56D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）调节实验器材的高度时，蜡烛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点燃；（选填“需要”或“不需要”）</w:t>
      </w:r>
    </w:p>
    <w:p w14:paraId="2883DA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）实验过程中，当蜡烛、凸透镜、光屏位置如图所示时，光屏上恰好出现清晰的像。该像是倒立、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（选填“放大”“等大”或“缩小”）的实像，生活中的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（选填“照相机”“投影仪”或“放大镜”）就是利用该原理成像的；</w:t>
      </w:r>
    </w:p>
    <w:p w14:paraId="00C7CC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）如图位置，若将蜡烛向左移动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，要在光屏上再次成清晰的像，应该将光屏适当向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（选填“右”或“左”）移动：如果不动光屏、凸透镜，也可在蜡烛和凸透镜之间放一个合适的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（选填“近视”或“远视”）眼镜，光屏上也能出现清晰的像。</w:t>
      </w:r>
    </w:p>
    <w:p w14:paraId="026E1B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在“探究浮力的大小跟哪些因素有关”的实验中，实验操作如下，实验过程中弹簧测力计的示数如图所示。（图中所用容器底面积是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95pt;width:34.1pt;" o:ole="t" filled="f" o:preferrelative="t" stroked="f" coordsize="21600,21600">
            <v:path/>
            <v:fill on="f" focussize="0,0"/>
            <v:stroke on="f" joinstyle="miter"/>
            <v:imagedata r:id="rId103" o:title="eqId084ba31d1ac80070636d09b1135e4d11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，均为相同的平底薄壁圆柱形容器，物块不吸水和另一液体）</w:t>
      </w:r>
    </w:p>
    <w:p w14:paraId="62F5E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12763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F95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）测量前，需沿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方向将弹簧测力计调零；</w:t>
      </w:r>
    </w:p>
    <w:p w14:paraId="54139A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）实验中，物块浸没在水中受到的浮力是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122BA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）如果对比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两次实验，得出“浮力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3112397" name="图片 983112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12397" name="图片 98311239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大小与液体密度有关”的结论，那么这种做法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（选填“正确”或“不正确”），理由是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；</w:t>
      </w:r>
    </w:p>
    <w:p w14:paraId="54071C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两次实验可得出结论：浮力的大小与物体浸没在液体中的深度无关；</w:t>
      </w:r>
    </w:p>
    <w:p w14:paraId="365C23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）完成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实验操作后，用弹簧测力计将物块向上拉出液面一小部分，弹簧测力计示数变为</w:t>
      </w:r>
      <w:r>
        <w:rPr>
          <w:rFonts w:ascii="Times New Roman" w:hAnsi="Times New Roman" w:eastAsia="Times New Roman" w:cs="Times New Roman"/>
          <w:color w:val="000000"/>
        </w:rPr>
        <w:t>2.8N</w:t>
      </w:r>
      <w:r>
        <w:rPr>
          <w:rFonts w:ascii="宋体" w:hAnsi="宋体" w:eastAsia="宋体" w:cs="宋体"/>
          <w:color w:val="000000"/>
        </w:rPr>
        <w:t>，此操作会使容器中的液面下降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08403A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在“测量小灯泡的电功率”实验中，选用的小灯泡上标有“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”字样，额定电流约为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，实验电路如图甲所示。</w:t>
      </w:r>
    </w:p>
    <w:p w14:paraId="569F0E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19145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D6E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）请用笔画线代替导线，将图甲电路连接完整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；（导线不允许交叉）</w:t>
      </w:r>
    </w:p>
    <w:p w14:paraId="639B5F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）现有规格为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“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07" o:title="eqId7740abfbd530215845244e18db94c931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“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109" o:title="eqIdb0aee66309c31b47cfb3b1812806ae80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“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5pt;width:48.9pt;" o:ole="t" filled="f" o:preferrelative="t" stroked="f" coordsize="21600,21600">
            <v:path/>
            <v:fill on="f" focussize="0,0"/>
            <v:stroke on="f" joinstyle="miter"/>
            <v:imagedata r:id="rId111" o:title="eqId9c92231af73e6809530223cf20894a56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”的三个滑动变阻器可供选择，应选择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（选填字母）滑动变阻器接入电路才能顺利进行实验。实验中滑动变阻器的作用是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和调节小灯泡两端的电压及通过的电流；</w:t>
      </w:r>
    </w:p>
    <w:p w14:paraId="1DF419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）电路连接完成后，闭合开关，发现小灯泡发光很暗，这时眼睛应该看着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（选填“电流表”或“电压表”）移动滑动变阻器的滑片，当小灯泡正常发光时电流表的示数如图乙所示，则小灯泡的额定功率为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766995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）实验中改变小灯泡两端的电压，多次测量的目的是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631390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）测得小灯泡的额定功率后，把小灯泡两端的电压调为额定电压的一半，发现测得的功率大于其额定功率的四分之一，请对其加以分析：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3A46B23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分）请在答题卡上把你的答案写在所对应的题号后的指定区域内</w:t>
      </w:r>
    </w:p>
    <w:p w14:paraId="66AEDF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如图甲，质量为</w:t>
      </w:r>
      <w:r>
        <w:rPr>
          <w:rFonts w:ascii="Times New Roman" w:hAnsi="Times New Roman" w:eastAsia="Times New Roman" w:cs="Times New Roman"/>
          <w:color w:val="000000"/>
        </w:rPr>
        <w:t>40kg</w:t>
      </w:r>
      <w:r>
        <w:rPr>
          <w:rFonts w:ascii="宋体" w:hAnsi="宋体" w:eastAsia="宋体" w:cs="宋体"/>
          <w:color w:val="000000"/>
        </w:rPr>
        <w:t>的货物静止在水平地面上，与地面的接触面积是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13" o:title="eqId6e9c4c2c6fcbceced18c16ef92c6cbc9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。如图乙。工人用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，将货物用滑轮组匀速提升到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高的二楼，此过程中货物上升的速度是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。求：</w:t>
      </w:r>
    </w:p>
    <w:p w14:paraId="1226C2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）货物静止在水平地面上时，对地面的压强；</w:t>
      </w:r>
    </w:p>
    <w:p w14:paraId="609349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）工人用滑轮组提升货物时做功的功率；</w:t>
      </w:r>
    </w:p>
    <w:p w14:paraId="10AD31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）滑轮组的机械效率；</w:t>
      </w:r>
    </w:p>
    <w:p w14:paraId="4E6F30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）为提高该滑轮组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3112399" name="图片 98311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12399" name="图片 98311239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机械效率，请你提出一条合理建议。</w:t>
      </w:r>
    </w:p>
    <w:p w14:paraId="1A646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21145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286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如图，电路中电源电压可调，定值电阻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16" o:title="eqIdcabad1ffce371411b6d60cdc79b2157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89" o:title="eqId8cb697bffe0a9fa5d36c92aaf80c423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93" o:title="eqId7afbfe404ad5febf1904d763974967b3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为额定功率不同、额定电流均为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的小灯泡（忽略温度对灯丝电阻的影响），滑动变阻器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的铭牌上标有“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20" o:title="eqId8dfdd9f3f8d873dd124ddc573323249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”字样，电流表量程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</w:t>
      </w:r>
    </w:p>
    <w:p w14:paraId="2D1614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22" o:title="eqIdd541c3d8b534a278007d519bd05ae256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，电源电压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24" o:title="eqId5f530fa90cdc38709dac76abf024318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，求此时滑动变阻器接入电路的阻值；</w:t>
      </w:r>
    </w:p>
    <w:p w14:paraId="46A7AE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）保持（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）中开关状态和电源电压不变，在电路安全的情况下，调节滑动变阻器，求定值电阻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2" o:title="eqIdbe9b4a83b9aebebf29de0c4406ebf89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的功率变化范围；</w:t>
      </w:r>
    </w:p>
    <w:p w14:paraId="42D408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）调节电源电压为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9fd5f9ecb870fedb5b9a608d9ca2f91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，只闭合开关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，调节滑动变阻器，灯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89" o:title="eqId8cb697bffe0a9fa5d36c92aaf80c423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1.6W</w:t>
      </w:r>
      <w:r>
        <w:rPr>
          <w:rFonts w:ascii="宋体" w:hAnsi="宋体" w:eastAsia="宋体" w:cs="宋体"/>
          <w:color w:val="000000"/>
        </w:rPr>
        <w:t>时正常发光，最小功率为</w:t>
      </w:r>
      <w:r>
        <w:rPr>
          <w:rFonts w:ascii="Times New Roman" w:hAnsi="Times New Roman" w:eastAsia="Times New Roman" w:cs="Times New Roman"/>
          <w:color w:val="000000"/>
        </w:rPr>
        <w:t>0.4W</w:t>
      </w:r>
      <w:r>
        <w:rPr>
          <w:rFonts w:ascii="宋体" w:hAnsi="宋体" w:eastAsia="宋体" w:cs="宋体"/>
          <w:color w:val="000000"/>
        </w:rPr>
        <w:t>；再调节电源电压为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00" o:title="eqIdf833a7beb83820ecede0234c671f187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，只闭合开关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131" o:title="eqId530f5b63e797195906285c0c03eb927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，调节滑动变阻器，灯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93" o:title="eqId7afbfe404ad5febf1904d763974967b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的最大功率为</w:t>
      </w:r>
      <w:r>
        <w:rPr>
          <w:rFonts w:ascii="Times New Roman" w:hAnsi="Times New Roman" w:eastAsia="Times New Roman" w:cs="Times New Roman"/>
          <w:color w:val="000000"/>
        </w:rPr>
        <w:t>1.6W</w:t>
      </w:r>
      <w:r>
        <w:rPr>
          <w:rFonts w:ascii="宋体" w:hAnsi="宋体" w:eastAsia="宋体" w:cs="宋体"/>
          <w:color w:val="000000"/>
        </w:rPr>
        <w:t>，最小功率为</w:t>
      </w:r>
      <w:r>
        <w:rPr>
          <w:rFonts w:ascii="Times New Roman" w:hAnsi="Times New Roman" w:eastAsia="Times New Roman" w:cs="Times New Roman"/>
          <w:color w:val="000000"/>
        </w:rPr>
        <w:t>0.4W</w:t>
      </w:r>
      <w:r>
        <w:rPr>
          <w:rFonts w:ascii="宋体" w:hAnsi="宋体" w:eastAsia="宋体" w:cs="宋体"/>
          <w:color w:val="000000"/>
        </w:rPr>
        <w:t>。（调节滑动变阻器时电路安全）求：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48" o:title="eqId9fd5f9ecb870fedb5b9a608d9ca2f91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00" o:title="eqIdf833a7beb83820ecede0234c671f187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457D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5335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DE359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3E60C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A93EA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F45ED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1DB76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F68BC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5060F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E834F2"/>
    <w:rsid w:val="38274566"/>
    <w:rsid w:val="64D94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oleObject" Target="embeddings/oleObject38.bin"/><Relationship Id="rId97" Type="http://schemas.openxmlformats.org/officeDocument/2006/relationships/oleObject" Target="embeddings/oleObject37.bin"/><Relationship Id="rId96" Type="http://schemas.openxmlformats.org/officeDocument/2006/relationships/oleObject" Target="embeddings/oleObject36.bin"/><Relationship Id="rId95" Type="http://schemas.openxmlformats.org/officeDocument/2006/relationships/image" Target="media/image51.wmf"/><Relationship Id="rId94" Type="http://schemas.openxmlformats.org/officeDocument/2006/relationships/oleObject" Target="embeddings/oleObject35.bin"/><Relationship Id="rId93" Type="http://schemas.openxmlformats.org/officeDocument/2006/relationships/image" Target="media/image50.wmf"/><Relationship Id="rId92" Type="http://schemas.openxmlformats.org/officeDocument/2006/relationships/oleObject" Target="embeddings/oleObject34.bin"/><Relationship Id="rId91" Type="http://schemas.openxmlformats.org/officeDocument/2006/relationships/image" Target="media/image49.wmf"/><Relationship Id="rId90" Type="http://schemas.openxmlformats.org/officeDocument/2006/relationships/oleObject" Target="embeddings/oleObject33.bin"/><Relationship Id="rId9" Type="http://schemas.openxmlformats.org/officeDocument/2006/relationships/theme" Target="theme/theme1.xml"/><Relationship Id="rId89" Type="http://schemas.openxmlformats.org/officeDocument/2006/relationships/image" Target="media/image48.wmf"/><Relationship Id="rId88" Type="http://schemas.openxmlformats.org/officeDocument/2006/relationships/oleObject" Target="embeddings/oleObject32.bin"/><Relationship Id="rId87" Type="http://schemas.openxmlformats.org/officeDocument/2006/relationships/image" Target="media/image47.png"/><Relationship Id="rId86" Type="http://schemas.openxmlformats.org/officeDocument/2006/relationships/image" Target="media/image46.png"/><Relationship Id="rId85" Type="http://schemas.openxmlformats.org/officeDocument/2006/relationships/image" Target="media/image45.png"/><Relationship Id="rId84" Type="http://schemas.openxmlformats.org/officeDocument/2006/relationships/image" Target="media/image44.png"/><Relationship Id="rId83" Type="http://schemas.openxmlformats.org/officeDocument/2006/relationships/image" Target="media/image43.png"/><Relationship Id="rId82" Type="http://schemas.openxmlformats.org/officeDocument/2006/relationships/image" Target="media/image42.wmf"/><Relationship Id="rId81" Type="http://schemas.openxmlformats.org/officeDocument/2006/relationships/oleObject" Target="embeddings/oleObject31.bin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wmf"/><Relationship Id="rId73" Type="http://schemas.openxmlformats.org/officeDocument/2006/relationships/oleObject" Target="embeddings/oleObject26.bin"/><Relationship Id="rId72" Type="http://schemas.openxmlformats.org/officeDocument/2006/relationships/image" Target="media/image38.wmf"/><Relationship Id="rId71" Type="http://schemas.openxmlformats.org/officeDocument/2006/relationships/oleObject" Target="embeddings/oleObject25.bin"/><Relationship Id="rId70" Type="http://schemas.openxmlformats.org/officeDocument/2006/relationships/image" Target="media/image37.png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oleObject" Target="embeddings/oleObject23.bin"/><Relationship Id="rId67" Type="http://schemas.openxmlformats.org/officeDocument/2006/relationships/oleObject" Target="embeddings/oleObject22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1.bin"/><Relationship Id="rId64" Type="http://schemas.openxmlformats.org/officeDocument/2006/relationships/oleObject" Target="embeddings/oleObject20.bin"/><Relationship Id="rId63" Type="http://schemas.openxmlformats.org/officeDocument/2006/relationships/image" Target="media/image35.png"/><Relationship Id="rId62" Type="http://schemas.openxmlformats.org/officeDocument/2006/relationships/image" Target="media/image34.png"/><Relationship Id="rId61" Type="http://schemas.openxmlformats.org/officeDocument/2006/relationships/image" Target="media/image33.wmf"/><Relationship Id="rId60" Type="http://schemas.openxmlformats.org/officeDocument/2006/relationships/oleObject" Target="embeddings/oleObject19.bin"/><Relationship Id="rId6" Type="http://schemas.openxmlformats.org/officeDocument/2006/relationships/footer" Target="footer1.xml"/><Relationship Id="rId59" Type="http://schemas.openxmlformats.org/officeDocument/2006/relationships/oleObject" Target="embeddings/oleObject18.bin"/><Relationship Id="rId58" Type="http://schemas.openxmlformats.org/officeDocument/2006/relationships/image" Target="media/image32.wmf"/><Relationship Id="rId57" Type="http://schemas.openxmlformats.org/officeDocument/2006/relationships/oleObject" Target="embeddings/oleObject17.bin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png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oleObject" Target="embeddings/oleObject11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image" Target="media/image22.wmf"/><Relationship Id="rId36" Type="http://schemas.openxmlformats.org/officeDocument/2006/relationships/oleObject" Target="embeddings/oleObject6.bin"/><Relationship Id="rId35" Type="http://schemas.openxmlformats.org/officeDocument/2006/relationships/image" Target="media/image21.png"/><Relationship Id="rId34" Type="http://schemas.openxmlformats.org/officeDocument/2006/relationships/image" Target="media/image20.wmf"/><Relationship Id="rId33" Type="http://schemas.openxmlformats.org/officeDocument/2006/relationships/oleObject" Target="embeddings/oleObject5.bin"/><Relationship Id="rId32" Type="http://schemas.openxmlformats.org/officeDocument/2006/relationships/image" Target="media/image19.wmf"/><Relationship Id="rId31" Type="http://schemas.openxmlformats.org/officeDocument/2006/relationships/oleObject" Target="embeddings/oleObject4.bin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wmf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7" Type="http://schemas.openxmlformats.org/officeDocument/2006/relationships/fontTable" Target="fontTable.xml"/><Relationship Id="rId136" Type="http://schemas.openxmlformats.org/officeDocument/2006/relationships/customXml" Target="../customXml/item1.xml"/><Relationship Id="rId135" Type="http://schemas.openxmlformats.org/officeDocument/2006/relationships/image" Target="media/image67.png"/><Relationship Id="rId134" Type="http://schemas.openxmlformats.org/officeDocument/2006/relationships/oleObject" Target="embeddings/oleObject59.bin"/><Relationship Id="rId133" Type="http://schemas.openxmlformats.org/officeDocument/2006/relationships/oleObject" Target="embeddings/oleObject58.bin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5.bin"/><Relationship Id="rId128" Type="http://schemas.openxmlformats.org/officeDocument/2006/relationships/oleObject" Target="embeddings/oleObject54.bin"/><Relationship Id="rId127" Type="http://schemas.openxmlformats.org/officeDocument/2006/relationships/oleObject" Target="embeddings/oleObject53.bin"/><Relationship Id="rId126" Type="http://schemas.openxmlformats.org/officeDocument/2006/relationships/oleObject" Target="embeddings/oleObject52.bin"/><Relationship Id="rId125" Type="http://schemas.openxmlformats.org/officeDocument/2006/relationships/oleObject" Target="embeddings/oleObject51.bin"/><Relationship Id="rId124" Type="http://schemas.openxmlformats.org/officeDocument/2006/relationships/image" Target="media/image65.wmf"/><Relationship Id="rId123" Type="http://schemas.openxmlformats.org/officeDocument/2006/relationships/oleObject" Target="embeddings/oleObject50.bin"/><Relationship Id="rId122" Type="http://schemas.openxmlformats.org/officeDocument/2006/relationships/image" Target="media/image64.wmf"/><Relationship Id="rId121" Type="http://schemas.openxmlformats.org/officeDocument/2006/relationships/oleObject" Target="embeddings/oleObject49.bin"/><Relationship Id="rId120" Type="http://schemas.openxmlformats.org/officeDocument/2006/relationships/image" Target="media/image63.wmf"/><Relationship Id="rId12" Type="http://schemas.openxmlformats.org/officeDocument/2006/relationships/image" Target="media/image2.wmf"/><Relationship Id="rId119" Type="http://schemas.openxmlformats.org/officeDocument/2006/relationships/oleObject" Target="embeddings/oleObject48.bin"/><Relationship Id="rId118" Type="http://schemas.openxmlformats.org/officeDocument/2006/relationships/oleObject" Target="embeddings/oleObject47.bin"/><Relationship Id="rId117" Type="http://schemas.openxmlformats.org/officeDocument/2006/relationships/oleObject" Target="embeddings/oleObject46.bin"/><Relationship Id="rId116" Type="http://schemas.openxmlformats.org/officeDocument/2006/relationships/image" Target="media/image62.wmf"/><Relationship Id="rId115" Type="http://schemas.openxmlformats.org/officeDocument/2006/relationships/oleObject" Target="embeddings/oleObject45.bin"/><Relationship Id="rId114" Type="http://schemas.openxmlformats.org/officeDocument/2006/relationships/image" Target="media/image61.png"/><Relationship Id="rId113" Type="http://schemas.openxmlformats.org/officeDocument/2006/relationships/image" Target="media/image60.wmf"/><Relationship Id="rId112" Type="http://schemas.openxmlformats.org/officeDocument/2006/relationships/oleObject" Target="embeddings/oleObject44.bin"/><Relationship Id="rId111" Type="http://schemas.openxmlformats.org/officeDocument/2006/relationships/image" Target="media/image59.wmf"/><Relationship Id="rId110" Type="http://schemas.openxmlformats.org/officeDocument/2006/relationships/oleObject" Target="embeddings/oleObject43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8.wmf"/><Relationship Id="rId108" Type="http://schemas.openxmlformats.org/officeDocument/2006/relationships/oleObject" Target="embeddings/oleObject42.bin"/><Relationship Id="rId107" Type="http://schemas.openxmlformats.org/officeDocument/2006/relationships/image" Target="media/image57.wmf"/><Relationship Id="rId106" Type="http://schemas.openxmlformats.org/officeDocument/2006/relationships/oleObject" Target="embeddings/oleObject41.bin"/><Relationship Id="rId105" Type="http://schemas.openxmlformats.org/officeDocument/2006/relationships/image" Target="media/image56.png"/><Relationship Id="rId104" Type="http://schemas.openxmlformats.org/officeDocument/2006/relationships/image" Target="media/image55.png"/><Relationship Id="rId103" Type="http://schemas.openxmlformats.org/officeDocument/2006/relationships/image" Target="media/image54.wmf"/><Relationship Id="rId102" Type="http://schemas.openxmlformats.org/officeDocument/2006/relationships/oleObject" Target="embeddings/oleObject40.bin"/><Relationship Id="rId101" Type="http://schemas.openxmlformats.org/officeDocument/2006/relationships/image" Target="media/image53.png"/><Relationship Id="rId100" Type="http://schemas.openxmlformats.org/officeDocument/2006/relationships/image" Target="media/image5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3904</Words>
  <Characters>4519</Characters>
  <Lines>0</Lines>
  <Paragraphs>0</Paragraphs>
  <TotalTime>5</TotalTime>
  <ScaleCrop>false</ScaleCrop>
  <LinksUpToDate>false</LinksUpToDate>
  <CharactersWithSpaces>4637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2024-06-29T00:30:00Z</dcterms:created>
  <dc:creator>学科网试题生产平台</dc:creator>
  <dc:description>3528301474070528</dc:description>
  <cp:lastModifiedBy>上帝掷骰子吗</cp:lastModifiedBy>
  <dcterms:modified xsi:type="dcterms:W3CDTF">2026-02-09T06:11:16Z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45511889E2D04D87A0B4948850BB1572_12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