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D44D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10160000</wp:posOffset>
            </wp:positionV>
            <wp:extent cx="457200" cy="330200"/>
            <wp:effectExtent l="0" t="0" r="0" b="12700"/>
            <wp:wrapNone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年赤峰市初中毕业、升学统一考试试卷</w:t>
      </w:r>
    </w:p>
    <w:p w14:paraId="143E829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·</w:t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67C331E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77329E5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本试卷共有物理、化学两部分，物理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分钟。请合理安排考试时间！</w:t>
      </w:r>
    </w:p>
    <w:p w14:paraId="623220E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答题前，考生务必将姓名、座位号、考生号填写在答题卡的相应位置上，并仔细阅读答题卡上的“注意事项”。</w:t>
      </w:r>
    </w:p>
    <w:p w14:paraId="6F3A05C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答题时，请将答案填涂在答题卡上，写在本试卷上无效。</w:t>
      </w:r>
    </w:p>
    <w:p w14:paraId="686673B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3FFC0C2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</w:t>
      </w:r>
    </w:p>
    <w:p w14:paraId="30ECE0C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一、选择题（每小题给出的选项中只有一个符合题意，请将符合题意的选项序号，在答题卡的对应位置上按要求涂黑。每小题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CA312BF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生活中，我们应有安全用电意识。下列做法符合安全用电要求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3942" name="图片 743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942" name="图片 7439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是（　　）</w:t>
      </w:r>
    </w:p>
    <w:p w14:paraId="6E58935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导线绝缘皮破损后继续使用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有金属外壳的家用电器需要接地</w:t>
      </w:r>
    </w:p>
    <w:p w14:paraId="076A5E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电器起火时，未切断电路就泼水灭火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用湿手触摸电路开关</w:t>
      </w:r>
    </w:p>
    <w:p w14:paraId="1087DE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艺术节上，我们远远地就能分辨出是二胡声还是古筝声，这是根据声音的哪个特性（　　）</w:t>
      </w:r>
    </w:p>
    <w:p w14:paraId="58C304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响度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频率</w:t>
      </w:r>
    </w:p>
    <w:p w14:paraId="5A0475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“以铜为镜，可以正衣冠”，描述了哪种光现象（　　）</w:t>
      </w:r>
    </w:p>
    <w:p w14:paraId="6D03E7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光的反射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光沿直线传播</w:t>
      </w:r>
    </w:p>
    <w:p w14:paraId="56DE9D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光的折射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光的色散</w:t>
      </w:r>
    </w:p>
    <w:p w14:paraId="44D928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下列关于自然界水循环过程中发生的物态变化，叙述正确的是（　　）</w:t>
      </w:r>
    </w:p>
    <w:p w14:paraId="375FCF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雨的形成是汽化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雪的形成是凝固</w:t>
      </w:r>
    </w:p>
    <w:p w14:paraId="29C905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雾的形成是液化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霜的形成是升华</w:t>
      </w:r>
    </w:p>
    <w:p w14:paraId="2113AB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如图，用一段细铁丝做一个支架，作为转动轴，把一根中间戳有小孔（没有戳穿）的饮料吸管放在转动轴上，吸管能在水平面内自由转动。用餐巾纸摩擦吸管使其带电，下列说法中正确的是（　　）</w:t>
      </w:r>
    </w:p>
    <w:p w14:paraId="798BB6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095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43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摩擦起电过程创造了电荷</w:t>
      </w:r>
    </w:p>
    <w:p w14:paraId="7B93B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摩擦后吸管带负电荷，是因为它失去了电子</w:t>
      </w:r>
    </w:p>
    <w:p w14:paraId="17EF7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摩擦后吸管能吸引纸屑，是因为吸管有了磁性</w:t>
      </w:r>
    </w:p>
    <w:p w14:paraId="40120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用餐巾纸摩擦另一根相同的饮料吸管，靠近它会发生排斥现象</w:t>
      </w:r>
    </w:p>
    <w:p w14:paraId="1AE4BC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将扬声器、开关和电流表连成如图电路，闭合开关，反复轻敲扬声器的纸盆，会看到电流表的指针左右摆动，下列选项与其原理相同的是（　　）</w:t>
      </w:r>
    </w:p>
    <w:p w14:paraId="567608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24200" cy="2047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01A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电动机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发电机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电磁铁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电铃</w:t>
      </w:r>
    </w:p>
    <w:p w14:paraId="6FFD8E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下列选项是对图中物理现象的解释，其中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0E68FB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33800" cy="14573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8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甲图用吸管吸饮料利用了大气压</w:t>
      </w:r>
    </w:p>
    <w:p w14:paraId="544FA0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乙图排水管的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形“反水弯”利用了连通器原理</w:t>
      </w:r>
    </w:p>
    <w:p w14:paraId="5DC18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丙图侧壁开孔的饮料瓶装上水，越靠下端喷出的水流越急，说明了液体压强随深度的增加而增大</w:t>
      </w:r>
    </w:p>
    <w:p w14:paraId="0E8FC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丁图往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管中吹气，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管中的水面上升是因为流体流速越大的位置，压强越大</w:t>
      </w:r>
    </w:p>
    <w:p w14:paraId="71499E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模型法是人们通过一定的科学方法，建立一个适当模型揭示客观事物形态、特征和本质的研究方法。下列是一些使用模型法的实例，其中描述正确的是（　　）</w:t>
      </w:r>
    </w:p>
    <w:p w14:paraId="0AAF28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5633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56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CC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甲图一束光从空气斜射入水中，折射光线远离法线</w:t>
      </w:r>
    </w:p>
    <w:p w14:paraId="4AE7E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乙图条形磁体外部的磁感线从磁体的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极出发，回到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极</w:t>
      </w:r>
    </w:p>
    <w:p w14:paraId="4D90D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丙图斜面上的小球所受重力的方向沿斜面向下</w:t>
      </w:r>
    </w:p>
    <w:p w14:paraId="05141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丁图是</w:t>
      </w:r>
      <w:r>
        <w:rPr>
          <w:rFonts w:ascii="Times New Roman" w:hAnsi="Times New Roman" w:eastAsia="Times New Roman" w:cs="Times New Roman"/>
          <w:color w:val="000000"/>
        </w:rPr>
        <w:t>Be</w:t>
      </w:r>
      <w:r>
        <w:rPr>
          <w:rFonts w:ascii="宋体" w:hAnsi="宋体" w:eastAsia="宋体" w:cs="宋体"/>
          <w:color w:val="000000"/>
        </w:rPr>
        <w:t>原子的结构模型，其原子核由质子和中子构成，中子带正电</w:t>
      </w:r>
    </w:p>
    <w:p w14:paraId="1B8F25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如图电路中，电源电压为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恒定不变，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为热敏电阻，其阻值随温度变化关系如下表所示。定值电阻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7" o:title="eqIdbe9b4a83b9aebebf29de0c4406ebf8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阻值为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9" o:title="eqIddb2d4775108dbaaf447c51fe18b088c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，闭合开关后，下列说法正确的是（　　）</w:t>
      </w:r>
    </w:p>
    <w:tbl>
      <w:tblPr>
        <w:tblStyle w:val="4"/>
        <w:tblW w:w="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43"/>
        <w:gridCol w:w="555"/>
        <w:gridCol w:w="555"/>
        <w:gridCol w:w="555"/>
        <w:gridCol w:w="555"/>
        <w:gridCol w:w="555"/>
        <w:gridCol w:w="555"/>
        <w:gridCol w:w="555"/>
      </w:tblGrid>
      <w:tr w14:paraId="50C4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156E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      <v:path/>
                  <v:fill on="f" focussize="0,0"/>
                  <v:stroke on="f" joinstyle="miter"/>
                  <v:imagedata r:id="rId21" o:title="eqIdb08a4b0a65c176411589b385f383991c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217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6CC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E18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AD2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E36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E05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61E3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  <w:tr w14:paraId="7E20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E8A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7DDC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543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125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FD4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333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6FE1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5E0F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360</w:t>
            </w:r>
          </w:p>
        </w:tc>
      </w:tr>
    </w:tbl>
    <w:p w14:paraId="7B5065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2477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C3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温度升高时，电流表示数变小</w:t>
      </w:r>
    </w:p>
    <w:p w14:paraId="04C81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温度升高时，电压表示数变小</w:t>
      </w:r>
    </w:p>
    <w:p w14:paraId="75529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温度降低时，电压表示数与电流表示数的比值不变</w:t>
      </w:r>
    </w:p>
    <w:p w14:paraId="5A575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当温度为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时，电路总功率为</w:t>
      </w:r>
      <w:r>
        <w:rPr>
          <w:rFonts w:ascii="Times New Roman" w:hAnsi="Times New Roman" w:eastAsia="Times New Roman" w:cs="Times New Roman"/>
          <w:color w:val="000000"/>
        </w:rPr>
        <w:t>0.18W</w:t>
      </w:r>
    </w:p>
    <w:p w14:paraId="1951B0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在《浮力》单元复习课上，学生用溢水杯和弹簧测力计测量鸡蛋的密度。如图甲，先把鸡蛋缓慢放入盛满水的溢水杯中，鸡蛋沉底，测得溢出水的重力为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4" o:title="eqId011ae6cb0cf49f6d3d19b485dc1cfc2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；如图乙，再把同一个鸡蛋缓慢放入盛满盐水的溢水杯中，鸡蛋漂浮，测得溢出盐水的重力为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26" o:title="eqId86fda993d38532293724009685288b7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7B2E34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9810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F5F4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鸡蛋在水中和盐水中受到的浮力分别为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1pt;width:12.65pt;" o:ole="t" filled="f" o:preferrelative="t" stroked="f" coordsize="21600,21600">
            <v:path/>
            <v:fill on="f" focussize="0,0"/>
            <v:stroke on="f" joinstyle="miter"/>
            <v:imagedata r:id="rId29" o:title="eqIdf5076289823db419f94e9c0c8f4aafd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31" o:title="eqIda3fb78c5f885034612c0e030b920143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，它们的关系是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3" o:title="eqId97aa80ddc74dcdb141eb0cefcf22851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</w:p>
    <w:p w14:paraId="79436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鸡蛋的体积为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5.25pt;width:27.75pt;" o:ole="t" filled="f" o:preferrelative="t" stroked="f" coordsize="21600,21600">
            <v:path/>
            <v:fill on="f" focussize="0,0"/>
            <v:stroke on="f" joinstyle="miter"/>
            <v:imagedata r:id="rId35" o:title="eqIda3d975e7828bac0faef23525dd6a062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</w:p>
    <w:p w14:paraId="4AFC6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鸡蛋的密度为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4.2pt;width:34.2pt;" o:ole="t" filled="f" o:preferrelative="t" stroked="f" coordsize="21600,21600">
            <v:path/>
            <v:fill on="f" focussize="0,0"/>
            <v:stroke on="f" joinstyle="miter"/>
            <v:imagedata r:id="rId37" o:title="eqIdbcb18a3aa394e81f6ec9daea229254a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</w:p>
    <w:p w14:paraId="157BA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鸡蛋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944" name="图片 743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944" name="图片 7439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密度为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4.2pt;width:40.8pt;" o:ole="t" filled="f" o:preferrelative="t" stroked="f" coordsize="21600,21600">
            <v:path/>
            <v:fill on="f" focussize="0,0"/>
            <v:stroke on="f" joinstyle="miter"/>
            <v:imagedata r:id="rId39" o:title="eqIdf6ff3a2d535573722514edb8174edf3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</w:p>
    <w:p w14:paraId="7E92D4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二、填空题（将答案填写在答题卡对应的横线上，每空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1E66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在课外实践性作业中，某同学探究了一定浓度的盐水凝固时温度的变化规律，根据实验数据画出了盐水的凝固图像（如图），该盐水的凝固点是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，凝固过程经历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rFonts w:ascii="宋体" w:hAnsi="宋体" w:eastAsia="宋体" w:cs="宋体"/>
          <w:color w:val="000000"/>
        </w:rPr>
        <w:t>，凝固过程中盐水的内能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（填“增大”“减小”或“不变”）。</w:t>
      </w:r>
    </w:p>
    <w:p w14:paraId="4222CB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1657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CF0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某老旧小区改造工地，工人用起重机将重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2" o:title="eqIdf0619af2998b3595a4e7f0e8965c7a6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的施工材料匀速吊上</w:t>
      </w:r>
      <w:r>
        <w:rPr>
          <w:rFonts w:ascii="Times New Roman" w:hAnsi="Times New Roman" w:eastAsia="Times New Roman" w:cs="Times New Roman"/>
          <w:color w:val="000000"/>
        </w:rPr>
        <w:t>6m</w:t>
      </w:r>
      <w:r>
        <w:rPr>
          <w:rFonts w:ascii="宋体" w:hAnsi="宋体" w:eastAsia="宋体" w:cs="宋体"/>
          <w:color w:val="000000"/>
        </w:rPr>
        <w:t>高工作台，用了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。施工材料上升的速度是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；起重机对施工材料做功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，做功的功率是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76C1DB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电饭煲是常用的家用电器，它是利用电流的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效应工作的。某品牌电饭煲有“加热”和“保温”两挡功能，简化电路如图，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15pt;width:120.2pt;" o:ole="t" filled="f" o:preferrelative="t" stroked="f" coordsize="21600,21600">
            <v:path/>
            <v:fill on="f" focussize="0,0"/>
            <v:stroke on="f" joinstyle="miter"/>
            <v:imagedata r:id="rId44" o:title="eqIde712d579b49ecca35562b3b30b3a944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。当该电饭煲处于“加热”挡工作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，其消耗的电能是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4AAAFB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38350" cy="1200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3B5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三、实验探究题（按要求在答题卡上作答，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908A6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）用天平测量物体质量，天平平衡时，右盘中的砝码和游码的位置如图甲所示，则物体的质量是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FADF0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）如图乙所示，电能表的示数为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kW·h</w:t>
      </w:r>
      <w:r>
        <w:rPr>
          <w:rFonts w:ascii="宋体" w:hAnsi="宋体" w:eastAsia="宋体" w:cs="宋体"/>
          <w:color w:val="000000"/>
        </w:rPr>
        <w:t>。</w:t>
      </w:r>
    </w:p>
    <w:p w14:paraId="2A32B2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14573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C8A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）在电学综合复习时，某组同学做了“探究电流与电压的关系”实验，电路图如图甲所示。</w:t>
      </w:r>
    </w:p>
    <w:p w14:paraId="5D8813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38700" cy="1209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C7D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①请用笔画线代替导线将实物图乙补充完整；</w:t>
      </w:r>
      <w:r>
        <w:rPr>
          <w:color w:val="000000"/>
        </w:rPr>
        <w:t>___________</w:t>
      </w:r>
    </w:p>
    <w:p w14:paraId="283CD1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②根据实验测得的数据，绘制出定值电阻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49" o:title="eqIddd1fd3cc33190245791eddc26c629b9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图像，如图丙，由图像可以得出：电阻一定时，通过导体的电流与导体两端的电压成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1FC48A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）该组同学又做了“探究串联电路电压规律”实验；</w:t>
      </w:r>
    </w:p>
    <w:p w14:paraId="0445CE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实验中，他们按图丁连接电路，用电压表分别测出两个小灯泡两端电压和电源电压，并记录这组实验数据；接下来应该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，重做上述实验，根据数据得出实验结论。其中一次实验中，他们发现两个小灯泡的亮度明显不同，请分析其原因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70311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为解决班级拔河比赛如何选队员的问题，物理老师引导学生做了“探究滑动摩擦力大小与哪些因素有关”的实验，他们选择了长木板、棉布、毛巾、木块、相同的钩码若干、弹簧测力计，进行了实验。</w:t>
      </w:r>
    </w:p>
    <w:p w14:paraId="2575B2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）如图所示，将木块放在水平长木板上，用弹簧测力计沿水平方向拉动木块，使其做匀速直线运动，根据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知识可知，木块受到滑动摩擦力的大小等于弹簧测力计的示数。</w:t>
      </w:r>
    </w:p>
    <w:p w14:paraId="501FDE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6762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762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）下表是其中一组同学多次实验获得的实验数据。</w:t>
      </w:r>
    </w:p>
    <w:tbl>
      <w:tblPr>
        <w:tblStyle w:val="4"/>
        <w:tblW w:w="6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4"/>
        <w:gridCol w:w="1790"/>
        <w:gridCol w:w="1790"/>
        <w:gridCol w:w="1966"/>
      </w:tblGrid>
      <w:tr w14:paraId="416B6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B8F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375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6B5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弹簧测力计示数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</w:tr>
      <w:tr w14:paraId="1602C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C9B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F78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128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长木板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A1B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</w:t>
            </w:r>
          </w:p>
        </w:tc>
      </w:tr>
      <w:tr w14:paraId="3DFA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7EF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49D5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木块上放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个钩码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B0F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长木板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5B7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</w:tr>
      <w:tr w14:paraId="0252E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A0F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7B07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木块上放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个钩码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9A1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长木板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688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</w:t>
            </w:r>
          </w:p>
        </w:tc>
      </w:tr>
      <w:tr w14:paraId="56088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D62E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598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木块上放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个钩码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354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铺有棉布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743936" name="图片 743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936" name="图片 74393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长木板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5BD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</w:p>
        </w:tc>
      </w:tr>
      <w:tr w14:paraId="31C6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74B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0D4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木块上放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个钩码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2ACB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铺有毛巾的长木板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5DF2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</w:t>
            </w:r>
          </w:p>
        </w:tc>
      </w:tr>
    </w:tbl>
    <w:p w14:paraId="669782B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①分析表中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三次实验数据，可以得出在接触面粗糙程度相同的情况下，压力越大，滑动摩擦力越大。据此结论，选队员时应选体重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（填“大”或“小”）的同学。</w:t>
      </w:r>
    </w:p>
    <w:p w14:paraId="37913D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②分析表中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三次实验数据，可以得出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，滑动摩擦力越大。</w:t>
      </w:r>
    </w:p>
    <w:p w14:paraId="0DC7B4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组同学又探究了不同材质的鞋底对拔河比赛的影响。设计方案如下：选用外形、体积完全相同的实心橡胶块和塑料块（如图），用弹簧测力计拉着橡胶块在水平长木板上做匀速直线运动，测出它与该长木板间的滑动摩擦力；用同样的方法测塑料块与长木板之间的滑动摩擦力；重复上述实验三次；比较实验数据得出结论。请指出此设计方案存在的问题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；在不改变器材的情况下提出改进方案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85F64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752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1FC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在“探究凸透镜成像的规律”实验中，两个小组同学选用的物体高度相同，但凸透镜焦距不同，部分实验数据如下表：</w:t>
      </w:r>
    </w:p>
    <w:p w14:paraId="36A29D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　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7.9pt;width:46.2pt;" o:ole="t" filled="f" o:preferrelative="t" stroked="f" coordsize="21600,21600">
            <v:path/>
            <v:fill on="f" focussize="0,0"/>
            <v:stroke on="f" joinstyle="miter"/>
            <v:imagedata r:id="rId53" o:title="eqIddf7ead3e58f588b0006217179f19b41a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3"/>
        <w:gridCol w:w="1121"/>
        <w:gridCol w:w="1133"/>
      </w:tblGrid>
      <w:tr w14:paraId="143EC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BA2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物距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75A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像距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EFB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像高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</w:tr>
      <w:tr w14:paraId="4D41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2C1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9E3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19B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6195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6378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C56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BAD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</w:tr>
      <w:tr w14:paraId="509D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3C4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126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39C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</w:tr>
    </w:tbl>
    <w:p w14:paraId="4C109D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　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55" o:title="eqIdfac5128edeb2e6a901fd272751e69067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3"/>
        <w:gridCol w:w="1121"/>
        <w:gridCol w:w="1133"/>
      </w:tblGrid>
      <w:tr w14:paraId="488D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10B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物距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693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像距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90A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像高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/cm</w:t>
            </w:r>
          </w:p>
        </w:tc>
      </w:tr>
      <w:tr w14:paraId="25F6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9F8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DDE6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710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4752C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317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7840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D80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3.3</w:t>
            </w:r>
          </w:p>
        </w:tc>
      </w:tr>
      <w:tr w14:paraId="49779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D1A7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EB09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F379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</w:tbl>
    <w:p w14:paraId="39FC48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）由表中数据可知：物体高度和凸透镜焦距相同时，物距变大，所成实像高度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940" name="图片 743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940" name="图片 7439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变化情况是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。（填“变大”“变小”或“不变”）</w:t>
      </w:r>
    </w:p>
    <w:p w14:paraId="0E8B55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）由实验数据还可知：物体高度和物距相同时，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不同，则像距不同，像的高度也不同。</w:t>
      </w:r>
    </w:p>
    <w:p w14:paraId="6AE51B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四、综合应用题（按要求在答题卡上作答，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题要求写出必要的文字说明和解题步骤，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36C84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42DD98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探索太空</w:t>
      </w:r>
    </w:p>
    <w:p w14:paraId="537D4B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月，神舟十八号航天员乘组入驻“天宫”空间站，此次太空之旅的“闭环水生生态系统实验”和“太空漫步”两个项目研究十分引人注目。</w:t>
      </w:r>
    </w:p>
    <w:p w14:paraId="367E6A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“闭环水生生态系统实验”项目研究中，航天员把斑马鱼放在封闭的太空鱼缸里，用“金鱼藻”水生植物给鱼呼吸提供氧气，鱼呼吸产生的二氧化碳和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灯的光照为水生植物进行光合作用提供条件。</w:t>
      </w:r>
    </w:p>
    <w:p w14:paraId="0B930C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太空漫步可不象在地面上行走那么容易，航天员要穿上舱外航天服，穿航天服前还要穿上一个带有很多管子的“通风液冷服”，以便带走舱外行走时产生的大量热，它一般用水做输运能量的介质。即便如此，航天员在太空漫步还是会面临许多阻碍，需要他们想办法克服。</w:t>
      </w:r>
    </w:p>
    <w:p w14:paraId="302B29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此次的项目研究，或将开启人类太空长期生存的新纪元。</w:t>
      </w:r>
    </w:p>
    <w:p w14:paraId="7F5D31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）航天员在空间站通过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（填“电磁波”或“超声波”）与地面联系。</w:t>
      </w:r>
    </w:p>
    <w:p w14:paraId="3DCAD3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）为“金鱼藻”进行光合作用提供光照的</w:t>
      </w:r>
      <w:r>
        <w:rPr>
          <w:rFonts w:ascii="Times New Roman" w:hAnsi="Times New Roman" w:eastAsia="Times New Roman" w:cs="Times New Roman"/>
          <w:color w:val="000000"/>
        </w:rPr>
        <w:t>LED</w:t>
      </w:r>
      <w:r>
        <w:rPr>
          <w:rFonts w:ascii="宋体" w:hAnsi="宋体" w:eastAsia="宋体" w:cs="宋体"/>
          <w:color w:val="000000"/>
        </w:rPr>
        <w:t>灯是一种发光二极管，它是用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（填“导体”“绝缘体”或“半导体”）材料制成的。</w:t>
      </w:r>
    </w:p>
    <w:p w14:paraId="4D50B5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）舱外航天服内的“通风液冷服”通常用水做输运能量的介质，是利用了水的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的特性。</w:t>
      </w:r>
    </w:p>
    <w:p w14:paraId="673EB1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大国重器“奋斗者”号，在一次深潜作业中，成功从万米海底取回水下取样器，堪称“海底捞针”。请回答（海水密度近似取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57" o:title="eqId93db2aef6c6571d7d6675830295ee9ea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4BF576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）①深潜器在一万米深处受到海水的压强是多少？</w:t>
      </w:r>
    </w:p>
    <w:p w14:paraId="0F51C9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②若其载人舱舱盖面积为</w:t>
      </w:r>
      <w:r>
        <w:rPr>
          <w:rFonts w:ascii="Times New Roman" w:hAnsi="Times New Roman" w:eastAsia="Times New Roman" w:cs="Times New Roman"/>
          <w:color w:val="000000"/>
        </w:rPr>
        <w:t>0.3m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，此深度它受到海水的压力是多少？</w:t>
      </w:r>
    </w:p>
    <w:p w14:paraId="3ECB75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）在海水的高压下，深潜器上浮或下潜的原理与潜水艇不同，它通过电磁铁吸附大铁块及控制容器内铁砂数量实现下潜，若某次控制其总质量为</w:t>
      </w:r>
      <w:r>
        <w:rPr>
          <w:rFonts w:ascii="Times New Roman" w:hAnsi="Times New Roman" w:eastAsia="Times New Roman" w:cs="Times New Roman"/>
          <w:color w:val="000000"/>
        </w:rPr>
        <w:t>20t</w:t>
      </w:r>
      <w:r>
        <w:rPr>
          <w:rFonts w:ascii="宋体" w:hAnsi="宋体" w:eastAsia="宋体" w:cs="宋体"/>
          <w:color w:val="000000"/>
        </w:rPr>
        <w:t>时恰好能悬停于某一深度作业。</w:t>
      </w:r>
    </w:p>
    <w:p w14:paraId="0FAC24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①求此时它受的浮力大小。</w:t>
      </w:r>
    </w:p>
    <w:p w14:paraId="4C5181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②“奋斗者”号需要上浮时，可通过什么方式使电磁铁抛掉吸附的铁块？</w:t>
      </w:r>
    </w:p>
    <w:p w14:paraId="208CAD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电动汽车因具有零排放、低噪音、节能等优点，得到了快速发展，但仍然存在一些制约其发展的因素，目前主要应用于城市内部交通。某智能出行平台出租的电动汽车部分参数如下表。</w:t>
      </w:r>
    </w:p>
    <w:tbl>
      <w:tblPr>
        <w:tblStyle w:val="4"/>
        <w:tblW w:w="3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72"/>
        <w:gridCol w:w="1603"/>
      </w:tblGrid>
      <w:tr w14:paraId="67D3D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5C6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电池容量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639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8kW</w:t>
            </w:r>
            <w:r>
              <w:object>
                <v:shape id="_x0000_i1042" o:spt="75" alt="学科网(www.zxxk.com)--教育资源门户，提供试卷、教案、课件、论文、素材以及各类教学资源下载，还有大量而丰富的教学相关资讯！" type="#_x0000_t75" style="height:8.25pt;width:6pt;" o:ole="t" filled="f" o:preferrelative="t" stroked="f" coordsize="21600,21600">
                  <v:path/>
                  <v:fill on="f" focussize="0,0"/>
                  <v:stroke on="f" joinstyle="miter"/>
                  <v:imagedata r:id="rId59" o:title="eqIdc97ec04a1aa7ac6fce72d589864940a2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58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</w:p>
        </w:tc>
      </w:tr>
      <w:tr w14:paraId="21A7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61FE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百公里耗电量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B39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12kW</w:t>
            </w:r>
            <w:r>
              <w:object>
                <v:shape id="_x0000_i1043" o:spt="75" alt="学科网(www.zxxk.com)--教育资源门户，提供试卷、教案、课件、论文、素材以及各类教学资源下载，还有大量而丰富的教学相关资讯！" type="#_x0000_t75" style="height:8.25pt;width:6pt;" o:ole="t" filled="f" o:preferrelative="t" stroked="f" coordsize="21600,21600">
                  <v:path/>
                  <v:fill on="f" focussize="0,0"/>
                  <v:stroke on="f" joinstyle="miter"/>
                  <v:imagedata r:id="rId59" o:title="eqIdc97ec04a1aa7ac6fce72d589864940a2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60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h/100km</w:t>
            </w:r>
          </w:p>
        </w:tc>
      </w:tr>
    </w:tbl>
    <w:p w14:paraId="18BED5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）①如果用</w:t>
      </w:r>
      <w:r>
        <w:rPr>
          <w:rFonts w:ascii="Times New Roman" w:hAnsi="Times New Roman" w:eastAsia="Times New Roman" w:cs="Times New Roman"/>
          <w:color w:val="000000"/>
        </w:rPr>
        <w:t>120kW</w:t>
      </w:r>
      <w:r>
        <w:rPr>
          <w:rFonts w:ascii="宋体" w:hAnsi="宋体" w:eastAsia="宋体" w:cs="宋体"/>
          <w:color w:val="000000"/>
        </w:rPr>
        <w:t>的“快充”充电桩给该车充电，汽车电池最低电量不得低于电池容量的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，则给该车从最低电量到充满电需多长时间；</w:t>
      </w:r>
    </w:p>
    <w:p w14:paraId="7E11C9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②就解决电动汽车充电时间长的问题提出一条合理建议。</w:t>
      </w:r>
    </w:p>
    <w:p w14:paraId="09559E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）电池容量是决定电动汽车续航里程的主要因素，若此电动汽车的能量利用率是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rFonts w:ascii="宋体" w:hAnsi="宋体" w:eastAsia="宋体" w:cs="宋体"/>
          <w:color w:val="000000"/>
        </w:rPr>
        <w:t>，计算该车的续航里程（按汽车电池电量不得低于电池容量的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来计算）</w:t>
      </w:r>
    </w:p>
    <w:p w14:paraId="3FE6AC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）同样条件下，电动汽车比燃油汽车能耗小很多。某燃油汽车百公里消耗汽油</w:t>
      </w:r>
      <w:r>
        <w:rPr>
          <w:rFonts w:ascii="Times New Roman" w:hAnsi="Times New Roman" w:eastAsia="Times New Roman" w:cs="Times New Roman"/>
          <w:color w:val="000000"/>
        </w:rPr>
        <w:t>10L</w:t>
      </w:r>
      <w:r>
        <w:rPr>
          <w:rFonts w:ascii="宋体" w:hAnsi="宋体" w:eastAsia="宋体" w:cs="宋体"/>
          <w:color w:val="000000"/>
        </w:rPr>
        <w:t>，则电动汽车和燃油汽车百公里消耗的能量分别是多少焦耳。</w:t>
      </w:r>
    </w:p>
    <w:p w14:paraId="48B123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（汽油的密度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6pt;width:61.8pt;" o:ole="t" filled="f" o:preferrelative="t" stroked="f" coordsize="21600,21600">
            <v:path/>
            <v:fill on="f" focussize="0,0"/>
            <v:stroke on="f" joinstyle="miter"/>
            <v:imagedata r:id="rId62" o:title="eqId5ef00292b2edded5b8b54ff8dcd274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，汽油的热值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15pt;width:83.25pt;" o:ole="t" filled="f" o:preferrelative="t" stroked="f" coordsize="21600,21600">
            <v:path/>
            <v:fill on="f" focussize="0,0"/>
            <v:stroke on="f" joinstyle="miter"/>
            <v:imagedata r:id="rId64" o:title="eqIdc3d2be5a17e416404b15c0d56068c38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C534A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如图是《天工开物》一书中记载的古人用脚踏碓将稻米去皮的情景。脚踏碓实质是工费力杠杆。碓头砸打稻米时，动能越大，稻米越容易去皮。</w:t>
      </w:r>
    </w:p>
    <w:p w14:paraId="596E88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）请分析脚踏碓做成费力杠杆使稻米容易去皮的原因。</w:t>
      </w:r>
    </w:p>
    <w:p w14:paraId="2B1D0A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）早在汉代，人们就学会了用水力代替人力，脚踏碓就演变成水碓。水碓一般安装在水流较急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938" name="图片 743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938" name="图片 7439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地方，请从能量角度分析其安装在水流较急地方的原因。</w:t>
      </w:r>
    </w:p>
    <w:p w14:paraId="07DE5B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3430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422E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D9C9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D7AD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E457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95F1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4575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BA00A52"/>
    <w:rsid w:val="460B4F81"/>
    <w:rsid w:val="65870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image" Target="media/image35.png"/><Relationship Id="rId64" Type="http://schemas.openxmlformats.org/officeDocument/2006/relationships/image" Target="media/image34.wmf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wmf"/><Relationship Id="rId54" Type="http://schemas.openxmlformats.org/officeDocument/2006/relationships/oleObject" Target="embeddings/oleObject16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5.bin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3978</Words>
  <Characters>4472</Characters>
  <Lines>0</Lines>
  <Paragraphs>0</Paragraphs>
  <TotalTime>5</TotalTime>
  <ScaleCrop>false</ScaleCrop>
  <LinksUpToDate>false</LinksUpToDate>
  <CharactersWithSpaces>4569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2024-06-30T17:20:00Z</dcterms:created>
  <dc:creator>学科网试题生产平台</dc:creator>
  <dc:description>3529028731133952</dc:description>
  <cp:lastModifiedBy>上帝掷骰子吗</cp:lastModifiedBy>
  <dcterms:modified xsi:type="dcterms:W3CDTF">2026-02-09T06:10:47Z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6C6077BE16CE40FAABF1E12E8AD857E8_12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