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150820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10680700</wp:posOffset>
            </wp:positionV>
            <wp:extent cx="444500" cy="292100"/>
            <wp:effectExtent l="0" t="0" r="12700" b="12700"/>
            <wp:wrapNone/>
            <wp:docPr id="100112" name="图片 100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图片 1001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参照秘密级管理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79A570B2">
      <w:pPr>
        <w:spacing w:line="360" w:lineRule="auto"/>
        <w:jc w:val="right"/>
      </w:pPr>
      <w:r>
        <w:rPr>
          <w:rFonts w:ascii="宋体" w:hAnsi="宋体" w:eastAsia="宋体" w:cs="宋体"/>
          <w:b/>
          <w:color w:val="auto"/>
          <w:sz w:val="24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</w:p>
    <w:p w14:paraId="59F5EDD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济宁市二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○</w:t>
      </w:r>
      <w:r>
        <w:rPr>
          <w:rFonts w:ascii="宋体" w:hAnsi="宋体" w:eastAsia="宋体" w:cs="宋体"/>
          <w:b/>
          <w:color w:val="auto"/>
          <w:sz w:val="32"/>
        </w:rPr>
        <w:t>二四年初中学业水平考试</w:t>
      </w:r>
    </w:p>
    <w:p w14:paraId="1E0B337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3FC42A9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0FB695D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06FB24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答题前，考生务必先核对条形码上的姓名、准考证号和座号，然后用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毫米黑色墨水签字笔将本人的姓名、准考证号和座号填写在答题卡相应位置。</w:t>
      </w:r>
    </w:p>
    <w:p w14:paraId="3F9DDD8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答选择题时，必须使用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铅笔填涂答题卡上相应题目的答案标号，如需改动，必须先用橡皮擦干净，再改涂其他答案。</w:t>
      </w:r>
    </w:p>
    <w:p w14:paraId="168F532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答非选择题时，必须用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毫米黑色墨水签字笔在答题卡上书写。务必在题号所指示的答题区域内作答。作图时，可选用铅笔试画，无误后再用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毫米黑色墨水签字笔描黑。</w:t>
      </w:r>
    </w:p>
    <w:p w14:paraId="5D23415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0C0E276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一、选择题：下列各题的四个选项中，只有一项符合题意，每小题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088BDEB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关于水的性质，下列说法</w:t>
      </w:r>
      <w:r>
        <w:rPr>
          <w:rFonts w:ascii="宋体" w:hAnsi="宋体" w:eastAsia="宋体" w:cs="宋体"/>
          <w:color w:val="auto"/>
          <w:em w:val="dot"/>
        </w:rPr>
        <w:t>不正确</w:t>
      </w:r>
      <w:r>
        <w:rPr>
          <w:rFonts w:ascii="宋体" w:hAnsi="宋体" w:eastAsia="宋体" w:cs="宋体"/>
          <w:color w:val="auto"/>
        </w:rPr>
        <w:t>的是（</w:t>
      </w:r>
      <w:r>
        <w:rPr>
          <w:rFonts w:ascii="Times New Roman" w:hAnsi="Times New Roman" w:eastAsia="Times New Roman" w:cs="Times New Roman"/>
          <w:color w:val="auto"/>
        </w:rPr>
        <w:t xml:space="preserve">  </w:t>
      </w:r>
      <w:r>
        <w:rPr>
          <w:rFonts w:ascii="宋体" w:hAnsi="宋体" w:eastAsia="宋体" w:cs="宋体"/>
          <w:color w:val="auto"/>
        </w:rPr>
        <w:t>）</w:t>
      </w:r>
    </w:p>
    <w:p w14:paraId="1BBB9B7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38pt;" o:ole="t" filled="f" o:preferrelative="t" stroked="f" coordsize="21600,21600">
            <v:path/>
            <v:fill on="f" focussize="0,0"/>
            <v:stroke on="f" joinstyle="miter"/>
            <v:imagedata r:id="rId12" o:title="eqIda1a585ba36c83d7a472b31cea21b416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水的质量为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05pt;width:31pt;" o:ole="t" filled="f" o:preferrelative="t" stroked="f" coordsize="21600,21600">
            <v:path/>
            <v:fill on="f" focussize="0,0"/>
            <v:stroke on="f" joinstyle="miter"/>
            <v:imagedata r:id="rId14" o:title="eqIded999982f0de84ec0ee507f4a1069bf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水结成冰后，其体积会增大</w:t>
      </w:r>
    </w:p>
    <w:p w14:paraId="2321B4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水的沸点不会超过</w:t>
      </w:r>
      <w:r>
        <w:rPr>
          <w:rFonts w:ascii="Times New Roman" w:hAnsi="Times New Roman" w:eastAsia="Times New Roman" w:cs="Times New Roman"/>
          <w:color w:val="auto"/>
        </w:rPr>
        <w:t>100℃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水倒去一半后，其比热容不变</w:t>
      </w:r>
    </w:p>
    <w:p w14:paraId="4D947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伴随着城区内环高架路、鲁南高铁济宁北站、大安机场的建成使用，济宁进入高铁、高架、高速、航空的立体交通“快时代”。结合图中的信息，下列说法中正确的是（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048A1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0150" cy="876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雨雾冰雪提示牌提醒减速慢行，原因是雨雪路面摩擦力消失</w:t>
      </w:r>
    </w:p>
    <w:p w14:paraId="60F5FA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38250" cy="9239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在高架路旁安装隔音墙，可以有效地减弱噪声的传播</w:t>
      </w:r>
    </w:p>
    <w:p w14:paraId="1AA89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28725" cy="12763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设置安全线的原因是列车高速行驶时空气流速大的地方压强大</w:t>
      </w:r>
    </w:p>
    <w:p w14:paraId="6C7DF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3825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车辆沿坡形通道向上行驶过程中，其重力势能不变</w:t>
      </w:r>
    </w:p>
    <w:p w14:paraId="16F72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图中，小灯泡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的额定电压相同。闭合开关后，发现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比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亮，下列分析正确的是（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37C4DA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1000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83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的额定功率比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的额定功率大</w:t>
      </w:r>
    </w:p>
    <w:p w14:paraId="7FBA6A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两端电压比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两端电压小</w:t>
      </w:r>
    </w:p>
    <w:p w14:paraId="6E107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的电阻比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的电阻大</w:t>
      </w:r>
    </w:p>
    <w:p w14:paraId="5E289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0" o:title="eqId62e76322da99c521981992a53339042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79142169" name="图片 679142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42169" name="图片 67914216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电流比通过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2" o:title="eqId7afbfe404ad5febf1904d763974967b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的电流小</w:t>
      </w:r>
    </w:p>
    <w:p w14:paraId="3CF2B3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下列与数据有关的说法正确的是（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35D92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频率为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36" o:title="eqId900beb6d48345f4127f12d639928132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的电磁波一定比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8" o:title="eqIdf054746a22fb139897e9c0d56d3c00de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的电磁波的传播速度快</w:t>
      </w:r>
    </w:p>
    <w:p w14:paraId="09786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功率为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0" o:title="eqId4054920d92e8d85b2003006974552f7f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79142163" name="图片 67914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42163" name="图片 67914216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机械一定比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2" o:title="eqIde763451b12ca5f21f76b906c82a36c3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的机械做的功多</w:t>
      </w:r>
    </w:p>
    <w:p w14:paraId="11682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热值为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70.2pt;" o:ole="t" filled="f" o:preferrelative="t" stroked="f" coordsize="21600,21600">
            <v:path/>
            <v:fill on="f" focussize="0,0"/>
            <v:stroke on="f" joinstyle="miter"/>
            <v:imagedata r:id="rId44" o:title="eqId1888cedb748dce8a26c7c12c5677f9ce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的燃料一定比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70pt;" o:ole="t" filled="f" o:preferrelative="t" stroked="f" coordsize="21600,21600">
            <v:path/>
            <v:fill on="f" focussize="0,0"/>
            <v:stroke on="f" joinstyle="miter"/>
            <v:imagedata r:id="rId46" o:title="eqId9c00efa986e5fad58a935db118acd5c5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的燃料放热多</w:t>
      </w:r>
    </w:p>
    <w:p w14:paraId="3F24A9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质量为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9pt;width:27.7pt;" o:ole="t" filled="f" o:preferrelative="t" stroked="f" coordsize="21600,21600">
            <v:path/>
            <v:fill on="f" focussize="0,0"/>
            <v:stroke on="f" joinstyle="miter"/>
            <v:imagedata r:id="rId48" o:title="eqId59f0e84413d0eb3bc124f95b7b371ce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的物体一定比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50" o:title="eqIdd9928f62d827a592a87f187a83a4eb26"/>
            <o:lock v:ext="edit" aspectratio="t"/>
            <w10:wrap type="none"/>
            <w10:anchorlock/>
          </v:shape>
          <o:OLEObject Type="Embed" ProgID="Equation.DSMT4" ShapeID="_x0000_i1046" DrawAspect="Content" ObjectID="_1468075746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的物体的惯性大</w:t>
      </w:r>
    </w:p>
    <w:p w14:paraId="3718D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下图是物理课本中的四幅图片，下列分析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AFBB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724150" cy="1028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滑轮是动滑轮</w:t>
      </w:r>
    </w:p>
    <w:p w14:paraId="5F7A7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38300" cy="17240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绕原子核运动的是质子</w:t>
      </w:r>
    </w:p>
    <w:p w14:paraId="6738E1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76400" cy="16859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甲导线为火线</w:t>
      </w:r>
    </w:p>
    <w:p w14:paraId="2D1A2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000250" cy="12477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端为电源正极</w:t>
      </w:r>
    </w:p>
    <w:p w14:paraId="7207D7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在学习交流活动中，小明收集了一些观点：①人站在平面镜前，当走近平面镜时，他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79142171" name="图片 679142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42171" name="图片 67914217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像变大；②重力为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56" o:title="eqIda3d99653b4ec08e870a09d0d133895e5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的水能浮起重力为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58" o:title="eqId1836a961164b63127d80665d1d3d0f0e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的物体；③力臂等于支点到力的作用点的距离；④海拔高度越高的地方，大气压强越大；⑤两物体相互摩擦，失去电子的物体带正电；⑥内燃机在做功冲程中将内能转化为机械能。下列选项中观点都正确的是（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A83F5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②⑤⑥</w:t>
      </w:r>
    </w:p>
    <w:p w14:paraId="3961EF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电冰箱通电后，制冷剂被压缩机从蒸发器内吸出、压缩后进入冷凝器，随后进入蒸发器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，通过这样的循环，实现制冷效果，如图所示。下列说法正确的是（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04DCE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647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D97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制冷剂需选用不容易汽化的物质</w:t>
      </w:r>
    </w:p>
    <w:p w14:paraId="3BBB54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制冷剂需选用汽化吸热能力弱的物质</w:t>
      </w:r>
    </w:p>
    <w:p w14:paraId="6323B6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制冷剂在冷凝器内液化放出热量</w:t>
      </w:r>
    </w:p>
    <w:p w14:paraId="5D4A54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打开工作中的冰箱门，最终能使整个房间内降温</w:t>
      </w:r>
    </w:p>
    <w:p w14:paraId="6D272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对实验现象、实验数据进行分析、论证，是科学探究过程中的重要环节。下列对实验现象的分析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的选项是（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4C52F4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85"/>
        <w:gridCol w:w="2085"/>
      </w:tblGrid>
      <w:tr w14:paraId="1EDC6E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196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95B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分析</w:t>
            </w:r>
          </w:p>
        </w:tc>
      </w:tr>
      <w:tr w14:paraId="233F7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883B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一个开关同时控制两盏灯的亮、灭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617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两盏灯是串联的</w:t>
            </w:r>
          </w:p>
        </w:tc>
      </w:tr>
    </w:tbl>
    <w:p w14:paraId="0933B4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85"/>
        <w:gridCol w:w="2085"/>
      </w:tblGrid>
      <w:tr w14:paraId="49C89F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651E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B326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分析</w:t>
            </w:r>
          </w:p>
        </w:tc>
      </w:tr>
      <w:tr w14:paraId="60343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050A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水与酒精混合后，总体积变小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FED4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分子之间存在着空隙</w:t>
            </w:r>
          </w:p>
        </w:tc>
      </w:tr>
    </w:tbl>
    <w:p w14:paraId="56990E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85"/>
        <w:gridCol w:w="2085"/>
      </w:tblGrid>
      <w:tr w14:paraId="62887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D63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535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分析</w:t>
            </w:r>
          </w:p>
        </w:tc>
      </w:tr>
      <w:tr w14:paraId="2A0A02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7C15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小磁针靠近磁体时发生偏转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329B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磁体周围存在着磁场</w:t>
            </w:r>
          </w:p>
        </w:tc>
      </w:tr>
    </w:tbl>
    <w:p w14:paraId="3B6CA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</w:p>
    <w:tbl>
      <w:tblPr>
        <w:tblStyle w:val="4"/>
        <w:tblW w:w="41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85"/>
        <w:gridCol w:w="2085"/>
      </w:tblGrid>
      <w:tr w14:paraId="0E767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1C96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8C7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分析</w:t>
            </w:r>
          </w:p>
        </w:tc>
      </w:tr>
      <w:tr w14:paraId="4126D9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5" w:hRule="atLeast"/>
        </w:trPr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BB915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发声体置于玻璃罩内，抽气过程中听到的声音越来越小</w:t>
            </w:r>
          </w:p>
        </w:tc>
        <w:tc>
          <w:tcPr>
            <w:tcW w:w="20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DE2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可推测真空不能传声</w:t>
            </w:r>
          </w:p>
        </w:tc>
      </w:tr>
    </w:tbl>
    <w:p w14:paraId="76C9C16D">
      <w:pPr>
        <w:spacing w:line="360" w:lineRule="auto"/>
        <w:jc w:val="left"/>
        <w:textAlignment w:val="center"/>
        <w:rPr>
          <w:color w:val="000000"/>
        </w:rPr>
      </w:pPr>
    </w:p>
    <w:p w14:paraId="433852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CD90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关于材料、能源和信息，下列说法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2C14E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超导材料既可用于制作远距离输电导线，又可用于制作电炉的电阻丝</w:t>
      </w:r>
    </w:p>
    <w:p w14:paraId="117C8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太阳是人类能源的宝库，内部每时每刻都发生着剧烈的核反应</w:t>
      </w:r>
    </w:p>
    <w:p w14:paraId="36FA1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作为信息存储介质，竹简、纸、录音磁带、光盘的容量密度依次增大</w:t>
      </w:r>
    </w:p>
    <w:p w14:paraId="67AAF3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光纤是传输光信号的器件，其抗干扰能力强，能减少信号衰减</w:t>
      </w:r>
    </w:p>
    <w:p w14:paraId="5FF55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图是一个灯泡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和一个定值电阻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图像。下列分析正确的是（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63752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7430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B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甲为灯泡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的图线</w:t>
      </w:r>
    </w:p>
    <w:p w14:paraId="27E3E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当电压为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的阻值均为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254F32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2" o:title="eqId3088c2099211295de775ee33dd1d03fc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的电源两端，电路总电阻为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64" o:title="eqIde34b224586efabc49374319a9494ba8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</w:p>
    <w:p w14:paraId="0E5E6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串联在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2" o:title="eqId3088c2099211295de775ee33dd1d03fc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的电源两端，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的功率为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36.7pt;" o:ole="t" filled="f" o:preferrelative="t" stroked="f" coordsize="21600,21600">
            <v:path/>
            <v:fill on="f" focussize="0,0"/>
            <v:stroke on="f" joinstyle="miter"/>
            <v:imagedata r:id="rId67" o:title="eqIde6962efe3d1263c40a51c9fadfcba638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</w:p>
    <w:p w14:paraId="724AFA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0792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橡皮筋振动时发出声音，振动停止，发声也就停止，说明声音是由物体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产生的；橡皮筋振动的幅度越大，发出的声音的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越大。</w:t>
      </w:r>
    </w:p>
    <w:p w14:paraId="281F6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用一块平面镜将室外的阳光照射到室内，这是光的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现象；如图所示，把一块平面镜斜插在水中，将装置放在从窗口射入的阳光下，让镜面对着阳光，在对面的白色墙壁上看到一个彩色的光斑，说明白光是由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混合而成的。</w:t>
      </w:r>
    </w:p>
    <w:p w14:paraId="70334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8858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91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小明从家前往科技馆，整个过程中有步行，也有骑行，其全程的</w:t>
      </w:r>
      <w:r>
        <w:rPr>
          <w:rFonts w:ascii="Times New Roman" w:hAnsi="Times New Roman" w:eastAsia="Times New Roman" w:cs="Times New Roman"/>
          <w:i/>
          <w:color w:val="000000"/>
        </w:rPr>
        <w:t>s-t</w:t>
      </w:r>
      <w:r>
        <w:rPr>
          <w:rFonts w:ascii="宋体" w:hAnsi="宋体" w:eastAsia="宋体" w:cs="宋体"/>
          <w:color w:val="000000"/>
        </w:rPr>
        <w:t>图像如图所示。已知骑行的速度比步行的速度大，则他骑行的路程为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，全程的平均速度为</w:t>
      </w:r>
      <w:r>
        <w:rPr>
          <w:color w:val="000000"/>
        </w:rPr>
        <w:t>_______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7pt;width:22pt;" o:ole="t" filled="f" o:preferrelative="t" stroked="f" coordsize="21600,21600">
            <v:path/>
            <v:fill on="f" focussize="0,0"/>
            <v:stroke on="f" joinstyle="miter"/>
            <v:imagedata r:id="rId70" o:title="eqIdb5be92b571c76194c9de3340567e9dc9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036A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314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8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日，神舟十八号载人飞船采用自主快速交会对接模式，对接于中国空间站天和核心舱径向对接口，形成三船三舱组合体。成功对接后，以天和核心舱为参照物，神舟十八号载人飞船是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日，全海深载人潜水器“奋斗者”号在深潜试验中最大下潜深度达到</w:t>
      </w:r>
      <w:r>
        <w:rPr>
          <w:rFonts w:ascii="Times New Roman" w:hAnsi="Times New Roman" w:eastAsia="Times New Roman" w:cs="Times New Roman"/>
          <w:color w:val="000000"/>
        </w:rPr>
        <w:t>10909m</w:t>
      </w:r>
      <w:r>
        <w:rPr>
          <w:rFonts w:ascii="宋体" w:hAnsi="宋体" w:eastAsia="宋体" w:cs="宋体"/>
          <w:color w:val="000000"/>
        </w:rPr>
        <w:t>，创造了中国载人深潜新的历史。此次深潜试验中“奋斗者”号在最大下潜深度处承受海水的压强为</w:t>
      </w:r>
      <w:r>
        <w:rPr>
          <w:color w:val="000000"/>
        </w:rPr>
        <w:t>______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73" o:title="eqId501ac320d90eea554d83e8324c9d2cd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。（取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75" o:title="eqIdec35c310e6f4dd64629de8348b31941a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7.5pt;width:102pt;" o:ole="t" filled="f" o:preferrelative="t" stroked="f" coordsize="21600,21600">
            <v:path/>
            <v:fill on="f" focussize="0,0"/>
            <v:stroke on="f" joinstyle="miter"/>
            <v:imagedata r:id="rId77" o:title="eqId0c93ec54ab9d76c8972222d9bebdc456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2637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在图所示的电路中，电源电压为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2" o:title="eqId3088c2099211295de775ee33dd1d03fc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闭合后，电路总功率变化了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0" o:title="eqId7a75f952324c546b51522f28c3c1e22a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，则电流表示数变化了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82" o:title="eqId8e3ef4881bd7c5860178dbdbc7bba6e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84" o:title="eqIdcffa35373ec4e4684107b42adb7a516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F1DF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1000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30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小球在摆动过程中（如图所示），由于摩擦的存在，一部分机械能会转化为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，这部分能量不可能自动地再转化为机械能，如果没有能量的补充，小球最终会停止运动。研究表明，自然界的能量是守恒的，能量的转化与转移具有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性。</w:t>
      </w:r>
    </w:p>
    <w:p w14:paraId="6057A4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590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DD2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三、实验题：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A1857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结合图中的信息，按要求回答问题。</w:t>
      </w:r>
    </w:p>
    <w:p w14:paraId="7FD2E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图中，一只手平压在气球上，另一只手的食指顶住气球，通过比较气球左右两侧的形变情况，研究压力作用效果与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的关系；</w:t>
      </w:r>
    </w:p>
    <w:p w14:paraId="0E18C9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866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14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确定像的位置是探究凸透镜成像规律的一个关键点。图中，将蜡烛放在距离凸透镜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倍焦距外某位置，如果在光屏上呈现的像模糊，需要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（填对光屏的操作）光屏，直到光屏上呈现清晰的像；</w:t>
      </w:r>
    </w:p>
    <w:p w14:paraId="5BA72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8858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A77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在探究气体分子是运动的还是静止的时，将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个瓶采用图所示的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两种放置法，当把中间的玻璃板抽掉后，都会观察到红棕色二氧化氮（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72.75pt;" o:ole="t" filled="f" o:preferrelative="t" stroked="f" coordsize="21600,21600">
            <v:path/>
            <v:fill on="f" focussize="0,0"/>
            <v:stroke on="f" joinstyle="miter"/>
            <v:imagedata r:id="rId90" o:title="eqId69ddbebeaac98db453fdf2a5dea201f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）气体进入到另一个瓶中。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”）放置法更合理；</w:t>
      </w:r>
    </w:p>
    <w:p w14:paraId="5494B6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038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B6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图中，闭合开关，让导体在蹄形磁体的磁场中向左运动时，观察到灵敏电流计指针向左偏转，若让导体向右运动，灵敏电流计指针将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偏转。</w:t>
      </w:r>
    </w:p>
    <w:p w14:paraId="71DB1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2858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C6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小明将木板一端置于水平桌面上，另一端与量角器组装成斜面（如图所示），按以下步骤进行了实验：</w:t>
      </w:r>
    </w:p>
    <w:p w14:paraId="7D5BC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2287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1ED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，分别测出它们的重力大小；</w:t>
      </w:r>
    </w:p>
    <w:p w14:paraId="366596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②将斜面倾角（木板与桌面夹角）调成</w:t>
      </w:r>
      <w:r>
        <w:rPr>
          <w:rFonts w:ascii="Times New Roman" w:hAnsi="Times New Roman" w:eastAsia="Times New Roman" w:cs="Times New Roman"/>
          <w:color w:val="000000"/>
        </w:rPr>
        <w:t>5°</w:t>
      </w:r>
      <w:r>
        <w:rPr>
          <w:rFonts w:ascii="宋体" w:hAnsi="宋体" w:eastAsia="宋体" w:cs="宋体"/>
          <w:color w:val="000000"/>
        </w:rPr>
        <w:t>，分别将物体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放置在斜面上保持静止，用压力传感器分别测出它们对木板的压力大小；</w:t>
      </w:r>
    </w:p>
    <w:p w14:paraId="5CA0F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③将斜面倾角先后调成</w:t>
      </w:r>
      <w:r>
        <w:rPr>
          <w:rFonts w:ascii="Times New Roman" w:hAnsi="Times New Roman" w:eastAsia="Times New Roman" w:cs="Times New Roman"/>
          <w:color w:val="000000"/>
        </w:rPr>
        <w:t>10°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，重复步骤②。</w:t>
      </w:r>
    </w:p>
    <w:p w14:paraId="4CAB59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实验数据记录如下表：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03"/>
        <w:gridCol w:w="841"/>
        <w:gridCol w:w="721"/>
        <w:gridCol w:w="736"/>
        <w:gridCol w:w="721"/>
        <w:gridCol w:w="721"/>
        <w:gridCol w:w="736"/>
        <w:gridCol w:w="609"/>
        <w:gridCol w:w="722"/>
        <w:gridCol w:w="715"/>
      </w:tblGrid>
      <w:tr w14:paraId="6A02A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7B7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斜面倾角</w:t>
            </w:r>
          </w:p>
        </w:tc>
        <w:tc>
          <w:tcPr>
            <w:tcW w:w="229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274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5°</w:t>
            </w:r>
          </w:p>
        </w:tc>
        <w:tc>
          <w:tcPr>
            <w:tcW w:w="217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90C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10°</w:t>
            </w:r>
          </w:p>
        </w:tc>
        <w:tc>
          <w:tcPr>
            <w:tcW w:w="2025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11C7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15°</w:t>
            </w:r>
          </w:p>
        </w:tc>
      </w:tr>
      <w:tr w14:paraId="07D7F9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884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76B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76D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2613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24B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FD1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9E2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892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6C9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3C1B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</w:tr>
      <w:tr w14:paraId="32B52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D67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0BC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E8D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231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2885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D44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AD2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F75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5BE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28B5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</w:tr>
      <w:tr w14:paraId="7A6C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5F50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重力大小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0EC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DEB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6CCB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C149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D39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201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70FD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E69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018A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</w:tr>
      <w:tr w14:paraId="3FE6A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AE2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压力大小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D949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9.96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B634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19.92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DD9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29.88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586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9.85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69D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19.70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584F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29.55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2F0F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9.66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83D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19.32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D0C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28.98</w:t>
            </w:r>
          </w:p>
        </w:tc>
      </w:tr>
    </w:tbl>
    <w:p w14:paraId="2A16D7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结合以上信息，按要求回答下列问题：</w:t>
      </w:r>
    </w:p>
    <w:p w14:paraId="3BE77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请在图中画出物体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对木板（斜面倾角为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）压力的示意图，要求包含力的三要素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3F78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若研究同一物体对木板的压力大小与斜面倾角的关系，可选择实验序号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中的数据进行分析；</w:t>
      </w:r>
    </w:p>
    <w:p w14:paraId="3387FA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分析比较实验数据可知：不同物体静止在同一斜面上时，物体对木板的压力与该物体重力的比值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1159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分析比较实验数据可知，同一物体静止在不同斜面上时，斜面倾角越大，物体对木板的压力与该物体重力的比值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（选填“越大”、“越小”或“不变”）；</w:t>
      </w:r>
    </w:p>
    <w:p w14:paraId="3708C6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斜面作为一种简单的机械，在生活中常有应用。在沿斜面向上的拉力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作用下，质量为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.65pt;width:27.55pt;" o:ole="t" filled="f" o:preferrelative="t" stroked="f" coordsize="21600,21600">
            <v:path/>
            <v:fill on="f" focussize="0,0"/>
            <v:stroke on="f" joinstyle="miter"/>
            <v:imagedata r:id="rId95" o:title="eqId203c1495547616b4cd1801df073418bc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的物体沿斜面向上匀速运动了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7" o:title="eqId1f328ba89c0a92a4447788b65571f7aa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，升高了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99" o:title="eqId3668a3f3ce5b8a272ad92c2ebd233f5a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，斜面的机械效率为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，则该物体所受摩擦力的大小为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。（取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75" o:title="eqIdec35c310e6f4dd64629de8348b31941a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37100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小明在“探究水的奥秘”主题学习活动中，组装了如图所示实验装置。</w:t>
      </w:r>
    </w:p>
    <w:p w14:paraId="0BAF5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67200" cy="19621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B53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三个实验都选用酒精灯作热源，通过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的方式改变烧杯内液体的内能；</w:t>
      </w:r>
    </w:p>
    <w:p w14:paraId="6C244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将装冰的试管置于水中加热（如图甲所示），而不用酒精灯直接加热，这样做的好处是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；（写出一条即可）</w:t>
      </w:r>
    </w:p>
    <w:p w14:paraId="59E05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利用装置乙进行实验探究，通过观察比较，发现：水沸腾时，自杯底产生的气泡上升过程中逐渐变大，至水面处破裂。破裂前，气泡内是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DE0D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利用装置丙探究物质吸热性质时，调整两只酒精灯的灯芯，使其火焰相同（相同热源），目的是用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表示物质吸收热量的多少。</w:t>
      </w:r>
    </w:p>
    <w:p w14:paraId="0913C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某物理兴趣小组将电源（电压为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.9pt;width:18.2pt;" o:ole="t" filled="f" o:preferrelative="t" stroked="f" coordsize="21600,21600">
            <v:path/>
            <v:fill on="f" focussize="0,0"/>
            <v:stroke on="f" joinstyle="miter"/>
            <v:imagedata r:id="rId103" o:title="eqIda6b22d5fc8cf8263631fc19a72a62a6b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）、小灯泡（额定电压为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2" o:title="eqId3088c2099211295de775ee33dd1d03fc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）、电流表、滑动变阻器、开关串联后，将电压表并联接入电路。实验时，将电压表的示数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06" o:title="eqId43a977048d5df620f247736363a2cfcb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，电流表的示数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25pt;width:13.95pt;" o:ole="t" filled="f" o:preferrelative="t" stroked="f" coordsize="21600,21600">
            <v:path/>
            <v:fill on="f" focussize="0,0"/>
            <v:stroke on="f" joinstyle="miter"/>
            <v:imagedata r:id="rId108" o:title="eqId4b71a4cf41cf505c279953c491308bb4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，以及两者的乘积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28.2pt;" o:ole="t" filled="f" o:preferrelative="t" stroked="f" coordsize="21600,21600">
            <v:path/>
            <v:fill on="f" focussize="0,0"/>
            <v:stroke on="f" joinstyle="miter"/>
            <v:imagedata r:id="rId110" o:title="eqId52cd7db594441deccac47946d24dbb7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记录下来，表中所示为部分数据。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70"/>
        <w:gridCol w:w="2070"/>
        <w:gridCol w:w="2070"/>
        <w:gridCol w:w="2070"/>
      </w:tblGrid>
      <w:tr w14:paraId="33DF58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302D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F901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112" o:title="eqId833f3b40acff492090cba03396e7e496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1">
                  <o:LockedField>false</o:LockedField>
                </o:OLEObject>
              </w:objec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691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      <v:path/>
                  <v:fill on="f" focussize="0,0"/>
                  <v:stroke on="f" joinstyle="miter"/>
                  <v:imagedata r:id="rId114" o:title="eqId016c727c9dadc4dd51f7cc5c82aaa685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3">
                  <o:LockedField>false</o:LockedField>
                </o:OLEObject>
              </w:objec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01D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8pt;width:46.8pt;" o:ole="t" filled="f" o:preferrelative="t" stroked="f" coordsize="21600,21600">
                  <v:path/>
                  <v:fill on="f" focussize="0,0"/>
                  <v:stroke on="f" joinstyle="miter"/>
                  <v:imagedata r:id="rId116" o:title="eqId42f6e35901fafb0035e6dc0de29ecff7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5">
                  <o:LockedField>false</o:LockedField>
                </o:OLEObject>
              </w:object>
            </w:r>
          </w:p>
        </w:tc>
      </w:tr>
      <w:tr w14:paraId="129ADF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9B47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0C5A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EFD4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226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  <w:tr w14:paraId="617B7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A5C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D929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B03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FD48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02FDD8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9EA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85B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D60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C1D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</w:tr>
    </w:tbl>
    <w:p w14:paraId="46FAB2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结合以上信息，按要求回答下列问题：</w:t>
      </w:r>
    </w:p>
    <w:p w14:paraId="275C0C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请在图的虚线框内画出上述实验的电路图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632980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2858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3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小灯泡两端电压为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9pt;width:18.9pt;" o:ole="t" filled="f" o:preferrelative="t" stroked="f" coordsize="21600,21600">
            <v:path/>
            <v:fill on="f" focussize="0,0"/>
            <v:stroke on="f" joinstyle="miter"/>
            <v:imagedata r:id="rId119" o:title="eqIdaaf1023c87754df38cf8a591fe1716e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79142165" name="图片 67914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42165" name="图片 67914216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21" o:title="eqIdf0b1d2dd353e485c7d6273f37d47f7b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84" o:title="eqIdcffa35373ec4e4684107b42adb7a516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；（保留两位小数）</w:t>
      </w:r>
    </w:p>
    <w:p w14:paraId="7980A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小灯泡的额定功率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24" o:title="eqId3e989c65b1aaa8812e0e8bb6983c2bd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F4639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B76F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小明测量某金属块的密度时，用托盘天平测量金属块的质量，平衡时右盘中的砝码情况和游码在标尺上的位置如图（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）所示；用量筒和水测量金属块的体积，相关信息如图（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）所示。</w:t>
      </w:r>
    </w:p>
    <w:p w14:paraId="27841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19145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C3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求：（取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75" o:title="eqIdec35c310e6f4dd64629de8348b31941a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0F63A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金属块在水中所受浮力的大小；</w:t>
      </w:r>
    </w:p>
    <w:p w14:paraId="631A42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金属块的密度。</w:t>
      </w:r>
    </w:p>
    <w:p w14:paraId="5C72B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医院里利用高温高压蒸汽消毒锅对器械进行消毒，不同的器械所要求的温度、压强不同。图为自动测量锅内温度、气压的电路原理图（虚线框内为锅内部分），电源电压恒为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2" o:title="eqId3088c2099211295de775ee33dd1d03f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581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8191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10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按要求回答下列问题：</w:t>
      </w:r>
    </w:p>
    <w:p w14:paraId="000BD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若对总质量为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30" o:title="eqId211c4056bdd9b366992604818504b45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15℃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79142167" name="图片 67914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42167" name="图片 67914216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钢制器械进行消毒，消毒温度达到</w:t>
      </w:r>
      <w:r>
        <w:rPr>
          <w:rFonts w:ascii="Times New Roman" w:hAnsi="Times New Roman" w:eastAsia="Times New Roman" w:cs="Times New Roman"/>
          <w:color w:val="000000"/>
        </w:rPr>
        <w:t>115℃</w:t>
      </w:r>
      <w:r>
        <w:rPr>
          <w:rFonts w:ascii="宋体" w:hAnsi="宋体" w:eastAsia="宋体" w:cs="宋体"/>
          <w:color w:val="000000"/>
        </w:rPr>
        <w:t>时，求器械吸收的热量；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132" o:title="eqId8af312f65f1a6c44e3ba62e221026ce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3F3C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34" o:title="eqId9efc18a5bb2e53586331b2a58538a48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为阻值随所受压强大小而变化的可变电阻，其阻值与气压的关系如表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136" o:title="eqId024e2379c58191758f8bd7602a6bcb9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为显示锅内气压大小的仪表（实质是电流表）。当锅内气压等于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38" o:title="eqId34ace475177bd64a235a23934e242fa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15pt;width:40.8pt;" o:ole="t" filled="f" o:preferrelative="t" stroked="f" coordsize="21600,21600">
            <v:path/>
            <v:fill on="f" focussize="0,0"/>
            <v:stroke on="f" joinstyle="miter"/>
            <v:imagedata r:id="rId140" o:title="eqId399c1f470bc0795aadba937f44c3362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个标准大气压）时，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136" o:title="eqId024e2379c58191758f8bd7602a6bcb9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显示的气压为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，则气压表零刻度线应标在电流表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136" o:title="eqId024e2379c58191758f8bd7602a6bcb9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刻度盘的多少毫安处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6904B11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1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14:paraId="5277DC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3C1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气压</w:t>
            </w:r>
            <w:r>
              <w:object>
                <v:shape id="_x0000_i1088" o:spt="75" alt="学科网(www.zxxk.com)--教育资源门户，提供试卷、教案、课件、论文、素材以及各类教学资源下载，还有大量而丰富的教学相关资讯！" type="#_x0000_t75" style="height:17.05pt;width:34.95pt;" o:ole="t" filled="f" o:preferrelative="t" stroked="f" coordsize="21600,21600">
                  <v:path/>
                  <v:fill on="f" focussize="0,0"/>
                  <v:stroke on="f" joinstyle="miter"/>
                  <v:imagedata r:id="rId144" o:title="eqIda1bbf89af5afcc82008c0dcbbe090954"/>
                  <o:lock v:ext="edit" aspectratio="t"/>
                  <w10:wrap type="none"/>
                  <w10:anchorlock/>
                </v:shape>
                <o:OLEObject Type="Embed" ProgID="Equation.DSMT4" ShapeID="_x0000_i1088" DrawAspect="Content" ObjectID="_1468075788" r:id="rId143">
                  <o:LockedField>false</o:LockedField>
                </o:OLEObject>
              </w:objec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969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DF4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27CE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14E6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69EF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E038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  <w:tr w14:paraId="14953B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403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object>
                <v:shape id="_x0000_i1089" o:spt="75" alt="学科网(www.zxxk.com)--教育资源门户，提供试卷、教案、课件、论文、素材以及各类教学资源下载，还有大量而丰富的教学相关资讯！" type="#_x0000_t75" style="height:18pt;width:28.8pt;" o:ole="t" filled="f" o:preferrelative="t" stroked="f" coordsize="21600,21600">
                  <v:path/>
                  <v:fill on="f" focussize="0,0"/>
                  <v:stroke on="f" joinstyle="miter"/>
                  <v:imagedata r:id="rId146" o:title="eqIdf22863dedb5e9cbe926c5164fda7d47a"/>
                  <o:lock v:ext="edit" aspectratio="t"/>
                  <w10:wrap type="none"/>
                  <w10:anchorlock/>
                </v:shape>
                <o:OLEObject Type="Embed" ProgID="Equation.DSMT4" ShapeID="_x0000_i1089" DrawAspect="Content" ObjectID="_1468075789" r:id="rId145">
                  <o:LockedField>false</o:LockedField>
                </o:OLEObject>
              </w:objec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A544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B8D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D7E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2FA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A3A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132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E7D8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</w:tbl>
    <w:p w14:paraId="361A49F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2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14:paraId="5123B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3A06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object>
                <v:shape id="_x0000_i1090" o:spt="75" alt="学科网(www.zxxk.com)--教育资源门户，提供试卷、教案、课件、论文、素材以及各类教学资源下载，还有大量而丰富的教学相关资讯！" type="#_x0000_t75" style="height:17.05pt;width:22.05pt;" o:ole="t" filled="f" o:preferrelative="t" stroked="f" coordsize="21600,21600">
                  <v:path/>
                  <v:fill on="f" focussize="0,0"/>
                  <v:stroke on="f" joinstyle="miter"/>
                  <v:imagedata r:id="rId148" o:title="eqId2daf88e6026afbf1e12e34d95fe05218"/>
                  <o:lock v:ext="edit" aspectratio="t"/>
                  <w10:wrap type="none"/>
                  <w10:anchorlock/>
                </v:shape>
                <o:OLEObject Type="Embed" ProgID="Equation.DSMT4" ShapeID="_x0000_i1090" DrawAspect="Content" ObjectID="_1468075790" r:id="rId147">
                  <o:LockedField>false</o:LockedField>
                </o:OLEObject>
              </w:objec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E73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A9F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105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24C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0B0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115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5D32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92B1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  <w:tr w14:paraId="786D8A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8D25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object>
                <v:shape id="_x0000_i1091" o:spt="75" alt="学科网(www.zxxk.com)--教育资源门户，提供试卷、教案、课件、论文、素材以及各类教学资源下载，还有大量而丰富的教学相关资讯！" type="#_x0000_t75" style="height:18.3pt;width:31.2pt;" o:ole="t" filled="f" o:preferrelative="t" stroked="f" coordsize="21600,21600">
                  <v:path/>
                  <v:fill on="f" focussize="0,0"/>
                  <v:stroke on="f" joinstyle="miter"/>
                  <v:imagedata r:id="rId150" o:title="eqIdf44050cd4c8e252829905f7010764112"/>
                  <o:lock v:ext="edit" aspectratio="t"/>
                  <w10:wrap type="none"/>
                  <w10:anchorlock/>
                </v:shape>
                <o:OLEObject Type="Embed" ProgID="Equation.DSMT4" ShapeID="_x0000_i1091" DrawAspect="Content" ObjectID="_1468075791" r:id="rId149">
                  <o:LockedField>false</o:LockedField>
                </o:OLEObject>
              </w:objec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9BD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0599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044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771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C721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82E3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</w:tbl>
    <w:p w14:paraId="48C936AC">
      <w:pPr>
        <w:spacing w:line="360" w:lineRule="auto"/>
        <w:jc w:val="left"/>
        <w:textAlignment w:val="center"/>
        <w:rPr>
          <w:color w:val="000000"/>
        </w:rPr>
      </w:pPr>
    </w:p>
    <w:p w14:paraId="18D10B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52" o:title="eqId19f20f21a9d50b61dac519a3ddab539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为阻值随温度而变化的可变电阻，其阻值与温度的关系如表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1pt;width:16.95pt;" o:ole="t" filled="f" o:preferrelative="t" stroked="f" coordsize="21600,21600">
            <v:path/>
            <v:fill on="f" focussize="0,0"/>
            <v:stroke on="f" joinstyle="miter"/>
            <v:imagedata r:id="rId154" o:title="eqIdb34a75c2a392f235c5f07b91d9fb58d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为显示温度的仪表（实质是电流表）。当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136" o:title="eqId024e2379c58191758f8bd7602a6bcb9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显示气压大小为</w:t>
      </w:r>
      <w:r>
        <w:rPr>
          <w:rFonts w:ascii="Times New Roman" w:hAnsi="Times New Roman" w:eastAsia="Times New Roman" w:cs="Times New Roman"/>
          <w:color w:val="000000"/>
        </w:rPr>
        <w:t>1.4atm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1pt;width:16.95pt;" o:ole="t" filled="f" o:preferrelative="t" stroked="f" coordsize="21600,21600">
            <v:path/>
            <v:fill on="f" focussize="0,0"/>
            <v:stroke on="f" joinstyle="miter"/>
            <v:imagedata r:id="rId154" o:title="eqIdb34a75c2a392f235c5f07b91d9fb58d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显示温度为</w:t>
      </w:r>
      <w:r>
        <w:rPr>
          <w:rFonts w:ascii="Times New Roman" w:hAnsi="Times New Roman" w:eastAsia="Times New Roman" w:cs="Times New Roman"/>
          <w:color w:val="000000"/>
        </w:rPr>
        <w:t>110</w:t>
      </w:r>
      <w:r>
        <w:rPr>
          <w:rFonts w:ascii="宋体" w:hAnsi="宋体" w:eastAsia="宋体" w:cs="宋体"/>
          <w:color w:val="000000"/>
        </w:rPr>
        <w:t>℃时，求电路的总功率。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1A455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0A439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2F29C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11586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94DDC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240A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75A5A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21354BD"/>
    <w:rsid w:val="38274566"/>
    <w:rsid w:val="70290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wmf"/><Relationship Id="rId96" Type="http://schemas.openxmlformats.org/officeDocument/2006/relationships/oleObject" Target="embeddings/oleObject39.bin"/><Relationship Id="rId95" Type="http://schemas.openxmlformats.org/officeDocument/2006/relationships/image" Target="media/image48.wmf"/><Relationship Id="rId94" Type="http://schemas.openxmlformats.org/officeDocument/2006/relationships/oleObject" Target="embeddings/oleObject38.bin"/><Relationship Id="rId93" Type="http://schemas.openxmlformats.org/officeDocument/2006/relationships/image" Target="media/image47.png"/><Relationship Id="rId92" Type="http://schemas.openxmlformats.org/officeDocument/2006/relationships/image" Target="media/image46.png"/><Relationship Id="rId91" Type="http://schemas.openxmlformats.org/officeDocument/2006/relationships/image" Target="media/image45.png"/><Relationship Id="rId90" Type="http://schemas.openxmlformats.org/officeDocument/2006/relationships/image" Target="media/image44.wmf"/><Relationship Id="rId9" Type="http://schemas.openxmlformats.org/officeDocument/2006/relationships/theme" Target="theme/theme1.xml"/><Relationship Id="rId89" Type="http://schemas.openxmlformats.org/officeDocument/2006/relationships/oleObject" Target="embeddings/oleObject37.bin"/><Relationship Id="rId88" Type="http://schemas.openxmlformats.org/officeDocument/2006/relationships/image" Target="media/image43.png"/><Relationship Id="rId87" Type="http://schemas.openxmlformats.org/officeDocument/2006/relationships/image" Target="media/image42.png"/><Relationship Id="rId86" Type="http://schemas.openxmlformats.org/officeDocument/2006/relationships/image" Target="media/image41.png"/><Relationship Id="rId85" Type="http://schemas.openxmlformats.org/officeDocument/2006/relationships/image" Target="media/image40.png"/><Relationship Id="rId84" Type="http://schemas.openxmlformats.org/officeDocument/2006/relationships/image" Target="media/image39.wmf"/><Relationship Id="rId83" Type="http://schemas.openxmlformats.org/officeDocument/2006/relationships/oleObject" Target="embeddings/oleObject36.bin"/><Relationship Id="rId82" Type="http://schemas.openxmlformats.org/officeDocument/2006/relationships/image" Target="media/image38.wmf"/><Relationship Id="rId81" Type="http://schemas.openxmlformats.org/officeDocument/2006/relationships/oleObject" Target="embeddings/oleObject35.bin"/><Relationship Id="rId80" Type="http://schemas.openxmlformats.org/officeDocument/2006/relationships/image" Target="media/image37.wmf"/><Relationship Id="rId8" Type="http://schemas.openxmlformats.org/officeDocument/2006/relationships/footer" Target="footer3.xml"/><Relationship Id="rId79" Type="http://schemas.openxmlformats.org/officeDocument/2006/relationships/oleObject" Target="embeddings/oleObject34.bin"/><Relationship Id="rId78" Type="http://schemas.openxmlformats.org/officeDocument/2006/relationships/oleObject" Target="embeddings/oleObject33.bin"/><Relationship Id="rId77" Type="http://schemas.openxmlformats.org/officeDocument/2006/relationships/image" Target="media/image36.wmf"/><Relationship Id="rId76" Type="http://schemas.openxmlformats.org/officeDocument/2006/relationships/oleObject" Target="embeddings/oleObject32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4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3.png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" Type="http://schemas.openxmlformats.org/officeDocument/2006/relationships/oleObject" Target="embeddings/oleObject29.bin"/><Relationship Id="rId68" Type="http://schemas.openxmlformats.org/officeDocument/2006/relationships/image" Target="media/image31.png"/><Relationship Id="rId67" Type="http://schemas.openxmlformats.org/officeDocument/2006/relationships/image" Target="media/image30.wmf"/><Relationship Id="rId66" Type="http://schemas.openxmlformats.org/officeDocument/2006/relationships/oleObject" Target="embeddings/oleObject28.bin"/><Relationship Id="rId65" Type="http://schemas.openxmlformats.org/officeDocument/2006/relationships/oleObject" Target="embeddings/oleObject27.bin"/><Relationship Id="rId64" Type="http://schemas.openxmlformats.org/officeDocument/2006/relationships/image" Target="media/image29.wmf"/><Relationship Id="rId63" Type="http://schemas.openxmlformats.org/officeDocument/2006/relationships/oleObject" Target="embeddings/oleObject26.bin"/><Relationship Id="rId62" Type="http://schemas.openxmlformats.org/officeDocument/2006/relationships/image" Target="media/image28.wmf"/><Relationship Id="rId61" Type="http://schemas.openxmlformats.org/officeDocument/2006/relationships/oleObject" Target="embeddings/oleObject25.bin"/><Relationship Id="rId60" Type="http://schemas.openxmlformats.org/officeDocument/2006/relationships/image" Target="media/image27.png"/><Relationship Id="rId6" Type="http://schemas.openxmlformats.org/officeDocument/2006/relationships/footer" Target="footer1.xml"/><Relationship Id="rId59" Type="http://schemas.openxmlformats.org/officeDocument/2006/relationships/image" Target="media/image26.png"/><Relationship Id="rId58" Type="http://schemas.openxmlformats.org/officeDocument/2006/relationships/image" Target="media/image25.wmf"/><Relationship Id="rId57" Type="http://schemas.openxmlformats.org/officeDocument/2006/relationships/oleObject" Target="embeddings/oleObject24.bin"/><Relationship Id="rId56" Type="http://schemas.openxmlformats.org/officeDocument/2006/relationships/image" Target="media/image24.wmf"/><Relationship Id="rId55" Type="http://schemas.openxmlformats.org/officeDocument/2006/relationships/oleObject" Target="embeddings/oleObject23.bin"/><Relationship Id="rId54" Type="http://schemas.openxmlformats.org/officeDocument/2006/relationships/image" Target="media/image23.png"/><Relationship Id="rId53" Type="http://schemas.openxmlformats.org/officeDocument/2006/relationships/image" Target="media/image22.png"/><Relationship Id="rId52" Type="http://schemas.openxmlformats.org/officeDocument/2006/relationships/image" Target="media/image21.png"/><Relationship Id="rId51" Type="http://schemas.openxmlformats.org/officeDocument/2006/relationships/image" Target="media/image20.png"/><Relationship Id="rId50" Type="http://schemas.openxmlformats.org/officeDocument/2006/relationships/image" Target="media/image19.wmf"/><Relationship Id="rId5" Type="http://schemas.openxmlformats.org/officeDocument/2006/relationships/header" Target="header3.xml"/><Relationship Id="rId49" Type="http://schemas.openxmlformats.org/officeDocument/2006/relationships/oleObject" Target="embeddings/oleObject22.bin"/><Relationship Id="rId48" Type="http://schemas.openxmlformats.org/officeDocument/2006/relationships/image" Target="media/image18.wmf"/><Relationship Id="rId47" Type="http://schemas.openxmlformats.org/officeDocument/2006/relationships/oleObject" Target="embeddings/oleObject21.bin"/><Relationship Id="rId46" Type="http://schemas.openxmlformats.org/officeDocument/2006/relationships/image" Target="media/image17.wmf"/><Relationship Id="rId45" Type="http://schemas.openxmlformats.org/officeDocument/2006/relationships/oleObject" Target="embeddings/oleObject20.bin"/><Relationship Id="rId44" Type="http://schemas.openxmlformats.org/officeDocument/2006/relationships/image" Target="media/image16.wmf"/><Relationship Id="rId43" Type="http://schemas.openxmlformats.org/officeDocument/2006/relationships/oleObject" Target="embeddings/oleObject19.bin"/><Relationship Id="rId42" Type="http://schemas.openxmlformats.org/officeDocument/2006/relationships/image" Target="media/image15.wmf"/><Relationship Id="rId41" Type="http://schemas.openxmlformats.org/officeDocument/2006/relationships/oleObject" Target="embeddings/oleObject18.bin"/><Relationship Id="rId40" Type="http://schemas.openxmlformats.org/officeDocument/2006/relationships/image" Target="media/image14.wmf"/><Relationship Id="rId4" Type="http://schemas.openxmlformats.org/officeDocument/2006/relationships/header" Target="header2.xml"/><Relationship Id="rId39" Type="http://schemas.openxmlformats.org/officeDocument/2006/relationships/oleObject" Target="embeddings/oleObject17.bin"/><Relationship Id="rId38" Type="http://schemas.openxmlformats.org/officeDocument/2006/relationships/image" Target="media/image13.wmf"/><Relationship Id="rId37" Type="http://schemas.openxmlformats.org/officeDocument/2006/relationships/oleObject" Target="embeddings/oleObject16.bin"/><Relationship Id="rId36" Type="http://schemas.openxmlformats.org/officeDocument/2006/relationships/image" Target="media/image12.wmf"/><Relationship Id="rId35" Type="http://schemas.openxmlformats.org/officeDocument/2006/relationships/oleObject" Target="embeddings/oleObject15.bin"/><Relationship Id="rId34" Type="http://schemas.openxmlformats.org/officeDocument/2006/relationships/oleObject" Target="embeddings/oleObject14.bin"/><Relationship Id="rId33" Type="http://schemas.openxmlformats.org/officeDocument/2006/relationships/image" Target="media/image11.wmf"/><Relationship Id="rId32" Type="http://schemas.openxmlformats.org/officeDocument/2006/relationships/oleObject" Target="embeddings/oleObject13.bin"/><Relationship Id="rId31" Type="http://schemas.openxmlformats.org/officeDocument/2006/relationships/oleObject" Target="embeddings/oleObject12.bin"/><Relationship Id="rId30" Type="http://schemas.openxmlformats.org/officeDocument/2006/relationships/oleObject" Target="embeddings/oleObject11.bin"/><Relationship Id="rId3" Type="http://schemas.openxmlformats.org/officeDocument/2006/relationships/header" Target="header1.xml"/><Relationship Id="rId29" Type="http://schemas.openxmlformats.org/officeDocument/2006/relationships/oleObject" Target="embeddings/oleObject10.bin"/><Relationship Id="rId28" Type="http://schemas.openxmlformats.org/officeDocument/2006/relationships/oleObject" Target="embeddings/oleObject9.bin"/><Relationship Id="rId27" Type="http://schemas.openxmlformats.org/officeDocument/2006/relationships/oleObject" Target="embeddings/oleObject8.bin"/><Relationship Id="rId26" Type="http://schemas.openxmlformats.org/officeDocument/2006/relationships/oleObject" Target="embeddings/oleObject7.bin"/><Relationship Id="rId25" Type="http://schemas.openxmlformats.org/officeDocument/2006/relationships/image" Target="media/image10.png"/><Relationship Id="rId24" Type="http://schemas.openxmlformats.org/officeDocument/2006/relationships/oleObject" Target="embeddings/oleObject6.bin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8" Type="http://schemas.openxmlformats.org/officeDocument/2006/relationships/fontTable" Target="fontTable.xml"/><Relationship Id="rId157" Type="http://schemas.openxmlformats.org/officeDocument/2006/relationships/customXml" Target="../customXml/item1.xml"/><Relationship Id="rId156" Type="http://schemas.openxmlformats.org/officeDocument/2006/relationships/oleObject" Target="embeddings/oleObject71.bin"/><Relationship Id="rId155" Type="http://schemas.openxmlformats.org/officeDocument/2006/relationships/oleObject" Target="embeddings/oleObject70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74.wmf"/><Relationship Id="rId15" Type="http://schemas.openxmlformats.org/officeDocument/2006/relationships/image" Target="media/image4.png"/><Relationship Id="rId149" Type="http://schemas.openxmlformats.org/officeDocument/2006/relationships/oleObject" Target="embeddings/oleObject67.bin"/><Relationship Id="rId148" Type="http://schemas.openxmlformats.org/officeDocument/2006/relationships/image" Target="media/image73.wmf"/><Relationship Id="rId147" Type="http://schemas.openxmlformats.org/officeDocument/2006/relationships/oleObject" Target="embeddings/oleObject66.bin"/><Relationship Id="rId146" Type="http://schemas.openxmlformats.org/officeDocument/2006/relationships/image" Target="media/image72.wmf"/><Relationship Id="rId145" Type="http://schemas.openxmlformats.org/officeDocument/2006/relationships/oleObject" Target="embeddings/oleObject65.bin"/><Relationship Id="rId144" Type="http://schemas.openxmlformats.org/officeDocument/2006/relationships/image" Target="media/image71.wmf"/><Relationship Id="rId143" Type="http://schemas.openxmlformats.org/officeDocument/2006/relationships/oleObject" Target="embeddings/oleObject64.bin"/><Relationship Id="rId142" Type="http://schemas.openxmlformats.org/officeDocument/2006/relationships/oleObject" Target="embeddings/oleObject63.bin"/><Relationship Id="rId141" Type="http://schemas.openxmlformats.org/officeDocument/2006/relationships/oleObject" Target="embeddings/oleObject62.bin"/><Relationship Id="rId140" Type="http://schemas.openxmlformats.org/officeDocument/2006/relationships/image" Target="media/image70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1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0.bin"/><Relationship Id="rId136" Type="http://schemas.openxmlformats.org/officeDocument/2006/relationships/image" Target="media/image68.wmf"/><Relationship Id="rId135" Type="http://schemas.openxmlformats.org/officeDocument/2006/relationships/oleObject" Target="embeddings/oleObject59.bin"/><Relationship Id="rId134" Type="http://schemas.openxmlformats.org/officeDocument/2006/relationships/image" Target="media/image67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66.wmf"/><Relationship Id="rId131" Type="http://schemas.openxmlformats.org/officeDocument/2006/relationships/oleObject" Target="embeddings/oleObject57.bin"/><Relationship Id="rId130" Type="http://schemas.openxmlformats.org/officeDocument/2006/relationships/image" Target="media/image65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6.bin"/><Relationship Id="rId128" Type="http://schemas.openxmlformats.org/officeDocument/2006/relationships/image" Target="media/image64.png"/><Relationship Id="rId127" Type="http://schemas.openxmlformats.org/officeDocument/2006/relationships/oleObject" Target="embeddings/oleObject55.bin"/><Relationship Id="rId126" Type="http://schemas.openxmlformats.org/officeDocument/2006/relationships/oleObject" Target="embeddings/oleObject54.bin"/><Relationship Id="rId125" Type="http://schemas.openxmlformats.org/officeDocument/2006/relationships/image" Target="media/image63.png"/><Relationship Id="rId124" Type="http://schemas.openxmlformats.org/officeDocument/2006/relationships/image" Target="media/image62.wmf"/><Relationship Id="rId123" Type="http://schemas.openxmlformats.org/officeDocument/2006/relationships/oleObject" Target="embeddings/oleObject53.bin"/><Relationship Id="rId122" Type="http://schemas.openxmlformats.org/officeDocument/2006/relationships/oleObject" Target="embeddings/oleObject52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1.bin"/><Relationship Id="rId12" Type="http://schemas.openxmlformats.org/officeDocument/2006/relationships/image" Target="media/image2.wmf"/><Relationship Id="rId119" Type="http://schemas.openxmlformats.org/officeDocument/2006/relationships/image" Target="media/image60.wmf"/><Relationship Id="rId118" Type="http://schemas.openxmlformats.org/officeDocument/2006/relationships/oleObject" Target="embeddings/oleObject50.bin"/><Relationship Id="rId117" Type="http://schemas.openxmlformats.org/officeDocument/2006/relationships/image" Target="media/image59.png"/><Relationship Id="rId116" Type="http://schemas.openxmlformats.org/officeDocument/2006/relationships/image" Target="media/image58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48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5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6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45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44.bin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png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3481</Words>
  <Characters>3835</Characters>
  <Lines>0</Lines>
  <Paragraphs>0</Paragraphs>
  <TotalTime>5</TotalTime>
  <ScaleCrop>false</ScaleCrop>
  <LinksUpToDate>false</LinksUpToDate>
  <CharactersWithSpaces>3924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2024-08-02T21:00:00Z</dcterms:created>
  <dc:creator>学科网试题生产平台</dc:creator>
  <dc:description>3552601997180928</dc:description>
  <cp:lastModifiedBy>上帝掷骰子吗</cp:lastModifiedBy>
  <dcterms:modified xsi:type="dcterms:W3CDTF">2026-02-09T06:10:54Z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DFE0D9F3C00B40DB96ADEE509B2C97B6_12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