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A0F4F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10375900</wp:posOffset>
            </wp:positionV>
            <wp:extent cx="381000" cy="482600"/>
            <wp:effectExtent l="0" t="0" r="0" b="1270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年四川省内江市中考物理试卷</w:t>
      </w:r>
    </w:p>
    <w:p w14:paraId="27BAF314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分。每小题只有一个选项是符合要求的。）</w:t>
      </w:r>
    </w:p>
    <w:p w14:paraId="147308E9">
      <w:pPr>
        <w:spacing w:before="225"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刻度尺是实验室中常用的一种测量工具，它用来测量（　　）</w:t>
      </w:r>
    </w:p>
    <w:p w14:paraId="45A315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时间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温度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长度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质量</w:t>
      </w:r>
    </w:p>
    <w:p w14:paraId="47809BFD">
      <w:pPr>
        <w:spacing w:before="225"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以下能源形式中，属于清洁型能源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76010" name="图片 376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010" name="图片 3760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　　）</w:t>
      </w:r>
    </w:p>
    <w:p w14:paraId="764BB93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石油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焦炭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太阳能</w:t>
      </w:r>
    </w:p>
    <w:p w14:paraId="596E7F33">
      <w:pPr>
        <w:spacing w:before="225"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安装电梯时，安装工人常常在电梯井底放置一台激光垂准仪，射出一道竖直激光，使电梯轨道与它平行，就能保证轨道又正又直，其利用了（　　）</w:t>
      </w:r>
    </w:p>
    <w:p w14:paraId="68F13EB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光的直线传播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光的反射</w:t>
      </w:r>
    </w:p>
    <w:p w14:paraId="41FAED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光的折射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光的色散</w:t>
      </w:r>
    </w:p>
    <w:p w14:paraId="5AD986C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如图所示，一根绳子绕过定滑轮，一端拴在物体上，另一端拴在弹簧测力计上，沿四个不同方向匀速拉起物体，弹簧测力计的示数分别为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，则它们的大小关系为（　　）</w:t>
      </w:r>
    </w:p>
    <w:p w14:paraId="47E44A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13525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948D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4</w:t>
      </w:r>
    </w:p>
    <w:p w14:paraId="56BE14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＜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4</w:t>
      </w:r>
    </w:p>
    <w:p w14:paraId="0BBB509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如图是冬天屋檐下的冰锥，关于冰锥中的冰的形成，发生的物态变化是（　　）</w:t>
      </w:r>
    </w:p>
    <w:p w14:paraId="7D254E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9906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DF6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升华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凝固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汽化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液化</w:t>
      </w:r>
    </w:p>
    <w:p w14:paraId="3FD75D68">
      <w:pPr>
        <w:spacing w:before="225"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长短粗细都相同的铜导线和镍铬合金线，电阻分别为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，且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＜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，将它们串联在电路中，通过的电流分别为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；将它们并联在电路中，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两端的电压分别为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。则下列判断正确的是（　　）</w:t>
      </w:r>
    </w:p>
    <w:p w14:paraId="16F28D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＜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3D381317">
      <w:pPr>
        <w:spacing w:before="225"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“青岛号”导弹驱逐舰从海洋驶入长江时，受到的浮力和吃水深度的变化是（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海水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宋体" w:hAnsi="宋体" w:eastAsia="宋体" w:cs="宋体"/>
          <w:color w:val="000000"/>
        </w:rPr>
        <w:t>，忽略驱逐舰自重的变化）（　　）</w:t>
      </w:r>
    </w:p>
    <w:p w14:paraId="795EC2B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浮力变大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浮力不变</w:t>
      </w:r>
    </w:p>
    <w:p w14:paraId="18DDAA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吃水深度变小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吃水深度不变</w:t>
      </w:r>
    </w:p>
    <w:p w14:paraId="795DFDD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如图所示，开关闭合后，使导体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左右运动，灵敏电流表的指针随之偏转，人们根据此现象制成了（　　）</w:t>
      </w:r>
    </w:p>
    <w:p w14:paraId="0CA278B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57375" cy="10953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6474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电磁铁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电动机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发电机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电磁继电器</w:t>
      </w:r>
    </w:p>
    <w:p w14:paraId="7D641733">
      <w:pPr>
        <w:spacing w:before="225"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下列四个图中产生的现象都与声音有关，其中主要用来说明声音传播需要介质的是（　　）</w:t>
      </w:r>
    </w:p>
    <w:p w14:paraId="6AD712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85875" cy="7524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拨动直尺产生声音</w:t>
      </w:r>
    </w:p>
    <w:p w14:paraId="673F25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400175" cy="10953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玻璃罩内的空气变少，听到声音变小</w:t>
      </w:r>
    </w:p>
    <w:p w14:paraId="02F13E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76008" name="图片 376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008" name="图片 37600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819150" cy="7905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扬声器发声，烛焰“跳舞”</w:t>
      </w:r>
    </w:p>
    <w:p w14:paraId="5F4615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85850" cy="8667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车子排气管上安装消声器</w:t>
      </w:r>
    </w:p>
    <w:p w14:paraId="7212C11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掌握安全用电常识，是当代每个公民必备的素养。下列四个图中符合安全用电原则的是（　　）</w:t>
      </w:r>
    </w:p>
    <w:p w14:paraId="247407A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​</w:t>
      </w:r>
      <w:r>
        <w:rPr>
          <w:color w:val="000000"/>
        </w:rPr>
        <w:drawing>
          <wp:inline distT="0" distB="0" distL="114300" distR="114300">
            <wp:extent cx="4533900" cy="113347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E70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图甲中，站在地上的人用手去接触裸露的火线</w:t>
      </w:r>
    </w:p>
    <w:p w14:paraId="5E818A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图乙中，手握住验电笔笔尖金属体去检验插座中的火线</w:t>
      </w:r>
    </w:p>
    <w:p w14:paraId="05B7DB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图丙中，电水壶的外壳与保护接地线相连接</w:t>
      </w:r>
    </w:p>
    <w:p w14:paraId="51865B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图丁中，小孩靠近高压设备嬉戏、玩耍</w:t>
      </w:r>
    </w:p>
    <w:p w14:paraId="7103947F">
      <w:pPr>
        <w:spacing w:before="225"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质量为</w:t>
      </w:r>
      <w:r>
        <w:rPr>
          <w:rFonts w:ascii="Times New Roman" w:hAnsi="Times New Roman" w:eastAsia="Times New Roman" w:cs="Times New Roman"/>
          <w:color w:val="000000"/>
        </w:rPr>
        <w:t>0.4kg</w:t>
      </w:r>
      <w:r>
        <w:rPr>
          <w:rFonts w:ascii="宋体" w:hAnsi="宋体" w:eastAsia="宋体" w:cs="宋体"/>
          <w:color w:val="000000"/>
        </w:rPr>
        <w:t>的电灯悬挂在电线上静止不动，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Times New Roman" w:hAnsi="Times New Roman" w:eastAsia="Times New Roman" w:cs="Times New Roman"/>
          <w:color w:val="000000"/>
        </w:rPr>
        <w:t>=10N/kg</w:t>
      </w:r>
      <w:r>
        <w:rPr>
          <w:rFonts w:ascii="宋体" w:hAnsi="宋体" w:eastAsia="宋体" w:cs="宋体"/>
          <w:color w:val="000000"/>
        </w:rPr>
        <w:t>，下列说法中正确的是（　　）</w:t>
      </w:r>
    </w:p>
    <w:p w14:paraId="68E322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电灯受到的重力为</w:t>
      </w:r>
      <w:r>
        <w:rPr>
          <w:rFonts w:ascii="Times New Roman" w:hAnsi="Times New Roman" w:eastAsia="Times New Roman" w:cs="Times New Roman"/>
          <w:color w:val="000000"/>
        </w:rPr>
        <w:t>4N</w:t>
      </w:r>
    </w:p>
    <w:p w14:paraId="6EF5E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电灯受到的重力的施力物体是绳子</w:t>
      </w:r>
    </w:p>
    <w:p w14:paraId="58BA01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电灯受到的重力和电线对电灯的拉力大小不相等</w:t>
      </w:r>
    </w:p>
    <w:p w14:paraId="273382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电灯受到的重力和电灯对电线的拉力是一对平衡力</w:t>
      </w:r>
    </w:p>
    <w:p w14:paraId="513DDA7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在如图所示的电路中，电源电压恒为</w:t>
      </w:r>
      <w:r>
        <w:rPr>
          <w:rFonts w:ascii="Times New Roman" w:hAnsi="Times New Roman" w:eastAsia="Times New Roman" w:cs="Times New Roman"/>
          <w:color w:val="000000"/>
        </w:rPr>
        <w:t>12V</w:t>
      </w:r>
      <w:r>
        <w:rPr>
          <w:rFonts w:ascii="宋体" w:hAnsi="宋体" w:eastAsia="宋体" w:cs="宋体"/>
          <w:color w:val="000000"/>
        </w:rPr>
        <w:t>，定值电阻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>5Ω</w:t>
      </w:r>
      <w:r>
        <w:rPr>
          <w:rFonts w:ascii="宋体" w:hAnsi="宋体" w:eastAsia="宋体" w:cs="宋体"/>
          <w:color w:val="000000"/>
        </w:rPr>
        <w:t>，滑动变阻器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标有“</w:t>
      </w:r>
      <w:r>
        <w:rPr>
          <w:rFonts w:ascii="Times New Roman" w:hAnsi="Times New Roman" w:eastAsia="Times New Roman" w:cs="Times New Roman"/>
          <w:color w:val="000000"/>
        </w:rPr>
        <w:t>50Ω2A</w:t>
      </w:r>
      <w:r>
        <w:rPr>
          <w:rFonts w:ascii="宋体" w:hAnsi="宋体" w:eastAsia="宋体" w:cs="宋体"/>
          <w:color w:val="000000"/>
        </w:rPr>
        <w:t>”的字样，电流表的量程为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3A</w:t>
      </w:r>
      <w:r>
        <w:rPr>
          <w:rFonts w:ascii="宋体" w:hAnsi="宋体" w:eastAsia="宋体" w:cs="宋体"/>
          <w:color w:val="000000"/>
        </w:rPr>
        <w:t>。闭合开关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从最右端（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=50Ω</w:t>
      </w:r>
      <w:r>
        <w:rPr>
          <w:rFonts w:ascii="宋体" w:hAnsi="宋体" w:eastAsia="宋体" w:cs="宋体"/>
          <w:color w:val="000000"/>
        </w:rPr>
        <w:t>）移动到连入电路中的电阻值为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处，电流表的示数从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变为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之差为（　　）</w:t>
      </w:r>
    </w:p>
    <w:p w14:paraId="1408E27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14425" cy="14668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99C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2.40A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2.64A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0.36A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4.40A</w:t>
      </w:r>
    </w:p>
    <w:p w14:paraId="064697A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42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6BCDD4BA">
      <w:pPr>
        <w:spacing w:before="225"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我国家用电冰箱，正常工作时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76006" name="图片 376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006" name="图片 37600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电压为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；电冰箱内的压缩机和灯都能够独立工作，互不影响，则压缩机和灯之间的连接方式是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（选填“串联”或“并联”）。</w:t>
      </w:r>
    </w:p>
    <w:p w14:paraId="4A21B472">
      <w:pPr>
        <w:spacing w:before="225"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手机已经成为我们工作、生活中非常重要的一部分，人们使用的手机越来越智能化，越来越精致。某款新型手机的质量大约为</w:t>
      </w:r>
      <w:r>
        <w:rPr>
          <w:rFonts w:ascii="Times New Roman" w:hAnsi="Times New Roman" w:eastAsia="Times New Roman" w:cs="Times New Roman"/>
          <w:color w:val="000000"/>
        </w:rPr>
        <w:t>0.15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kg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”）；手机之间是靠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（选填“电磁波”或“声波”）来传递信息的。</w:t>
      </w:r>
    </w:p>
    <w:p w14:paraId="19309E12">
      <w:pPr>
        <w:spacing w:before="225"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汽车发动机散热降温，常用水作为冷却液是因为水的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（选填“比热容”或“热值”）较大；在汽油机的一个工作循环中，将内能转化为机械能的冲程是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（选填“做功”或“压缩”）冲程。</w:t>
      </w:r>
    </w:p>
    <w:p w14:paraId="64BD3F3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如图所示，熟透了的苹果从树上落下，在加速下落过程中，苹果的动能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（选填“增加”“减少”或“不变”），以地面为参照物，苹果是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（选填“运动”或“静止”）的。</w:t>
      </w:r>
    </w:p>
    <w:p w14:paraId="60C4D1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2954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B97E28">
      <w:pPr>
        <w:spacing w:before="225"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饮料吸管一端都做得较尖，这是通过减小受力面积来增大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（选填“压强”或“压力”）；在水杯中加半杯水，然后将一根吸管插入水中不同深度处，用嘴吹气，使水下冒气泡，插入水中越深，吹气越费力，这是因为液体内部的压强随深度增加而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1A474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某同学练习排球垫球时，排球离开胳膊后能够继续向上运动，是因为排球具有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，排球的重力为</w:t>
      </w:r>
      <w:r>
        <w:rPr>
          <w:rFonts w:ascii="Times New Roman" w:hAnsi="Times New Roman" w:eastAsia="Times New Roman" w:cs="Times New Roman"/>
          <w:color w:val="000000"/>
        </w:rPr>
        <w:t>2.7N</w:t>
      </w:r>
      <w:r>
        <w:rPr>
          <w:rFonts w:ascii="宋体" w:hAnsi="宋体" w:eastAsia="宋体" w:cs="宋体"/>
          <w:color w:val="000000"/>
        </w:rPr>
        <w:t>，在竖直上升的过程中，某时刻所受空气阻力大小为</w:t>
      </w:r>
      <w:r>
        <w:rPr>
          <w:rFonts w:ascii="Times New Roman" w:hAnsi="Times New Roman" w:eastAsia="Times New Roman" w:cs="Times New Roman"/>
          <w:color w:val="000000"/>
        </w:rPr>
        <w:t>0.5N</w:t>
      </w:r>
      <w:r>
        <w:rPr>
          <w:rFonts w:ascii="宋体" w:hAnsi="宋体" w:eastAsia="宋体" w:cs="宋体"/>
          <w:color w:val="000000"/>
        </w:rPr>
        <w:t>，方向竖直向下，此时排球所受合力大小为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。</w:t>
      </w:r>
    </w:p>
    <w:p w14:paraId="4B02029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如图所示，电源电压恒为</w:t>
      </w:r>
      <w:r>
        <w:rPr>
          <w:rFonts w:ascii="Times New Roman" w:hAnsi="Times New Roman" w:eastAsia="Times New Roman" w:cs="Times New Roman"/>
          <w:color w:val="000000"/>
        </w:rPr>
        <w:t>4V</w:t>
      </w:r>
      <w:r>
        <w:rPr>
          <w:rFonts w:ascii="宋体" w:hAnsi="宋体" w:eastAsia="宋体" w:cs="宋体"/>
          <w:color w:val="000000"/>
        </w:rPr>
        <w:t>、小灯泡标有“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1W</w:t>
      </w:r>
      <w:r>
        <w:rPr>
          <w:rFonts w:ascii="宋体" w:hAnsi="宋体" w:eastAsia="宋体" w:cs="宋体"/>
          <w:color w:val="000000"/>
        </w:rPr>
        <w:t>”的字（电阻不变），滑动变阻器上标有“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1A</w:t>
      </w:r>
      <w:r>
        <w:rPr>
          <w:rFonts w:ascii="宋体" w:hAnsi="宋体" w:eastAsia="宋体" w:cs="宋体"/>
          <w:color w:val="000000"/>
        </w:rPr>
        <w:t>”的字样，电流表的量程为</w:t>
      </w:r>
      <w:r>
        <w:rPr>
          <w:rFonts w:ascii="Times New Roman" w:hAnsi="Times New Roman" w:eastAsia="Times New Roman" w:cs="Times New Roman"/>
          <w:color w:val="000000"/>
        </w:rPr>
        <w:t>0~0.6A</w:t>
      </w:r>
      <w:r>
        <w:rPr>
          <w:rFonts w:ascii="宋体" w:hAnsi="宋体" w:eastAsia="宋体" w:cs="宋体"/>
          <w:color w:val="000000"/>
        </w:rPr>
        <w:t>，电压表的量程为</w:t>
      </w:r>
      <w:r>
        <w:rPr>
          <w:rFonts w:ascii="Times New Roman" w:hAnsi="Times New Roman" w:eastAsia="Times New Roman" w:cs="Times New Roman"/>
          <w:color w:val="000000"/>
        </w:rPr>
        <w:t>0~3V</w:t>
      </w:r>
      <w:r>
        <w:rPr>
          <w:rFonts w:ascii="宋体" w:hAnsi="宋体" w:eastAsia="宋体" w:cs="宋体"/>
          <w:color w:val="000000"/>
        </w:rPr>
        <w:t>。闭合开关，移动滑动变阻器的滑片到某处时，电流表的示数为</w:t>
      </w:r>
      <w:r>
        <w:rPr>
          <w:rFonts w:ascii="Times New Roman" w:hAnsi="Times New Roman" w:eastAsia="Times New Roman" w:cs="Times New Roman"/>
          <w:color w:val="000000"/>
        </w:rPr>
        <w:t>0.2A</w:t>
      </w:r>
      <w:r>
        <w:rPr>
          <w:rFonts w:ascii="宋体" w:hAnsi="宋体" w:eastAsia="宋体" w:cs="宋体"/>
          <w:color w:val="000000"/>
        </w:rPr>
        <w:t>，则小灯泡的实际功率为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；在保证电路安全使用的情况下，继续移动滑片，设移动过程中滑动变阻器的电功率为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，小灯泡的电功率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3.75pt;width:15.75pt;" o:ole="t" filled="f" o:preferrelative="t" stroked="f" coordsize="21600,21600">
            <v:path/>
            <v:fill on="f" focussize="0,0"/>
            <v:stroke on="f" joinstyle="miter"/>
            <v:imagedata r:id="rId24" o:title="eqId9ded69ae037f1a4de13cb4fd5bb80cf2"/>
            <o:lock v:ext="edit" aspectratio="t"/>
            <w10:wrap type="none"/>
            <w10:anchorlock/>
          </v:shape>
          <o:OLEObject Type="Embed" ProgID="Equation.DSMT4" ShapeID="_x0000_i1025" DrawAspect="Content" ObjectID="_1468075725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、最小值为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6" o:title="eqId2122e3f1e76a635e58e4d54aa594c552"/>
            <o:lock v:ext="edit" aspectratio="t"/>
            <w10:wrap type="none"/>
            <w10:anchorlock/>
          </v:shape>
          <o:OLEObject Type="Embed" ProgID="Equation.DSMT4" ShapeID="_x0000_i1026" DrawAspect="Content" ObjectID="_1468075726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BD3587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66825" cy="13906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0C2AA">
      <w:pPr>
        <w:spacing w:before="225"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分，按要求完成下列各题。）</w:t>
      </w:r>
    </w:p>
    <w:p w14:paraId="3A6DBB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如图是一形状不规则薄形物体，其重心在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处，请在物体的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点画出物体静止时所受的重力和拉力的示意图。</w:t>
      </w:r>
    </w:p>
    <w:p w14:paraId="6F3D3A1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81050" cy="11811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5643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是凸透镜的焦点，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是三条入射光线，请画出这三条光线经凸透镜后的出射光线。</w:t>
      </w:r>
    </w:p>
    <w:p w14:paraId="2BA0CC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52650" cy="8953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D94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如图，小磁针静止在通电螺线管右侧，请根据图中磁感线的方向，在螺线管左端和小磁针右端的括号内标出极性（“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”），在电源左边的括号内标出极性（“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”或“﹣”）。</w:t>
      </w:r>
    </w:p>
    <w:p w14:paraId="6A83C91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43125" cy="12382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2EBF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四、实验探究题（本大题共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分，按要求完成下列各题。）</w:t>
      </w:r>
    </w:p>
    <w:p w14:paraId="2CE8F7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某实验小组的同学在“探究滑动摩擦力大小”的实验中。</w:t>
      </w:r>
    </w:p>
    <w:p w14:paraId="0E050B0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81325" cy="6096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1C98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）如图甲，用弹簧测力计沿水平方向拉着长方体木块在长木板上做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（选填“匀速”或“变速”）直线运动，木块所受滑动摩擦力的大小等于拉力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的大小；</w:t>
      </w:r>
    </w:p>
    <w:p w14:paraId="43E769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）在图甲实验中发现，很难保持木块在（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）小题中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76002" name="图片 376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002" name="图片 3760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运动，且弹簧测力计的示数不稳定。于是同学们对实验装置进行了改进，如图乙所示，将弹簧测力计水平固定，通过拉力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</w:rPr>
        <w:t>′</w:t>
      </w:r>
      <w:r>
        <w:rPr>
          <w:rFonts w:ascii="宋体" w:hAnsi="宋体" w:eastAsia="宋体" w:cs="宋体"/>
          <w:color w:val="000000"/>
        </w:rPr>
        <w:t>拉动长木板进行实验，测量数据记录如表所示：</w:t>
      </w:r>
    </w:p>
    <w:tbl>
      <w:tblPr>
        <w:tblStyle w:val="4"/>
        <w:tblW w:w="4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1"/>
        <w:gridCol w:w="1419"/>
        <w:gridCol w:w="1810"/>
      </w:tblGrid>
      <w:tr w14:paraId="3FD54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0BFC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EDBEB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木块放置情况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21DD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弹簧测力计示数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</w:tr>
      <w:tr w14:paraId="19813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58552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891C5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A596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376004" name="图片 376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6004" name="图片 37600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</w:tr>
      <w:tr w14:paraId="03F58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2AB5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82C4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侧放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582B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1.2</w:t>
            </w:r>
          </w:p>
        </w:tc>
      </w:tr>
      <w:tr w14:paraId="103C2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B69C2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0A64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竖放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FCAFC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1.2</w:t>
            </w:r>
          </w:p>
        </w:tc>
      </w:tr>
    </w:tbl>
    <w:p w14:paraId="0B0CCC7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）根据实验数据可以得出：木块所受的滑动摩擦力大小应为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，滑动摩擦力的大小与接触面的面积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（选填“有关”或“无关”）。图乙与图甲相比，图乙装置的优点之一是弹簧测力计的示数更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（选填“稳定”或“不稳定”）。</w:t>
      </w:r>
    </w:p>
    <w:p w14:paraId="2B2730A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在“测量定值电阻阻值”的实验中，提供的实验器材有：</w:t>
      </w:r>
    </w:p>
    <w:p w14:paraId="7E45F5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2364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24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5166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两节新干电池；</w:t>
      </w:r>
    </w:p>
    <w:p w14:paraId="65F4632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电压表（量程</w:t>
      </w:r>
      <w:r>
        <w:rPr>
          <w:rFonts w:ascii="Times New Roman" w:hAnsi="Times New Roman" w:eastAsia="Times New Roman" w:cs="Times New Roman"/>
          <w:color w:val="000000"/>
        </w:rPr>
        <w:t>0~3V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0~15V</w:t>
      </w:r>
      <w:r>
        <w:rPr>
          <w:rFonts w:ascii="宋体" w:hAnsi="宋体" w:eastAsia="宋体" w:cs="宋体"/>
          <w:color w:val="000000"/>
        </w:rPr>
        <w:t>）；</w:t>
      </w:r>
    </w:p>
    <w:p w14:paraId="23414B5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电流表（量程</w:t>
      </w:r>
      <w:r>
        <w:rPr>
          <w:rFonts w:ascii="Times New Roman" w:hAnsi="Times New Roman" w:eastAsia="Times New Roman" w:cs="Times New Roman"/>
          <w:color w:val="000000"/>
        </w:rPr>
        <w:t>0~0.6A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0~3A</w:t>
      </w:r>
      <w:r>
        <w:rPr>
          <w:rFonts w:ascii="宋体" w:hAnsi="宋体" w:eastAsia="宋体" w:cs="宋体"/>
          <w:color w:val="000000"/>
        </w:rPr>
        <w:t>）；</w:t>
      </w:r>
    </w:p>
    <w:p w14:paraId="547AC3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1A</w:t>
      </w:r>
      <w:r>
        <w:rPr>
          <w:rFonts w:ascii="宋体" w:hAnsi="宋体" w:eastAsia="宋体" w:cs="宋体"/>
          <w:color w:val="000000"/>
        </w:rPr>
        <w:t>）；</w:t>
      </w:r>
    </w:p>
    <w:p w14:paraId="696FA98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E.</w:t>
      </w:r>
      <w:r>
        <w:rPr>
          <w:rFonts w:ascii="宋体" w:hAnsi="宋体" w:eastAsia="宋体" w:cs="宋体"/>
          <w:color w:val="000000"/>
        </w:rPr>
        <w:t>待测电阻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（阻值约为几欧）；</w:t>
      </w:r>
    </w:p>
    <w:p w14:paraId="1CE7834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F.</w:t>
      </w:r>
      <w:r>
        <w:rPr>
          <w:rFonts w:ascii="宋体" w:hAnsi="宋体" w:eastAsia="宋体" w:cs="宋体"/>
          <w:color w:val="000000"/>
        </w:rPr>
        <w:t>开关一个，导线若干。</w:t>
      </w:r>
    </w:p>
    <w:p w14:paraId="2C13D77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）图甲是实验中设计的电路图，请在图中圆圈内正确填写表示电表的字母符号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；</w:t>
      </w:r>
    </w:p>
    <w:p w14:paraId="4033210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）连接电路前，发现电流表指针位置如图乙所示，此时需要进行的操作是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。连接电路时，开关应该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（选填“断开”或“闭合”）；</w:t>
      </w:r>
    </w:p>
    <w:p w14:paraId="4E8437D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）根据图甲的电路图，请用笔画线代替导线，把图丙中的实物图连接成完整电路（有两条导线未连接），要求开关闭合时电流表示数最小，测量时电表示数尽可能精确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</w:p>
    <w:p w14:paraId="20FF24D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）测得的部分数据已记录在表格中，表格中第一行的最后空格栏内应填写的内容是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。在第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次测量时，电压表的示数如图丁所示，根据这三次测得的数据，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阻值的平均值为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3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01"/>
        <w:gridCol w:w="940"/>
        <w:gridCol w:w="883"/>
        <w:gridCol w:w="989"/>
        <w:gridCol w:w="247"/>
      </w:tblGrid>
      <w:tr w14:paraId="1E866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FBF4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E4AC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B86E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48AE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电阻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R</w:t>
            </w:r>
            <w:r>
              <w:rPr>
                <w:color w:val="000000"/>
                <w:vertAlign w:val="subscript"/>
              </w:rPr>
              <w:t>x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BF54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03118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E0A4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EC40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904F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3015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8.0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2720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39EBB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6AD3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046D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306A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4509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8.3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B7EB5A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</w:tr>
      <w:tr w14:paraId="3F768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B3F4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D525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AD87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68D8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08FFE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</w:tr>
    </w:tbl>
    <w:p w14:paraId="4BCFFF78">
      <w:pPr>
        <w:spacing w:line="360" w:lineRule="auto"/>
        <w:jc w:val="both"/>
        <w:textAlignment w:val="center"/>
        <w:rPr>
          <w:color w:val="000000"/>
        </w:rPr>
      </w:pPr>
    </w:p>
    <w:p w14:paraId="56BC635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分。解答时写出必要的文字说明、公式和重要的演算步骤，只写出最后结果的不能得分，有数值运算的题，答题中必须写出数值和单位。）</w:t>
      </w:r>
    </w:p>
    <w:p w14:paraId="276AAD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在某届机器人与人工智能国际会议中，图甲为某款静止在水平地面上的智能机器人，重力为</w:t>
      </w:r>
      <w:r>
        <w:rPr>
          <w:rFonts w:ascii="Times New Roman" w:hAnsi="Times New Roman" w:eastAsia="Times New Roman" w:cs="Times New Roman"/>
          <w:color w:val="000000"/>
        </w:rPr>
        <w:t>400N</w:t>
      </w:r>
      <w:r>
        <w:rPr>
          <w:rFonts w:ascii="宋体" w:hAnsi="宋体" w:eastAsia="宋体" w:cs="宋体"/>
          <w:color w:val="000000"/>
        </w:rPr>
        <w:t>。它在某次引领接待工作中，沿水平直线匀速运动，受到的水平阻力为机器人自重的</w:t>
      </w:r>
      <w:r>
        <w:rPr>
          <w:rFonts w:ascii="Times New Roman" w:hAnsi="Times New Roman" w:eastAsia="Times New Roman" w:cs="Times New Roman"/>
          <w:color w:val="000000"/>
        </w:rPr>
        <w:t>0.02</w:t>
      </w:r>
      <w:r>
        <w:rPr>
          <w:rFonts w:ascii="宋体" w:hAnsi="宋体" w:eastAsia="宋体" w:cs="宋体"/>
          <w:color w:val="000000"/>
        </w:rPr>
        <w:t>倍，运动路程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变化的图像如图乙所示。则：</w:t>
      </w:r>
    </w:p>
    <w:p w14:paraId="5448A8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）静止时，地面对智能机器人的支持力大小为多少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？</w:t>
      </w:r>
    </w:p>
    <w:p w14:paraId="45F0CE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</w:t>
      </w:r>
      <w:r>
        <w:rPr>
          <w:rFonts w:ascii="Times New Roman" w:hAnsi="Times New Roman" w:eastAsia="Times New Roman" w:cs="Times New Roman"/>
          <w:color w:val="000000"/>
        </w:rPr>
        <w:t>0~4s</w:t>
      </w:r>
      <w:r>
        <w:rPr>
          <w:rFonts w:ascii="宋体" w:hAnsi="宋体" w:eastAsia="宋体" w:cs="宋体"/>
          <w:color w:val="000000"/>
        </w:rPr>
        <w:t>内，动力对机器人做的功为多少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？</w:t>
      </w:r>
    </w:p>
    <w:p w14:paraId="02254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9850" cy="16573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3B5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图甲是某物理兴趣小组设计的简易“坐位体前屈”测试仪，其简化原理如图乙。在测试中，测试的同学向前水平推动测试仪的滑块（相当于向右移动图乙中滑动变阻器的滑片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），用电压表的示数来反映被测试者的成绩。电源的电压恒为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，电压表的量程为</w:t>
      </w:r>
      <w:r>
        <w:rPr>
          <w:rFonts w:ascii="Times New Roman" w:hAnsi="Times New Roman" w:eastAsia="Times New Roman" w:cs="Times New Roman"/>
          <w:color w:val="000000"/>
        </w:rPr>
        <w:t>0~3V</w:t>
      </w:r>
      <w:r>
        <w:rPr>
          <w:rFonts w:ascii="宋体" w:hAnsi="宋体" w:eastAsia="宋体" w:cs="宋体"/>
          <w:color w:val="000000"/>
        </w:rPr>
        <w:t>，电流表的量程为</w:t>
      </w:r>
      <w:r>
        <w:rPr>
          <w:rFonts w:ascii="Times New Roman" w:hAnsi="Times New Roman" w:eastAsia="Times New Roman" w:cs="Times New Roman"/>
          <w:color w:val="000000"/>
        </w:rPr>
        <w:t>0~0.6A</w:t>
      </w:r>
      <w:r>
        <w:rPr>
          <w:rFonts w:ascii="宋体" w:hAnsi="宋体" w:eastAsia="宋体" w:cs="宋体"/>
          <w:color w:val="000000"/>
        </w:rPr>
        <w:t>，滑动变阻器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标有“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1.5A</w:t>
      </w:r>
      <w:r>
        <w:rPr>
          <w:rFonts w:ascii="宋体" w:hAnsi="宋体" w:eastAsia="宋体" w:cs="宋体"/>
          <w:color w:val="000000"/>
        </w:rPr>
        <w:t>”的字样，定值电阻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=10Ω</w:t>
      </w:r>
      <w:r>
        <w:rPr>
          <w:rFonts w:ascii="宋体" w:hAnsi="宋体" w:eastAsia="宋体" w:cs="宋体"/>
          <w:color w:val="000000"/>
        </w:rPr>
        <w:t>。闭合开关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，求：</w:t>
      </w:r>
      <w:r>
        <w:rPr>
          <w:rFonts w:ascii="Times New Roman" w:hAnsi="Times New Roman" w:eastAsia="Times New Roman" w:cs="Times New Roman"/>
          <w:color w:val="000000"/>
        </w:rPr>
        <w:t>​</w:t>
      </w:r>
    </w:p>
    <w:p w14:paraId="2E740A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）当滑动变阻器连入电路的阻值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=2Ω</w:t>
      </w:r>
      <w:r>
        <w:rPr>
          <w:rFonts w:ascii="宋体" w:hAnsi="宋体" w:eastAsia="宋体" w:cs="宋体"/>
          <w:color w:val="000000"/>
        </w:rPr>
        <w:t>时，电压表的示数。</w:t>
      </w:r>
    </w:p>
    <w:p w14:paraId="3DE746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）在保证电路元件安全的情况下，电路消耗总功率的最小值。</w:t>
      </w:r>
    </w:p>
    <w:p w14:paraId="78B290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67050" cy="1504950"/>
            <wp:effectExtent l="0" t="0" r="0" b="0"/>
            <wp:docPr id="2020230115" name="图片 20202301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230115" name="图片 20202301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0E95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82D7D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C9AC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799D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7A9D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66FE6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6EF45FD"/>
    <w:rsid w:val="33BC623A"/>
    <w:rsid w:val="38274566"/>
    <w:rsid w:val="45AD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wmf"/><Relationship Id="rId25" Type="http://schemas.openxmlformats.org/officeDocument/2006/relationships/oleObject" Target="embeddings/oleObject2.bin"/><Relationship Id="rId24" Type="http://schemas.openxmlformats.org/officeDocument/2006/relationships/image" Target="media/image14.wmf"/><Relationship Id="rId23" Type="http://schemas.openxmlformats.org/officeDocument/2006/relationships/oleObject" Target="embeddings/oleObject1.bin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3153</Words>
  <Characters>3619</Characters>
  <Lines>0</Lines>
  <Paragraphs>0</Paragraphs>
  <TotalTime>5</TotalTime>
  <ScaleCrop>false</ScaleCrop>
  <LinksUpToDate>false</LinksUpToDate>
  <CharactersWithSpaces>3741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2024-07-01T18:41:00Z</dcterms:created>
  <dc:creator>学科网试题生产平台</dc:creator>
  <dc:description>3530100181835776</dc:description>
  <cp:lastModifiedBy>上帝掷骰子吗</cp:lastModifiedBy>
  <dcterms:modified xsi:type="dcterms:W3CDTF">2026-02-09T06:10:48Z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ED4D1ACB463E4B088BB200A2029837F8_12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