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88815D">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11201400</wp:posOffset>
            </wp:positionH>
            <wp:positionV relativeFrom="topMargin">
              <wp:posOffset>11811000</wp:posOffset>
            </wp:positionV>
            <wp:extent cx="457200" cy="254000"/>
            <wp:effectExtent l="0" t="0" r="0" b="12700"/>
            <wp:wrapNone/>
            <wp:docPr id="100082" name="图片 1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图片 100082"/>
                    <pic:cNvPicPr>
                      <a:picLocks noChangeAspect="1"/>
                    </pic:cNvPicPr>
                  </pic:nvPicPr>
                  <pic:blipFill>
                    <a:blip r:embed="rId10"/>
                    <a:stretch>
                      <a:fillRect/>
                    </a:stretch>
                  </pic:blipFill>
                  <pic:spPr>
                    <a:xfrm>
                      <a:off x="0" y="0"/>
                      <a:ext cx="457200" cy="2540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年广西初中学业水平考试</w:t>
      </w:r>
    </w:p>
    <w:p w14:paraId="6FB97891">
      <w:pPr>
        <w:spacing w:line="360" w:lineRule="auto"/>
        <w:jc w:val="center"/>
      </w:pPr>
      <w:r>
        <w:rPr>
          <w:rFonts w:ascii="宋体" w:hAnsi="宋体" w:eastAsia="宋体" w:cs="宋体"/>
          <w:b/>
          <w:color w:val="auto"/>
          <w:sz w:val="32"/>
        </w:rPr>
        <w:t>物理</w:t>
      </w:r>
    </w:p>
    <w:p w14:paraId="2B1091FA">
      <w:pPr>
        <w:spacing w:line="360" w:lineRule="auto"/>
        <w:jc w:val="center"/>
      </w:pPr>
      <w:r>
        <w:rPr>
          <w:rFonts w:ascii="宋体" w:hAnsi="宋体" w:eastAsia="宋体" w:cs="宋体"/>
          <w:b/>
          <w:color w:val="auto"/>
          <w:sz w:val="24"/>
        </w:rPr>
        <w:t>（全卷满分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3F582EDD">
      <w:pPr>
        <w:spacing w:line="360" w:lineRule="auto"/>
        <w:jc w:val="left"/>
      </w:pPr>
      <w:r>
        <w:rPr>
          <w:rFonts w:ascii="宋体" w:hAnsi="宋体" w:eastAsia="宋体" w:cs="宋体"/>
          <w:b/>
          <w:color w:val="auto"/>
          <w:sz w:val="24"/>
        </w:rPr>
        <w:t>注意事项：</w:t>
      </w:r>
    </w:p>
    <w:p w14:paraId="1B994FF9">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答题前，考生务必将姓名、准考证号填写在试卷和答题卡上。</w:t>
      </w:r>
    </w:p>
    <w:p w14:paraId="2768BA20">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考生作答时，请在答题卡上作答（答题注意事项见答题卡），在本试卷、草稿纸上作答无效。</w:t>
      </w:r>
    </w:p>
    <w:p w14:paraId="2AB2ADFC">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考试结束后，将本试卷和各题卡一并交回。</w:t>
      </w:r>
    </w:p>
    <w:p w14:paraId="5EBD66DB">
      <w:pPr>
        <w:spacing w:line="360"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分。在给出的四个备选项中，只有一个选项符合题目要求。）</w:t>
      </w:r>
    </w:p>
    <w:p w14:paraId="00879EE9">
      <w:pPr>
        <w:spacing w:line="360" w:lineRule="auto"/>
        <w:jc w:val="left"/>
      </w:pPr>
      <w:r>
        <w:rPr>
          <w:color w:val="auto"/>
        </w:rPr>
        <w:t xml:space="preserve">1. </w:t>
      </w:r>
      <w:r>
        <w:rPr>
          <w:rFonts w:ascii="宋体" w:hAnsi="宋体" w:eastAsia="宋体" w:cs="宋体"/>
          <w:color w:val="auto"/>
        </w:rPr>
        <w:t>公共场合“请勿大声喧哗”，其中“大声”是指声音的（　　）</w:t>
      </w:r>
    </w:p>
    <w:p w14:paraId="5FC8F3DC">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音色美</w:t>
      </w:r>
      <w:r>
        <w:tab/>
      </w:r>
      <w:r>
        <w:t xml:space="preserve">B. </w:t>
      </w:r>
      <w:r>
        <w:rPr>
          <w:rFonts w:ascii="宋体" w:hAnsi="宋体" w:eastAsia="宋体" w:cs="宋体"/>
          <w:color w:val="auto"/>
        </w:rPr>
        <w:t>音调低</w:t>
      </w:r>
      <w:r>
        <w:tab/>
      </w:r>
      <w:r>
        <w:t xml:space="preserve">C. </w:t>
      </w:r>
      <w:r>
        <w:rPr>
          <w:rFonts w:ascii="宋体" w:hAnsi="宋体" w:eastAsia="宋体" w:cs="宋体"/>
          <w:color w:val="auto"/>
        </w:rPr>
        <w:t>响度大</w:t>
      </w:r>
      <w:r>
        <w:tab/>
      </w:r>
      <w:r>
        <w:t xml:space="preserve">D. </w:t>
      </w:r>
      <w:r>
        <w:rPr>
          <w:rFonts w:ascii="宋体" w:hAnsi="宋体" w:eastAsia="宋体" w:cs="宋体"/>
          <w:color w:val="auto"/>
        </w:rPr>
        <w:t>声速小</w:t>
      </w:r>
    </w:p>
    <w:p w14:paraId="0815F117">
      <w:pPr>
        <w:spacing w:line="360" w:lineRule="auto"/>
        <w:jc w:val="left"/>
        <w:textAlignment w:val="center"/>
        <w:rPr>
          <w:color w:val="000000"/>
        </w:rPr>
      </w:pPr>
      <w:r>
        <w:rPr>
          <w:color w:val="000000"/>
        </w:rPr>
        <w:t xml:space="preserve">2. </w:t>
      </w:r>
      <w:r>
        <w:rPr>
          <w:rFonts w:ascii="宋体" w:hAnsi="宋体" w:eastAsia="宋体" w:cs="宋体"/>
          <w:color w:val="000000"/>
        </w:rPr>
        <w:t>唐朝诗人李白在《渡荆门送别》诗中有“云生结海楼”的写景名句，其中“海楼”指海市蜃楼，其产生的主要原因是（　　）</w:t>
      </w:r>
    </w:p>
    <w:p w14:paraId="6CABF2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小孔成像</w:t>
      </w:r>
      <w:r>
        <w:rPr>
          <w:color w:val="000000"/>
        </w:rPr>
        <w:tab/>
      </w:r>
      <w:r>
        <w:rPr>
          <w:color w:val="000000"/>
        </w:rPr>
        <w:t xml:space="preserve">B. </w:t>
      </w:r>
      <w:r>
        <w:rPr>
          <w:rFonts w:ascii="宋体" w:hAnsi="宋体" w:eastAsia="宋体" w:cs="宋体"/>
          <w:color w:val="000000"/>
        </w:rPr>
        <w:t>光的折射</w:t>
      </w:r>
      <w:r>
        <w:rPr>
          <w:color w:val="000000"/>
        </w:rPr>
        <w:tab/>
      </w:r>
      <w:r>
        <w:rPr>
          <w:color w:val="000000"/>
        </w:rPr>
        <w:t xml:space="preserve">C. </w:t>
      </w:r>
      <w:r>
        <w:rPr>
          <w:rFonts w:ascii="宋体" w:hAnsi="宋体" w:eastAsia="宋体" w:cs="宋体"/>
          <w:color w:val="000000"/>
        </w:rPr>
        <w:t>平面镜成像</w:t>
      </w:r>
      <w:r>
        <w:rPr>
          <w:color w:val="000000"/>
        </w:rPr>
        <w:tab/>
      </w:r>
      <w:r>
        <w:rPr>
          <w:color w:val="000000"/>
        </w:rPr>
        <w:t xml:space="preserve">D. </w:t>
      </w:r>
      <w:r>
        <w:rPr>
          <w:rFonts w:ascii="宋体" w:hAnsi="宋体" w:eastAsia="宋体" w:cs="宋体"/>
          <w:color w:val="000000"/>
        </w:rPr>
        <w:t>凹面镜成像</w:t>
      </w:r>
    </w:p>
    <w:p w14:paraId="3C537C69">
      <w:pPr>
        <w:spacing w:line="360" w:lineRule="auto"/>
        <w:jc w:val="left"/>
        <w:textAlignment w:val="center"/>
        <w:rPr>
          <w:color w:val="000000"/>
        </w:rPr>
      </w:pPr>
      <w:r>
        <w:rPr>
          <w:color w:val="000000"/>
        </w:rPr>
        <w:t xml:space="preserve">3. </w:t>
      </w:r>
      <w:r>
        <w:rPr>
          <w:rFonts w:ascii="宋体" w:hAnsi="宋体" w:eastAsia="宋体" w:cs="宋体"/>
          <w:color w:val="000000"/>
        </w:rPr>
        <w:t>在探究摩擦起电现象实验中，发现与头发摩擦过的塑料笔杆能吸起碎纸屑，其原因是塑料笔杆（　　）</w:t>
      </w:r>
    </w:p>
    <w:p w14:paraId="26897A2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带了电</w:t>
      </w:r>
      <w:r>
        <w:rPr>
          <w:color w:val="000000"/>
        </w:rPr>
        <w:tab/>
      </w:r>
      <w:r>
        <w:rPr>
          <w:color w:val="000000"/>
        </w:rPr>
        <w:t xml:space="preserve">B. </w:t>
      </w:r>
      <w:r>
        <w:rPr>
          <w:rFonts w:ascii="宋体" w:hAnsi="宋体" w:eastAsia="宋体" w:cs="宋体"/>
          <w:color w:val="000000"/>
        </w:rPr>
        <w:t>有磁性</w:t>
      </w:r>
      <w:r>
        <w:rPr>
          <w:color w:val="000000"/>
        </w:rPr>
        <w:tab/>
      </w:r>
      <w:r>
        <w:rPr>
          <w:color w:val="000000"/>
        </w:rPr>
        <w:t xml:space="preserve">C. </w:t>
      </w:r>
      <w:r>
        <w:rPr>
          <w:rFonts w:ascii="宋体" w:hAnsi="宋体" w:eastAsia="宋体" w:cs="宋体"/>
          <w:color w:val="000000"/>
        </w:rPr>
        <w:t>是导体</w:t>
      </w:r>
      <w:r>
        <w:rPr>
          <w:color w:val="000000"/>
        </w:rPr>
        <w:tab/>
      </w:r>
      <w:r>
        <w:rPr>
          <w:color w:val="000000"/>
        </w:rPr>
        <w:t xml:space="preserve">D. </w:t>
      </w:r>
      <w:r>
        <w:rPr>
          <w:rFonts w:ascii="宋体" w:hAnsi="宋体" w:eastAsia="宋体" w:cs="宋体"/>
          <w:color w:val="000000"/>
        </w:rPr>
        <w:t>是半导体</w:t>
      </w:r>
    </w:p>
    <w:p w14:paraId="47799AC2">
      <w:pPr>
        <w:spacing w:line="360" w:lineRule="auto"/>
        <w:jc w:val="left"/>
        <w:textAlignment w:val="center"/>
        <w:rPr>
          <w:color w:val="000000"/>
        </w:rPr>
      </w:pPr>
      <w:r>
        <w:rPr>
          <w:color w:val="000000"/>
        </w:rPr>
        <w:t xml:space="preserve">4. </w:t>
      </w:r>
      <w:r>
        <w:rPr>
          <w:rFonts w:ascii="宋体" w:hAnsi="宋体" w:eastAsia="宋体" w:cs="宋体"/>
          <w:color w:val="000000"/>
        </w:rPr>
        <w:t>运动员投篮时，将篮球投出去的力的施力物体是（　　）</w:t>
      </w:r>
    </w:p>
    <w:p w14:paraId="518CE42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地球</w:t>
      </w:r>
      <w:r>
        <w:rPr>
          <w:color w:val="000000"/>
        </w:rPr>
        <w:tab/>
      </w:r>
      <w:r>
        <w:rPr>
          <w:color w:val="000000"/>
        </w:rPr>
        <w:t xml:space="preserve">B. </w:t>
      </w:r>
      <w:r>
        <w:rPr>
          <w:rFonts w:ascii="宋体" w:hAnsi="宋体" w:eastAsia="宋体" w:cs="宋体"/>
          <w:color w:val="000000"/>
        </w:rPr>
        <w:t>篮球</w:t>
      </w:r>
      <w:r>
        <w:rPr>
          <w:color w:val="000000"/>
        </w:rPr>
        <w:tab/>
      </w:r>
      <w:r>
        <w:rPr>
          <w:color w:val="000000"/>
        </w:rPr>
        <w:t xml:space="preserve">C. </w:t>
      </w:r>
      <w:r>
        <w:rPr>
          <w:rFonts w:ascii="宋体" w:hAnsi="宋体" w:eastAsia="宋体" w:cs="宋体"/>
          <w:color w:val="000000"/>
        </w:rPr>
        <w:t>篮筐</w:t>
      </w:r>
      <w:r>
        <w:rPr>
          <w:color w:val="000000"/>
        </w:rPr>
        <w:tab/>
      </w:r>
      <w:r>
        <w:rPr>
          <w:color w:val="000000"/>
        </w:rPr>
        <w:t xml:space="preserve">D. </w:t>
      </w:r>
      <w:r>
        <w:rPr>
          <w:rFonts w:ascii="宋体" w:hAnsi="宋体" w:eastAsia="宋体" w:cs="宋体"/>
          <w:color w:val="000000"/>
        </w:rPr>
        <w:t>运动员</w:t>
      </w:r>
    </w:p>
    <w:p w14:paraId="1C4CC8A8">
      <w:pPr>
        <w:spacing w:line="360" w:lineRule="auto"/>
        <w:jc w:val="left"/>
        <w:textAlignment w:val="center"/>
        <w:rPr>
          <w:color w:val="000000"/>
        </w:rPr>
      </w:pPr>
      <w:r>
        <w:rPr>
          <w:color w:val="000000"/>
        </w:rPr>
        <w:t xml:space="preserve">5. </w:t>
      </w:r>
      <w:r>
        <w:rPr>
          <w:rFonts w:ascii="宋体" w:hAnsi="宋体" w:eastAsia="宋体" w:cs="宋体"/>
          <w:color w:val="000000"/>
        </w:rPr>
        <w:t>小明在清晨锻炼时发现路边的小草和树叶上结有露珠。查阅资料得知，露珠是空气中的水蒸气遇冷凝结成的小水滴，该过程中发生的物态变化是（　　）</w:t>
      </w:r>
    </w:p>
    <w:p w14:paraId="557498B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熔化</w:t>
      </w:r>
      <w:r>
        <w:rPr>
          <w:color w:val="000000"/>
        </w:rPr>
        <w:tab/>
      </w:r>
      <w:r>
        <w:rPr>
          <w:color w:val="000000"/>
        </w:rPr>
        <w:t xml:space="preserve">B. </w:t>
      </w:r>
      <w:r>
        <w:rPr>
          <w:rFonts w:ascii="宋体" w:hAnsi="宋体" w:eastAsia="宋体" w:cs="宋体"/>
          <w:color w:val="000000"/>
        </w:rPr>
        <w:t>汽化</w:t>
      </w:r>
      <w:r>
        <w:rPr>
          <w:color w:val="000000"/>
        </w:rPr>
        <w:tab/>
      </w:r>
      <w:r>
        <w:rPr>
          <w:color w:val="000000"/>
        </w:rPr>
        <w:t xml:space="preserve">C. </w:t>
      </w:r>
      <w:r>
        <w:rPr>
          <w:rFonts w:ascii="宋体" w:hAnsi="宋体" w:eastAsia="宋体" w:cs="宋体"/>
          <w:color w:val="000000"/>
        </w:rPr>
        <w:t>液化</w:t>
      </w:r>
      <w:r>
        <w:rPr>
          <w:color w:val="000000"/>
        </w:rPr>
        <w:tab/>
      </w:r>
      <w:r>
        <w:rPr>
          <w:color w:val="000000"/>
        </w:rPr>
        <w:t xml:space="preserve">D. </w:t>
      </w:r>
      <w:r>
        <w:rPr>
          <w:rFonts w:ascii="宋体" w:hAnsi="宋体" w:eastAsia="宋体" w:cs="宋体"/>
          <w:color w:val="000000"/>
        </w:rPr>
        <w:t>升华</w:t>
      </w:r>
    </w:p>
    <w:p w14:paraId="5F23C4CD">
      <w:pPr>
        <w:spacing w:line="360" w:lineRule="auto"/>
        <w:jc w:val="left"/>
        <w:textAlignment w:val="center"/>
        <w:rPr>
          <w:color w:val="000000"/>
        </w:rPr>
      </w:pPr>
      <w:r>
        <w:rPr>
          <w:color w:val="000000"/>
        </w:rPr>
        <w:t xml:space="preserve">6. </w:t>
      </w:r>
      <w:r>
        <w:rPr>
          <w:rFonts w:ascii="宋体" w:hAnsi="宋体" w:eastAsia="宋体" w:cs="宋体"/>
          <w:color w:val="000000"/>
        </w:rPr>
        <w:t>将下列物体接入如图所示电路的</w:t>
      </w:r>
      <w:r>
        <w:object>
          <v:shape id="_x0000_i1025"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12" o:title="eqId5963abe8f421bd99a2aaa94831a951e9"/>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000000"/>
        </w:rPr>
        <w:t>、</w:t>
      </w:r>
      <w:r>
        <w:object>
          <v:shape id="_x0000_i1026"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4" o:title="eqId7f9e8449aad35c5d840a3395ea86df6d"/>
            <o:lock v:ext="edit" aspectratio="t"/>
            <w10:wrap type="none"/>
            <w10:anchorlock/>
          </v:shape>
          <o:OLEObject Type="Embed" ProgID="Equation.DSMT4" ShapeID="_x0000_i1026" DrawAspect="Content" ObjectID="_1468075726" r:id="rId13">
            <o:LockedField>false</o:LockedField>
          </o:OLEObject>
        </w:object>
      </w:r>
      <w:r>
        <w:rPr>
          <w:rFonts w:ascii="宋体" w:hAnsi="宋体" w:eastAsia="宋体" w:cs="宋体"/>
          <w:color w:val="000000"/>
        </w:rPr>
        <w:t>两点，可使小灯泡发光的是（　　）</w:t>
      </w:r>
    </w:p>
    <w:p w14:paraId="5FD82EA9">
      <w:pPr>
        <w:spacing w:line="360" w:lineRule="auto"/>
        <w:jc w:val="left"/>
        <w:textAlignment w:val="center"/>
        <w:rPr>
          <w:color w:val="000000"/>
        </w:rPr>
      </w:pPr>
      <w:r>
        <w:rPr>
          <w:color w:val="000000"/>
        </w:rPr>
        <w:drawing>
          <wp:inline distT="0" distB="0" distL="114300" distR="114300">
            <wp:extent cx="1333500" cy="981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333500" cy="981075"/>
                    </a:xfrm>
                    <a:prstGeom prst="rect">
                      <a:avLst/>
                    </a:prstGeom>
                  </pic:spPr>
                </pic:pic>
              </a:graphicData>
            </a:graphic>
          </wp:inline>
        </w:drawing>
      </w:r>
    </w:p>
    <w:p w14:paraId="0C5D6BA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玻璃片</w:t>
      </w:r>
      <w:r>
        <w:rPr>
          <w:color w:val="000000"/>
        </w:rPr>
        <w:tab/>
      </w:r>
      <w:r>
        <w:rPr>
          <w:color w:val="000000"/>
        </w:rPr>
        <w:t xml:space="preserve">B. </w:t>
      </w:r>
      <w:r>
        <w:rPr>
          <w:rFonts w:ascii="宋体" w:hAnsi="宋体" w:eastAsia="宋体" w:cs="宋体"/>
          <w:color w:val="000000"/>
        </w:rPr>
        <w:t>塑料尺</w:t>
      </w:r>
      <w:r>
        <w:rPr>
          <w:color w:val="000000"/>
        </w:rPr>
        <w:tab/>
      </w:r>
      <w:r>
        <w:rPr>
          <w:color w:val="000000"/>
        </w:rPr>
        <w:t xml:space="preserve">C. </w:t>
      </w:r>
      <w:r>
        <w:rPr>
          <w:rFonts w:ascii="宋体" w:hAnsi="宋体" w:eastAsia="宋体" w:cs="宋体"/>
          <w:color w:val="000000"/>
        </w:rPr>
        <w:t>橡皮筋</w:t>
      </w:r>
      <w:r>
        <w:rPr>
          <w:color w:val="000000"/>
        </w:rPr>
        <w:tab/>
      </w:r>
      <w:r>
        <w:rPr>
          <w:color w:val="000000"/>
        </w:rPr>
        <w:t xml:space="preserve">D. </w:t>
      </w:r>
      <w:r>
        <w:rPr>
          <w:rFonts w:ascii="宋体" w:hAnsi="宋体" w:eastAsia="宋体" w:cs="宋体"/>
          <w:color w:val="000000"/>
        </w:rPr>
        <w:t>金属棒</w:t>
      </w:r>
    </w:p>
    <w:p w14:paraId="5575F518">
      <w:pPr>
        <w:spacing w:line="360" w:lineRule="auto"/>
        <w:jc w:val="left"/>
        <w:textAlignment w:val="center"/>
        <w:rPr>
          <w:color w:val="000000"/>
        </w:rPr>
      </w:pPr>
      <w:r>
        <w:rPr>
          <w:color w:val="000000"/>
        </w:rPr>
        <w:t xml:space="preserve">7. </w:t>
      </w:r>
      <w:r>
        <w:rPr>
          <w:rFonts w:ascii="宋体" w:hAnsi="宋体" w:eastAsia="宋体" w:cs="宋体"/>
          <w:color w:val="000000"/>
        </w:rPr>
        <w:t>小明在校运会</w:t>
      </w:r>
      <w:r>
        <w:object>
          <v:shape id="_x0000_i1027" o:spt="75" alt="学科网(www.zxxk.com)--教育资源门户，提供试卷、教案、课件、论文、素材以及各类教学资源下载，还有大量而丰富的教学相关资讯！" type="#_x0000_t75" style="height:13.95pt;width:30pt;" o:ole="t" filled="f" o:preferrelative="t" stroked="f" coordsize="21600,21600">
            <v:path/>
            <v:fill on="f" focussize="0,0"/>
            <v:stroke on="f" joinstyle="miter"/>
            <v:imagedata r:id="rId17" o:title="eqIdf631cfdf4666db95beb923072ced8d95"/>
            <o:lock v:ext="edit" aspectratio="t"/>
            <w10:wrap type="none"/>
            <w10:anchorlock/>
          </v:shape>
          <o:OLEObject Type="Embed" ProgID="Equation.DSMT4" ShapeID="_x0000_i1027" DrawAspect="Content" ObjectID="_1468075727" r:id="rId16">
            <o:LockedField>false</o:LockedField>
          </o:OLEObject>
        </w:object>
      </w:r>
      <w:r>
        <w:rPr>
          <w:rFonts w:ascii="宋体" w:hAnsi="宋体" w:eastAsia="宋体" w:cs="宋体"/>
          <w:color w:val="000000"/>
        </w:rPr>
        <w:t>赛跑中勇夺冠军，成绩是</w:t>
      </w:r>
      <w:r>
        <w:object>
          <v:shape id="_x0000_i1028" o:spt="75" alt="学科网(www.zxxk.com)--教育资源门户，提供试卷、教案、课件、论文、素材以及各类教学资源下载，还有大量而丰富的教学相关资讯！" type="#_x0000_t75" style="height:14.3pt;width:27.7pt;" o:ole="t" filled="f" o:preferrelative="t" stroked="f" coordsize="21600,21600">
            <v:path/>
            <v:fill on="f" focussize="0,0"/>
            <v:stroke on="f" joinstyle="miter"/>
            <v:imagedata r:id="rId19" o:title="eqId80038dd3de4e08c4c80c396b1056ecd7"/>
            <o:lock v:ext="edit" aspectratio="t"/>
            <w10:wrap type="none"/>
            <w10:anchorlock/>
          </v:shape>
          <o:OLEObject Type="Embed" ProgID="Equation.DSMT4" ShapeID="_x0000_i1028" DrawAspect="Content" ObjectID="_1468075728" r:id="rId18">
            <o:LockedField>false</o:LockedField>
          </o:OLEObject>
        </w:object>
      </w:r>
      <w:r>
        <w:rPr>
          <w:rFonts w:ascii="宋体" w:hAnsi="宋体" w:eastAsia="宋体" w:cs="宋体"/>
          <w:color w:val="000000"/>
        </w:rPr>
        <w:t>。他</w:t>
      </w:r>
      <w:r>
        <w:rPr>
          <w:rFonts w:ascii="宋体" w:hAnsi="宋体" w:eastAsia="宋体" w:cs="宋体"/>
          <w:color w:val="000000"/>
          <w:position w:val="0"/>
        </w:rPr>
        <w:drawing>
          <wp:inline distT="0" distB="0" distL="114300" distR="114300">
            <wp:extent cx="133350" cy="177800"/>
            <wp:effectExtent l="0" t="0" r="0" b="13335"/>
            <wp:docPr id="200424" name="图片 200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4" name="图片 200424"/>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平均速度是（　　）</w:t>
      </w:r>
    </w:p>
    <w:p w14:paraId="368CB41E">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9" o:spt="75" alt="学科网(www.zxxk.com)--教育资源门户，提供试卷、教案、课件、论文、素材以及各类教学资源下载，还有大量而丰富的教学相关资讯！" type="#_x0000_t75" style="height:13.9pt;width:45.1pt;" o:ole="t" filled="f" o:preferrelative="t" stroked="f" coordsize="21600,21600">
            <v:path/>
            <v:fill on="f" focussize="0,0"/>
            <v:stroke on="f" joinstyle="miter"/>
            <v:imagedata r:id="rId22" o:title="eqIda6a33bdb0b96207c6b951ac7950f835f"/>
            <o:lock v:ext="edit" aspectratio="t"/>
            <w10:wrap type="none"/>
            <w10:anchorlock/>
          </v:shape>
          <o:OLEObject Type="Embed" ProgID="Equation.DSMT4" ShapeID="_x0000_i1029" DrawAspect="Content" ObjectID="_1468075729" r:id="rId21">
            <o:LockedField>false</o:LockedField>
          </o:OLEObject>
        </w:object>
      </w:r>
      <w:r>
        <w:rPr>
          <w:color w:val="000000"/>
        </w:rPr>
        <w:tab/>
      </w:r>
      <w:r>
        <w:rPr>
          <w:color w:val="000000"/>
        </w:rPr>
        <w:t xml:space="preserve">B. </w:t>
      </w:r>
      <w:r>
        <w:object>
          <v:shape id="_x0000_i1030" o:spt="75" alt="学科网(www.zxxk.com)--教育资源门户，提供试卷、教案、课件、论文、素材以及各类教学资源下载，还有大量而丰富的教学相关资讯！" type="#_x0000_t75" style="height:13.8pt;width:31.1pt;" o:ole="t" filled="f" o:preferrelative="t" stroked="f" coordsize="21600,21600">
            <v:path/>
            <v:fill on="f" focussize="0,0"/>
            <v:stroke on="f" joinstyle="miter"/>
            <v:imagedata r:id="rId24" o:title="eqIdd48ed99245626ded92dcfbde81f04dee"/>
            <o:lock v:ext="edit" aspectratio="t"/>
            <w10:wrap type="none"/>
            <w10:anchorlock/>
          </v:shape>
          <o:OLEObject Type="Embed" ProgID="Equation.DSMT4" ShapeID="_x0000_i1030" DrawAspect="Content" ObjectID="_1468075730" r:id="rId23">
            <o:LockedField>false</o:LockedField>
          </o:OLEObject>
        </w:object>
      </w:r>
      <w:r>
        <w:rPr>
          <w:color w:val="000000"/>
        </w:rPr>
        <w:tab/>
      </w:r>
      <w:r>
        <w:rPr>
          <w:color w:val="000000"/>
        </w:rPr>
        <w:t xml:space="preserve">C. </w:t>
      </w:r>
      <w:r>
        <w:object>
          <v:shape id="_x0000_i1031" o:spt="75" alt="学科网(www.zxxk.com)--教育资源门户，提供试卷、教案、课件、论文、素材以及各类教学资源下载，还有大量而丰富的教学相关资讯！" type="#_x0000_t75" style="height:14pt;width:37pt;" o:ole="t" filled="f" o:preferrelative="t" stroked="f" coordsize="21600,21600">
            <v:path/>
            <v:fill on="f" focussize="0,0"/>
            <v:stroke on="f" joinstyle="miter"/>
            <v:imagedata r:id="rId26" o:title="eqId6aaf555eaec2d0dcd43a5720d079971c"/>
            <o:lock v:ext="edit" aspectratio="t"/>
            <w10:wrap type="none"/>
            <w10:anchorlock/>
          </v:shape>
          <o:OLEObject Type="Embed" ProgID="Equation.DSMT4" ShapeID="_x0000_i1031" DrawAspect="Content" ObjectID="_1468075731" r:id="rId25">
            <o:LockedField>false</o:LockedField>
          </o:OLEObject>
        </w:object>
      </w:r>
      <w:r>
        <w:rPr>
          <w:color w:val="000000"/>
        </w:rPr>
        <w:tab/>
      </w:r>
      <w:r>
        <w:rPr>
          <w:color w:val="000000"/>
        </w:rPr>
        <w:t xml:space="preserve">D. </w:t>
      </w:r>
      <w:r>
        <w:object>
          <v:shape id="_x0000_i1032" o:spt="75" alt="学科网(www.zxxk.com)--教育资源门户，提供试卷、教案、课件、论文、素材以及各类教学资源下载，还有大量而丰富的教学相关资讯！" type="#_x0000_t75" style="height:12.75pt;width:38.25pt;" o:ole="t" filled="f" o:preferrelative="t" stroked="f" coordsize="21600,21600">
            <v:path/>
            <v:fill on="f" focussize="0,0"/>
            <v:stroke on="f" joinstyle="miter"/>
            <v:imagedata r:id="rId28" o:title="eqId7d2e672b88f64070636294420764fc16"/>
            <o:lock v:ext="edit" aspectratio="t"/>
            <w10:wrap type="none"/>
            <w10:anchorlock/>
          </v:shape>
          <o:OLEObject Type="Embed" ProgID="Equation.DSMT4" ShapeID="_x0000_i1032" DrawAspect="Content" ObjectID="_1468075732" r:id="rId27">
            <o:LockedField>false</o:LockedField>
          </o:OLEObject>
        </w:object>
      </w:r>
    </w:p>
    <w:p w14:paraId="5C20282B">
      <w:pPr>
        <w:spacing w:line="360" w:lineRule="auto"/>
        <w:jc w:val="left"/>
        <w:textAlignment w:val="center"/>
        <w:rPr>
          <w:color w:val="000000"/>
        </w:rPr>
      </w:pPr>
      <w:r>
        <w:rPr>
          <w:color w:val="000000"/>
        </w:rPr>
        <w:t xml:space="preserve">8. </w:t>
      </w:r>
      <w:r>
        <w:rPr>
          <w:rFonts w:ascii="宋体" w:hAnsi="宋体" w:eastAsia="宋体" w:cs="宋体"/>
          <w:color w:val="000000"/>
        </w:rPr>
        <w:t>大气压强与我们的生活息息相关，能证实大气压强存在的实例是（　　）</w:t>
      </w:r>
    </w:p>
    <w:p w14:paraId="723B216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用吸管吸水</w:t>
      </w:r>
      <w:r>
        <w:rPr>
          <w:color w:val="000000"/>
        </w:rPr>
        <w:tab/>
      </w:r>
      <w:r>
        <w:rPr>
          <w:color w:val="000000"/>
        </w:rPr>
        <w:t xml:space="preserve">B. </w:t>
      </w:r>
      <w:r>
        <w:rPr>
          <w:rFonts w:ascii="宋体" w:hAnsi="宋体" w:eastAsia="宋体" w:cs="宋体"/>
          <w:color w:val="000000"/>
        </w:rPr>
        <w:t>用筷子夹菜</w:t>
      </w:r>
      <w:r>
        <w:rPr>
          <w:color w:val="000000"/>
        </w:rPr>
        <w:tab/>
      </w:r>
      <w:r>
        <w:rPr>
          <w:color w:val="000000"/>
        </w:rPr>
        <w:t xml:space="preserve">C. </w:t>
      </w:r>
      <w:r>
        <w:rPr>
          <w:rFonts w:ascii="宋体" w:hAnsi="宋体" w:eastAsia="宋体" w:cs="宋体"/>
          <w:color w:val="000000"/>
        </w:rPr>
        <w:t>用细线切豆腐</w:t>
      </w:r>
      <w:r>
        <w:rPr>
          <w:color w:val="000000"/>
        </w:rPr>
        <w:tab/>
      </w:r>
      <w:r>
        <w:rPr>
          <w:color w:val="000000"/>
        </w:rPr>
        <w:t xml:space="preserve">D. </w:t>
      </w:r>
      <w:r>
        <w:rPr>
          <w:rFonts w:ascii="宋体" w:hAnsi="宋体" w:eastAsia="宋体" w:cs="宋体"/>
          <w:color w:val="000000"/>
        </w:rPr>
        <w:t>用削笔刀削铅笔</w:t>
      </w:r>
    </w:p>
    <w:p w14:paraId="17EBF937">
      <w:pPr>
        <w:spacing w:line="360" w:lineRule="auto"/>
        <w:jc w:val="left"/>
        <w:textAlignment w:val="center"/>
        <w:rPr>
          <w:color w:val="000000"/>
        </w:rPr>
      </w:pPr>
      <w:r>
        <w:rPr>
          <w:color w:val="000000"/>
        </w:rPr>
        <w:t xml:space="preserve">9. </w:t>
      </w:r>
      <w:r>
        <w:rPr>
          <w:rFonts w:ascii="宋体" w:hAnsi="宋体" w:eastAsia="宋体" w:cs="宋体"/>
          <w:color w:val="000000"/>
        </w:rPr>
        <w:t>在如图所示的电路中，用点燃的蜡烛对镍铬合金丝加热。发现小灯泡缓慢变暗。分析可知，镍铬合金丝的阻值变大，而导致其阻值变化的主要因素是（　　）</w:t>
      </w:r>
    </w:p>
    <w:p w14:paraId="1507A803">
      <w:pPr>
        <w:spacing w:line="360" w:lineRule="auto"/>
        <w:jc w:val="left"/>
        <w:textAlignment w:val="center"/>
        <w:rPr>
          <w:color w:val="000000"/>
        </w:rPr>
      </w:pPr>
      <w:r>
        <w:rPr>
          <w:color w:val="000000"/>
        </w:rPr>
        <w:drawing>
          <wp:inline distT="0" distB="0" distL="114300" distR="114300">
            <wp:extent cx="1304925" cy="6953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304925" cy="695325"/>
                    </a:xfrm>
                    <a:prstGeom prst="rect">
                      <a:avLst/>
                    </a:prstGeom>
                  </pic:spPr>
                </pic:pic>
              </a:graphicData>
            </a:graphic>
          </wp:inline>
        </w:drawing>
      </w:r>
    </w:p>
    <w:p w14:paraId="0B1C3D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质量</w:t>
      </w:r>
      <w:r>
        <w:rPr>
          <w:color w:val="000000"/>
        </w:rPr>
        <w:tab/>
      </w:r>
      <w:r>
        <w:rPr>
          <w:color w:val="000000"/>
        </w:rPr>
        <w:t xml:space="preserve">B. </w:t>
      </w:r>
      <w:r>
        <w:rPr>
          <w:rFonts w:ascii="宋体" w:hAnsi="宋体" w:eastAsia="宋体" w:cs="宋体"/>
          <w:color w:val="000000"/>
        </w:rPr>
        <w:t>长短</w:t>
      </w:r>
      <w:r>
        <w:rPr>
          <w:color w:val="000000"/>
        </w:rPr>
        <w:tab/>
      </w:r>
      <w:r>
        <w:rPr>
          <w:color w:val="000000"/>
        </w:rPr>
        <w:t xml:space="preserve">C. </w:t>
      </w:r>
      <w:r>
        <w:rPr>
          <w:rFonts w:ascii="宋体" w:hAnsi="宋体" w:eastAsia="宋体" w:cs="宋体"/>
          <w:color w:val="000000"/>
        </w:rPr>
        <w:t>粗细</w:t>
      </w:r>
      <w:r>
        <w:rPr>
          <w:color w:val="000000"/>
        </w:rPr>
        <w:tab/>
      </w:r>
      <w:r>
        <w:rPr>
          <w:color w:val="000000"/>
        </w:rPr>
        <w:t xml:space="preserve">D. </w:t>
      </w:r>
      <w:r>
        <w:rPr>
          <w:rFonts w:ascii="宋体" w:hAnsi="宋体" w:eastAsia="宋体" w:cs="宋体"/>
          <w:color w:val="000000"/>
        </w:rPr>
        <w:t>温度</w:t>
      </w:r>
    </w:p>
    <w:p w14:paraId="3662AA71">
      <w:pPr>
        <w:spacing w:line="360" w:lineRule="auto"/>
        <w:jc w:val="left"/>
        <w:textAlignment w:val="center"/>
        <w:rPr>
          <w:color w:val="000000"/>
        </w:rPr>
      </w:pPr>
      <w:r>
        <w:rPr>
          <w:color w:val="000000"/>
        </w:rPr>
        <w:t xml:space="preserve">10. </w:t>
      </w:r>
      <w:r>
        <w:rPr>
          <w:rFonts w:ascii="宋体" w:hAnsi="宋体" w:eastAsia="宋体" w:cs="宋体"/>
          <w:color w:val="000000"/>
        </w:rPr>
        <w:t>如图所示，驮着货物匀速上山过程中的智能机器狗（　　）</w:t>
      </w:r>
    </w:p>
    <w:p w14:paraId="441D87C1">
      <w:pPr>
        <w:spacing w:line="360" w:lineRule="auto"/>
        <w:jc w:val="left"/>
        <w:textAlignment w:val="center"/>
        <w:rPr>
          <w:color w:val="000000"/>
        </w:rPr>
      </w:pPr>
      <w:r>
        <w:rPr>
          <w:color w:val="000000"/>
        </w:rPr>
        <w:drawing>
          <wp:inline distT="0" distB="0" distL="114300" distR="114300">
            <wp:extent cx="990600" cy="12287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990600" cy="1228725"/>
                    </a:xfrm>
                    <a:prstGeom prst="rect">
                      <a:avLst/>
                    </a:prstGeom>
                  </pic:spPr>
                </pic:pic>
              </a:graphicData>
            </a:graphic>
          </wp:inline>
        </w:drawing>
      </w:r>
    </w:p>
    <w:p w14:paraId="52B0E8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动能增大</w:t>
      </w:r>
      <w:r>
        <w:rPr>
          <w:color w:val="000000"/>
        </w:rPr>
        <w:tab/>
      </w:r>
      <w:r>
        <w:rPr>
          <w:color w:val="000000"/>
        </w:rPr>
        <w:t xml:space="preserve">B. </w:t>
      </w:r>
      <w:r>
        <w:rPr>
          <w:rFonts w:ascii="宋体" w:hAnsi="宋体" w:eastAsia="宋体" w:cs="宋体"/>
          <w:color w:val="000000"/>
        </w:rPr>
        <w:t>动能减小</w:t>
      </w:r>
      <w:r>
        <w:rPr>
          <w:color w:val="000000"/>
        </w:rPr>
        <w:tab/>
      </w:r>
      <w:r>
        <w:rPr>
          <w:color w:val="000000"/>
        </w:rPr>
        <w:t xml:space="preserve">C. </w:t>
      </w:r>
      <w:r>
        <w:rPr>
          <w:rFonts w:ascii="宋体" w:hAnsi="宋体" w:eastAsia="宋体" w:cs="宋体"/>
          <w:color w:val="000000"/>
        </w:rPr>
        <w:t>重力势能增大</w:t>
      </w:r>
      <w:r>
        <w:rPr>
          <w:color w:val="000000"/>
        </w:rPr>
        <w:tab/>
      </w:r>
      <w:r>
        <w:rPr>
          <w:color w:val="000000"/>
        </w:rPr>
        <w:t xml:space="preserve">D. </w:t>
      </w:r>
      <w:r>
        <w:rPr>
          <w:rFonts w:ascii="宋体" w:hAnsi="宋体" w:eastAsia="宋体" w:cs="宋体"/>
          <w:color w:val="000000"/>
        </w:rPr>
        <w:t>重力势能减小</w:t>
      </w:r>
    </w:p>
    <w:p w14:paraId="2C665D38">
      <w:pPr>
        <w:spacing w:line="360" w:lineRule="auto"/>
        <w:jc w:val="left"/>
        <w:textAlignment w:val="center"/>
        <w:rPr>
          <w:color w:val="000000"/>
        </w:rPr>
      </w:pPr>
      <w:r>
        <w:rPr>
          <w:rFonts w:ascii="宋体" w:hAnsi="宋体" w:eastAsia="宋体" w:cs="宋体"/>
          <w:b/>
          <w:color w:val="000000"/>
          <w:sz w:val="24"/>
        </w:rPr>
        <w:t>二、多项选择题（本大题共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8</w:t>
      </w:r>
      <w:r>
        <w:rPr>
          <w:rFonts w:ascii="宋体" w:hAnsi="宋体" w:eastAsia="宋体" w:cs="宋体"/>
          <w:b/>
          <w:color w:val="000000"/>
          <w:sz w:val="24"/>
        </w:rPr>
        <w:t>分。在每小题列出的四个备选项中，有多个选项符合题目要求，全部选对得</w:t>
      </w:r>
      <w:r>
        <w:rPr>
          <w:rFonts w:ascii="Times New Roman" w:hAnsi="Times New Roman" w:eastAsia="Times New Roman" w:cs="Times New Roman"/>
          <w:b/>
          <w:color w:val="000000"/>
          <w:sz w:val="24"/>
        </w:rPr>
        <w:t>4</w:t>
      </w:r>
      <w:r>
        <w:rPr>
          <w:rFonts w:ascii="宋体" w:hAnsi="宋体" w:eastAsia="宋体" w:cs="宋体"/>
          <w:b/>
          <w:color w:val="000000"/>
          <w:sz w:val="24"/>
        </w:rPr>
        <w:t>分，逸对但不全得</w:t>
      </w:r>
      <w:r>
        <w:rPr>
          <w:rFonts w:ascii="Times New Roman" w:hAnsi="Times New Roman" w:eastAsia="Times New Roman" w:cs="Times New Roman"/>
          <w:b/>
          <w:color w:val="000000"/>
          <w:sz w:val="24"/>
        </w:rPr>
        <w:t>2</w:t>
      </w:r>
      <w:r>
        <w:rPr>
          <w:rFonts w:ascii="宋体" w:hAnsi="宋体" w:eastAsia="宋体" w:cs="宋体"/>
          <w:b/>
          <w:color w:val="000000"/>
          <w:sz w:val="24"/>
        </w:rPr>
        <w:t>分，有选错得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1BA10CCD">
      <w:pPr>
        <w:spacing w:line="360" w:lineRule="auto"/>
        <w:jc w:val="left"/>
        <w:textAlignment w:val="center"/>
        <w:rPr>
          <w:color w:val="000000"/>
        </w:rPr>
      </w:pPr>
      <w:r>
        <w:rPr>
          <w:color w:val="000000"/>
        </w:rPr>
        <w:t xml:space="preserve">11. </w:t>
      </w:r>
      <w:r>
        <w:rPr>
          <w:rFonts w:ascii="宋体" w:hAnsi="宋体" w:eastAsia="宋体" w:cs="宋体"/>
          <w:color w:val="000000"/>
        </w:rPr>
        <w:t>某班级在制作“安全用电”主题板报的活动中，准备了以下行为用语，其中符合安全用电原则的是（　　）</w:t>
      </w:r>
    </w:p>
    <w:p w14:paraId="0607D50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不弄湿用电器</w:t>
      </w:r>
      <w:r>
        <w:rPr>
          <w:color w:val="000000"/>
        </w:rPr>
        <w:tab/>
      </w:r>
      <w:r>
        <w:rPr>
          <w:color w:val="000000"/>
        </w:rPr>
        <w:t xml:space="preserve">B. </w:t>
      </w:r>
      <w:r>
        <w:rPr>
          <w:rFonts w:ascii="宋体" w:hAnsi="宋体" w:eastAsia="宋体" w:cs="宋体"/>
          <w:color w:val="000000"/>
        </w:rPr>
        <w:t>用湿手触摸插座</w:t>
      </w:r>
    </w:p>
    <w:p w14:paraId="1BC2867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不靠近高压带电体</w:t>
      </w:r>
      <w:r>
        <w:rPr>
          <w:color w:val="000000"/>
        </w:rPr>
        <w:tab/>
      </w:r>
      <w:r>
        <w:rPr>
          <w:color w:val="000000"/>
        </w:rPr>
        <w:t xml:space="preserve">D. </w:t>
      </w:r>
      <w:r>
        <w:rPr>
          <w:rFonts w:ascii="宋体" w:hAnsi="宋体" w:eastAsia="宋体" w:cs="宋体"/>
          <w:color w:val="000000"/>
        </w:rPr>
        <w:t>用水浇灭着火的用电器</w:t>
      </w:r>
    </w:p>
    <w:p w14:paraId="4C1980EB">
      <w:pPr>
        <w:spacing w:line="360" w:lineRule="auto"/>
        <w:jc w:val="left"/>
        <w:textAlignment w:val="center"/>
        <w:rPr>
          <w:color w:val="000000"/>
        </w:rPr>
      </w:pPr>
      <w:r>
        <w:rPr>
          <w:color w:val="000000"/>
        </w:rPr>
        <w:t xml:space="preserve">12. </w:t>
      </w:r>
      <w:r>
        <w:rPr>
          <w:rFonts w:ascii="宋体" w:hAnsi="宋体" w:eastAsia="宋体" w:cs="宋体"/>
          <w:color w:val="000000"/>
        </w:rPr>
        <w:t>如图所示，“广西三月三”活动中，身着壮锦马甲大秀舞蹈</w:t>
      </w:r>
      <w:r>
        <w:rPr>
          <w:rFonts w:ascii="宋体" w:hAnsi="宋体" w:eastAsia="宋体" w:cs="宋体"/>
          <w:color w:val="000000"/>
          <w:position w:val="0"/>
        </w:rPr>
        <w:drawing>
          <wp:inline distT="0" distB="0" distL="114300" distR="114300">
            <wp:extent cx="133350" cy="177800"/>
            <wp:effectExtent l="0" t="0" r="0" b="13335"/>
            <wp:docPr id="200420" name="图片 20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0" name="图片 200420"/>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机器人（　　）</w:t>
      </w:r>
    </w:p>
    <w:p w14:paraId="36BAF466">
      <w:pPr>
        <w:spacing w:line="360" w:lineRule="auto"/>
        <w:jc w:val="left"/>
        <w:textAlignment w:val="center"/>
        <w:rPr>
          <w:color w:val="000000"/>
        </w:rPr>
      </w:pPr>
      <w:r>
        <w:rPr>
          <w:color w:val="000000"/>
        </w:rPr>
        <w:drawing>
          <wp:inline distT="0" distB="0" distL="114300" distR="114300">
            <wp:extent cx="2028825" cy="12954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028825" cy="1295400"/>
                    </a:xfrm>
                    <a:prstGeom prst="rect">
                      <a:avLst/>
                    </a:prstGeom>
                  </pic:spPr>
                </pic:pic>
              </a:graphicData>
            </a:graphic>
          </wp:inline>
        </w:drawing>
      </w:r>
    </w:p>
    <w:p w14:paraId="4E24BDD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跳跃时受力平衡</w:t>
      </w:r>
      <w:r>
        <w:rPr>
          <w:color w:val="000000"/>
        </w:rPr>
        <w:tab/>
      </w:r>
      <w:r>
        <w:rPr>
          <w:color w:val="000000"/>
        </w:rPr>
        <w:t xml:space="preserve">B. </w:t>
      </w:r>
      <w:r>
        <w:rPr>
          <w:rFonts w:ascii="宋体" w:hAnsi="宋体" w:eastAsia="宋体" w:cs="宋体"/>
          <w:color w:val="000000"/>
        </w:rPr>
        <w:t>静止时受力平衡</w:t>
      </w:r>
    </w:p>
    <w:p w14:paraId="0DA4A58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跳跃时没有惯性</w:t>
      </w:r>
      <w:r>
        <w:rPr>
          <w:color w:val="000000"/>
        </w:rPr>
        <w:tab/>
      </w:r>
      <w:r>
        <w:rPr>
          <w:color w:val="000000"/>
        </w:rPr>
        <w:t xml:space="preserve">D. </w:t>
      </w:r>
      <w:r>
        <w:rPr>
          <w:rFonts w:ascii="宋体" w:hAnsi="宋体" w:eastAsia="宋体" w:cs="宋体"/>
          <w:color w:val="000000"/>
        </w:rPr>
        <w:t>静止时具有惯性</w:t>
      </w:r>
    </w:p>
    <w:p w14:paraId="379C24DD">
      <w:pPr>
        <w:spacing w:line="360" w:lineRule="auto"/>
        <w:jc w:val="left"/>
        <w:textAlignment w:val="center"/>
        <w:rPr>
          <w:color w:val="000000"/>
        </w:rPr>
      </w:pPr>
      <w:r>
        <w:rPr>
          <w:rFonts w:ascii="宋体" w:hAnsi="宋体" w:eastAsia="宋体" w:cs="宋体"/>
          <w:b/>
          <w:color w:val="000000"/>
          <w:sz w:val="24"/>
        </w:rPr>
        <w:t>三、填空题（本大题共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小题，每空</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12</w:t>
      </w:r>
      <w:r>
        <w:rPr>
          <w:rFonts w:ascii="宋体" w:hAnsi="宋体" w:eastAsia="宋体" w:cs="宋体"/>
          <w:b/>
          <w:color w:val="000000"/>
          <w:sz w:val="24"/>
        </w:rPr>
        <w:t>分。）</w:t>
      </w:r>
    </w:p>
    <w:p w14:paraId="5B318BB9">
      <w:pPr>
        <w:spacing w:line="360" w:lineRule="auto"/>
        <w:jc w:val="left"/>
        <w:textAlignment w:val="center"/>
        <w:rPr>
          <w:color w:val="000000"/>
        </w:rPr>
      </w:pPr>
      <w:r>
        <w:rPr>
          <w:color w:val="000000"/>
        </w:rPr>
        <w:t xml:space="preserve">13. </w:t>
      </w:r>
      <w:r>
        <w:rPr>
          <w:rFonts w:ascii="宋体" w:hAnsi="宋体" w:eastAsia="宋体" w:cs="宋体"/>
          <w:color w:val="000000"/>
        </w:rPr>
        <w:t>太阳能可以从自然界源源不断地得到，它</w:t>
      </w:r>
      <w:r>
        <w:rPr>
          <w:color w:val="000000"/>
        </w:rPr>
        <w:t>___________</w:t>
      </w:r>
      <w:r>
        <w:rPr>
          <w:rFonts w:ascii="宋体" w:hAnsi="宋体" w:eastAsia="宋体" w:cs="宋体"/>
          <w:color w:val="000000"/>
        </w:rPr>
        <w:t>（选填“是”或“不是”）一种可再生能源。我国月球车在月球上利用太阳能电池将太阳能转化为</w:t>
      </w:r>
      <w:r>
        <w:rPr>
          <w:color w:val="000000"/>
        </w:rPr>
        <w:t>___________</w:t>
      </w:r>
      <w:r>
        <w:rPr>
          <w:rFonts w:ascii="宋体" w:hAnsi="宋体" w:eastAsia="宋体" w:cs="宋体"/>
          <w:color w:val="000000"/>
        </w:rPr>
        <w:t>能，供月球车使用。</w:t>
      </w:r>
    </w:p>
    <w:p w14:paraId="574C5ADE">
      <w:pPr>
        <w:spacing w:line="360" w:lineRule="auto"/>
        <w:jc w:val="left"/>
        <w:textAlignment w:val="center"/>
        <w:rPr>
          <w:color w:val="000000"/>
        </w:rPr>
      </w:pPr>
      <w:r>
        <w:rPr>
          <w:color w:val="000000"/>
        </w:rPr>
        <w:t xml:space="preserve">14. </w:t>
      </w:r>
      <w:r>
        <w:rPr>
          <w:rFonts w:ascii="宋体" w:hAnsi="宋体" w:eastAsia="宋体" w:cs="宋体"/>
          <w:color w:val="000000"/>
        </w:rPr>
        <w:t>某试电笔的构造如图所示。正确使用试电笔时，手指按住笔卡，用试电笔的</w:t>
      </w:r>
      <w:r>
        <w:rPr>
          <w:color w:val="000000"/>
        </w:rPr>
        <w:t>______</w:t>
      </w:r>
      <w:r>
        <w:rPr>
          <w:rFonts w:ascii="宋体" w:hAnsi="宋体" w:eastAsia="宋体" w:cs="宋体"/>
          <w:color w:val="000000"/>
        </w:rPr>
        <w:t>部位接触导线的芯线，若氖管发光，则该导线是</w:t>
      </w:r>
      <w:r>
        <w:rPr>
          <w:color w:val="000000"/>
        </w:rPr>
        <w:t>______</w:t>
      </w:r>
      <w:r>
        <w:rPr>
          <w:rFonts w:ascii="宋体" w:hAnsi="宋体" w:eastAsia="宋体" w:cs="宋体"/>
          <w:color w:val="000000"/>
        </w:rPr>
        <w:t>（选填“火线”或“零线”）。</w:t>
      </w:r>
    </w:p>
    <w:p w14:paraId="152F4A98">
      <w:pPr>
        <w:spacing w:line="360" w:lineRule="auto"/>
        <w:jc w:val="left"/>
        <w:textAlignment w:val="center"/>
        <w:rPr>
          <w:color w:val="000000"/>
        </w:rPr>
      </w:pPr>
      <w:r>
        <w:rPr>
          <w:color w:val="000000"/>
        </w:rPr>
        <w:drawing>
          <wp:inline distT="0" distB="0" distL="114300" distR="114300">
            <wp:extent cx="3476625" cy="9334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3476625" cy="933450"/>
                    </a:xfrm>
                    <a:prstGeom prst="rect">
                      <a:avLst/>
                    </a:prstGeom>
                  </pic:spPr>
                </pic:pic>
              </a:graphicData>
            </a:graphic>
          </wp:inline>
        </w:drawing>
      </w:r>
    </w:p>
    <w:p w14:paraId="20172CF3">
      <w:pPr>
        <w:spacing w:line="360" w:lineRule="auto"/>
        <w:jc w:val="left"/>
        <w:textAlignment w:val="center"/>
        <w:rPr>
          <w:color w:val="000000"/>
        </w:rPr>
      </w:pPr>
      <w:r>
        <w:rPr>
          <w:color w:val="000000"/>
        </w:rPr>
        <w:t xml:space="preserve">15. </w:t>
      </w:r>
      <w:r>
        <w:rPr>
          <w:rFonts w:ascii="宋体" w:hAnsi="宋体" w:eastAsia="宋体" w:cs="宋体"/>
          <w:color w:val="000000"/>
        </w:rPr>
        <w:t>如图所示，悬挂在蹄形磁体两极间的导体与灵敏电流计构成闭合回路。当导体静止不动时，电流计指针</w:t>
      </w:r>
      <w:r>
        <w:rPr>
          <w:color w:val="000000"/>
        </w:rPr>
        <w:t>___________</w:t>
      </w:r>
      <w:r>
        <w:rPr>
          <w:rFonts w:ascii="宋体" w:hAnsi="宋体" w:eastAsia="宋体" w:cs="宋体"/>
          <w:color w:val="000000"/>
        </w:rPr>
        <w:t>；当导体向右运动时，电流计指针</w:t>
      </w:r>
      <w:r>
        <w:rPr>
          <w:color w:val="000000"/>
        </w:rPr>
        <w:t>___________</w:t>
      </w:r>
      <w:r>
        <w:rPr>
          <w:rFonts w:ascii="宋体" w:hAnsi="宋体" w:eastAsia="宋体" w:cs="宋体"/>
          <w:color w:val="000000"/>
        </w:rPr>
        <w:t>（选填“偏转”或“不偏转”）。</w:t>
      </w:r>
    </w:p>
    <w:p w14:paraId="02C93595">
      <w:pPr>
        <w:spacing w:line="360" w:lineRule="auto"/>
        <w:jc w:val="left"/>
        <w:textAlignment w:val="center"/>
        <w:rPr>
          <w:color w:val="000000"/>
        </w:rPr>
      </w:pPr>
      <w:r>
        <w:rPr>
          <w:color w:val="000000"/>
        </w:rPr>
        <w:drawing>
          <wp:inline distT="0" distB="0" distL="114300" distR="114300">
            <wp:extent cx="1847850" cy="16573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847850" cy="1657350"/>
                    </a:xfrm>
                    <a:prstGeom prst="rect">
                      <a:avLst/>
                    </a:prstGeom>
                  </pic:spPr>
                </pic:pic>
              </a:graphicData>
            </a:graphic>
          </wp:inline>
        </w:drawing>
      </w:r>
    </w:p>
    <w:p w14:paraId="008E0225">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2025</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日，神舟二十号和神舟十九号航天员在中国空间站胜利会师，激动人心的画面通过</w:t>
      </w:r>
      <w:r>
        <w:rPr>
          <w:color w:val="000000"/>
        </w:rPr>
        <w:t>___________</w:t>
      </w:r>
      <w:r>
        <w:rPr>
          <w:rFonts w:ascii="宋体" w:hAnsi="宋体" w:eastAsia="宋体" w:cs="宋体"/>
          <w:color w:val="000000"/>
        </w:rPr>
        <w:t>波传递全世界。该波</w:t>
      </w:r>
      <w:r>
        <w:rPr>
          <w:color w:val="000000"/>
        </w:rPr>
        <w:t>___________</w:t>
      </w:r>
      <w:r>
        <w:rPr>
          <w:rFonts w:ascii="宋体" w:hAnsi="宋体" w:eastAsia="宋体" w:cs="宋体"/>
          <w:color w:val="000000"/>
        </w:rPr>
        <w:t>（选填“能”或“不能”）在空气中传播。</w:t>
      </w:r>
    </w:p>
    <w:p w14:paraId="3598B136">
      <w:pPr>
        <w:spacing w:line="360" w:lineRule="auto"/>
        <w:jc w:val="left"/>
        <w:textAlignment w:val="center"/>
        <w:rPr>
          <w:color w:val="000000"/>
        </w:rPr>
      </w:pPr>
      <w:r>
        <w:rPr>
          <w:color w:val="000000"/>
        </w:rPr>
        <w:t xml:space="preserve">17. </w:t>
      </w:r>
      <w:r>
        <w:rPr>
          <w:rFonts w:ascii="宋体" w:hAnsi="宋体" w:eastAsia="宋体" w:cs="宋体"/>
          <w:color w:val="000000"/>
        </w:rPr>
        <w:t>由于平时不注意科学用眼，小明只能看清近处物体，看不清远处物体，他患了</w:t>
      </w:r>
      <w:r>
        <w:rPr>
          <w:color w:val="000000"/>
        </w:rPr>
        <w:t>___________</w:t>
      </w:r>
      <w:r>
        <w:rPr>
          <w:rFonts w:ascii="宋体" w:hAnsi="宋体" w:eastAsia="宋体" w:cs="宋体"/>
          <w:color w:val="000000"/>
        </w:rPr>
        <w:t>视眼，可配戴由</w:t>
      </w:r>
      <w:r>
        <w:rPr>
          <w:color w:val="000000"/>
        </w:rPr>
        <w:t>___________</w:t>
      </w:r>
      <w:r>
        <w:rPr>
          <w:rFonts w:ascii="宋体" w:hAnsi="宋体" w:eastAsia="宋体" w:cs="宋体"/>
          <w:color w:val="000000"/>
        </w:rPr>
        <w:t>（选填“凹”或“凸”）透镜制成的眼镜矫正视力。</w:t>
      </w:r>
    </w:p>
    <w:p w14:paraId="719E9D2D">
      <w:pPr>
        <w:spacing w:line="360" w:lineRule="auto"/>
        <w:jc w:val="left"/>
        <w:textAlignment w:val="center"/>
        <w:rPr>
          <w:color w:val="000000"/>
        </w:rPr>
      </w:pPr>
      <w:r>
        <w:rPr>
          <w:color w:val="000000"/>
        </w:rPr>
        <w:t xml:space="preserve">18. </w:t>
      </w:r>
      <w:r>
        <w:rPr>
          <w:rFonts w:ascii="宋体" w:hAnsi="宋体" w:eastAsia="宋体" w:cs="宋体"/>
          <w:color w:val="000000"/>
        </w:rPr>
        <w:t>现有刚蒸好的质地均匀的长方体米糕</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，尺寸如图所示，密度分别为</w:t>
      </w:r>
      <w:r>
        <w:object>
          <v:shape id="_x0000_i1033" o:spt="75" alt="学科网(www.zxxk.com)--教育资源门户，提供试卷、教案、课件、论文、素材以及各类教学资源下载，还有大量而丰富的教学相关资讯！" type="#_x0000_t75" style="height:16.35pt;width:25.7pt;" o:ole="t" filled="f" o:preferrelative="t" stroked="f" coordsize="21600,21600">
            <v:path/>
            <v:fill on="f" focussize="0,0"/>
            <v:stroke on="f" joinstyle="miter"/>
            <v:imagedata r:id="rId35" o:title="eqId464be62eb05bb3a214590a34088d200a"/>
            <o:lock v:ext="edit" aspectratio="t"/>
            <w10:wrap type="none"/>
            <w10:anchorlock/>
          </v:shape>
          <o:OLEObject Type="Embed" ProgID="Equation.DSMT4" ShapeID="_x0000_i1033" DrawAspect="Content" ObjectID="_1468075733" r:id="rId34">
            <o:LockedField>false</o:LockedField>
          </o:OLEObject>
        </w:object>
      </w:r>
      <w:r>
        <w:rPr>
          <w:rFonts w:ascii="宋体" w:hAnsi="宋体" w:eastAsia="宋体" w:cs="宋体"/>
          <w:color w:val="000000"/>
        </w:rPr>
        <w:t>和</w:t>
      </w:r>
      <w:r>
        <w:object>
          <v:shape id="_x0000_i1034" o:spt="75" alt="学科网(www.zxxk.com)--教育资源门户，提供试卷、教案、课件、论文、素材以及各类教学资源下载，还有大量而丰富的教学相关资讯！" type="#_x0000_t75" style="height:12.9pt;width:12.05pt;" o:ole="t" filled="f" o:preferrelative="t" stroked="f" coordsize="21600,21600">
            <v:path/>
            <v:fill on="f" focussize="0,0"/>
            <v:stroke on="f" joinstyle="miter"/>
            <v:imagedata r:id="rId37" o:title="eqId171102a883b22fe6ca578efc8926f5b8"/>
            <o:lock v:ext="edit" aspectratio="t"/>
            <w10:wrap type="none"/>
            <w10:anchorlock/>
          </v:shape>
          <o:OLEObject Type="Embed" ProgID="Equation.DSMT4" ShapeID="_x0000_i1034" DrawAspect="Content" ObjectID="_1468075734" r:id="rId36">
            <o:LockedField>false</o:LockedField>
          </o:OLEObject>
        </w:object>
      </w:r>
      <w:r>
        <w:rPr>
          <w:rFonts w:ascii="宋体" w:hAnsi="宋体" w:eastAsia="宋体" w:cs="宋体"/>
          <w:color w:val="000000"/>
        </w:rPr>
        <w:t>，则</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所受重力之比为</w:t>
      </w:r>
      <w:r>
        <w:rPr>
          <w:color w:val="000000"/>
        </w:rPr>
        <w:t>______</w:t>
      </w:r>
      <w:r>
        <w:rPr>
          <w:rFonts w:ascii="宋体" w:hAnsi="宋体" w:eastAsia="宋体" w:cs="宋体"/>
          <w:color w:val="000000"/>
        </w:rPr>
        <w:t>。用它们自制双层米糕：将</w:t>
      </w:r>
      <w:r>
        <w:rPr>
          <w:rFonts w:ascii="Times New Roman" w:hAnsi="Times New Roman" w:eastAsia="Times New Roman" w:cs="Times New Roman"/>
          <w:color w:val="000000"/>
        </w:rPr>
        <w:t>A</w:t>
      </w:r>
      <w:r>
        <w:rPr>
          <w:rFonts w:ascii="宋体" w:hAnsi="宋体" w:eastAsia="宋体" w:cs="宋体"/>
          <w:color w:val="000000"/>
        </w:rPr>
        <w:t>置于水平桌面上，趁热将</w:t>
      </w:r>
      <w:r>
        <w:rPr>
          <w:rFonts w:ascii="Times New Roman" w:hAnsi="Times New Roman" w:eastAsia="Times New Roman" w:cs="Times New Roman"/>
          <w:color w:val="000000"/>
        </w:rPr>
        <w:t>B</w:t>
      </w:r>
      <w:r>
        <w:rPr>
          <w:rFonts w:ascii="宋体" w:hAnsi="宋体" w:eastAsia="宋体" w:cs="宋体"/>
          <w:color w:val="000000"/>
        </w:rPr>
        <w:t>放在</w:t>
      </w:r>
      <w:r>
        <w:object>
          <v:shape id="_x0000_i1035"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39" o:title="eqId76c2bb7be2e9410a16502268fd4c67be"/>
            <o:lock v:ext="edit" aspectratio="t"/>
            <w10:wrap type="none"/>
            <w10:anchorlock/>
          </v:shape>
          <o:OLEObject Type="Embed" ProgID="Equation.DSMT4" ShapeID="_x0000_i1035" DrawAspect="Content" ObjectID="_1468075735" r:id="rId38">
            <o:LockedField>false</o:LockedField>
          </o:OLEObject>
        </w:object>
      </w:r>
      <w:r>
        <w:rPr>
          <w:rFonts w:ascii="宋体" w:hAnsi="宋体" w:eastAsia="宋体" w:cs="宋体"/>
          <w:color w:val="000000"/>
        </w:rPr>
        <w:t>的上表面正中央，待冷却后自动粘合成一个双层米糕（忽略冷却过程</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体积、形状的变化）。若从左向右、竖直向下切割该双层米糕，随着被切割的宽度</w:t>
      </w:r>
      <w:r>
        <w:object>
          <v:shape id="_x0000_i1036" o:spt="75" alt="学科网(www.zxxk.com)--教育资源门户，提供试卷、教案、课件、论文、素材以及各类教学资源下载，还有大量而丰富的教学相关资讯！" type="#_x0000_t75" style="height:20.35pt;width:69pt;" o:ole="t" filled="f" o:preferrelative="t" stroked="f" coordsize="21600,21600">
            <v:path/>
            <v:fill on="f" focussize="0,0"/>
            <v:stroke on="f" joinstyle="miter"/>
            <v:imagedata r:id="rId41" o:title="eqIdd758ff5f40f42328faf1e98e53a4c43b"/>
            <o:lock v:ext="edit" aspectratio="t"/>
            <w10:wrap type="none"/>
            <w10:anchorlock/>
          </v:shape>
          <o:OLEObject Type="Embed" ProgID="Equation.DSMT4" ShapeID="_x0000_i1036" DrawAspect="Content" ObjectID="_1468075736" r:id="rId40">
            <o:LockedField>false</o:LockedField>
          </o:OLEObject>
        </w:object>
      </w:r>
      <w:r>
        <w:rPr>
          <w:rFonts w:ascii="宋体" w:hAnsi="宋体" w:eastAsia="宋体" w:cs="宋体"/>
          <w:color w:val="000000"/>
        </w:rPr>
        <w:t>逐渐增加，则双层米糕剩余部分对水平桌面的压强的变化情况是</w:t>
      </w:r>
      <w:r>
        <w:rPr>
          <w:color w:val="000000"/>
        </w:rPr>
        <w:t>______</w:t>
      </w:r>
      <w:r>
        <w:rPr>
          <w:rFonts w:ascii="宋体" w:hAnsi="宋体" w:eastAsia="宋体" w:cs="宋体"/>
          <w:color w:val="000000"/>
        </w:rPr>
        <w:t>（用文字说明）。</w:t>
      </w:r>
    </w:p>
    <w:p w14:paraId="7612F879">
      <w:pPr>
        <w:spacing w:line="360" w:lineRule="auto"/>
        <w:jc w:val="left"/>
        <w:textAlignment w:val="center"/>
        <w:rPr>
          <w:color w:val="000000"/>
        </w:rPr>
      </w:pPr>
      <w:r>
        <w:rPr>
          <w:color w:val="000000"/>
        </w:rPr>
        <w:drawing>
          <wp:inline distT="0" distB="0" distL="114300" distR="114300">
            <wp:extent cx="3448050" cy="7810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3448050" cy="781050"/>
                    </a:xfrm>
                    <a:prstGeom prst="rect">
                      <a:avLst/>
                    </a:prstGeom>
                  </pic:spPr>
                </pic:pic>
              </a:graphicData>
            </a:graphic>
          </wp:inline>
        </w:drawing>
      </w:r>
    </w:p>
    <w:p w14:paraId="274E5329">
      <w:pPr>
        <w:spacing w:line="360" w:lineRule="auto"/>
        <w:jc w:val="left"/>
        <w:textAlignment w:val="center"/>
        <w:rPr>
          <w:color w:val="000000"/>
        </w:rPr>
      </w:pPr>
      <w:r>
        <w:rPr>
          <w:rFonts w:ascii="宋体" w:hAnsi="宋体" w:eastAsia="宋体" w:cs="宋体"/>
          <w:b/>
          <w:color w:val="000000"/>
          <w:sz w:val="24"/>
        </w:rPr>
        <w:t>四、作图题（本大题共</w:t>
      </w:r>
      <w:r>
        <w:rPr>
          <w:rFonts w:ascii="Times New Roman" w:hAnsi="Times New Roman" w:eastAsia="Times New Roman" w:cs="Times New Roman"/>
          <w:b/>
          <w:color w:val="000000"/>
          <w:sz w:val="24"/>
        </w:rPr>
        <w:t>1</w:t>
      </w:r>
      <w:r>
        <w:rPr>
          <w:rFonts w:ascii="宋体" w:hAnsi="宋体" w:eastAsia="宋体" w:cs="宋体"/>
          <w:b/>
          <w:color w:val="000000"/>
          <w:sz w:val="24"/>
        </w:rPr>
        <w:t>小题，共</w:t>
      </w:r>
      <w:r>
        <w:rPr>
          <w:rFonts w:ascii="Times New Roman" w:hAnsi="Times New Roman" w:eastAsia="Times New Roman" w:cs="Times New Roman"/>
          <w:b/>
          <w:color w:val="000000"/>
          <w:sz w:val="24"/>
        </w:rPr>
        <w:t>6</w:t>
      </w:r>
      <w:r>
        <w:rPr>
          <w:rFonts w:ascii="宋体" w:hAnsi="宋体" w:eastAsia="宋体" w:cs="宋体"/>
          <w:b/>
          <w:color w:val="000000"/>
          <w:sz w:val="24"/>
        </w:rPr>
        <w:t>分。）</w:t>
      </w:r>
    </w:p>
    <w:p w14:paraId="0A23C2A6">
      <w:pPr>
        <w:spacing w:line="360" w:lineRule="auto"/>
        <w:jc w:val="left"/>
        <w:textAlignment w:val="center"/>
        <w:rPr>
          <w:color w:val="000000"/>
        </w:rPr>
      </w:pPr>
      <w:r>
        <w:rPr>
          <w:color w:val="000000"/>
        </w:rPr>
        <w:t xml:space="preserve">19. </w:t>
      </w:r>
    </w:p>
    <w:p w14:paraId="08477DC5">
      <w:pPr>
        <w:spacing w:line="360" w:lineRule="auto"/>
        <w:jc w:val="left"/>
        <w:textAlignment w:val="center"/>
        <w:rPr>
          <w:color w:val="000000"/>
        </w:rPr>
      </w:pPr>
      <w:r>
        <w:rPr>
          <w:color w:val="000000"/>
        </w:rPr>
        <w:t>（1）</w:t>
      </w:r>
      <w:r>
        <w:rPr>
          <w:rFonts w:ascii="宋体" w:hAnsi="宋体" w:eastAsia="宋体" w:cs="宋体"/>
          <w:color w:val="000000"/>
        </w:rPr>
        <w:t>请在图中画出竖直悬挂着的粽子所受重力</w:t>
      </w:r>
      <w:r>
        <w:object>
          <v:shape id="_x0000_i1037" o:spt="75" alt="学科网(www.zxxk.com)--教育资源门户，提供试卷、教案、课件、论文、素材以及各类教学资源下载，还有大量而丰富的教学相关资讯！" type="#_x0000_t75" style="height:13.95pt;width:13pt;" o:ole="t" filled="f" o:preferrelative="t" stroked="f" coordsize="21600,21600">
            <v:path/>
            <v:fill on="f" focussize="0,0"/>
            <v:stroke on="f" joinstyle="miter"/>
            <v:imagedata r:id="rId44" o:title="eqId895dc3dc3a6606ff487a4c4863e18509"/>
            <o:lock v:ext="edit" aspectratio="t"/>
            <w10:wrap type="none"/>
            <w10:anchorlock/>
          </v:shape>
          <o:OLEObject Type="Embed" ProgID="Equation.DSMT4" ShapeID="_x0000_i1037" DrawAspect="Content" ObjectID="_1468075737" r:id="rId43">
            <o:LockedField>false</o:LockedField>
          </o:OLEObject>
        </w:object>
      </w:r>
      <w:r>
        <w:rPr>
          <w:rFonts w:ascii="宋体" w:hAnsi="宋体" w:eastAsia="宋体" w:cs="宋体"/>
          <w:color w:val="000000"/>
        </w:rPr>
        <w:t>的示意图。</w:t>
      </w:r>
    </w:p>
    <w:p w14:paraId="179E6A7C">
      <w:pPr>
        <w:spacing w:line="360" w:lineRule="auto"/>
        <w:jc w:val="left"/>
        <w:textAlignment w:val="center"/>
        <w:rPr>
          <w:color w:val="000000"/>
        </w:rPr>
      </w:pPr>
      <w:r>
        <w:rPr>
          <w:color w:val="000000"/>
        </w:rPr>
        <w:drawing>
          <wp:inline distT="0" distB="0" distL="114300" distR="114300">
            <wp:extent cx="733425" cy="1181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733425" cy="1181100"/>
                    </a:xfrm>
                    <a:prstGeom prst="rect">
                      <a:avLst/>
                    </a:prstGeom>
                  </pic:spPr>
                </pic:pic>
              </a:graphicData>
            </a:graphic>
          </wp:inline>
        </w:drawing>
      </w:r>
    </w:p>
    <w:p w14:paraId="3D873B4B">
      <w:pPr>
        <w:spacing w:line="360" w:lineRule="auto"/>
        <w:jc w:val="left"/>
        <w:textAlignment w:val="center"/>
        <w:rPr>
          <w:color w:val="000000"/>
        </w:rPr>
      </w:pPr>
      <w:r>
        <w:rPr>
          <w:color w:val="000000"/>
        </w:rPr>
        <w:t>（2）</w:t>
      </w:r>
      <w:r>
        <w:rPr>
          <w:rFonts w:ascii="宋体" w:hAnsi="宋体" w:eastAsia="宋体" w:cs="宋体"/>
          <w:color w:val="000000"/>
        </w:rPr>
        <w:t>我们应该警惕“光污染”。请在图中画出太阳光线</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照射到玻璃幕墙后的反射光线。</w:t>
      </w:r>
    </w:p>
    <w:p w14:paraId="1DD04A56">
      <w:pPr>
        <w:spacing w:line="360" w:lineRule="auto"/>
        <w:jc w:val="left"/>
        <w:textAlignment w:val="center"/>
        <w:rPr>
          <w:color w:val="000000"/>
        </w:rPr>
      </w:pPr>
      <w:r>
        <w:rPr>
          <w:color w:val="000000"/>
        </w:rPr>
        <w:drawing>
          <wp:inline distT="0" distB="0" distL="114300" distR="114300">
            <wp:extent cx="1562100" cy="1495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562100" cy="1495425"/>
                    </a:xfrm>
                    <a:prstGeom prst="rect">
                      <a:avLst/>
                    </a:prstGeom>
                  </pic:spPr>
                </pic:pic>
              </a:graphicData>
            </a:graphic>
          </wp:inline>
        </w:drawing>
      </w:r>
    </w:p>
    <w:p w14:paraId="5CE07324">
      <w:pPr>
        <w:spacing w:line="360" w:lineRule="auto"/>
        <w:jc w:val="left"/>
        <w:textAlignment w:val="center"/>
        <w:rPr>
          <w:color w:val="000000"/>
        </w:rPr>
      </w:pPr>
      <w:r>
        <w:rPr>
          <w:color w:val="000000"/>
        </w:rPr>
        <w:t>（3）</w:t>
      </w:r>
      <w:r>
        <w:rPr>
          <w:rFonts w:ascii="宋体" w:hAnsi="宋体" w:eastAsia="宋体" w:cs="宋体"/>
          <w:color w:val="000000"/>
        </w:rPr>
        <w:t>如图，某同学正确运用右手螺旋定则（安培定则）判断通电螺线管的磁极，请在图中标出流入螺线管的电流方向和通电螺线管的</w:t>
      </w:r>
      <w:r>
        <w:object>
          <v:shape id="_x0000_i1038"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48" o:title="eqIdcad135b14c9dcd83eab6618d7694c7b0"/>
            <o:lock v:ext="edit" aspectratio="t"/>
            <w10:wrap type="none"/>
            <w10:anchorlock/>
          </v:shape>
          <o:OLEObject Type="Embed" ProgID="Equation.DSMT4" ShapeID="_x0000_i1038" DrawAspect="Content" ObjectID="_1468075738" r:id="rId47">
            <o:LockedField>false</o:LockedField>
          </o:OLEObject>
        </w:object>
      </w:r>
      <w:r>
        <w:rPr>
          <w:rFonts w:ascii="宋体" w:hAnsi="宋体" w:eastAsia="宋体" w:cs="宋体"/>
          <w:color w:val="000000"/>
        </w:rPr>
        <w:t>极。</w:t>
      </w:r>
    </w:p>
    <w:p w14:paraId="7B6A18F6">
      <w:pPr>
        <w:spacing w:line="360" w:lineRule="auto"/>
        <w:jc w:val="left"/>
        <w:textAlignment w:val="center"/>
        <w:rPr>
          <w:color w:val="000000"/>
        </w:rPr>
      </w:pPr>
      <w:r>
        <w:rPr>
          <w:color w:val="000000"/>
        </w:rPr>
        <w:drawing>
          <wp:inline distT="0" distB="0" distL="114300" distR="114300">
            <wp:extent cx="952500" cy="8286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952500" cy="828675"/>
                    </a:xfrm>
                    <a:prstGeom prst="rect">
                      <a:avLst/>
                    </a:prstGeom>
                  </pic:spPr>
                </pic:pic>
              </a:graphicData>
            </a:graphic>
          </wp:inline>
        </w:drawing>
      </w:r>
    </w:p>
    <w:p w14:paraId="23D212D1">
      <w:pPr>
        <w:spacing w:line="360" w:lineRule="auto"/>
        <w:jc w:val="left"/>
        <w:textAlignment w:val="center"/>
        <w:rPr>
          <w:color w:val="000000"/>
        </w:rPr>
      </w:pPr>
      <w:r>
        <w:rPr>
          <w:rFonts w:ascii="宋体" w:hAnsi="宋体" w:eastAsia="宋体" w:cs="宋体"/>
          <w:b/>
          <w:color w:val="000000"/>
          <w:sz w:val="24"/>
        </w:rPr>
        <w:t>五、实验探究题（本大题共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25</w:t>
      </w:r>
      <w:r>
        <w:rPr>
          <w:rFonts w:ascii="宋体" w:hAnsi="宋体" w:eastAsia="宋体" w:cs="宋体"/>
          <w:b/>
          <w:color w:val="000000"/>
          <w:sz w:val="24"/>
        </w:rPr>
        <w:t>分。）</w:t>
      </w:r>
    </w:p>
    <w:p w14:paraId="4BB5718C">
      <w:pPr>
        <w:spacing w:line="360" w:lineRule="auto"/>
        <w:jc w:val="left"/>
        <w:textAlignment w:val="center"/>
        <w:rPr>
          <w:color w:val="000000"/>
        </w:rPr>
      </w:pPr>
      <w:r>
        <w:rPr>
          <w:color w:val="000000"/>
        </w:rPr>
        <w:t xml:space="preserve">20. </w:t>
      </w:r>
      <w:r>
        <w:rPr>
          <w:rFonts w:ascii="宋体" w:hAnsi="宋体" w:eastAsia="宋体" w:cs="宋体"/>
          <w:color w:val="000000"/>
        </w:rPr>
        <w:t>某实验小组做“探究杠杆的平衡条件”实验。</w:t>
      </w:r>
    </w:p>
    <w:p w14:paraId="2D60E94B">
      <w:pPr>
        <w:spacing w:line="360" w:lineRule="auto"/>
        <w:jc w:val="left"/>
        <w:textAlignment w:val="center"/>
        <w:rPr>
          <w:color w:val="000000"/>
        </w:rPr>
      </w:pPr>
      <w:r>
        <w:rPr>
          <w:color w:val="000000"/>
        </w:rPr>
        <w:drawing>
          <wp:inline distT="0" distB="0" distL="114300" distR="114300">
            <wp:extent cx="4829175" cy="11239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4829175" cy="1123950"/>
                    </a:xfrm>
                    <a:prstGeom prst="rect">
                      <a:avLst/>
                    </a:prstGeom>
                  </pic:spPr>
                </pic:pic>
              </a:graphicData>
            </a:graphic>
          </wp:inline>
        </w:drawing>
      </w:r>
    </w:p>
    <w:p w14:paraId="2616BC6B">
      <w:pPr>
        <w:spacing w:line="360" w:lineRule="auto"/>
        <w:jc w:val="left"/>
        <w:textAlignment w:val="center"/>
        <w:rPr>
          <w:color w:val="000000"/>
        </w:rPr>
      </w:pPr>
      <w:r>
        <w:rPr>
          <w:color w:val="000000"/>
        </w:rPr>
        <w:t>（1）</w:t>
      </w:r>
      <w:r>
        <w:rPr>
          <w:rFonts w:ascii="宋体" w:hAnsi="宋体" w:eastAsia="宋体" w:cs="宋体"/>
          <w:color w:val="000000"/>
        </w:rPr>
        <w:t>实验前，若杠杆静止时</w:t>
      </w:r>
      <w:r>
        <w:rPr>
          <w:rFonts w:ascii="宋体" w:hAnsi="宋体" w:eastAsia="宋体" w:cs="宋体"/>
          <w:color w:val="000000"/>
          <w:position w:val="0"/>
        </w:rPr>
        <w:drawing>
          <wp:inline distT="0" distB="0" distL="114300" distR="114300">
            <wp:extent cx="133350" cy="177800"/>
            <wp:effectExtent l="0" t="0" r="0" b="0"/>
            <wp:docPr id="200426" name="图片 200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6" name="图片 200426"/>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位置如图甲所示，则需要将杠杆左端的螺母向</w:t>
      </w:r>
      <w:r>
        <w:rPr>
          <w:color w:val="000000"/>
        </w:rPr>
        <w:t>___________</w:t>
      </w:r>
      <w:r>
        <w:rPr>
          <w:rFonts w:ascii="宋体" w:hAnsi="宋体" w:eastAsia="宋体" w:cs="宋体"/>
          <w:color w:val="000000"/>
        </w:rPr>
        <w:t>调节，使杠杆在水平位置平衡。</w:t>
      </w:r>
    </w:p>
    <w:p w14:paraId="207804D5">
      <w:pPr>
        <w:spacing w:line="360" w:lineRule="auto"/>
        <w:jc w:val="left"/>
        <w:textAlignment w:val="center"/>
        <w:rPr>
          <w:color w:val="000000"/>
        </w:rPr>
      </w:pPr>
      <w:r>
        <w:rPr>
          <w:color w:val="000000"/>
        </w:rPr>
        <w:t>（2）</w:t>
      </w:r>
      <w:r>
        <w:rPr>
          <w:rFonts w:ascii="宋体" w:hAnsi="宋体" w:eastAsia="宋体" w:cs="宋体"/>
          <w:color w:val="000000"/>
        </w:rPr>
        <w:t>实验操作中，在杠杆两侧挂上不同数量的钩码（每个钩码所受重力均为</w:t>
      </w:r>
      <w:r>
        <w:object>
          <v:shape id="_x0000_i1039" o:spt="75" alt="学科网(www.zxxk.com)--教育资源门户，提供试卷、教案、课件、论文、素材以及各类教学资源下载，还有大量而丰富的教学相关资讯！" type="#_x0000_t75" style="height:13.65pt;width:28.8pt;" o:ole="t" filled="f" o:preferrelative="t" stroked="f" coordsize="21600,21600">
            <v:path/>
            <v:fill on="f" focussize="0,0"/>
            <v:stroke on="f" joinstyle="miter"/>
            <v:imagedata r:id="rId52" o:title="eqIddb1cfbe41ddc82c4f201802f4f612815"/>
            <o:lock v:ext="edit" aspectratio="t"/>
            <w10:wrap type="none"/>
            <w10:anchorlock/>
          </v:shape>
          <o:OLEObject Type="Embed" ProgID="Equation.DSMT4" ShapeID="_x0000_i1039" DrawAspect="Content" ObjectID="_1468075739" r:id="rId51">
            <o:LockedField>false</o:LockedField>
          </o:OLEObject>
        </w:object>
      </w:r>
      <w:r>
        <w:rPr>
          <w:rFonts w:ascii="宋体" w:hAnsi="宋体" w:eastAsia="宋体" w:cs="宋体"/>
          <w:color w:val="000000"/>
        </w:rPr>
        <w:t>），移动钩码位置，使杠杆重新水平平衡，如图乙所示，施加在杠杆右侧的力</w:t>
      </w:r>
      <w:r>
        <w:object>
          <v:shape id="_x0000_i1040"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54" o:title="eqIdf5076289823db419f94e9c0c8f4aafd9"/>
            <o:lock v:ext="edit" aspectratio="t"/>
            <w10:wrap type="none"/>
            <w10:anchorlock/>
          </v:shape>
          <o:OLEObject Type="Embed" ProgID="Equation.DSMT4" ShapeID="_x0000_i1040" DrawAspect="Content" ObjectID="_1468075740" r:id="rId53">
            <o:LockedField>false</o:LockedField>
          </o:OLEObject>
        </w:object>
      </w:r>
      <w:r>
        <w:rPr>
          <w:rFonts w:ascii="宋体" w:hAnsi="宋体" w:eastAsia="宋体" w:cs="宋体"/>
          <w:color w:val="000000"/>
        </w:rPr>
        <w:t>为</w:t>
      </w:r>
      <w:r>
        <w:object>
          <v:shape id="_x0000_i1041" o:spt="75" alt="学科网(www.zxxk.com)--教育资源门户，提供试卷、教案、课件、论文、素材以及各类教学资源下载，还有大量而丰富的教学相关资讯！" type="#_x0000_t75" style="height:14.25pt;width:27.15pt;" o:ole="t" filled="f" o:preferrelative="t" stroked="f" coordsize="21600,21600">
            <v:path/>
            <v:fill on="f" focussize="0,0"/>
            <v:stroke on="f" joinstyle="miter"/>
            <v:imagedata r:id="rId56" o:title="eqIdebf7368ff2884ef7bbaf41d769970590"/>
            <o:lock v:ext="edit" aspectratio="t"/>
            <w10:wrap type="none"/>
            <w10:anchorlock/>
          </v:shape>
          <o:OLEObject Type="Embed" ProgID="Equation.DSMT4" ShapeID="_x0000_i1041" DrawAspect="Content" ObjectID="_1468075741" r:id="rId55">
            <o:LockedField>false</o:LockedField>
          </o:OLEObject>
        </w:object>
      </w:r>
      <w:r>
        <w:rPr>
          <w:rFonts w:ascii="宋体" w:hAnsi="宋体" w:eastAsia="宋体" w:cs="宋体"/>
          <w:color w:val="000000"/>
        </w:rPr>
        <w:t>，读出其对应的力臂</w:t>
      </w:r>
      <w:r>
        <w:object>
          <v:shape id="_x0000_i1042"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58" o:title="eqId2e9b0f5f44abbc6544a2f672b025b013"/>
            <o:lock v:ext="edit" aspectratio="t"/>
            <w10:wrap type="none"/>
            <w10:anchorlock/>
          </v:shape>
          <o:OLEObject Type="Embed" ProgID="Equation.DSMT4" ShapeID="_x0000_i1042" DrawAspect="Content" ObjectID="_1468075742" r:id="rId57">
            <o:LockedField>false</o:LockedField>
          </o:OLEObject>
        </w:object>
      </w:r>
      <w:r>
        <w:rPr>
          <w:rFonts w:ascii="宋体" w:hAnsi="宋体" w:eastAsia="宋体" w:cs="宋体"/>
          <w:color w:val="000000"/>
        </w:rPr>
        <w:t>为</w:t>
      </w:r>
      <w:r>
        <w:object>
          <v:shape id="_x0000_i1043" o:spt="75" alt="学科网(www.zxxk.com)--教育资源门户，提供试卷、教案、课件、论文、素材以及各类教学资源下载，还有大量而丰富的教学相关资讯！" type="#_x0000_t75" style="height:14.4pt;width:38pt;" o:ole="t" filled="f" o:preferrelative="t" stroked="f" coordsize="21600,21600">
            <v:path/>
            <v:fill on="f" focussize="0,0"/>
            <v:stroke on="f" joinstyle="miter"/>
            <v:imagedata r:id="rId60" o:title="eqId918f28b734f443423caa162107540ba7"/>
            <o:lock v:ext="edit" aspectratio="t"/>
            <w10:wrap type="none"/>
            <w10:anchorlock/>
          </v:shape>
          <o:OLEObject Type="Embed" ProgID="Equation.DSMT4" ShapeID="_x0000_i1043" DrawAspect="Content" ObjectID="_1468075743" r:id="rId59">
            <o:LockedField>false</o:LockedField>
          </o:OLEObject>
        </w:object>
      </w:r>
      <w:r>
        <w:rPr>
          <w:rFonts w:ascii="宋体" w:hAnsi="宋体" w:eastAsia="宋体" w:cs="宋体"/>
          <w:color w:val="000000"/>
        </w:rPr>
        <w:t>，施加在杠杆左侧的力</w:t>
      </w:r>
      <w:r>
        <w:object>
          <v:shape id="_x0000_i1044"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62" o:title="eqIda3fb78c5f885034612c0e030b920143d"/>
            <o:lock v:ext="edit" aspectratio="t"/>
            <w10:wrap type="none"/>
            <w10:anchorlock/>
          </v:shape>
          <o:OLEObject Type="Embed" ProgID="Equation.DSMT4" ShapeID="_x0000_i1044" DrawAspect="Content" ObjectID="_1468075744" r:id="rId61">
            <o:LockedField>false</o:LockedField>
          </o:OLEObject>
        </w:object>
      </w:r>
      <w:r>
        <w:rPr>
          <w:rFonts w:ascii="宋体" w:hAnsi="宋体" w:eastAsia="宋体" w:cs="宋体"/>
          <w:color w:val="000000"/>
        </w:rPr>
        <w:t>为</w:t>
      </w:r>
      <w:r>
        <w:rPr>
          <w:color w:val="000000"/>
        </w:rPr>
        <w:t>___________</w:t>
      </w:r>
      <w:r>
        <w:object>
          <v:shape id="_x0000_i1045" o:spt="75" alt="学科网(www.zxxk.com)--教育资源门户，提供试卷、教案、课件、论文、素材以及各类教学资源下载，还有大量而丰富的教学相关资讯！" type="#_x0000_t75" style="height:12.75pt;width:12pt;" o:ole="t" filled="f" o:preferrelative="t" stroked="f" coordsize="21600,21600">
            <v:path/>
            <v:fill on="f" focussize="0,0"/>
            <v:stroke on="f" joinstyle="miter"/>
            <v:imagedata r:id="rId48" o:title="eqIdcad135b14c9dcd83eab6618d7694c7b0"/>
            <o:lock v:ext="edit" aspectratio="t"/>
            <w10:wrap type="none"/>
            <w10:anchorlock/>
          </v:shape>
          <o:OLEObject Type="Embed" ProgID="Equation.DSMT4" ShapeID="_x0000_i1045" DrawAspect="Content" ObjectID="_1468075745" r:id="rId63">
            <o:LockedField>false</o:LockedField>
          </o:OLEObject>
        </w:object>
      </w:r>
      <w:r>
        <w:rPr>
          <w:rFonts w:ascii="宋体" w:hAnsi="宋体" w:eastAsia="宋体" w:cs="宋体"/>
          <w:color w:val="000000"/>
        </w:rPr>
        <w:t>，读出其对应的力臂</w:t>
      </w:r>
      <w:r>
        <w:object>
          <v:shape id="_x0000_i1046" o:spt="75" alt="学科网(www.zxxk.com)--教育资源门户，提供试卷、教案、课件、论文、素材以及各类教学资源下载，还有大量而丰富的教学相关资讯！" type="#_x0000_t75" style="height:18.25pt;width:10.2pt;" o:ole="t" filled="f" o:preferrelative="t" stroked="f" coordsize="21600,21600">
            <v:path/>
            <v:fill on="f" focussize="0,0"/>
            <v:stroke on="f" joinstyle="miter"/>
            <v:imagedata r:id="rId65" o:title="eqId3f6f17bc385bafb37e8f964e5eb99cd0"/>
            <o:lock v:ext="edit" aspectratio="t"/>
            <w10:wrap type="none"/>
            <w10:anchorlock/>
          </v:shape>
          <o:OLEObject Type="Embed" ProgID="Equation.DSMT4" ShapeID="_x0000_i1046" DrawAspect="Content" ObjectID="_1468075746" r:id="rId64">
            <o:LockedField>false</o:LockedField>
          </o:OLEObject>
        </w:object>
      </w:r>
      <w:r>
        <w:rPr>
          <w:rFonts w:ascii="宋体" w:hAnsi="宋体" w:eastAsia="宋体" w:cs="宋体"/>
          <w:color w:val="000000"/>
        </w:rPr>
        <w:t>为</w:t>
      </w:r>
      <w:r>
        <w:rPr>
          <w:color w:val="000000"/>
        </w:rPr>
        <w:t>___________</w:t>
      </w:r>
      <w:r>
        <w:object>
          <v:shape id="_x0000_i1047" o:spt="75" alt="学科网(www.zxxk.com)--教育资源门户，提供试卷、教案、课件、论文、素材以及各类教学资源下载，还有大量而丰富的教学相关资讯！" type="#_x0000_t75" style="height:11.25pt;width:18pt;" o:ole="t" filled="f" o:preferrelative="t" stroked="f" coordsize="21600,21600">
            <v:path/>
            <v:fill on="f" focussize="0,0"/>
            <v:stroke on="f" joinstyle="miter"/>
            <v:imagedata r:id="rId67" o:title="eqId9efa9fbcfb9595e2f031aa691db4564b"/>
            <o:lock v:ext="edit" aspectratio="t"/>
            <w10:wrap type="none"/>
            <w10:anchorlock/>
          </v:shape>
          <o:OLEObject Type="Embed" ProgID="Equation.DSMT4" ShapeID="_x0000_i1047" DrawAspect="Content" ObjectID="_1468075747" r:id="rId66">
            <o:LockedField>false</o:LockedField>
          </o:OLEObject>
        </w:object>
      </w:r>
      <w:r>
        <w:rPr>
          <w:rFonts w:ascii="宋体" w:hAnsi="宋体" w:eastAsia="宋体" w:cs="宋体"/>
          <w:color w:val="000000"/>
        </w:rPr>
        <w:t>。</w:t>
      </w:r>
    </w:p>
    <w:p w14:paraId="69013174">
      <w:pPr>
        <w:spacing w:line="360" w:lineRule="auto"/>
        <w:jc w:val="left"/>
        <w:textAlignment w:val="center"/>
        <w:rPr>
          <w:color w:val="000000"/>
        </w:rPr>
      </w:pPr>
      <w:r>
        <w:rPr>
          <w:color w:val="000000"/>
        </w:rPr>
        <w:t>（3）</w:t>
      </w:r>
      <w:r>
        <w:rPr>
          <w:rFonts w:ascii="宋体" w:hAnsi="宋体" w:eastAsia="宋体" w:cs="宋体"/>
          <w:color w:val="000000"/>
        </w:rPr>
        <w:t>改变</w:t>
      </w:r>
      <w:r>
        <w:object>
          <v:shape id="_x0000_i1048"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54" o:title="eqIdf5076289823db419f94e9c0c8f4aafd9"/>
            <o:lock v:ext="edit" aspectratio="t"/>
            <w10:wrap type="none"/>
            <w10:anchorlock/>
          </v:shape>
          <o:OLEObject Type="Embed" ProgID="Equation.DSMT4" ShapeID="_x0000_i1048" DrawAspect="Content" ObjectID="_1468075748" r:id="rId68">
            <o:LockedField>false</o:LockedField>
          </o:OLEObject>
        </w:object>
      </w:r>
      <w:r>
        <w:rPr>
          <w:rFonts w:ascii="宋体" w:hAnsi="宋体" w:eastAsia="宋体" w:cs="宋体"/>
          <w:color w:val="000000"/>
        </w:rPr>
        <w:t>和</w:t>
      </w:r>
      <w:r>
        <w:object>
          <v:shape id="_x0000_i1049"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58" o:title="eqId2e9b0f5f44abbc6544a2f672b025b013"/>
            <o:lock v:ext="edit" aspectratio="t"/>
            <w10:wrap type="none"/>
            <w10:anchorlock/>
          </v:shape>
          <o:OLEObject Type="Embed" ProgID="Equation.DSMT4" ShapeID="_x0000_i1049" DrawAspect="Content" ObjectID="_1468075749" r:id="rId69">
            <o:LockedField>false</o:LockedField>
          </o:OLEObject>
        </w:object>
      </w:r>
      <w:r>
        <w:rPr>
          <w:rFonts w:ascii="宋体" w:hAnsi="宋体" w:eastAsia="宋体" w:cs="宋体"/>
          <w:color w:val="000000"/>
        </w:rPr>
        <w:t>，相应调节</w:t>
      </w:r>
      <w:r>
        <w:object>
          <v:shape id="_x0000_i1050" o:spt="75" alt="学科网(www.zxxk.com)--教育资源门户，提供试卷、教案、课件、论文、素材以及各类教学资源下载，还有大量而丰富的教学相关资讯！" type="#_x0000_t75" style="height:18pt;width:13.4pt;" o:ole="t" filled="f" o:preferrelative="t" stroked="f" coordsize="21600,21600">
            <v:path/>
            <v:fill on="f" focussize="0,0"/>
            <v:stroke on="f" joinstyle="miter"/>
            <v:imagedata r:id="rId62" o:title="eqIda3fb78c5f885034612c0e030b920143d"/>
            <o:lock v:ext="edit" aspectratio="t"/>
            <w10:wrap type="none"/>
            <w10:anchorlock/>
          </v:shape>
          <o:OLEObject Type="Embed" ProgID="Equation.DSMT4" ShapeID="_x0000_i1050" DrawAspect="Content" ObjectID="_1468075750" r:id="rId70">
            <o:LockedField>false</o:LockedField>
          </o:OLEObject>
        </w:object>
      </w:r>
      <w:r>
        <w:rPr>
          <w:rFonts w:ascii="宋体" w:hAnsi="宋体" w:eastAsia="宋体" w:cs="宋体"/>
          <w:color w:val="000000"/>
        </w:rPr>
        <w:t>和</w:t>
      </w:r>
      <w:r>
        <w:object>
          <v:shape id="_x0000_i1051" o:spt="75" alt="学科网(www.zxxk.com)--教育资源门户，提供试卷、教案、课件、论文、素材以及各类教学资源下载，还有大量而丰富的教学相关资讯！" type="#_x0000_t75" style="height:18.25pt;width:10.2pt;" o:ole="t" filled="f" o:preferrelative="t" stroked="f" coordsize="21600,21600">
            <v:path/>
            <v:fill on="f" focussize="0,0"/>
            <v:stroke on="f" joinstyle="miter"/>
            <v:imagedata r:id="rId65" o:title="eqId3f6f17bc385bafb37e8f964e5eb99cd0"/>
            <o:lock v:ext="edit" aspectratio="t"/>
            <w10:wrap type="none"/>
            <w10:anchorlock/>
          </v:shape>
          <o:OLEObject Type="Embed" ProgID="Equation.DSMT4" ShapeID="_x0000_i1051" DrawAspect="Content" ObjectID="_1468075751" r:id="rId71">
            <o:LockedField>false</o:LockedField>
          </o:OLEObject>
        </w:object>
      </w:r>
      <w:r>
        <w:rPr>
          <w:rFonts w:ascii="宋体" w:hAnsi="宋体" w:eastAsia="宋体" w:cs="宋体"/>
          <w:color w:val="000000"/>
        </w:rPr>
        <w:t>，再做几次实验，分析记录的数据得到杠杆的平衡条件是</w:t>
      </w:r>
      <w:r>
        <w:rPr>
          <w:color w:val="000000"/>
        </w:rPr>
        <w:t>___________</w:t>
      </w:r>
      <w:r>
        <w:rPr>
          <w:rFonts w:ascii="宋体" w:hAnsi="宋体" w:eastAsia="宋体" w:cs="宋体"/>
          <w:color w:val="000000"/>
        </w:rPr>
        <w:t>。</w:t>
      </w:r>
    </w:p>
    <w:p w14:paraId="007C39F5">
      <w:pPr>
        <w:spacing w:line="360" w:lineRule="auto"/>
        <w:jc w:val="left"/>
        <w:textAlignment w:val="center"/>
        <w:rPr>
          <w:color w:val="000000"/>
        </w:rPr>
      </w:pPr>
      <w:r>
        <w:rPr>
          <w:color w:val="000000"/>
        </w:rPr>
        <w:t>（4）</w:t>
      </w:r>
      <w:r>
        <w:rPr>
          <w:rFonts w:ascii="宋体" w:hAnsi="宋体" w:eastAsia="宋体" w:cs="宋体"/>
          <w:color w:val="000000"/>
        </w:rPr>
        <w:t>用木棒撬动大石头时，固定支点位置后，如图丙所示，要想用较小</w:t>
      </w:r>
      <w:r>
        <w:rPr>
          <w:rFonts w:ascii="宋体" w:hAnsi="宋体" w:eastAsia="宋体" w:cs="宋体"/>
          <w:color w:val="000000"/>
          <w:position w:val="0"/>
        </w:rPr>
        <w:drawing>
          <wp:inline distT="0" distB="0" distL="114300" distR="114300">
            <wp:extent cx="133350" cy="177800"/>
            <wp:effectExtent l="0" t="0" r="0" b="0"/>
            <wp:docPr id="200422" name="图片 20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2" name="图片 200422"/>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力撬动这块大石头，应将支点到手施力的作用线的距离</w:t>
      </w:r>
      <w:r>
        <w:rPr>
          <w:color w:val="000000"/>
        </w:rPr>
        <w:t>___________</w:t>
      </w:r>
      <w:r>
        <w:rPr>
          <w:rFonts w:ascii="宋体" w:hAnsi="宋体" w:eastAsia="宋体" w:cs="宋体"/>
          <w:color w:val="000000"/>
        </w:rPr>
        <w:t>（选填“增大”或“减小”）。</w:t>
      </w:r>
    </w:p>
    <w:p w14:paraId="73EEAF52">
      <w:pPr>
        <w:spacing w:line="360" w:lineRule="auto"/>
        <w:jc w:val="left"/>
        <w:textAlignment w:val="center"/>
        <w:rPr>
          <w:color w:val="000000"/>
        </w:rPr>
      </w:pPr>
      <w:r>
        <w:rPr>
          <w:color w:val="000000"/>
        </w:rPr>
        <w:t xml:space="preserve">21. </w:t>
      </w:r>
    </w:p>
    <w:p w14:paraId="3359D779">
      <w:pPr>
        <w:spacing w:line="360" w:lineRule="auto"/>
        <w:jc w:val="left"/>
        <w:textAlignment w:val="center"/>
        <w:rPr>
          <w:color w:val="000000"/>
        </w:rPr>
      </w:pPr>
      <w:r>
        <w:rPr>
          <w:color w:val="000000"/>
        </w:rPr>
        <w:t>（1）</w:t>
      </w:r>
      <w:r>
        <w:rPr>
          <w:rFonts w:ascii="宋体" w:hAnsi="宋体" w:eastAsia="宋体" w:cs="宋体"/>
          <w:color w:val="000000"/>
        </w:rPr>
        <w:t>用温度计测量热水的温度，图甲中做法正确的是</w:t>
      </w:r>
      <w:r>
        <w:rPr>
          <w:color w:val="000000"/>
        </w:rPr>
        <w:t>______</w:t>
      </w:r>
      <w:r>
        <w:rPr>
          <w:rFonts w:ascii="宋体" w:hAnsi="宋体" w:eastAsia="宋体" w:cs="宋体"/>
          <w:color w:val="000000"/>
        </w:rPr>
        <w:t>，图乙中读数方法正确的是</w:t>
      </w:r>
      <w:r>
        <w:rPr>
          <w:color w:val="000000"/>
        </w:rPr>
        <w:t>______</w:t>
      </w:r>
      <w:r>
        <w:rPr>
          <w:rFonts w:ascii="宋体" w:hAnsi="宋体" w:eastAsia="宋体" w:cs="宋体"/>
          <w:color w:val="000000"/>
        </w:rPr>
        <w:t>，温度为</w:t>
      </w:r>
      <w:r>
        <w:rPr>
          <w:color w:val="000000"/>
        </w:rPr>
        <w:t>______</w:t>
      </w:r>
      <w:r>
        <w:rPr>
          <w:rFonts w:ascii="Times New Roman" w:hAnsi="Times New Roman" w:eastAsia="Times New Roman" w:cs="Times New Roman"/>
          <w:color w:val="000000"/>
        </w:rPr>
        <w:t>℃</w:t>
      </w:r>
      <w:r>
        <w:rPr>
          <w:rFonts w:ascii="宋体" w:hAnsi="宋体" w:eastAsia="宋体" w:cs="宋体"/>
          <w:color w:val="000000"/>
        </w:rPr>
        <w:t>；</w:t>
      </w:r>
    </w:p>
    <w:p w14:paraId="547708D5">
      <w:pPr>
        <w:spacing w:line="360" w:lineRule="auto"/>
        <w:jc w:val="left"/>
        <w:textAlignment w:val="center"/>
        <w:rPr>
          <w:color w:val="000000"/>
        </w:rPr>
      </w:pPr>
      <w:r>
        <w:rPr>
          <w:color w:val="000000"/>
        </w:rPr>
        <w:t>（2）</w:t>
      </w:r>
      <w:r>
        <w:rPr>
          <w:rFonts w:ascii="宋体" w:hAnsi="宋体" w:eastAsia="宋体" w:cs="宋体"/>
          <w:color w:val="000000"/>
        </w:rPr>
        <w:t>在探究平面镜成像大小与物体大小的关系实验中，如图丙所示，在玻璃板前放置一支点燃的蜡烛</w:t>
      </w:r>
      <w:r>
        <w:rPr>
          <w:rFonts w:ascii="Times New Roman" w:hAnsi="Times New Roman" w:eastAsia="Times New Roman" w:cs="Times New Roman"/>
          <w:color w:val="000000"/>
        </w:rPr>
        <w:t>A</w:t>
      </w:r>
      <w:r>
        <w:rPr>
          <w:rFonts w:ascii="宋体" w:hAnsi="宋体" w:eastAsia="宋体" w:cs="宋体"/>
          <w:color w:val="000000"/>
        </w:rPr>
        <w:t>，可以看到它在玻璃板后面的</w:t>
      </w:r>
      <w:r>
        <w:rPr>
          <w:color w:val="000000"/>
        </w:rPr>
        <w:t>______</w:t>
      </w:r>
      <w:r>
        <w:rPr>
          <w:rFonts w:ascii="宋体" w:hAnsi="宋体" w:eastAsia="宋体" w:cs="宋体"/>
          <w:color w:val="000000"/>
        </w:rPr>
        <w:t>，将另一支外形相同但</w:t>
      </w:r>
      <w:r>
        <w:rPr>
          <w:color w:val="000000"/>
        </w:rPr>
        <w:t>______</w:t>
      </w:r>
      <w:r>
        <w:rPr>
          <w:rFonts w:ascii="宋体" w:hAnsi="宋体" w:eastAsia="宋体" w:cs="宋体"/>
          <w:color w:val="000000"/>
        </w:rPr>
        <w:t>（选填“点燃”或“未点燃”）的蜡烛</w:t>
      </w:r>
      <w:r>
        <w:rPr>
          <w:rFonts w:ascii="Times New Roman" w:hAnsi="Times New Roman" w:eastAsia="Times New Roman" w:cs="Times New Roman"/>
          <w:color w:val="000000"/>
        </w:rPr>
        <w:t>B</w:t>
      </w:r>
      <w:r>
        <w:rPr>
          <w:rFonts w:ascii="宋体" w:hAnsi="宋体" w:eastAsia="宋体" w:cs="宋体"/>
          <w:color w:val="000000"/>
        </w:rPr>
        <w:t>放在玻璃板后面并移动，直到蜡烛</w:t>
      </w:r>
      <w:r>
        <w:rPr>
          <w:rFonts w:ascii="Times New Roman" w:hAnsi="Times New Roman" w:eastAsia="Times New Roman" w:cs="Times New Roman"/>
          <w:color w:val="000000"/>
        </w:rPr>
        <w:t>B</w:t>
      </w:r>
      <w:r>
        <w:rPr>
          <w:rFonts w:ascii="宋体" w:hAnsi="宋体" w:eastAsia="宋体" w:cs="宋体"/>
          <w:color w:val="000000"/>
        </w:rPr>
        <w:t>与蜡烛</w:t>
      </w:r>
      <w:r>
        <w:rPr>
          <w:rFonts w:ascii="Times New Roman" w:hAnsi="Times New Roman" w:eastAsia="Times New Roman" w:cs="Times New Roman"/>
          <w:color w:val="000000"/>
        </w:rPr>
        <w:t>A</w:t>
      </w:r>
      <w:r>
        <w:rPr>
          <w:rFonts w:ascii="宋体" w:hAnsi="宋体" w:eastAsia="宋体" w:cs="宋体"/>
          <w:color w:val="000000"/>
        </w:rPr>
        <w:t>的像完全重合，经过比较可知，蜡烛</w:t>
      </w:r>
      <w:r>
        <w:rPr>
          <w:rFonts w:ascii="Times New Roman" w:hAnsi="Times New Roman" w:eastAsia="Times New Roman" w:cs="Times New Roman"/>
          <w:color w:val="000000"/>
        </w:rPr>
        <w:t>A</w:t>
      </w:r>
      <w:r>
        <w:rPr>
          <w:rFonts w:ascii="宋体" w:hAnsi="宋体" w:eastAsia="宋体" w:cs="宋体"/>
          <w:color w:val="000000"/>
        </w:rPr>
        <w:t>的像的大小与蜡烛</w:t>
      </w:r>
      <w:r>
        <w:rPr>
          <w:rFonts w:ascii="Times New Roman" w:hAnsi="Times New Roman" w:eastAsia="Times New Roman" w:cs="Times New Roman"/>
          <w:color w:val="000000"/>
        </w:rPr>
        <w:t>A</w:t>
      </w:r>
      <w:r>
        <w:rPr>
          <w:rFonts w:ascii="宋体" w:hAnsi="宋体" w:eastAsia="宋体" w:cs="宋体"/>
          <w:color w:val="000000"/>
        </w:rPr>
        <w:t>的大小</w:t>
      </w:r>
      <w:r>
        <w:rPr>
          <w:color w:val="000000"/>
        </w:rPr>
        <w:t>______</w:t>
      </w:r>
      <w:r>
        <w:rPr>
          <w:rFonts w:ascii="宋体" w:hAnsi="宋体" w:eastAsia="宋体" w:cs="宋体"/>
          <w:color w:val="000000"/>
        </w:rPr>
        <w:t>（选填“相等”或“不相等”）。</w:t>
      </w:r>
    </w:p>
    <w:p w14:paraId="49853959">
      <w:pPr>
        <w:spacing w:line="360" w:lineRule="auto"/>
        <w:jc w:val="left"/>
        <w:textAlignment w:val="center"/>
        <w:rPr>
          <w:color w:val="000000"/>
        </w:rPr>
      </w:pPr>
      <w:r>
        <w:rPr>
          <w:color w:val="000000"/>
        </w:rPr>
        <w:drawing>
          <wp:inline distT="0" distB="0" distL="114300" distR="114300">
            <wp:extent cx="4181475" cy="1524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4181475" cy="1524000"/>
                    </a:xfrm>
                    <a:prstGeom prst="rect">
                      <a:avLst/>
                    </a:prstGeom>
                  </pic:spPr>
                </pic:pic>
              </a:graphicData>
            </a:graphic>
          </wp:inline>
        </w:drawing>
      </w:r>
    </w:p>
    <w:p w14:paraId="17A7690E">
      <w:pPr>
        <w:spacing w:line="360" w:lineRule="auto"/>
        <w:jc w:val="left"/>
        <w:textAlignment w:val="center"/>
        <w:rPr>
          <w:color w:val="000000"/>
        </w:rPr>
      </w:pPr>
      <w:r>
        <w:rPr>
          <w:color w:val="000000"/>
        </w:rPr>
        <w:t xml:space="preserve">22. </w:t>
      </w:r>
      <w:r>
        <w:rPr>
          <w:rFonts w:ascii="宋体" w:hAnsi="宋体" w:eastAsia="宋体" w:cs="宋体"/>
          <w:color w:val="000000"/>
        </w:rPr>
        <w:t>小桂和小明利用所学知识测量芒果的密度。</w:t>
      </w:r>
    </w:p>
    <w:p w14:paraId="7CCAD4A4">
      <w:pPr>
        <w:spacing w:line="360" w:lineRule="auto"/>
        <w:jc w:val="left"/>
        <w:textAlignment w:val="center"/>
        <w:rPr>
          <w:color w:val="000000"/>
        </w:rPr>
      </w:pPr>
      <w:r>
        <w:rPr>
          <w:color w:val="000000"/>
        </w:rPr>
        <w:drawing>
          <wp:inline distT="0" distB="0" distL="114300" distR="114300">
            <wp:extent cx="2752725" cy="14954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2752725" cy="1495425"/>
                    </a:xfrm>
                    <a:prstGeom prst="rect">
                      <a:avLst/>
                    </a:prstGeom>
                  </pic:spPr>
                </pic:pic>
              </a:graphicData>
            </a:graphic>
          </wp:inline>
        </w:drawing>
      </w:r>
    </w:p>
    <w:p w14:paraId="3BE2EB2A">
      <w:pPr>
        <w:spacing w:line="360" w:lineRule="auto"/>
        <w:jc w:val="left"/>
        <w:textAlignment w:val="center"/>
        <w:rPr>
          <w:color w:val="000000"/>
        </w:rPr>
      </w:pPr>
      <w:r>
        <w:rPr>
          <w:color w:val="000000"/>
        </w:rPr>
        <w:t>（1）</w:t>
      </w:r>
      <w:r>
        <w:rPr>
          <w:rFonts w:ascii="宋体" w:hAnsi="宋体" w:eastAsia="宋体" w:cs="宋体"/>
          <w:color w:val="000000"/>
        </w:rPr>
        <w:t>把托盘天平放到水平台上，将游码移至标尺左端的</w:t>
      </w:r>
      <w:r>
        <w:rPr>
          <w:color w:val="000000"/>
        </w:rPr>
        <w:t>______</w:t>
      </w:r>
      <w:r>
        <w:rPr>
          <w:rFonts w:ascii="宋体" w:hAnsi="宋体" w:eastAsia="宋体" w:cs="宋体"/>
          <w:color w:val="000000"/>
        </w:rPr>
        <w:t>刻度线处，调节平衡螺母使横梁平衡；</w:t>
      </w:r>
    </w:p>
    <w:p w14:paraId="184AE00C">
      <w:pPr>
        <w:spacing w:line="360" w:lineRule="auto"/>
        <w:jc w:val="left"/>
        <w:textAlignment w:val="center"/>
        <w:rPr>
          <w:color w:val="000000"/>
        </w:rPr>
      </w:pPr>
      <w:r>
        <w:rPr>
          <w:color w:val="000000"/>
        </w:rPr>
        <w:t>（2）</w:t>
      </w:r>
      <w:r>
        <w:rPr>
          <w:rFonts w:ascii="宋体" w:hAnsi="宋体" w:eastAsia="宋体" w:cs="宋体"/>
          <w:color w:val="000000"/>
        </w:rPr>
        <w:t>将芒果放在天平的</w:t>
      </w:r>
      <w:r>
        <w:rPr>
          <w:color w:val="000000"/>
        </w:rPr>
        <w:t>______</w:t>
      </w:r>
      <w:r>
        <w:rPr>
          <w:rFonts w:ascii="宋体" w:hAnsi="宋体" w:eastAsia="宋体" w:cs="宋体"/>
          <w:color w:val="000000"/>
        </w:rPr>
        <w:t>（选填“左”或“右”）盘，在另一盘增减砝码并调节游码，当天平平衡时，盘内砝码及游码的位置如图甲所示，则芒果的质量为</w:t>
      </w:r>
      <w:r>
        <w:rPr>
          <w:color w:val="000000"/>
        </w:rPr>
        <w:t>______</w:t>
      </w:r>
      <w:r>
        <w:rPr>
          <w:rFonts w:ascii="Times New Roman" w:hAnsi="Times New Roman" w:eastAsia="Times New Roman" w:cs="Times New Roman"/>
          <w:color w:val="000000"/>
        </w:rPr>
        <w:t>g</w:t>
      </w:r>
      <w:r>
        <w:rPr>
          <w:rFonts w:ascii="宋体" w:hAnsi="宋体" w:eastAsia="宋体" w:cs="宋体"/>
          <w:color w:val="000000"/>
        </w:rPr>
        <w:t>；</w:t>
      </w:r>
    </w:p>
    <w:p w14:paraId="71E22ADA">
      <w:pPr>
        <w:spacing w:line="360" w:lineRule="auto"/>
        <w:jc w:val="left"/>
        <w:textAlignment w:val="center"/>
        <w:rPr>
          <w:color w:val="000000"/>
        </w:rPr>
      </w:pPr>
      <w:r>
        <w:rPr>
          <w:color w:val="000000"/>
        </w:rPr>
        <w:t>（3）</w:t>
      </w:r>
      <w:r>
        <w:rPr>
          <w:rFonts w:ascii="宋体" w:hAnsi="宋体" w:eastAsia="宋体" w:cs="宋体"/>
          <w:color w:val="000000"/>
        </w:rPr>
        <w:t>用如图乙所示量杯来测量芒果的体积，该量杯的最大测量值为</w:t>
      </w:r>
      <w:r>
        <w:rPr>
          <w:color w:val="000000"/>
        </w:rPr>
        <w:t>______</w:t>
      </w:r>
      <w:r>
        <w:object>
          <v:shape id="_x0000_i1052"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75" o:title="eqId1dbedf6c311491cc09dd17c7bef33813"/>
            <o:lock v:ext="edit" aspectratio="t"/>
            <w10:wrap type="none"/>
            <w10:anchorlock/>
          </v:shape>
          <o:OLEObject Type="Embed" ProgID="Equation.DSMT4" ShapeID="_x0000_i1052" DrawAspect="Content" ObjectID="_1468075752" r:id="rId74">
            <o:LockedField>false</o:LockedField>
          </o:OLEObject>
        </w:object>
      </w:r>
      <w:r>
        <w:rPr>
          <w:rFonts w:ascii="宋体" w:hAnsi="宋体" w:eastAsia="宋体" w:cs="宋体"/>
          <w:color w:val="000000"/>
        </w:rPr>
        <w:t>，将芒果放入量杯中，往量杯中倒入适量</w:t>
      </w:r>
      <w:r>
        <w:rPr>
          <w:color w:val="000000"/>
        </w:rPr>
        <w:t>______</w:t>
      </w:r>
      <w:r>
        <w:rPr>
          <w:rFonts w:ascii="宋体" w:hAnsi="宋体" w:eastAsia="宋体" w:cs="宋体"/>
          <w:color w:val="000000"/>
        </w:rPr>
        <w:t>（选填“已知”或“未知”）体积的液体，得到芒果的体积为</w:t>
      </w:r>
      <w:r>
        <w:object>
          <v:shape id="_x0000_i1053" o:spt="75" alt="学科网(www.zxxk.com)--教育资源门户，提供试卷、教案、课件、论文、素材以及各类教学资源下载，还有大量而丰富的教学相关资讯！" type="#_x0000_t75" style="height:15.75pt;width:36.75pt;" o:ole="t" filled="f" o:preferrelative="t" stroked="f" coordsize="21600,21600">
            <v:path/>
            <v:fill on="f" focussize="0,0"/>
            <v:stroke on="f" joinstyle="miter"/>
            <v:imagedata r:id="rId77" o:title="eqIda9456993805bae61592b808e3cee79aa"/>
            <o:lock v:ext="edit" aspectratio="t"/>
            <w10:wrap type="none"/>
            <w10:anchorlock/>
          </v:shape>
          <o:OLEObject Type="Embed" ProgID="Equation.DSMT4" ShapeID="_x0000_i1053" DrawAspect="Content" ObjectID="_1468075753" r:id="rId76">
            <o:LockedField>false</o:LockedField>
          </o:OLEObject>
        </w:object>
      </w:r>
      <w:r>
        <w:rPr>
          <w:rFonts w:ascii="宋体" w:hAnsi="宋体" w:eastAsia="宋体" w:cs="宋体"/>
          <w:color w:val="000000"/>
        </w:rPr>
        <w:t>；</w:t>
      </w:r>
    </w:p>
    <w:p w14:paraId="17DED36D">
      <w:pPr>
        <w:spacing w:line="360" w:lineRule="auto"/>
        <w:jc w:val="left"/>
        <w:textAlignment w:val="center"/>
        <w:rPr>
          <w:color w:val="000000"/>
        </w:rPr>
      </w:pPr>
      <w:r>
        <w:rPr>
          <w:color w:val="000000"/>
        </w:rPr>
        <w:t>（4）</w:t>
      </w:r>
      <w:r>
        <w:rPr>
          <w:rFonts w:ascii="宋体" w:hAnsi="宋体" w:eastAsia="宋体" w:cs="宋体"/>
          <w:color w:val="000000"/>
        </w:rPr>
        <w:t>小桂通过计算得到芒果的密度为</w:t>
      </w:r>
      <w:r>
        <w:rPr>
          <w:color w:val="000000"/>
        </w:rPr>
        <w:t>______</w:t>
      </w:r>
      <w:r>
        <w:object>
          <v:shape id="_x0000_i1054" o:spt="75" alt="学科网(www.zxxk.com)--教育资源门户，提供试卷、教案、课件、论文、素材以及各类教学资源下载，还有大量而丰富的教学相关资讯！" type="#_x0000_t75" style="height:17.85pt;width:36.3pt;" o:ole="t" filled="f" o:preferrelative="t" stroked="f" coordsize="21600,21600">
            <v:path/>
            <v:fill on="f" focussize="0,0"/>
            <v:stroke on="f" joinstyle="miter"/>
            <v:imagedata r:id="rId79" o:title="eqIda41b954c8cbb6a9c5e6375c380f7145d"/>
            <o:lock v:ext="edit" aspectratio="t"/>
            <w10:wrap type="none"/>
            <w10:anchorlock/>
          </v:shape>
          <o:OLEObject Type="Embed" ProgID="Equation.DSMT4" ShapeID="_x0000_i1054" DrawAspect="Content" ObjectID="_1468075754" r:id="rId78">
            <o:LockedField>false</o:LockedField>
          </o:OLEObject>
        </w:object>
      </w:r>
      <w:r>
        <w:rPr>
          <w:rFonts w:ascii="宋体" w:hAnsi="宋体" w:eastAsia="宋体" w:cs="宋体"/>
          <w:color w:val="000000"/>
        </w:rPr>
        <w:t>；</w:t>
      </w:r>
    </w:p>
    <w:p w14:paraId="68A37E28">
      <w:pPr>
        <w:spacing w:line="360" w:lineRule="auto"/>
        <w:jc w:val="left"/>
        <w:textAlignment w:val="center"/>
        <w:rPr>
          <w:color w:val="000000"/>
        </w:rPr>
      </w:pPr>
      <w:r>
        <w:rPr>
          <w:color w:val="000000"/>
        </w:rPr>
        <w:t>（5）</w:t>
      </w:r>
      <w:r>
        <w:rPr>
          <w:rFonts w:ascii="宋体" w:hAnsi="宋体" w:eastAsia="宋体" w:cs="宋体"/>
          <w:color w:val="000000"/>
        </w:rPr>
        <w:t>若小明使用其他方法测量得出该芒果的质量和体积均比小桂测出的大，小明得到的密度一定比小桂得到的密度大吗？答：</w:t>
      </w:r>
      <w:r>
        <w:rPr>
          <w:color w:val="000000"/>
        </w:rPr>
        <w:t>______</w:t>
      </w:r>
      <w:r>
        <w:rPr>
          <w:rFonts w:ascii="宋体" w:hAnsi="宋体" w:eastAsia="宋体" w:cs="宋体"/>
          <w:color w:val="000000"/>
        </w:rPr>
        <w:t>（请写出结论并简述理由）。</w:t>
      </w:r>
    </w:p>
    <w:p w14:paraId="4AF10952">
      <w:pPr>
        <w:spacing w:line="360" w:lineRule="auto"/>
        <w:jc w:val="left"/>
        <w:textAlignment w:val="center"/>
        <w:rPr>
          <w:color w:val="000000"/>
        </w:rPr>
      </w:pPr>
      <w:r>
        <w:rPr>
          <w:color w:val="000000"/>
        </w:rPr>
        <w:t xml:space="preserve">23. </w:t>
      </w:r>
      <w:r>
        <w:rPr>
          <w:rFonts w:ascii="宋体" w:hAnsi="宋体" w:eastAsia="宋体" w:cs="宋体"/>
          <w:color w:val="000000"/>
        </w:rPr>
        <w:t>用图甲所示的电路探究电流与电阻的关系。已知电源电压为</w:t>
      </w:r>
      <w:r>
        <w:object>
          <v:shape id="_x0000_i1055" o:spt="75" alt="学科网(www.zxxk.com)--教育资源门户，提供试卷、教案、课件、论文、素材以及各类教学资源下载，还有大量而丰富的教学相关资讯！" type="#_x0000_t75" style="height:14.25pt;width:19pt;" o:ole="t" filled="f" o:preferrelative="t" stroked="f" coordsize="21600,21600">
            <v:path/>
            <v:fill on="f" focussize="0,0"/>
            <v:stroke on="f" joinstyle="miter"/>
            <v:imagedata r:id="rId81" o:title="eqId93457ab5e15316666b87723f8acb49db"/>
            <o:lock v:ext="edit" aspectratio="t"/>
            <w10:wrap type="none"/>
            <w10:anchorlock/>
          </v:shape>
          <o:OLEObject Type="Embed" ProgID="Equation.DSMT4" ShapeID="_x0000_i1055" DrawAspect="Content" ObjectID="_1468075755" r:id="rId80">
            <o:LockedField>false</o:LockedField>
          </o:OLEObject>
        </w:object>
      </w:r>
      <w:r>
        <w:rPr>
          <w:rFonts w:ascii="宋体" w:hAnsi="宋体" w:eastAsia="宋体" w:cs="宋体"/>
          <w:color w:val="000000"/>
        </w:rPr>
        <w:t>，滑动变阻器最大阻值为</w:t>
      </w:r>
      <w:r>
        <w:object>
          <v:shape id="_x0000_i1056" o:spt="75" alt="学科网(www.zxxk.com)--教育资源门户，提供试卷、教案、课件、论文、素材以及各类教学资源下载，还有大量而丰富的教学相关资讯！" type="#_x0000_t75" style="height:14pt;width:25pt;" o:ole="t" filled="f" o:preferrelative="t" stroked="f" coordsize="21600,21600">
            <v:path/>
            <v:fill on="f" focussize="0,0"/>
            <v:stroke on="f" joinstyle="miter"/>
            <v:imagedata r:id="rId83" o:title="eqIde4de49b9b4621a90d07ea99ae6c1cc75"/>
            <o:lock v:ext="edit" aspectratio="t"/>
            <w10:wrap type="none"/>
            <w10:anchorlock/>
          </v:shape>
          <o:OLEObject Type="Embed" ProgID="Equation.DSMT4" ShapeID="_x0000_i1056" DrawAspect="Content" ObjectID="_1468075756" r:id="rId82">
            <o:LockedField>false</o:LockedField>
          </o:OLEObject>
        </w:object>
      </w:r>
      <w:r>
        <w:rPr>
          <w:rFonts w:ascii="宋体" w:hAnsi="宋体" w:eastAsia="宋体" w:cs="宋体"/>
          <w:color w:val="000000"/>
        </w:rPr>
        <w:t>，四个定值电阻的阻值分别为</w:t>
      </w:r>
      <w:r>
        <w:object>
          <v:shape id="_x0000_i1057" o:spt="75" alt="学科网(www.zxxk.com)--教育资源门户，提供试卷、教案、课件、论文、素材以及各类教学资源下载，还有大量而丰富的教学相关资讯！" type="#_x0000_t75" style="height:14.25pt;width:75.75pt;" o:ole="t" filled="f" o:preferrelative="t" stroked="f" coordsize="21600,21600">
            <v:path/>
            <v:fill on="f" focussize="0,0"/>
            <v:stroke on="f" joinstyle="miter"/>
            <v:imagedata r:id="rId85" o:title="eqId076b3d262c6df473de58a64eb05cf5f3"/>
            <o:lock v:ext="edit" aspectratio="t"/>
            <w10:wrap type="none"/>
            <w10:anchorlock/>
          </v:shape>
          <o:OLEObject Type="Embed" ProgID="Equation.DSMT4" ShapeID="_x0000_i1057" DrawAspect="Content" ObjectID="_1468075757" r:id="rId84">
            <o:LockedField>false</o:LockedField>
          </o:OLEObject>
        </w:object>
      </w:r>
      <w:r>
        <w:rPr>
          <w:rFonts w:ascii="宋体" w:hAnsi="宋体" w:eastAsia="宋体" w:cs="宋体"/>
          <w:color w:val="000000"/>
        </w:rPr>
        <w:t>和</w:t>
      </w:r>
      <w:r>
        <w:object>
          <v:shape id="_x0000_i1058" o:spt="75" alt="学科网(www.zxxk.com)--教育资源门户，提供试卷、教案、课件、论文、素材以及各类教学资源下载，还有大量而丰富的教学相关资讯！" type="#_x0000_t75" style="height:13.8pt;width:24pt;" o:ole="t" filled="f" o:preferrelative="t" stroked="f" coordsize="21600,21600">
            <v:path/>
            <v:fill on="f" focussize="0,0"/>
            <v:stroke on="f" joinstyle="miter"/>
            <v:imagedata r:id="rId87" o:title="eqIddbca0bbab4ac07da8baf08ccccba687e"/>
            <o:lock v:ext="edit" aspectratio="t"/>
            <w10:wrap type="none"/>
            <w10:anchorlock/>
          </v:shape>
          <o:OLEObject Type="Embed" ProgID="Equation.DSMT4" ShapeID="_x0000_i1058" DrawAspect="Content" ObjectID="_1468075758" r:id="rId86">
            <o:LockedField>false</o:LockedField>
          </o:OLEObject>
        </w:object>
      </w:r>
      <w:r>
        <w:rPr>
          <w:rFonts w:ascii="宋体" w:hAnsi="宋体" w:eastAsia="宋体" w:cs="宋体"/>
          <w:color w:val="000000"/>
        </w:rPr>
        <w:t>。</w:t>
      </w:r>
    </w:p>
    <w:p w14:paraId="14E27DA9">
      <w:pPr>
        <w:spacing w:line="360" w:lineRule="auto"/>
        <w:jc w:val="left"/>
        <w:textAlignment w:val="center"/>
        <w:rPr>
          <w:color w:val="000000"/>
        </w:rPr>
      </w:pPr>
      <w:r>
        <w:rPr>
          <w:color w:val="000000"/>
        </w:rPr>
        <w:drawing>
          <wp:inline distT="0" distB="0" distL="114300" distR="114300">
            <wp:extent cx="3933825" cy="16287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3933825" cy="1628775"/>
                    </a:xfrm>
                    <a:prstGeom prst="rect">
                      <a:avLst/>
                    </a:prstGeom>
                  </pic:spPr>
                </pic:pic>
              </a:graphicData>
            </a:graphic>
          </wp:inline>
        </w:drawing>
      </w:r>
    </w:p>
    <w:p w14:paraId="07322DE7">
      <w:pPr>
        <w:spacing w:line="360" w:lineRule="auto"/>
        <w:jc w:val="left"/>
        <w:textAlignment w:val="center"/>
        <w:rPr>
          <w:color w:val="000000"/>
        </w:rPr>
      </w:pPr>
      <w:r>
        <w:rPr>
          <w:color w:val="000000"/>
        </w:rPr>
        <w:t>（1）</w:t>
      </w:r>
      <w:r>
        <w:rPr>
          <w:rFonts w:ascii="宋体" w:hAnsi="宋体" w:eastAsia="宋体" w:cs="宋体"/>
          <w:color w:val="000000"/>
        </w:rPr>
        <w:t>在连接电路前，开关应处于</w:t>
      </w:r>
      <w:r>
        <w:rPr>
          <w:color w:val="000000"/>
        </w:rPr>
        <w:t>___________</w:t>
      </w:r>
      <w:r>
        <w:rPr>
          <w:rFonts w:ascii="宋体" w:hAnsi="宋体" w:eastAsia="宋体" w:cs="宋体"/>
          <w:color w:val="000000"/>
        </w:rPr>
        <w:t>状态，滑动变阻器的滑片置于</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w:t>
      </w:r>
    </w:p>
    <w:p w14:paraId="69C9B820">
      <w:pPr>
        <w:spacing w:line="360" w:lineRule="auto"/>
        <w:jc w:val="left"/>
        <w:textAlignment w:val="center"/>
        <w:rPr>
          <w:color w:val="000000"/>
        </w:rPr>
      </w:pPr>
      <w:r>
        <w:rPr>
          <w:color w:val="000000"/>
        </w:rPr>
        <w:t>（2）</w:t>
      </w:r>
      <w:r>
        <w:rPr>
          <w:rFonts w:ascii="宋体" w:hAnsi="宋体" w:eastAsia="宋体" w:cs="宋体"/>
          <w:color w:val="000000"/>
        </w:rPr>
        <w:t>连接好电路后，闭合开关，发现电压表有示数、电流表无示数，则电路故障的原因可能是电流表</w:t>
      </w:r>
      <w:r>
        <w:rPr>
          <w:color w:val="000000"/>
        </w:rPr>
        <w:t>___________</w:t>
      </w:r>
      <w:r>
        <w:rPr>
          <w:rFonts w:ascii="宋体" w:hAnsi="宋体" w:eastAsia="宋体" w:cs="宋体"/>
          <w:color w:val="000000"/>
        </w:rPr>
        <w:t>（选填“短路”或“断路”）。</w:t>
      </w:r>
    </w:p>
    <w:p w14:paraId="02724847">
      <w:pPr>
        <w:spacing w:line="360" w:lineRule="auto"/>
        <w:jc w:val="left"/>
        <w:textAlignment w:val="center"/>
        <w:rPr>
          <w:color w:val="000000"/>
        </w:rPr>
      </w:pPr>
      <w:r>
        <w:rPr>
          <w:color w:val="000000"/>
        </w:rPr>
        <w:t>（3）</w:t>
      </w:r>
      <w:r>
        <w:rPr>
          <w:rFonts w:ascii="宋体" w:hAnsi="宋体" w:eastAsia="宋体" w:cs="宋体"/>
          <w:color w:val="000000"/>
        </w:rPr>
        <w:t>排除故障后，进行实验。每当更换定值电阻，就调节滑动变阻器的滑片，使定值电阻两端电压保持不变，并记下电流表的示数。下表完整记录了前</w:t>
      </w:r>
      <w:r>
        <w:rPr>
          <w:rFonts w:ascii="Times New Roman" w:hAnsi="Times New Roman" w:eastAsia="Times New Roman" w:cs="Times New Roman"/>
          <w:color w:val="000000"/>
        </w:rPr>
        <w:t>3</w:t>
      </w:r>
      <w:r>
        <w:rPr>
          <w:rFonts w:ascii="宋体" w:hAnsi="宋体" w:eastAsia="宋体" w:cs="宋体"/>
          <w:color w:val="000000"/>
        </w:rPr>
        <w:t>组数据，第</w:t>
      </w:r>
      <w:r>
        <w:rPr>
          <w:rFonts w:ascii="Times New Roman" w:hAnsi="Times New Roman" w:eastAsia="Times New Roman" w:cs="Times New Roman"/>
          <w:color w:val="000000"/>
        </w:rPr>
        <w:t>4</w:t>
      </w:r>
      <w:r>
        <w:rPr>
          <w:rFonts w:ascii="宋体" w:hAnsi="宋体" w:eastAsia="宋体" w:cs="宋体"/>
          <w:color w:val="000000"/>
        </w:rPr>
        <w:t>组的电流如图乙所示，则电流大小为</w:t>
      </w:r>
      <w:r>
        <w:rPr>
          <w:color w:val="000000"/>
        </w:rPr>
        <w:t>___________</w:t>
      </w:r>
      <w:r>
        <w:rPr>
          <w:rFonts w:ascii="Times New Roman" w:hAnsi="Times New Roman" w:eastAsia="Times New Roman" w:cs="Times New Roman"/>
          <w:color w:val="000000"/>
        </w:rPr>
        <w:t>A</w:t>
      </w:r>
      <w:r>
        <w:rPr>
          <w:rFonts w:ascii="宋体" w:hAnsi="宋体" w:eastAsia="宋体" w:cs="宋体"/>
          <w:color w:val="000000"/>
        </w:rPr>
        <w:t>。分析表格数据可知：导体两端电压一定时，导体中的电流跟导体的电阻成</w:t>
      </w:r>
      <w:r>
        <w:rPr>
          <w:color w:val="000000"/>
        </w:rPr>
        <w:t>___________</w:t>
      </w:r>
      <w:r>
        <w:rPr>
          <w:rFonts w:ascii="宋体" w:hAnsi="宋体" w:eastAsia="宋体" w:cs="宋体"/>
          <w:color w:val="000000"/>
        </w:rPr>
        <w:t>。</w:t>
      </w:r>
    </w:p>
    <w:tbl>
      <w:tblPr>
        <w:tblStyle w:val="4"/>
        <w:tblW w:w="32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6"/>
        <w:gridCol w:w="608"/>
        <w:gridCol w:w="608"/>
        <w:gridCol w:w="608"/>
        <w:gridCol w:w="450"/>
        <w:gridCol w:w="345"/>
      </w:tblGrid>
      <w:tr w14:paraId="2AF1D6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FD7434">
            <w:pPr>
              <w:spacing w:line="360" w:lineRule="auto"/>
              <w:jc w:val="center"/>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D9049D">
            <w:pPr>
              <w:spacing w:line="360" w:lineRule="auto"/>
              <w:jc w:val="center"/>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E6546A">
            <w:pPr>
              <w:spacing w:line="360" w:lineRule="auto"/>
              <w:jc w:val="center"/>
              <w:textAlignment w:val="center"/>
              <w:rPr>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4FFFE9">
            <w:pPr>
              <w:spacing w:line="360" w:lineRule="auto"/>
              <w:jc w:val="center"/>
              <w:textAlignment w:val="center"/>
              <w:rPr>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E758A2">
            <w:pPr>
              <w:spacing w:line="360" w:lineRule="auto"/>
              <w:jc w:val="center"/>
              <w:textAlignment w:val="center"/>
              <w:rPr>
                <w:color w:val="000000"/>
              </w:rPr>
            </w:pPr>
            <w:r>
              <w:rPr>
                <w:rFonts w:ascii="Times New Roman" w:hAnsi="Times New Roman" w:eastAsia="Times New Roman" w:cs="Times New Roman"/>
                <w:color w:val="000000"/>
              </w:rPr>
              <w:t>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24AB04">
            <w:pPr>
              <w:spacing w:line="360" w:lineRule="auto"/>
              <w:jc w:val="center"/>
              <w:textAlignment w:val="center"/>
              <w:rPr>
                <w:color w:val="000000"/>
              </w:rPr>
            </w:pPr>
            <w:r>
              <w:rPr>
                <w:rFonts w:ascii="Times New Roman" w:hAnsi="Times New Roman" w:eastAsia="Times New Roman" w:cs="Times New Roman"/>
                <w:color w:val="000000"/>
              </w:rPr>
              <w:t>5</w:t>
            </w:r>
          </w:p>
        </w:tc>
      </w:tr>
      <w:tr w14:paraId="2F11B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5FA4E6">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3F3AAF">
            <w:pPr>
              <w:spacing w:line="360" w:lineRule="auto"/>
              <w:jc w:val="center"/>
              <w:textAlignment w:val="center"/>
              <w:rPr>
                <w:color w:val="000000"/>
              </w:rPr>
            </w:pPr>
            <w:r>
              <w:rPr>
                <w:rFonts w:ascii="Times New Roman" w:hAnsi="Times New Roman" w:eastAsia="Times New Roman" w:cs="Times New Roman"/>
                <w:color w:val="000000"/>
              </w:rPr>
              <w:t>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FC2719">
            <w:pPr>
              <w:spacing w:line="360" w:lineRule="auto"/>
              <w:jc w:val="center"/>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5D506E">
            <w:pPr>
              <w:spacing w:line="360" w:lineRule="auto"/>
              <w:jc w:val="center"/>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4C15AD">
            <w:pPr>
              <w:spacing w:line="360" w:lineRule="auto"/>
              <w:jc w:val="center"/>
              <w:textAlignment w:val="center"/>
              <w:rPr>
                <w:color w:val="000000"/>
              </w:rPr>
            </w:pPr>
            <w:r>
              <w:rPr>
                <w:rFonts w:ascii="Times New Roman" w:hAnsi="Times New Roman" w:eastAsia="Times New Roman" w:cs="Times New Roman"/>
                <w:color w:val="000000"/>
              </w:rPr>
              <w:t>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ED68A7">
            <w:pPr>
              <w:spacing w:line="360" w:lineRule="auto"/>
              <w:jc w:val="center"/>
              <w:textAlignment w:val="center"/>
              <w:rPr>
                <w:color w:val="000000"/>
              </w:rPr>
            </w:pPr>
            <w:r>
              <w:rPr>
                <w:color w:val="000000"/>
              </w:rPr>
              <w:br w:type="textWrapping"/>
            </w:r>
          </w:p>
        </w:tc>
      </w:tr>
      <w:tr w14:paraId="16F2C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B6CBB9">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EB9B0D">
            <w:pPr>
              <w:spacing w:line="360" w:lineRule="auto"/>
              <w:jc w:val="center"/>
              <w:textAlignment w:val="center"/>
              <w:rPr>
                <w:color w:val="000000"/>
              </w:rPr>
            </w:pPr>
            <w:r>
              <w:rPr>
                <w:rFonts w:ascii="Times New Roman" w:hAnsi="Times New Roman" w:eastAsia="Times New Roman" w:cs="Times New Roman"/>
                <w:color w:val="000000"/>
              </w:rPr>
              <w:t>0.50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DDC54A">
            <w:pPr>
              <w:spacing w:line="360" w:lineRule="auto"/>
              <w:jc w:val="center"/>
              <w:textAlignment w:val="center"/>
              <w:rPr>
                <w:color w:val="000000"/>
              </w:rPr>
            </w:pPr>
            <w:r>
              <w:rPr>
                <w:rFonts w:ascii="Times New Roman" w:hAnsi="Times New Roman" w:eastAsia="Times New Roman" w:cs="Times New Roman"/>
                <w:color w:val="000000"/>
              </w:rPr>
              <w:t>0.40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00045">
            <w:pPr>
              <w:spacing w:line="360" w:lineRule="auto"/>
              <w:jc w:val="center"/>
              <w:textAlignment w:val="center"/>
              <w:rPr>
                <w:color w:val="000000"/>
              </w:rPr>
            </w:pPr>
            <w:r>
              <w:rPr>
                <w:rFonts w:ascii="Times New Roman" w:hAnsi="Times New Roman" w:eastAsia="Times New Roman" w:cs="Times New Roman"/>
                <w:color w:val="000000"/>
              </w:rPr>
              <w:t>0.20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E7E21">
            <w:pPr>
              <w:spacing w:line="360" w:lineRule="auto"/>
              <w:jc w:val="center"/>
              <w:textAlignment w:val="center"/>
              <w:rPr>
                <w:color w:val="000000"/>
              </w:rPr>
            </w:pPr>
            <w:r>
              <w:rPr>
                <w:color w:val="000000"/>
              </w:rPr>
              <w:br w:type="textWrapping"/>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7B6791">
            <w:pPr>
              <w:spacing w:line="360" w:lineRule="auto"/>
              <w:jc w:val="center"/>
              <w:textAlignment w:val="center"/>
              <w:rPr>
                <w:color w:val="000000"/>
              </w:rPr>
            </w:pPr>
            <w:r>
              <w:rPr>
                <w:color w:val="000000"/>
              </w:rPr>
              <w:br w:type="textWrapping"/>
            </w:r>
          </w:p>
        </w:tc>
      </w:tr>
    </w:tbl>
    <w:p w14:paraId="3DA4FB9B">
      <w:pPr>
        <w:spacing w:line="360" w:lineRule="auto"/>
        <w:jc w:val="left"/>
        <w:textAlignment w:val="center"/>
        <w:rPr>
          <w:color w:val="000000"/>
        </w:rPr>
      </w:pPr>
    </w:p>
    <w:p w14:paraId="267B56CE">
      <w:pPr>
        <w:spacing w:line="360" w:lineRule="auto"/>
        <w:jc w:val="left"/>
        <w:textAlignment w:val="center"/>
        <w:rPr>
          <w:color w:val="000000"/>
        </w:rPr>
      </w:pPr>
      <w:r>
        <w:rPr>
          <w:color w:val="000000"/>
        </w:rPr>
        <w:t>（4）</w:t>
      </w:r>
      <w:r>
        <w:rPr>
          <w:rFonts w:ascii="宋体" w:hAnsi="宋体" w:eastAsia="宋体" w:cs="宋体"/>
          <w:color w:val="000000"/>
        </w:rPr>
        <w:t>为了得到第</w:t>
      </w:r>
      <w:r>
        <w:rPr>
          <w:rFonts w:ascii="Times New Roman" w:hAnsi="Times New Roman" w:eastAsia="Times New Roman" w:cs="Times New Roman"/>
          <w:color w:val="000000"/>
        </w:rPr>
        <w:t>5</w:t>
      </w:r>
      <w:r>
        <w:rPr>
          <w:rFonts w:ascii="宋体" w:hAnsi="宋体" w:eastAsia="宋体" w:cs="宋体"/>
          <w:color w:val="000000"/>
        </w:rPr>
        <w:t>组数据，进一步验证实验结论，现用一个</w:t>
      </w:r>
      <w:r>
        <w:object>
          <v:shape id="_x0000_i1059" o:spt="75" alt="学科网(www.zxxk.com)--教育资源门户，提供试卷、教案、课件、论文、素材以及各类教学资源下载，还有大量而丰富的教学相关资讯！" type="#_x0000_t75" style="height:14.25pt;width:18pt;" o:ole="t" filled="f" o:preferrelative="t" stroked="f" coordsize="21600,21600">
            <v:path/>
            <v:fill on="f" focussize="0,0"/>
            <v:stroke on="f" joinstyle="miter"/>
            <v:imagedata r:id="rId90" o:title="eqIdc8f08ec4eeb21903011205b600d4a742"/>
            <o:lock v:ext="edit" aspectratio="t"/>
            <w10:wrap type="none"/>
            <w10:anchorlock/>
          </v:shape>
          <o:OLEObject Type="Embed" ProgID="Equation.DSMT4" ShapeID="_x0000_i1059" DrawAspect="Content" ObjectID="_1468075759" r:id="rId89">
            <o:LockedField>false</o:LockedField>
          </o:OLEObject>
        </w:object>
      </w:r>
      <w:r>
        <w:rPr>
          <w:rFonts w:ascii="宋体" w:hAnsi="宋体" w:eastAsia="宋体" w:cs="宋体"/>
          <w:color w:val="000000"/>
        </w:rPr>
        <w:t>的定值电阻和上述器材进行实验，你认为是否可行？请作出判断并说明理由。</w:t>
      </w:r>
    </w:p>
    <w:p w14:paraId="48C0213C">
      <w:pPr>
        <w:spacing w:line="360" w:lineRule="auto"/>
        <w:jc w:val="left"/>
        <w:textAlignment w:val="center"/>
        <w:rPr>
          <w:color w:val="000000"/>
        </w:rPr>
      </w:pPr>
      <w:r>
        <w:rPr>
          <w:rFonts w:ascii="宋体" w:hAnsi="宋体" w:eastAsia="宋体" w:cs="宋体"/>
          <w:color w:val="000000"/>
        </w:rPr>
        <w:t>答：</w:t>
      </w:r>
      <w:r>
        <w:rPr>
          <w:color w:val="000000"/>
        </w:rPr>
        <w:t>___________</w:t>
      </w:r>
      <w:r>
        <w:rPr>
          <w:rFonts w:ascii="宋体" w:hAnsi="宋体" w:eastAsia="宋体" w:cs="宋体"/>
          <w:color w:val="000000"/>
        </w:rPr>
        <w:t>（选填“可行”或“不可行”），理由：</w:t>
      </w:r>
      <w:r>
        <w:rPr>
          <w:color w:val="000000"/>
        </w:rPr>
        <w:t>___________</w:t>
      </w:r>
      <w:r>
        <w:rPr>
          <w:rFonts w:ascii="宋体" w:hAnsi="宋体" w:eastAsia="宋体" w:cs="宋体"/>
          <w:color w:val="000000"/>
        </w:rPr>
        <w:t>。</w:t>
      </w:r>
    </w:p>
    <w:p w14:paraId="7C5EFE84">
      <w:pPr>
        <w:spacing w:line="360" w:lineRule="auto"/>
        <w:jc w:val="left"/>
        <w:textAlignment w:val="center"/>
        <w:rPr>
          <w:color w:val="000000"/>
        </w:rPr>
      </w:pPr>
      <w:r>
        <w:rPr>
          <w:rFonts w:ascii="宋体" w:hAnsi="宋体" w:eastAsia="宋体" w:cs="宋体"/>
          <w:b/>
          <w:color w:val="000000"/>
          <w:sz w:val="24"/>
        </w:rPr>
        <w:t>六、综合应用题（本大题共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小题，共</w:t>
      </w:r>
      <w:r>
        <w:rPr>
          <w:rFonts w:ascii="Times New Roman" w:hAnsi="Times New Roman" w:eastAsia="Times New Roman" w:cs="Times New Roman"/>
          <w:b/>
          <w:color w:val="000000"/>
          <w:sz w:val="24"/>
        </w:rPr>
        <w:t>19</w:t>
      </w:r>
      <w:r>
        <w:rPr>
          <w:rFonts w:ascii="宋体" w:hAnsi="宋体" w:eastAsia="宋体" w:cs="宋体"/>
          <w:b/>
          <w:color w:val="000000"/>
          <w:sz w:val="24"/>
        </w:rPr>
        <w:t>分。解答时要求在答题卡相应的答题区域内写出必要的文字说明、计算公式和重要的演算步骤。只写出最后答案，未写出主要演算过程的，不得分。）</w:t>
      </w:r>
    </w:p>
    <w:p w14:paraId="7191E687">
      <w:pPr>
        <w:spacing w:line="360" w:lineRule="auto"/>
        <w:jc w:val="left"/>
        <w:textAlignment w:val="center"/>
        <w:rPr>
          <w:color w:val="000000"/>
        </w:rPr>
      </w:pPr>
      <w:r>
        <w:rPr>
          <w:color w:val="000000"/>
        </w:rPr>
        <w:t xml:space="preserve">24. </w:t>
      </w:r>
      <w:r>
        <w:rPr>
          <w:rFonts w:ascii="宋体" w:hAnsi="宋体" w:eastAsia="宋体" w:cs="宋体"/>
          <w:color w:val="000000"/>
        </w:rPr>
        <w:t>为了解家用电器耗能情况，某小组进行了如下研究。图甲是2，图乙是其工作原理简图，</w:t>
      </w:r>
      <w:r>
        <w:object>
          <v:shape id="_x0000_i1060"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92" o:title="eqId4aa0df7f1e45f9de29e802c7f19a4f64"/>
            <o:lock v:ext="edit" aspectratio="t"/>
            <w10:wrap type="none"/>
            <w10:anchorlock/>
          </v:shape>
          <o:OLEObject Type="Embed" ProgID="Equation.DSMT4" ShapeID="_x0000_i1060" DrawAspect="Content" ObjectID="_1468075760" r:id="rId91">
            <o:LockedField>false</o:LockedField>
          </o:OLEObject>
        </w:object>
      </w:r>
      <w:r>
        <w:rPr>
          <w:rFonts w:ascii="宋体" w:hAnsi="宋体" w:eastAsia="宋体" w:cs="宋体"/>
          <w:color w:val="000000"/>
        </w:rPr>
        <w:t>为热敏电阻，其电阻值随温度变化的部分曲线如图丙所示。将蚊香片装入蚊香器，通电后蚊香器的热敏电阻发热，加热蚊香片可以达到驱蚊功效，最后自动保持在一个特定温度（如图丙中的</w:t>
      </w:r>
      <w:r>
        <w:object>
          <v:shape id="_x0000_i1061" o:spt="75" alt="学科网(www.zxxk.com)--教育资源门户，提供试卷、教案、课件、论文、素材以及各类教学资源下载，还有大量而丰富的教学相关资讯！" type="#_x0000_t75" style="height:18.4pt;width:12.8pt;" o:ole="t" filled="f" o:preferrelative="t" stroked="f" coordsize="21600,21600">
            <v:path/>
            <v:fill on="f" focussize="0,0"/>
            <v:stroke on="f" joinstyle="miter"/>
            <v:imagedata r:id="rId94" o:title="eqId385fd7086182a1d2b078f37f371d711e"/>
            <o:lock v:ext="edit" aspectratio="t"/>
            <w10:wrap type="none"/>
            <w10:anchorlock/>
          </v:shape>
          <o:OLEObject Type="Embed" ProgID="Equation.DSMT4" ShapeID="_x0000_i1061" DrawAspect="Content" ObjectID="_1468075761" r:id="rId93">
            <o:LockedField>false</o:LockedField>
          </o:OLEObject>
        </w:object>
      </w:r>
      <w:r>
        <w:rPr>
          <w:rFonts w:ascii="宋体" w:hAnsi="宋体" w:eastAsia="宋体" w:cs="宋体"/>
          <w:color w:val="000000"/>
        </w:rPr>
        <w:t>）。</w:t>
      </w:r>
    </w:p>
    <w:p w14:paraId="1831F1D4">
      <w:pPr>
        <w:spacing w:line="360" w:lineRule="auto"/>
        <w:jc w:val="left"/>
        <w:textAlignment w:val="center"/>
        <w:rPr>
          <w:color w:val="000000"/>
        </w:rPr>
      </w:pPr>
      <w:r>
        <w:rPr>
          <w:color w:val="000000"/>
        </w:rPr>
        <w:drawing>
          <wp:inline distT="0" distB="0" distL="114300" distR="114300">
            <wp:extent cx="4438650" cy="12287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4438650" cy="1228725"/>
                    </a:xfrm>
                    <a:prstGeom prst="rect">
                      <a:avLst/>
                    </a:prstGeom>
                  </pic:spPr>
                </pic:pic>
              </a:graphicData>
            </a:graphic>
          </wp:inline>
        </w:drawing>
      </w:r>
    </w:p>
    <w:p w14:paraId="1BD48D16">
      <w:pPr>
        <w:spacing w:line="360" w:lineRule="auto"/>
        <w:jc w:val="left"/>
        <w:textAlignment w:val="center"/>
        <w:rPr>
          <w:color w:val="000000"/>
        </w:rPr>
      </w:pPr>
      <w:r>
        <w:rPr>
          <w:color w:val="000000"/>
        </w:rPr>
        <w:t>（1）</w:t>
      </w:r>
      <w:r>
        <w:rPr>
          <w:rFonts w:ascii="宋体" w:hAnsi="宋体" w:eastAsia="宋体" w:cs="宋体"/>
          <w:color w:val="000000"/>
        </w:rPr>
        <w:t>蚊香器工作一会儿，人就能闻到蚊香片气味，这是气体分子在空气中</w:t>
      </w:r>
      <w:r>
        <w:rPr>
          <w:rFonts w:ascii="宋体" w:hAnsi="宋体" w:eastAsia="宋体" w:cs="宋体"/>
          <w:color w:val="000000"/>
          <w:position w:val="0"/>
        </w:rPr>
        <w:drawing>
          <wp:inline distT="0" distB="0" distL="114300" distR="114300">
            <wp:extent cx="133350" cy="177800"/>
            <wp:effectExtent l="0" t="0" r="0" b="0"/>
            <wp:docPr id="200428" name="图片 200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28" name="图片 200428"/>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color w:val="000000"/>
        </w:rPr>
        <w:t>___________</w:t>
      </w:r>
      <w:r>
        <w:rPr>
          <w:rFonts w:ascii="宋体" w:hAnsi="宋体" w:eastAsia="宋体" w:cs="宋体"/>
          <w:color w:val="000000"/>
        </w:rPr>
        <w:t>现象。</w:t>
      </w:r>
    </w:p>
    <w:p w14:paraId="59F34E37">
      <w:pPr>
        <w:spacing w:line="360" w:lineRule="auto"/>
        <w:jc w:val="left"/>
        <w:textAlignment w:val="center"/>
        <w:rPr>
          <w:color w:val="000000"/>
        </w:rPr>
      </w:pPr>
      <w:r>
        <w:rPr>
          <w:color w:val="000000"/>
        </w:rPr>
        <w:t>（2）</w:t>
      </w:r>
      <w:r>
        <w:rPr>
          <w:rFonts w:ascii="宋体" w:hAnsi="宋体" w:eastAsia="宋体" w:cs="宋体"/>
          <w:color w:val="000000"/>
        </w:rPr>
        <w:t>若蚊香器正常工作的电功率为</w:t>
      </w:r>
      <w:r>
        <w:object>
          <v:shape id="_x0000_i1062" o:spt="75" alt="学科网(www.zxxk.com)--教育资源门户，提供试卷、教案、课件、论文、素材以及各类教学资源下载，还有大量而丰富的教学相关资讯！" type="#_x0000_t75" style="height:14.35pt;width:21pt;" o:ole="t" filled="f" o:preferrelative="t" stroked="f" coordsize="21600,21600">
            <v:path/>
            <v:fill on="f" focussize="0,0"/>
            <v:stroke on="f" joinstyle="miter"/>
            <v:imagedata r:id="rId97" o:title="eqId7e1ed1b56520795917bc5689e18706d4"/>
            <o:lock v:ext="edit" aspectratio="t"/>
            <w10:wrap type="none"/>
            <w10:anchorlock/>
          </v:shape>
          <o:OLEObject Type="Embed" ProgID="Equation.DSMT4" ShapeID="_x0000_i1062" DrawAspect="Content" ObjectID="_1468075762" r:id="rId96">
            <o:LockedField>false</o:LockedField>
          </o:OLEObject>
        </w:object>
      </w:r>
      <w:r>
        <w:rPr>
          <w:rFonts w:ascii="宋体" w:hAnsi="宋体" w:eastAsia="宋体" w:cs="宋体"/>
          <w:color w:val="000000"/>
        </w:rPr>
        <w:t>，则电路电阻值的大小为多少</w:t>
      </w:r>
      <w:r>
        <w:rPr>
          <w:color w:val="000000"/>
        </w:rPr>
        <w:t>_________</w:t>
      </w:r>
      <w:r>
        <w:rPr>
          <w:rFonts w:ascii="宋体" w:hAnsi="宋体" w:eastAsia="宋体" w:cs="宋体"/>
          <w:color w:val="000000"/>
        </w:rPr>
        <w:t>？工作</w:t>
      </w:r>
      <w:r>
        <w:object>
          <v:shape id="_x0000_i1063"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99" o:title="eqIde2138cadb9dc2538d89a42ed6c39ff72"/>
            <o:lock v:ext="edit" aspectratio="t"/>
            <w10:wrap type="none"/>
            <w10:anchorlock/>
          </v:shape>
          <o:OLEObject Type="Embed" ProgID="Equation.DSMT4" ShapeID="_x0000_i1063" DrawAspect="Content" ObjectID="_1468075763" r:id="rId98">
            <o:LockedField>false</o:LockedField>
          </o:OLEObject>
        </w:object>
      </w:r>
      <w:r>
        <w:rPr>
          <w:rFonts w:ascii="宋体" w:hAnsi="宋体" w:eastAsia="宋体" w:cs="宋体"/>
          <w:color w:val="000000"/>
        </w:rPr>
        <w:t>消耗电能为多少</w:t>
      </w:r>
      <w:r>
        <w:rPr>
          <w:color w:val="000000"/>
        </w:rPr>
        <w:t>_________</w:t>
      </w:r>
      <w:r>
        <w:rPr>
          <w:rFonts w:ascii="宋体" w:hAnsi="宋体" w:eastAsia="宋体" w:cs="宋体"/>
          <w:color w:val="000000"/>
        </w:rPr>
        <w:t>？</w:t>
      </w:r>
    </w:p>
    <w:p w14:paraId="233D5DC1">
      <w:pPr>
        <w:spacing w:line="360" w:lineRule="auto"/>
        <w:jc w:val="left"/>
        <w:textAlignment w:val="center"/>
        <w:rPr>
          <w:color w:val="000000"/>
        </w:rPr>
      </w:pPr>
      <w:r>
        <w:rPr>
          <w:color w:val="000000"/>
        </w:rPr>
        <w:t>（3）</w:t>
      </w:r>
      <w:r>
        <w:rPr>
          <w:rFonts w:ascii="宋体" w:hAnsi="宋体" w:eastAsia="宋体" w:cs="宋体"/>
          <w:color w:val="000000"/>
        </w:rPr>
        <w:t>家用电器待机时也消耗电能，某些电视机机顶盒待机的功率可达蚊香器正常工作功率的</w:t>
      </w:r>
      <w:r>
        <w:rPr>
          <w:rFonts w:ascii="Times New Roman" w:hAnsi="Times New Roman" w:eastAsia="Times New Roman" w:cs="Times New Roman"/>
          <w:color w:val="000000"/>
        </w:rPr>
        <w:t>3</w:t>
      </w:r>
      <w:r>
        <w:rPr>
          <w:rFonts w:ascii="宋体" w:hAnsi="宋体" w:eastAsia="宋体" w:cs="宋体"/>
          <w:color w:val="000000"/>
        </w:rPr>
        <w:t>倍，我们在日常生活用电时该如何有效节能？请写出一条有效措施</w:t>
      </w:r>
      <w:r>
        <w:rPr>
          <w:color w:val="000000"/>
        </w:rPr>
        <w:t>_________</w:t>
      </w:r>
      <w:r>
        <w:rPr>
          <w:rFonts w:ascii="宋体" w:hAnsi="宋体" w:eastAsia="宋体" w:cs="宋体"/>
          <w:color w:val="000000"/>
        </w:rPr>
        <w:t>。</w:t>
      </w:r>
    </w:p>
    <w:p w14:paraId="08782F16">
      <w:pPr>
        <w:spacing w:line="360" w:lineRule="auto"/>
        <w:jc w:val="left"/>
        <w:textAlignment w:val="center"/>
        <w:rPr>
          <w:color w:val="000000"/>
        </w:rPr>
      </w:pPr>
      <w:r>
        <w:rPr>
          <w:color w:val="000000"/>
        </w:rPr>
        <w:t>（4）</w:t>
      </w:r>
      <w:r>
        <w:rPr>
          <w:rFonts w:ascii="宋体" w:hAnsi="宋体" w:eastAsia="宋体" w:cs="宋体"/>
          <w:color w:val="000000"/>
        </w:rPr>
        <w:t>请从能量转化和转移角度并结合热敏电阻的电阻值变化特点，解释蚊香器通电后温度升高，并能自动保持一定温度的原因</w:t>
      </w:r>
      <w:r>
        <w:rPr>
          <w:color w:val="000000"/>
        </w:rPr>
        <w:t>_________</w:t>
      </w:r>
      <w:r>
        <w:rPr>
          <w:rFonts w:ascii="宋体" w:hAnsi="宋体" w:eastAsia="宋体" w:cs="宋体"/>
          <w:color w:val="000000"/>
        </w:rPr>
        <w:t>。</w:t>
      </w:r>
    </w:p>
    <w:p w14:paraId="3EB5D529">
      <w:pPr>
        <w:spacing w:line="360" w:lineRule="auto"/>
        <w:jc w:val="left"/>
        <w:textAlignment w:val="center"/>
        <w:rPr>
          <w:color w:val="000000"/>
        </w:rPr>
      </w:pPr>
      <w:r>
        <w:rPr>
          <w:color w:val="000000"/>
        </w:rPr>
        <w:t xml:space="preserve">25. </w:t>
      </w:r>
      <w:r>
        <w:rPr>
          <w:rFonts w:ascii="宋体" w:hAnsi="宋体" w:eastAsia="宋体" w:cs="宋体"/>
          <w:color w:val="000000"/>
        </w:rPr>
        <w:t>某同学探究不同密度的物块在液体中的特点，如图所示，现有质地均匀，不吸水的正方体物块</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，其质量分别为</w:t>
      </w:r>
      <w:r>
        <w:object>
          <v:shape id="_x0000_i1064" o:spt="75" alt="学科网(www.zxxk.com)--教育资源门户，提供试卷、教案、课件、论文、素材以及各类教学资源下载，还有大量而丰富的教学相关资讯！" type="#_x0000_t75" style="height:16.35pt;width:19.95pt;" o:ole="t" filled="f" o:preferrelative="t" stroked="f" coordsize="21600,21600">
            <v:path/>
            <v:fill on="f" focussize="0,0"/>
            <v:stroke on="f" joinstyle="miter"/>
            <v:imagedata r:id="rId101" o:title="eqId3f1b1bd0f94ae786c99ded377c0e79a6"/>
            <o:lock v:ext="edit" aspectratio="t"/>
            <w10:wrap type="none"/>
            <w10:anchorlock/>
          </v:shape>
          <o:OLEObject Type="Embed" ProgID="Equation.DSMT4" ShapeID="_x0000_i1064" DrawAspect="Content" ObjectID="_1468075764" r:id="rId100">
            <o:LockedField>false</o:LockedField>
          </o:OLEObject>
        </w:object>
      </w:r>
      <w:r>
        <w:rPr>
          <w:rFonts w:ascii="宋体" w:hAnsi="宋体" w:eastAsia="宋体" w:cs="宋体"/>
          <w:color w:val="000000"/>
        </w:rPr>
        <w:t>和</w:t>
      </w:r>
      <w:r>
        <w:object>
          <v:shape id="_x0000_i1065" o:spt="75" alt="学科网(www.zxxk.com)--教育资源门户，提供试卷、教案、课件、论文、素材以及各类教学资源下载，还有大量而丰富的教学相关资讯！" type="#_x0000_t75" style="height:16.5pt;width:31.5pt;" o:ole="t" filled="f" o:preferrelative="t" stroked="f" coordsize="21600,21600">
            <v:path/>
            <v:fill on="f" focussize="0,0"/>
            <v:stroke on="f" joinstyle="miter"/>
            <v:imagedata r:id="rId103" o:title="eqId8bfd994ef80319a9bb89df4152239835"/>
            <o:lock v:ext="edit" aspectratio="t"/>
            <w10:wrap type="none"/>
            <w10:anchorlock/>
          </v:shape>
          <o:OLEObject Type="Embed" ProgID="Equation.DSMT4" ShapeID="_x0000_i1065" DrawAspect="Content" ObjectID="_1468075765" r:id="rId102">
            <o:LockedField>false</o:LockedField>
          </o:OLEObject>
        </w:object>
      </w:r>
      <w:r>
        <w:rPr>
          <w:rFonts w:ascii="宋体" w:hAnsi="宋体" w:eastAsia="宋体" w:cs="宋体"/>
          <w:color w:val="000000"/>
        </w:rPr>
        <w:t>、边长分别为</w:t>
      </w:r>
      <w:r>
        <w:object>
          <v:shape id="_x0000_i1066" o:spt="75" alt="学科网(www.zxxk.com)--教育资源门户，提供试卷、教案、课件、论文、素材以及各类教学资源下载，还有大量而丰富的教学相关资讯！" type="#_x0000_t75" style="height:13.8pt;width:34.2pt;" o:ole="t" filled="f" o:preferrelative="t" stroked="f" coordsize="21600,21600">
            <v:path/>
            <v:fill on="f" focussize="0,0"/>
            <v:stroke on="f" joinstyle="miter"/>
            <v:imagedata r:id="rId105" o:title="eqIda4b2a1ddd7abba8ece702f7ad0a7f9fd"/>
            <o:lock v:ext="edit" aspectratio="t"/>
            <w10:wrap type="none"/>
            <w10:anchorlock/>
          </v:shape>
          <o:OLEObject Type="Embed" ProgID="Equation.DSMT4" ShapeID="_x0000_i1066" DrawAspect="Content" ObjectID="_1468075766" r:id="rId104">
            <o:LockedField>false</o:LockedField>
          </o:OLEObject>
        </w:object>
      </w:r>
      <w:r>
        <w:rPr>
          <w:rFonts w:ascii="宋体" w:hAnsi="宋体" w:eastAsia="宋体" w:cs="宋体"/>
          <w:color w:val="000000"/>
        </w:rPr>
        <w:t>和</w:t>
      </w:r>
      <w:r>
        <w:object>
          <v:shape id="_x0000_i1067" o:spt="75" alt="学科网(www.zxxk.com)--教育资源门户，提供试卷、教案、课件、论文、素材以及各类教学资源下载，还有大量而丰富的教学相关资讯！" type="#_x0000_t75" style="height:14.25pt;width:27pt;" o:ole="t" filled="f" o:preferrelative="t" stroked="f" coordsize="21600,21600">
            <v:path/>
            <v:fill on="f" focussize="0,0"/>
            <v:stroke on="f" joinstyle="miter"/>
            <v:imagedata r:id="rId107" o:title="eqIdbfaa19eeaf415ed419e77fe92794f443"/>
            <o:lock v:ext="edit" aspectratio="t"/>
            <w10:wrap type="none"/>
            <w10:anchorlock/>
          </v:shape>
          <o:OLEObject Type="Embed" ProgID="Equation.DSMT4" ShapeID="_x0000_i1067" DrawAspect="Content" ObjectID="_1468075767" r:id="rId106">
            <o:LockedField>false</o:LockedField>
          </o:OLEObject>
        </w:object>
      </w:r>
      <w:r>
        <w:rPr>
          <w:rFonts w:ascii="宋体" w:hAnsi="宋体" w:eastAsia="宋体" w:cs="宋体"/>
          <w:color w:val="000000"/>
        </w:rPr>
        <w:t>，以及内部边长为</w:t>
      </w:r>
      <w:r>
        <w:object>
          <v:shape id="_x0000_i1068"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09" o:title="eqId4caccca18d49c06b4d0188b3f1de77b8"/>
            <o:lock v:ext="edit" aspectratio="t"/>
            <w10:wrap type="none"/>
            <w10:anchorlock/>
          </v:shape>
          <o:OLEObject Type="Embed" ProgID="Equation.DSMT4" ShapeID="_x0000_i1068" DrawAspect="Content" ObjectID="_1468075768" r:id="rId108">
            <o:LockedField>false</o:LockedField>
          </o:OLEObject>
        </w:object>
      </w:r>
      <w:r>
        <w:rPr>
          <w:rFonts w:ascii="宋体" w:hAnsi="宋体" w:eastAsia="宋体" w:cs="宋体"/>
          <w:color w:val="000000"/>
        </w:rPr>
        <w:t>的正方体玻璃容器。已知水的密度</w:t>
      </w:r>
      <w:r>
        <w:object>
          <v:shape id="_x0000_i1069" o:spt="75" alt="学科网(www.zxxk.com)--教育资源门户，提供试卷、教案、课件、论文、素材以及各类教学资源下载，还有大量而丰富的教学相关资讯！" type="#_x0000_t75" style="height:20.5pt;width:104.5pt;" o:ole="t" filled="f" o:preferrelative="t" stroked="f" coordsize="21600,21600">
            <v:path/>
            <v:fill on="f" focussize="0,0"/>
            <v:stroke on="f" joinstyle="miter"/>
            <v:imagedata r:id="rId111" o:title="eqId23fb78bd2eddc741e46fb060d92141d7"/>
            <o:lock v:ext="edit" aspectratio="t"/>
            <w10:wrap type="none"/>
            <w10:anchorlock/>
          </v:shape>
          <o:OLEObject Type="Embed" ProgID="Equation.DSMT4" ShapeID="_x0000_i1069" DrawAspect="Content" ObjectID="_1468075769" r:id="rId110">
            <o:LockedField>false</o:LockedField>
          </o:OLEObject>
        </w:object>
      </w:r>
      <w:r>
        <w:rPr>
          <w:rFonts w:ascii="宋体" w:hAnsi="宋体" w:eastAsia="宋体" w:cs="宋体"/>
          <w:color w:val="000000"/>
        </w:rPr>
        <w:t>。</w:t>
      </w:r>
      <w:r>
        <w:object>
          <v:shape id="_x0000_i1070"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13" o:title="eqId276509f01529d982ab21e479a4619268"/>
            <o:lock v:ext="edit" aspectratio="t"/>
            <w10:wrap type="none"/>
            <w10:anchorlock/>
          </v:shape>
          <o:OLEObject Type="Embed" ProgID="Equation.DSMT4" ShapeID="_x0000_i1070" DrawAspect="Content" ObjectID="_1468075770" r:id="rId112">
            <o:LockedField>false</o:LockedField>
          </o:OLEObject>
        </w:object>
      </w:r>
      <w:r>
        <w:rPr>
          <w:rFonts w:ascii="宋体" w:hAnsi="宋体" w:eastAsia="宋体" w:cs="宋体"/>
          <w:color w:val="000000"/>
        </w:rPr>
        <w:t>取</w:t>
      </w:r>
      <w:r>
        <w:object>
          <v:shape id="_x0000_i1071" o:spt="75" alt="学科网(www.zxxk.com)--教育资源门户，提供试卷、教案、课件、论文、素材以及各类教学资源下载，还有大量而丰富的教学相关资讯！" type="#_x0000_t75" style="height:16.6pt;width:45.25pt;" o:ole="t" filled="f" o:preferrelative="t" stroked="f" coordsize="21600,21600">
            <v:path/>
            <v:fill on="f" focussize="0,0"/>
            <v:stroke on="f" joinstyle="miter"/>
            <v:imagedata r:id="rId115" o:title="eqId02dd93c106dd0363a09e3d5a716f9dc3"/>
            <o:lock v:ext="edit" aspectratio="t"/>
            <w10:wrap type="none"/>
            <w10:anchorlock/>
          </v:shape>
          <o:OLEObject Type="Embed" ProgID="Equation.DSMT4" ShapeID="_x0000_i1071" DrawAspect="Content" ObjectID="_1468075771" r:id="rId114">
            <o:LockedField>false</o:LockedField>
          </o:OLEObject>
        </w:object>
      </w:r>
      <w:r>
        <w:rPr>
          <w:rFonts w:ascii="宋体" w:hAnsi="宋体" w:eastAsia="宋体" w:cs="宋体"/>
          <w:color w:val="000000"/>
        </w:rPr>
        <w:t>。求：</w:t>
      </w:r>
    </w:p>
    <w:p w14:paraId="1FC12D09">
      <w:pPr>
        <w:spacing w:line="360" w:lineRule="auto"/>
        <w:jc w:val="left"/>
        <w:textAlignment w:val="center"/>
        <w:rPr>
          <w:color w:val="000000"/>
        </w:rPr>
      </w:pPr>
      <w:r>
        <w:rPr>
          <w:color w:val="000000"/>
        </w:rPr>
        <w:drawing>
          <wp:inline distT="0" distB="0" distL="114300" distR="114300">
            <wp:extent cx="2676525" cy="138112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6"/>
                    <a:stretch>
                      <a:fillRect/>
                    </a:stretch>
                  </pic:blipFill>
                  <pic:spPr>
                    <a:xfrm>
                      <a:off x="0" y="0"/>
                      <a:ext cx="2676525" cy="1381125"/>
                    </a:xfrm>
                    <a:prstGeom prst="rect">
                      <a:avLst/>
                    </a:prstGeom>
                  </pic:spPr>
                </pic:pic>
              </a:graphicData>
            </a:graphic>
          </wp:inline>
        </w:drawing>
      </w:r>
    </w:p>
    <w:p w14:paraId="7C9A3635">
      <w:pPr>
        <w:spacing w:line="360" w:lineRule="auto"/>
        <w:jc w:val="left"/>
        <w:textAlignment w:val="center"/>
        <w:rPr>
          <w:color w:val="000000"/>
        </w:rPr>
      </w:pPr>
      <w:r>
        <w:rPr>
          <w:color w:val="000000"/>
        </w:rPr>
        <w:t>（1）</w:t>
      </w:r>
      <w:r>
        <w:rPr>
          <w:rFonts w:ascii="宋体" w:hAnsi="宋体" w:eastAsia="宋体" w:cs="宋体"/>
          <w:color w:val="000000"/>
        </w:rPr>
        <w:t>将物块</w:t>
      </w:r>
      <w:r>
        <w:rPr>
          <w:rFonts w:ascii="Times New Roman" w:hAnsi="Times New Roman" w:eastAsia="Times New Roman" w:cs="Times New Roman"/>
          <w:color w:val="000000"/>
        </w:rPr>
        <w:t>A</w:t>
      </w:r>
      <w:r>
        <w:rPr>
          <w:rFonts w:ascii="宋体" w:hAnsi="宋体" w:eastAsia="宋体" w:cs="宋体"/>
          <w:color w:val="000000"/>
        </w:rPr>
        <w:t>放置于玻璃容器底部中央，物块</w:t>
      </w:r>
      <w:r>
        <w:rPr>
          <w:rFonts w:ascii="Times New Roman" w:hAnsi="Times New Roman" w:eastAsia="Times New Roman" w:cs="Times New Roman"/>
          <w:color w:val="000000"/>
        </w:rPr>
        <w:t>A</w:t>
      </w:r>
      <w:r>
        <w:rPr>
          <w:rFonts w:ascii="宋体" w:hAnsi="宋体" w:eastAsia="宋体" w:cs="宋体"/>
          <w:color w:val="000000"/>
        </w:rPr>
        <w:t>对容器底部的压强；</w:t>
      </w:r>
    </w:p>
    <w:p w14:paraId="24DC78CC">
      <w:pPr>
        <w:spacing w:line="360" w:lineRule="auto"/>
        <w:jc w:val="left"/>
        <w:textAlignment w:val="center"/>
        <w:rPr>
          <w:color w:val="000000"/>
        </w:rPr>
      </w:pPr>
      <w:r>
        <w:rPr>
          <w:color w:val="000000"/>
        </w:rPr>
        <w:t>（2）</w:t>
      </w:r>
      <w:r>
        <w:rPr>
          <w:rFonts w:ascii="宋体" w:hAnsi="宋体" w:eastAsia="宋体" w:cs="宋体"/>
          <w:color w:val="000000"/>
        </w:rPr>
        <w:t>往容器内缓慢注水，物块</w:t>
      </w:r>
      <w:r>
        <w:rPr>
          <w:rFonts w:ascii="Times New Roman" w:hAnsi="Times New Roman" w:eastAsia="Times New Roman" w:cs="Times New Roman"/>
          <w:color w:val="000000"/>
        </w:rPr>
        <w:t>A</w:t>
      </w:r>
      <w:r>
        <w:rPr>
          <w:rFonts w:ascii="宋体" w:hAnsi="宋体" w:eastAsia="宋体" w:cs="宋体"/>
          <w:color w:val="000000"/>
        </w:rPr>
        <w:t>不上浮，当水深为</w:t>
      </w:r>
      <w:r>
        <w:object>
          <v:shape id="_x0000_i1072"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18" o:title="eqIde2c7fff8053672ddb3d9027acead2b62"/>
            <o:lock v:ext="edit" aspectratio="t"/>
            <w10:wrap type="none"/>
            <w10:anchorlock/>
          </v:shape>
          <o:OLEObject Type="Embed" ProgID="Equation.DSMT4" ShapeID="_x0000_i1072" DrawAspect="Content" ObjectID="_1468075772" r:id="rId117">
            <o:LockedField>false</o:LockedField>
          </o:OLEObject>
        </w:object>
      </w:r>
      <w:r>
        <w:rPr>
          <w:rFonts w:ascii="宋体" w:hAnsi="宋体" w:eastAsia="宋体" w:cs="宋体"/>
          <w:color w:val="000000"/>
        </w:rPr>
        <w:t>时，水对容器底部的压强和注入水的体积；</w:t>
      </w:r>
    </w:p>
    <w:p w14:paraId="4B61CB7D">
      <w:pPr>
        <w:spacing w:line="360" w:lineRule="auto"/>
        <w:jc w:val="left"/>
        <w:textAlignment w:val="center"/>
        <w:rPr>
          <w:color w:val="000000"/>
        </w:rPr>
      </w:pPr>
      <w:r>
        <w:rPr>
          <w:color w:val="000000"/>
        </w:rPr>
        <w:t>（3）</w:t>
      </w:r>
      <w:r>
        <w:rPr>
          <w:rFonts w:ascii="宋体" w:hAnsi="宋体" w:eastAsia="宋体" w:cs="宋体"/>
          <w:color w:val="000000"/>
        </w:rPr>
        <w:t>接着把物块</w:t>
      </w:r>
      <w:r>
        <w:rPr>
          <w:rFonts w:ascii="Times New Roman" w:hAnsi="Times New Roman" w:eastAsia="Times New Roman" w:cs="Times New Roman"/>
          <w:color w:val="000000"/>
        </w:rPr>
        <w:t>B</w:t>
      </w:r>
      <w:r>
        <w:rPr>
          <w:rFonts w:ascii="宋体" w:hAnsi="宋体" w:eastAsia="宋体" w:cs="宋体"/>
          <w:color w:val="000000"/>
        </w:rPr>
        <w:t>放在物块</w:t>
      </w:r>
      <w:r>
        <w:rPr>
          <w:rFonts w:ascii="Times New Roman" w:hAnsi="Times New Roman" w:eastAsia="Times New Roman" w:cs="Times New Roman"/>
          <w:color w:val="000000"/>
        </w:rPr>
        <w:t>A</w:t>
      </w:r>
      <w:r>
        <w:rPr>
          <w:rFonts w:ascii="宋体" w:hAnsi="宋体" w:eastAsia="宋体" w:cs="宋体"/>
          <w:color w:val="000000"/>
        </w:rPr>
        <w:t>的正上方。再将质量为</w:t>
      </w:r>
      <w:r>
        <w:object>
          <v:shape id="_x0000_i1073" o:spt="75" alt="学科网(www.zxxk.com)--教育资源门户，提供试卷、教案、课件、论文、素材以及各类教学资源下载，还有大量而丰富的教学相关资讯！" type="#_x0000_t75" style="height:16pt;width:43pt;" o:ole="t" filled="f" o:preferrelative="t" stroked="f" coordsize="21600,21600">
            <v:path/>
            <v:fill on="f" focussize="0,0"/>
            <v:stroke on="f" joinstyle="miter"/>
            <v:imagedata r:id="rId120" o:title="eqId242e8907567921312ef37118bd473b02"/>
            <o:lock v:ext="edit" aspectratio="t"/>
            <w10:wrap type="none"/>
            <w10:anchorlock/>
          </v:shape>
          <o:OLEObject Type="Embed" ProgID="Equation.DSMT4" ShapeID="_x0000_i1073" DrawAspect="Content" ObjectID="_1468075773" r:id="rId119">
            <o:LockedField>false</o:LockedField>
          </o:OLEObject>
        </w:object>
      </w:r>
      <w:r>
        <w:rPr>
          <w:rFonts w:ascii="宋体" w:hAnsi="宋体" w:eastAsia="宋体" w:cs="宋体"/>
          <w:color w:val="000000"/>
        </w:rPr>
        <w:t>的水缓慢注入容器。在此过程中，水对物块</w:t>
      </w:r>
      <w:r>
        <w:rPr>
          <w:rFonts w:ascii="Times New Roman" w:hAnsi="Times New Roman" w:eastAsia="Times New Roman" w:cs="Times New Roman"/>
          <w:color w:val="000000"/>
        </w:rPr>
        <w:t>B</w:t>
      </w:r>
      <w:r>
        <w:rPr>
          <w:rFonts w:ascii="宋体" w:hAnsi="宋体" w:eastAsia="宋体" w:cs="宋体"/>
          <w:color w:val="000000"/>
        </w:rPr>
        <w:t>所做的功。</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DEA69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08AC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FD0BF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0E07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4A062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769D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A74B39"/>
    <w:rsid w:val="04FF3736"/>
    <w:rsid w:val="31551BF1"/>
    <w:rsid w:val="38274566"/>
    <w:rsid w:val="5C6F48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1.wmf"/><Relationship Id="rId98" Type="http://schemas.openxmlformats.org/officeDocument/2006/relationships/oleObject" Target="embeddings/oleObject39.bin"/><Relationship Id="rId97" Type="http://schemas.openxmlformats.org/officeDocument/2006/relationships/image" Target="media/image50.wmf"/><Relationship Id="rId96" Type="http://schemas.openxmlformats.org/officeDocument/2006/relationships/oleObject" Target="embeddings/oleObject38.bin"/><Relationship Id="rId95" Type="http://schemas.openxmlformats.org/officeDocument/2006/relationships/image" Target="media/image49.png"/><Relationship Id="rId94" Type="http://schemas.openxmlformats.org/officeDocument/2006/relationships/image" Target="media/image48.wmf"/><Relationship Id="rId93" Type="http://schemas.openxmlformats.org/officeDocument/2006/relationships/oleObject" Target="embeddings/oleObject37.bin"/><Relationship Id="rId92" Type="http://schemas.openxmlformats.org/officeDocument/2006/relationships/image" Target="media/image47.wmf"/><Relationship Id="rId91" Type="http://schemas.openxmlformats.org/officeDocument/2006/relationships/oleObject" Target="embeddings/oleObject36.bin"/><Relationship Id="rId90" Type="http://schemas.openxmlformats.org/officeDocument/2006/relationships/image" Target="media/image46.wmf"/><Relationship Id="rId9" Type="http://schemas.openxmlformats.org/officeDocument/2006/relationships/theme" Target="theme/theme1.xml"/><Relationship Id="rId89" Type="http://schemas.openxmlformats.org/officeDocument/2006/relationships/oleObject" Target="embeddings/oleObject35.bin"/><Relationship Id="rId88" Type="http://schemas.openxmlformats.org/officeDocument/2006/relationships/image" Target="media/image45.png"/><Relationship Id="rId87" Type="http://schemas.openxmlformats.org/officeDocument/2006/relationships/image" Target="media/image44.wmf"/><Relationship Id="rId86" Type="http://schemas.openxmlformats.org/officeDocument/2006/relationships/oleObject" Target="embeddings/oleObject34.bin"/><Relationship Id="rId85" Type="http://schemas.openxmlformats.org/officeDocument/2006/relationships/image" Target="media/image43.wmf"/><Relationship Id="rId84" Type="http://schemas.openxmlformats.org/officeDocument/2006/relationships/oleObject" Target="embeddings/oleObject33.bin"/><Relationship Id="rId83" Type="http://schemas.openxmlformats.org/officeDocument/2006/relationships/image" Target="media/image42.wmf"/><Relationship Id="rId82" Type="http://schemas.openxmlformats.org/officeDocument/2006/relationships/oleObject" Target="embeddings/oleObject32.bin"/><Relationship Id="rId81" Type="http://schemas.openxmlformats.org/officeDocument/2006/relationships/image" Target="media/image41.wmf"/><Relationship Id="rId80" Type="http://schemas.openxmlformats.org/officeDocument/2006/relationships/oleObject" Target="embeddings/oleObject31.bin"/><Relationship Id="rId8" Type="http://schemas.openxmlformats.org/officeDocument/2006/relationships/footer" Target="footer3.xml"/><Relationship Id="rId79" Type="http://schemas.openxmlformats.org/officeDocument/2006/relationships/image" Target="media/image40.wmf"/><Relationship Id="rId78" Type="http://schemas.openxmlformats.org/officeDocument/2006/relationships/oleObject" Target="embeddings/oleObject30.bin"/><Relationship Id="rId77" Type="http://schemas.openxmlformats.org/officeDocument/2006/relationships/image" Target="media/image39.wmf"/><Relationship Id="rId76" Type="http://schemas.openxmlformats.org/officeDocument/2006/relationships/oleObject" Target="embeddings/oleObject29.bin"/><Relationship Id="rId75" Type="http://schemas.openxmlformats.org/officeDocument/2006/relationships/image" Target="media/image38.wmf"/><Relationship Id="rId74" Type="http://schemas.openxmlformats.org/officeDocument/2006/relationships/oleObject" Target="embeddings/oleObject28.bin"/><Relationship Id="rId73" Type="http://schemas.openxmlformats.org/officeDocument/2006/relationships/image" Target="media/image37.png"/><Relationship Id="rId72" Type="http://schemas.openxmlformats.org/officeDocument/2006/relationships/image" Target="media/image36.png"/><Relationship Id="rId71" Type="http://schemas.openxmlformats.org/officeDocument/2006/relationships/oleObject" Target="embeddings/oleObject27.bin"/><Relationship Id="rId70" Type="http://schemas.openxmlformats.org/officeDocument/2006/relationships/oleObject" Target="embeddings/oleObject26.bin"/><Relationship Id="rId7" Type="http://schemas.openxmlformats.org/officeDocument/2006/relationships/footer" Target="footer2.xml"/><Relationship Id="rId69" Type="http://schemas.openxmlformats.org/officeDocument/2006/relationships/oleObject" Target="embeddings/oleObject25.bin"/><Relationship Id="rId68" Type="http://schemas.openxmlformats.org/officeDocument/2006/relationships/oleObject" Target="embeddings/oleObject24.bin"/><Relationship Id="rId67" Type="http://schemas.openxmlformats.org/officeDocument/2006/relationships/image" Target="media/image35.wmf"/><Relationship Id="rId66" Type="http://schemas.openxmlformats.org/officeDocument/2006/relationships/oleObject" Target="embeddings/oleObject23.bin"/><Relationship Id="rId65" Type="http://schemas.openxmlformats.org/officeDocument/2006/relationships/image" Target="media/image34.wmf"/><Relationship Id="rId64" Type="http://schemas.openxmlformats.org/officeDocument/2006/relationships/oleObject" Target="embeddings/oleObject22.bin"/><Relationship Id="rId63" Type="http://schemas.openxmlformats.org/officeDocument/2006/relationships/oleObject" Target="embeddings/oleObject21.bin"/><Relationship Id="rId62" Type="http://schemas.openxmlformats.org/officeDocument/2006/relationships/image" Target="media/image33.wmf"/><Relationship Id="rId61" Type="http://schemas.openxmlformats.org/officeDocument/2006/relationships/oleObject" Target="embeddings/oleObject20.bin"/><Relationship Id="rId60" Type="http://schemas.openxmlformats.org/officeDocument/2006/relationships/image" Target="media/image32.wmf"/><Relationship Id="rId6" Type="http://schemas.openxmlformats.org/officeDocument/2006/relationships/footer" Target="footer1.xml"/><Relationship Id="rId59" Type="http://schemas.openxmlformats.org/officeDocument/2006/relationships/oleObject" Target="embeddings/oleObject19.bin"/><Relationship Id="rId58" Type="http://schemas.openxmlformats.org/officeDocument/2006/relationships/image" Target="media/image31.wmf"/><Relationship Id="rId57" Type="http://schemas.openxmlformats.org/officeDocument/2006/relationships/oleObject" Target="embeddings/oleObject18.bin"/><Relationship Id="rId56" Type="http://schemas.openxmlformats.org/officeDocument/2006/relationships/image" Target="media/image30.wmf"/><Relationship Id="rId55" Type="http://schemas.openxmlformats.org/officeDocument/2006/relationships/oleObject" Target="embeddings/oleObject17.bin"/><Relationship Id="rId54" Type="http://schemas.openxmlformats.org/officeDocument/2006/relationships/image" Target="media/image29.wmf"/><Relationship Id="rId53" Type="http://schemas.openxmlformats.org/officeDocument/2006/relationships/oleObject" Target="embeddings/oleObject16.bin"/><Relationship Id="rId52" Type="http://schemas.openxmlformats.org/officeDocument/2006/relationships/image" Target="media/image28.wmf"/><Relationship Id="rId51" Type="http://schemas.openxmlformats.org/officeDocument/2006/relationships/oleObject" Target="embeddings/oleObject15.bin"/><Relationship Id="rId50" Type="http://schemas.openxmlformats.org/officeDocument/2006/relationships/image" Target="media/image27.png"/><Relationship Id="rId5" Type="http://schemas.openxmlformats.org/officeDocument/2006/relationships/header" Target="header3.xml"/><Relationship Id="rId49" Type="http://schemas.openxmlformats.org/officeDocument/2006/relationships/image" Target="media/image26.png"/><Relationship Id="rId48" Type="http://schemas.openxmlformats.org/officeDocument/2006/relationships/image" Target="media/image25.wmf"/><Relationship Id="rId47" Type="http://schemas.openxmlformats.org/officeDocument/2006/relationships/oleObject" Target="embeddings/oleObject14.bin"/><Relationship Id="rId46" Type="http://schemas.openxmlformats.org/officeDocument/2006/relationships/image" Target="media/image24.png"/><Relationship Id="rId45" Type="http://schemas.openxmlformats.org/officeDocument/2006/relationships/image" Target="media/image23.png"/><Relationship Id="rId44" Type="http://schemas.openxmlformats.org/officeDocument/2006/relationships/image" Target="media/image22.wmf"/><Relationship Id="rId43" Type="http://schemas.openxmlformats.org/officeDocument/2006/relationships/oleObject" Target="embeddings/oleObject13.bin"/><Relationship Id="rId42" Type="http://schemas.openxmlformats.org/officeDocument/2006/relationships/image" Target="media/image21.png"/><Relationship Id="rId41" Type="http://schemas.openxmlformats.org/officeDocument/2006/relationships/image" Target="media/image20.wmf"/><Relationship Id="rId40" Type="http://schemas.openxmlformats.org/officeDocument/2006/relationships/oleObject" Target="embeddings/oleObject12.bin"/><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1.bin"/><Relationship Id="rId37" Type="http://schemas.openxmlformats.org/officeDocument/2006/relationships/image" Target="media/image18.wmf"/><Relationship Id="rId36" Type="http://schemas.openxmlformats.org/officeDocument/2006/relationships/oleObject" Target="embeddings/oleObject10.bin"/><Relationship Id="rId35" Type="http://schemas.openxmlformats.org/officeDocument/2006/relationships/image" Target="media/image17.wmf"/><Relationship Id="rId34" Type="http://schemas.openxmlformats.org/officeDocument/2006/relationships/oleObject" Target="embeddings/oleObject9.bin"/><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image" Target="media/image12.png"/><Relationship Id="rId28" Type="http://schemas.openxmlformats.org/officeDocument/2006/relationships/image" Target="media/image11.wmf"/><Relationship Id="rId27" Type="http://schemas.openxmlformats.org/officeDocument/2006/relationships/oleObject" Target="embeddings/oleObject8.bin"/><Relationship Id="rId26" Type="http://schemas.openxmlformats.org/officeDocument/2006/relationships/image" Target="media/image10.wmf"/><Relationship Id="rId25" Type="http://schemas.openxmlformats.org/officeDocument/2006/relationships/oleObject" Target="embeddings/oleObject7.bin"/><Relationship Id="rId24" Type="http://schemas.openxmlformats.org/officeDocument/2006/relationships/image" Target="media/image9.wmf"/><Relationship Id="rId23" Type="http://schemas.openxmlformats.org/officeDocument/2006/relationships/oleObject" Target="embeddings/oleObject6.bin"/><Relationship Id="rId22" Type="http://schemas.openxmlformats.org/officeDocument/2006/relationships/image" Target="media/image8.wmf"/><Relationship Id="rId21" Type="http://schemas.openxmlformats.org/officeDocument/2006/relationships/oleObject" Target="embeddings/oleObject5.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image" Target="media/image6.wmf"/><Relationship Id="rId18" Type="http://schemas.openxmlformats.org/officeDocument/2006/relationships/oleObject" Target="embeddings/oleObject4.bin"/><Relationship Id="rId17" Type="http://schemas.openxmlformats.org/officeDocument/2006/relationships/image" Target="media/image5.wmf"/><Relationship Id="rId16" Type="http://schemas.openxmlformats.org/officeDocument/2006/relationships/oleObject" Target="embeddings/oleObject3.bin"/><Relationship Id="rId15" Type="http://schemas.openxmlformats.org/officeDocument/2006/relationships/image" Target="media/image4.png"/><Relationship Id="rId14" Type="http://schemas.openxmlformats.org/officeDocument/2006/relationships/image" Target="media/image3.wmf"/><Relationship Id="rId13" Type="http://schemas.openxmlformats.org/officeDocument/2006/relationships/oleObject" Target="embeddings/oleObject2.bin"/><Relationship Id="rId122" Type="http://schemas.openxmlformats.org/officeDocument/2006/relationships/fontTable" Target="fontTable.xml"/><Relationship Id="rId121" Type="http://schemas.openxmlformats.org/officeDocument/2006/relationships/customXml" Target="../customXml/item1.xml"/><Relationship Id="rId120" Type="http://schemas.openxmlformats.org/officeDocument/2006/relationships/image" Target="media/image62.wmf"/><Relationship Id="rId12" Type="http://schemas.openxmlformats.org/officeDocument/2006/relationships/image" Target="media/image2.wmf"/><Relationship Id="rId119" Type="http://schemas.openxmlformats.org/officeDocument/2006/relationships/oleObject" Target="embeddings/oleObject49.bin"/><Relationship Id="rId118" Type="http://schemas.openxmlformats.org/officeDocument/2006/relationships/image" Target="media/image61.wmf"/><Relationship Id="rId117" Type="http://schemas.openxmlformats.org/officeDocument/2006/relationships/oleObject" Target="embeddings/oleObject48.bin"/><Relationship Id="rId116" Type="http://schemas.openxmlformats.org/officeDocument/2006/relationships/image" Target="media/image60.png"/><Relationship Id="rId115" Type="http://schemas.openxmlformats.org/officeDocument/2006/relationships/image" Target="media/image59.wmf"/><Relationship Id="rId114" Type="http://schemas.openxmlformats.org/officeDocument/2006/relationships/oleObject" Target="embeddings/oleObject47.bin"/><Relationship Id="rId113" Type="http://schemas.openxmlformats.org/officeDocument/2006/relationships/image" Target="media/image58.wmf"/><Relationship Id="rId112" Type="http://schemas.openxmlformats.org/officeDocument/2006/relationships/oleObject" Target="embeddings/oleObject46.bin"/><Relationship Id="rId111" Type="http://schemas.openxmlformats.org/officeDocument/2006/relationships/image" Target="media/image57.wmf"/><Relationship Id="rId110" Type="http://schemas.openxmlformats.org/officeDocument/2006/relationships/oleObject" Target="embeddings/oleObject45.bin"/><Relationship Id="rId11" Type="http://schemas.openxmlformats.org/officeDocument/2006/relationships/oleObject" Target="embeddings/oleObject1.bin"/><Relationship Id="rId109" Type="http://schemas.openxmlformats.org/officeDocument/2006/relationships/image" Target="media/image56.wmf"/><Relationship Id="rId108" Type="http://schemas.openxmlformats.org/officeDocument/2006/relationships/oleObject" Target="embeddings/oleObject44.bin"/><Relationship Id="rId107" Type="http://schemas.openxmlformats.org/officeDocument/2006/relationships/image" Target="media/image55.wmf"/><Relationship Id="rId106" Type="http://schemas.openxmlformats.org/officeDocument/2006/relationships/oleObject" Target="embeddings/oleObject43.bin"/><Relationship Id="rId105" Type="http://schemas.openxmlformats.org/officeDocument/2006/relationships/image" Target="media/image54.wmf"/><Relationship Id="rId104" Type="http://schemas.openxmlformats.org/officeDocument/2006/relationships/oleObject" Target="embeddings/oleObject42.bin"/><Relationship Id="rId103" Type="http://schemas.openxmlformats.org/officeDocument/2006/relationships/image" Target="media/image53.wmf"/><Relationship Id="rId102" Type="http://schemas.openxmlformats.org/officeDocument/2006/relationships/oleObject" Target="embeddings/oleObject41.bin"/><Relationship Id="rId101" Type="http://schemas.openxmlformats.org/officeDocument/2006/relationships/image" Target="media/image52.wmf"/><Relationship Id="rId100" Type="http://schemas.openxmlformats.org/officeDocument/2006/relationships/oleObject" Target="embeddings/oleObject40.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3488</Words>
  <Characters>3941</Characters>
  <Lines>0</Lines>
  <Paragraphs>0</Paragraphs>
  <TotalTime>5</TotalTime>
  <ScaleCrop>false</ScaleCrop>
  <LinksUpToDate>false</LinksUpToDate>
  <CharactersWithSpaces>4072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2025-06-28T17:00:00Z</dcterms:created>
  <dc:creator>学科网试题生产平台</dc:creator>
  <dc:description>3786216727126016</dc:description>
  <cp:lastModifiedBy>上帝掷骰子吗</cp:lastModifiedBy>
  <dcterms:modified xsi:type="dcterms:W3CDTF">2026-02-09T06:16:28Z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DDA9EA7E22DE40AE9A0DEBAC9BD3DFDD_12</vt:lpwstr>
  </property>
  <property fmtid="{D5CDD505-2E9C-101B-9397-08002B2CF9AE}" pid="8" name="KSOTemplateDocerSaveRecord">
    <vt:lpwstr>eyJoZGlkIjoiMjljNjk0N2RhMTc0NzI3ZTQwZWEyZWMyMzA2NzliMDQiLCJ1c2VySWQiOiI3ODUwOTA2ODcifQ==</vt:lpwstr>
  </property>
</Properties>
</file>