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C67383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10274300</wp:posOffset>
            </wp:positionV>
            <wp:extent cx="469900" cy="419100"/>
            <wp:effectExtent l="0" t="0" r="6350" b="0"/>
            <wp:wrapNone/>
            <wp:docPr id="100066" name="图片 10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6" name="图片 10006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2025年江苏省宿迁市中考理综试题</w:t>
      </w:r>
    </w:p>
    <w:p w14:paraId="2AF761A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物理部分</w:t>
      </w:r>
    </w:p>
    <w:p w14:paraId="6BD04C0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分。每小题只有一个选项符合题意）</w:t>
      </w:r>
    </w:p>
    <w:p w14:paraId="7B5DC30A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听到熟悉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9" name="图片 20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9" name="图片 20040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人说话，即使未看到人，我们也可以分辨熟人的声音，这与声音的什么特性有关（　　）</w:t>
      </w:r>
    </w:p>
    <w:p w14:paraId="3BB916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以上三个特性</w:t>
      </w:r>
    </w:p>
    <w:p w14:paraId="75452C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能源是人类社会发展的物质基础，下列能源的开发与利用有利于实现我国提出的“碳达峰”“碳中和”目标的是（　　）</w:t>
      </w:r>
    </w:p>
    <w:p w14:paraId="530384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太阳能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天然气</w:t>
      </w:r>
    </w:p>
    <w:p w14:paraId="06B544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下列数据中，最接近实际的是（　　）</w:t>
      </w:r>
    </w:p>
    <w:p w14:paraId="6D5F85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一枚一元硬币的质量约为</w:t>
      </w:r>
      <w:r>
        <w:rPr>
          <w:rFonts w:ascii="Times New Roman" w:hAnsi="Times New Roman" w:eastAsia="Times New Roman" w:cs="Times New Roman"/>
          <w:color w:val="000000"/>
        </w:rPr>
        <w:t>25g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初中生百米赛跑的成绩约为</w:t>
      </w:r>
      <w:r>
        <w:rPr>
          <w:rFonts w:ascii="Times New Roman" w:hAnsi="Times New Roman" w:eastAsia="Times New Roman" w:cs="Times New Roman"/>
          <w:color w:val="000000"/>
        </w:rPr>
        <w:t>6s</w:t>
      </w:r>
    </w:p>
    <w:p w14:paraId="7F8CED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初中物理教科书的长度约为</w:t>
      </w:r>
      <w:r>
        <w:rPr>
          <w:rFonts w:ascii="Times New Roman" w:hAnsi="Times New Roman" w:eastAsia="Times New Roman" w:cs="Times New Roman"/>
          <w:color w:val="000000"/>
        </w:rPr>
        <w:t>26cm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适宜初中生沐浴的水温约为</w:t>
      </w:r>
      <w:r>
        <w:rPr>
          <w:rFonts w:ascii="Times New Roman" w:hAnsi="Times New Roman" w:eastAsia="Times New Roman" w:cs="Times New Roman"/>
          <w:color w:val="000000"/>
        </w:rPr>
        <w:t>60℃</w:t>
      </w:r>
    </w:p>
    <w:p w14:paraId="04180F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从冰箱冷冻室取出的杨梅，一会儿表面就出现了一层白霜，如图所示，这一过程中的物态变化是（　　）</w:t>
      </w:r>
    </w:p>
    <w:p w14:paraId="528F54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7905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1BF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凝固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凝华</w:t>
      </w:r>
    </w:p>
    <w:p w14:paraId="6243A4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人眼的晶状体相当于凸透镜，如图所示，下列光学仪器与人眼的晶状体成像原理相同的是（　　）</w:t>
      </w:r>
    </w:p>
    <w:p w14:paraId="7E19488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13239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CD8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放大镜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照相机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投影仪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平面镜</w:t>
      </w:r>
    </w:p>
    <w:p w14:paraId="6C58049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如图所示，将两个端面平整的铅块相互紧压，它们会“粘”在一起，主要原因是（　　）</w:t>
      </w:r>
    </w:p>
    <w:p w14:paraId="47C6DA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38325" cy="7715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798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分子间有吸引力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分子间有排斥力</w:t>
      </w:r>
    </w:p>
    <w:p w14:paraId="15CE78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分子间有空隙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分子直径很小</w:t>
      </w:r>
    </w:p>
    <w:p w14:paraId="499595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古诗词是中国传统文化的精髓，下列诗词描述的情景都与光现象有关。其中，蕴含着光的折射原理的是（　　）</w:t>
      </w:r>
    </w:p>
    <w:p w14:paraId="0563F0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谁知明镜里，形影自相怜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举杯邀明月，对影成三人</w:t>
      </w:r>
    </w:p>
    <w:p w14:paraId="35B475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潭清疑水浅，荷动知鱼散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野旷天低树，江清月近人</w:t>
      </w:r>
    </w:p>
    <w:p w14:paraId="5F03509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跨学科实践活动中，学习小组为某居民小区设计“图书自动借阅机”，通过刷卡（相当于闭合开关</w:t>
      </w:r>
      <w:r>
        <w:object>
          <v:shape id="_x0000_i1025" o:spt="75" alt="学科网(www.zxxk.com)--教育资源门户，提供试卷、教案、课件、论文、素材以及各类教学资源下载，还有大量而丰富的教学相关资讯！ dOIRD7MIOSHNAx1ODbqMbQ==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16" o:title="eqId910f1655703721b51006b887a2394b6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）或人脸识别（相当于闭合开关</w:t>
      </w:r>
      <w:r>
        <w:object>
          <v:shape id="_x0000_i1026" o:spt="75" alt="学科网(www.zxxk.com)--教育资源门户，提供试卷、教案、课件、论文、素材以及各类教学资源下载，还有大量而丰富的教学相关资讯！ dOIRD7MIOSHNAx1ODbqMbQ==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18" o:title="eqId530f5b63e797195906285c0c03eb927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）都可以使电动机工作，完成借阅服务；当天黑时，光控开关</w:t>
      </w:r>
      <w:r>
        <w:object>
          <v:shape id="_x0000_i1027" o:spt="75" alt="学科网(www.zxxk.com)--教育资源门户，提供试卷、教案、课件、论文、素材以及各类教学资源下载，还有大量而丰富的教学相关资讯！ dOIRD7MIOSHNAx1ODbqMbQ==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20" o:title="eqId907d9bd02fd9c4257518438b2d24eb56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闭合还可以提供照明。下列电路符合设计要求的是（　　）</w:t>
      </w:r>
    </w:p>
    <w:p w14:paraId="6A490D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57300" cy="13049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76350" cy="13620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202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62075" cy="15335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90650" cy="14478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52C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我国传统佳节端午节有赛龙舟习俗，如图是龙舟比赛的一个场景。下列说法正确的是（　　）</w:t>
      </w:r>
    </w:p>
    <w:p w14:paraId="757A59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2477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A9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划龙舟时，桨是省力杠杆</w:t>
      </w:r>
    </w:p>
    <w:p w14:paraId="46BD44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以河岸为参照物，龙舟上运动员是静止的</w:t>
      </w:r>
    </w:p>
    <w:p w14:paraId="55A032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龙舟在加速过程中，运动状态在发生改变</w:t>
      </w:r>
    </w:p>
    <w:p w14:paraId="6F957F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到达终点时，龙舟还要继续向前运动一段距离，是因为龙舟受到惯性</w:t>
      </w:r>
    </w:p>
    <w:p w14:paraId="17FF1C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如图是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年央视春晚机器人表演节目《秧</w:t>
      </w:r>
      <w:r>
        <w:rPr>
          <w:rFonts w:ascii="Times New Roman" w:hAnsi="Times New Roman" w:eastAsia="Times New Roman" w:cs="Times New Roman"/>
          <w:color w:val="000000"/>
        </w:rPr>
        <w:t>BOT</w:t>
      </w:r>
      <w:r>
        <w:rPr>
          <w:rFonts w:ascii="宋体" w:hAnsi="宋体" w:eastAsia="宋体" w:cs="宋体"/>
          <w:color w:val="000000"/>
        </w:rPr>
        <w:t>》时的场景，地面对机器人产生向上的支持力，这个力产生的原因是（　　）</w:t>
      </w:r>
    </w:p>
    <w:p w14:paraId="3D76430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90575" cy="11239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589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地面发生形变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脚部发生形变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地球的吸引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受空气的浮力</w:t>
      </w:r>
    </w:p>
    <w:p w14:paraId="76D066C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如图所示，某同学用大小为</w:t>
      </w:r>
      <w:r>
        <w:rPr>
          <w:rFonts w:ascii="Times New Roman" w:hAnsi="Times New Roman" w:eastAsia="Times New Roman" w:cs="Times New Roman"/>
          <w:color w:val="000000"/>
        </w:rPr>
        <w:t>0.6N</w:t>
      </w:r>
      <w:r>
        <w:rPr>
          <w:rFonts w:ascii="宋体" w:hAnsi="宋体" w:eastAsia="宋体" w:cs="宋体"/>
          <w:color w:val="000000"/>
        </w:rPr>
        <w:t>的力沿竖直方向匀速拉动一个动滑轮，使钩码上升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。已知每个钩码质量为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，不计绳重和摩擦。则（　　）</w:t>
      </w:r>
    </w:p>
    <w:p w14:paraId="538552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5775" cy="16192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710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该同学所做的有用功等于</w:t>
      </w:r>
      <w:r>
        <w:rPr>
          <w:rFonts w:ascii="Times New Roman" w:hAnsi="Times New Roman" w:eastAsia="Times New Roman" w:cs="Times New Roman"/>
          <w:color w:val="000000"/>
        </w:rPr>
        <w:t>0.2J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动滑轮自身重力为</w:t>
      </w:r>
      <w:r>
        <w:rPr>
          <w:rFonts w:ascii="Times New Roman" w:hAnsi="Times New Roman" w:eastAsia="Times New Roman" w:cs="Times New Roman"/>
          <w:color w:val="000000"/>
        </w:rPr>
        <w:t>0.2N</w:t>
      </w:r>
    </w:p>
    <w:p w14:paraId="220245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绳子自由端移动的距离为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动滑轮的机械效率约为</w:t>
      </w:r>
      <w:r>
        <w:rPr>
          <w:rFonts w:ascii="Times New Roman" w:hAnsi="Times New Roman" w:eastAsia="Times New Roman" w:cs="Times New Roman"/>
          <w:color w:val="000000"/>
        </w:rPr>
        <w:t>66.7%</w:t>
      </w:r>
    </w:p>
    <w:p w14:paraId="6245D8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噪声是污染环境的公害之一，某科技小组为了监测噪声的强弱，用学生电源、电压表、定值电阻</w:t>
      </w:r>
      <w:r>
        <w:object>
          <v:shape id="_x0000_i1028" o:spt="75" alt="学科网(www.zxxk.com)--教育资源门户，提供试卷、教案、课件、论文、素材以及各类教学资源下载，还有大量而丰富的教学相关资讯！ dOIRD7MIOSHNAx1ODbqMbQ==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9" o:title="eqIdbe9b4a83b9aebebf29de0c4406ebf89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、声敏电阻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等实验器材进行探究，设计如图甲所示电路。其中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的阻值随声音强弱变化如图乙所示。某次测试中，当噪声为</w:t>
      </w:r>
      <w:r>
        <w:rPr>
          <w:rFonts w:ascii="Times New Roman" w:hAnsi="Times New Roman" w:eastAsia="Times New Roman" w:cs="Times New Roman"/>
          <w:color w:val="000000"/>
        </w:rPr>
        <w:t>70dB</w:t>
      </w:r>
      <w:r>
        <w:rPr>
          <w:rFonts w:ascii="宋体" w:hAnsi="宋体" w:eastAsia="宋体" w:cs="宋体"/>
          <w:color w:val="000000"/>
        </w:rPr>
        <w:t>时，电压表示数为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；当噪声为</w:t>
      </w:r>
      <w:r>
        <w:rPr>
          <w:rFonts w:ascii="Times New Roman" w:hAnsi="Times New Roman" w:eastAsia="Times New Roman" w:cs="Times New Roman"/>
          <w:color w:val="000000"/>
        </w:rPr>
        <w:t>40dB</w:t>
      </w:r>
      <w:r>
        <w:rPr>
          <w:rFonts w:ascii="宋体" w:hAnsi="宋体" w:eastAsia="宋体" w:cs="宋体"/>
          <w:color w:val="000000"/>
        </w:rPr>
        <w:t>时，电压表示数为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22E8AE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95675" cy="1485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665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 dOIRD7MIOSHNAx1ODbqMbQ==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9" o:title="eqIdbe9b4a83b9aebebf29de0c4406ebf894"/>
            <o:lock v:ext="edit" aspectratio="t"/>
            <w10:wrap type="none"/>
            <w10:anchorlock/>
          </v:shape>
          <o:OLEObject Type="Embed" ProgID="Equation.DSMT4" ShapeID="_x0000_i1029" DrawAspect="Content" ObjectID="_1468075729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18DFA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24V</w:t>
      </w:r>
    </w:p>
    <w:p w14:paraId="34A590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电路中电压表示数随声音强弱增大而减小</w:t>
      </w:r>
    </w:p>
    <w:p w14:paraId="6B678F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当电压表示数为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时，噪声强度为</w:t>
      </w:r>
      <w:r>
        <w:rPr>
          <w:rFonts w:ascii="Times New Roman" w:hAnsi="Times New Roman" w:eastAsia="Times New Roman" w:cs="Times New Roman"/>
          <w:color w:val="000000"/>
        </w:rPr>
        <w:t>50dB</w:t>
      </w:r>
    </w:p>
    <w:p w14:paraId="591025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3A822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运</w:t>
      </w:r>
      <w:r>
        <w:rPr>
          <w:rFonts w:ascii="Times New Roman" w:hAnsi="Times New Roman" w:eastAsia="Times New Roman" w:cs="Times New Roman"/>
          <w:color w:val="000000"/>
        </w:rPr>
        <w:t>-20</w:t>
      </w:r>
      <w:r>
        <w:rPr>
          <w:rFonts w:ascii="宋体" w:hAnsi="宋体" w:eastAsia="宋体" w:cs="宋体"/>
          <w:color w:val="000000"/>
        </w:rPr>
        <w:t>是我国研究制造的新一代军用大型运输机，如图甲所示。图乙是机翼的横截面的大致形状，机翼这种特殊形状，使得其上方气体流速较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，下方气体流速较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，因而机翼下方气体的压强较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BECB2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895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7C8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某型号电水壶如图所示，它正常工作时电流是</w:t>
      </w:r>
      <w:r>
        <w:rPr>
          <w:color w:val="000000"/>
        </w:rPr>
        <w:t xml:space="preserve">___________ 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内电流做功</w:t>
      </w:r>
      <w:r>
        <w:rPr>
          <w:color w:val="000000"/>
        </w:rPr>
        <w:t xml:space="preserve">___________  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，如果电水壶的三线插头中间较长的插脚损坏，为确保安全用电，该插头</w:t>
      </w:r>
      <w:r>
        <w:rPr>
          <w:color w:val="000000"/>
        </w:rPr>
        <w:t xml:space="preserve">___________  </w:t>
      </w:r>
      <w:r>
        <w:rPr>
          <w:rFonts w:ascii="宋体" w:hAnsi="宋体" w:eastAsia="宋体" w:cs="宋体"/>
          <w:color w:val="000000"/>
        </w:rPr>
        <w:t>（选填“能”或“不能”）继续使用。</w:t>
      </w:r>
    </w:p>
    <w:p w14:paraId="324E477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1114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22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50"/>
      </w:tblGrid>
      <w:tr w14:paraId="5A8569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EE5F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品名    电水壶</w:t>
            </w:r>
          </w:p>
          <w:p w14:paraId="57C06E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 xml:space="preserve">型号     *** </w:t>
            </w:r>
          </w:p>
          <w:p w14:paraId="1B7FFC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额定电压    220V</w:t>
            </w:r>
          </w:p>
          <w:p w14:paraId="262B17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额定频率    50Hz</w:t>
            </w:r>
          </w:p>
          <w:p w14:paraId="7F8E63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额定功率    1100W</w:t>
            </w:r>
          </w:p>
        </w:tc>
      </w:tr>
    </w:tbl>
    <w:p w14:paraId="54CD69AA">
      <w:pPr>
        <w:spacing w:line="360" w:lineRule="auto"/>
        <w:jc w:val="both"/>
        <w:textAlignment w:val="center"/>
        <w:rPr>
          <w:color w:val="000000"/>
        </w:rPr>
      </w:pPr>
    </w:p>
    <w:p w14:paraId="59A028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08</w:t>
      </w:r>
      <w:r>
        <w:rPr>
          <w:rFonts w:ascii="宋体" w:hAnsi="宋体" w:eastAsia="宋体" w:cs="宋体"/>
          <w:color w:val="000000"/>
        </w:rPr>
        <w:t>分，神舟十九号载人飞船返回舱在东风着陆场成功着陆。返回舱在进入大气层一段时间后，由于受空气阻力作用会匀速下降，此过程中，动能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，势能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，机械能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（选填“增大”“减小”或“不变”）。</w:t>
      </w:r>
    </w:p>
    <w:p w14:paraId="1B638B8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62000" cy="11334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489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为测量金属块的密度，将天平放在水平桌面上，游码移至标尺左端的“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”刻度线处，天平指针如图甲所示，则应将平衡螺母向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（选填“左”或“右”）调节，天平平衡后，将待测金属块放入左盘中测量，再次平衡后，右盘中砝码、游码位置如图乙所示。将金属块浸没于水中，图丙所示是金属块放入量筒前后的情况，则金属块体积为</w:t>
      </w:r>
      <w:r>
        <w:rPr>
          <w:color w:val="000000"/>
        </w:rPr>
        <w:t>___________</w:t>
      </w:r>
      <w:r>
        <w:object>
          <v:shape id="_x0000_i1030" o:spt="75" alt="学科网(www.zxxk.com)--教育资源门户，提供试卷、教案、课件、论文、素材以及各类教学资源下载，还有大量而丰富的教学相关资讯！ dOIRD7MIOSHNAx1ODbqMbQ==" type="#_x0000_t75" style="height:15.05pt;width:16.95pt;" o:ole="t" filled="f" o:preferrelative="t" stroked="f" coordsize="21600,21600">
            <v:path/>
            <v:fill on="f" focussize="0,0"/>
            <v:stroke on="f" joinstyle="miter"/>
            <v:imagedata r:id="rId36" o:title="eqId4eab9bcb68861b73f12a65eb9e94700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，密度为</w:t>
      </w:r>
      <w:r>
        <w:rPr>
          <w:color w:val="000000"/>
        </w:rPr>
        <w:t>___________</w:t>
      </w:r>
      <w:r>
        <w:object>
          <v:shape id="_x0000_i1031" o:spt="75" alt="学科网(www.zxxk.com)--教育资源门户，提供试卷、教案、课件、论文、素材以及各类教学资源下载，还有大量而丰富的教学相关资讯！ dOIRD7MIOSHNAx1ODbqMbQ==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38" o:title="eqIdad7da34ccb9dad5117d1a04015dfe90c"/>
            <o:lock v:ext="edit" aspectratio="t"/>
            <w10:wrap type="none"/>
            <w10:anchorlock/>
          </v:shape>
          <o:OLEObject Type="Embed" ProgID="Equation.DSMT4" ShapeID="_x0000_i1031" DrawAspect="Content" ObjectID="_1468075731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318A1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33800" cy="1581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A8F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将质量均为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的沙子和水分别放在两个相同瓷盘中，初始温度相同，用同一热源加热相同时间，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升温快，这是因为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；实验中测得，水的温度升高了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，吸收的热量为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J[</w:t>
      </w:r>
      <w:r>
        <w:object>
          <v:shape id="_x0000_i1032" o:spt="75" alt="学科网(www.zxxk.com)--教育资源门户，提供试卷、教案、课件、论文、素材以及各类教学资源下载，还有大量而丰富的教学相关资讯！ dOIRD7MIOSHNAx1ODbqMbQ==" type="#_x0000_t75" style="height:20.4pt;width:117pt;" o:ole="t" filled="f" o:preferrelative="t" stroked="f" coordsize="21600,21600">
            <v:path/>
            <v:fill on="f" focussize="0,0"/>
            <v:stroke on="f" joinstyle="miter"/>
            <v:imagedata r:id="rId41" o:title="eqId57e12c35cb86a862076550b6add9c900"/>
            <o:lock v:ext="edit" aspectratio="t"/>
            <w10:wrap type="none"/>
            <w10:anchorlock/>
          </v:shape>
          <o:OLEObject Type="Embed" ProgID="Equation.DSMT4" ShapeID="_x0000_i1032" DrawAspect="Content" ObjectID="_1468075732" r:id="rId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</w:t>
      </w:r>
    </w:p>
    <w:p w14:paraId="4A48CF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如图甲所示，将一条长约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米的软导线两端与微电流传感器相连，形成闭合回路。微电流传感器与计算机相连。让两位同学快速甩动软导线，计算机显示的微电流波形如图乙所示，这是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现象，此过程中产生的电流是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（选填“直流电”或“交变电流”），利用这一原理，可制成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（写出一种即可）。</w:t>
      </w:r>
    </w:p>
    <w:p w14:paraId="3BE252A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62400" cy="18478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196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20~23</w:t>
      </w:r>
      <w:r>
        <w:rPr>
          <w:rFonts w:ascii="宋体" w:hAnsi="宋体" w:eastAsia="宋体" w:cs="宋体"/>
          <w:b/>
          <w:color w:val="000000"/>
          <w:sz w:val="24"/>
        </w:rPr>
        <w:t>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题作图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48</w:t>
      </w:r>
      <w:r>
        <w:rPr>
          <w:rFonts w:ascii="宋体" w:hAnsi="宋体" w:eastAsia="宋体" w:cs="宋体"/>
          <w:b/>
          <w:color w:val="000000"/>
          <w:sz w:val="24"/>
        </w:rPr>
        <w:t>分，解答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题时应写出必要的解题过程）</w:t>
      </w:r>
    </w:p>
    <w:p w14:paraId="29EB0A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按要求作图：</w:t>
      </w:r>
    </w:p>
    <w:p w14:paraId="7C9F63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76775" cy="1333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EC4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在图甲中，画出实心球所受重力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3" name="图片 200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3" name="图片 2004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示意图。</w:t>
      </w:r>
    </w:p>
    <w:p w14:paraId="31288B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在图乙中，画出平行于主光轴的入射光线对应的折射光线。</w:t>
      </w:r>
    </w:p>
    <w:p w14:paraId="46B831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在图丙中，将电灯、控制电灯的开关正确接入家庭电路中。</w:t>
      </w:r>
    </w:p>
    <w:p w14:paraId="4E0479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探究影响滑动摩擦力大小的因素”实验中，某同学猜想滑动摩擦力的大小与接触面的粗糙程度、压力大小有关。他按照甲、乙、丙三种情况进行实验，先后水平向右拉动木块，使木块做匀速直线运动，弹簧测力计示数</w:t>
      </w:r>
      <w:r>
        <w:object>
          <v:shape id="_x0000_i1033" o:spt="75" alt="学科网(www.zxxk.com)--教育资源门户，提供试卷、教案、课件、论文、素材以及各类教学资源下载，还有大量而丰富的教学相关资讯！ dOIRD7MIOSHNAx1ODbqMbQ==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45" o:title="eqIdf5076289823db419f94e9c0c8f4aafd9"/>
            <o:lock v:ext="edit" aspectratio="t"/>
            <w10:wrap type="none"/>
            <w10:anchorlock/>
          </v:shape>
          <o:OLEObject Type="Embed" ProgID="Equation.DSMT4" ShapeID="_x0000_i1033" DrawAspect="Content" ObjectID="_1468075733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 dOIRD7MIOSHNAx1ODbqMbQ==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47" o:title="eqIda3fb78c5f885034612c0e030b920143d"/>
            <o:lock v:ext="edit" aspectratio="t"/>
            <w10:wrap type="none"/>
            <w10:anchorlock/>
          </v:shape>
          <o:OLEObject Type="Embed" ProgID="Equation.DSMT4" ShapeID="_x0000_i1034" DrawAspect="Content" ObjectID="_1468075734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5" o:spt="75" alt="学科网(www.zxxk.com)--教育资源门户，提供试卷、教案、课件、论文、素材以及各类教学资源下载，还有大量而丰富的教学相关资讯！ dOIRD7MIOSHNAx1ODbqMbQ==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9" o:title="eqIdd1282962a17a48a18edf733204054d67"/>
            <o:lock v:ext="edit" aspectratio="t"/>
            <w10:wrap type="none"/>
            <w10:anchorlock/>
          </v:shape>
          <o:OLEObject Type="Embed" ProgID="Equation.DSMT4" ShapeID="_x0000_i1035" DrawAspect="Content" ObjectID="_1468075735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如图所示。</w:t>
      </w:r>
    </w:p>
    <w:p w14:paraId="3301CA8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6741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67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645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该同学在实验探究中采用的研究方法是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，弹簧测力计对木块的拉力与木块受到的滑动摩擦力大小相等，这是利用了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知识。</w:t>
      </w:r>
    </w:p>
    <w:p w14:paraId="24CC82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比较甲、乙两次实验的结果可知，滑动摩擦力大小与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有关；比较甲、丙两次实验的结果可知，滑动摩擦力大小与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有关。</w:t>
      </w:r>
    </w:p>
    <w:p w14:paraId="2A811C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日常生活中，擦去写错的字，要用力压住橡皮，是为了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摩擦；在自行车链条上加润滑油，是为了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摩擦。</w:t>
      </w:r>
    </w:p>
    <w:p w14:paraId="0DFBF7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某同学发现当玻璃门旋转时，自己的像有了一定变化，他猜想平面镜所成的像可能与物体的大小、位置有关。于是，他设计实验进行探究。</w:t>
      </w:r>
    </w:p>
    <w:p w14:paraId="5CC82A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57750" cy="15811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A5C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实验中，他采用薄的茶色玻璃板做实验，一是为了防止蜡烛通过玻璃板的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反射成像，影响实验结果；二是为了方便确定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的位置。</w:t>
      </w:r>
    </w:p>
    <w:p w14:paraId="0460C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如图甲所示，玻璃板与桌面垂直放置，将蜡烛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点燃后放在玻璃板前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处，再将蜡烛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”）放置于玻璃板后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”）处，使人在玻璃板前不同角度处观察，都能看到后面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7" name="图片 200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7" name="图片 2004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蜡烛与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的像重合，改变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的位置，多次实验。</w:t>
      </w:r>
    </w:p>
    <w:p w14:paraId="15AA73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接着，他旋转玻璃板到新的位置重新实验，实验装置俯视图如图乙所示，保持蜡烛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仍在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处，则蜡烛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”）点。实验表明：平面镜所成的像与物体关于镜面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。物体所成的像的大小与其到平面镜的距离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（选填“有关”或“无关”）。</w:t>
      </w:r>
    </w:p>
    <w:p w14:paraId="191B81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在“探究水在沸腾前温度的变化”的实验中，某探究小组用酒精灯、烧杯、温度计等器材进行实验，实验装置如图甲所示。</w:t>
      </w:r>
    </w:p>
    <w:p w14:paraId="67CB5B5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20002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D83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实验开始前，在铁架台上安装实验器材合理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1" name="图片 20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1" name="图片 2004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顺序是：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（选填“自上而下”或“自下而上”）。</w:t>
      </w:r>
    </w:p>
    <w:p w14:paraId="491F5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开始实验，在温度升高到</w:t>
      </w:r>
      <w:r>
        <w:rPr>
          <w:rFonts w:ascii="Times New Roman" w:hAnsi="Times New Roman" w:eastAsia="Times New Roman" w:cs="Times New Roman"/>
          <w:color w:val="000000"/>
        </w:rPr>
        <w:t>90℃</w:t>
      </w:r>
      <w:r>
        <w:rPr>
          <w:rFonts w:ascii="宋体" w:hAnsi="宋体" w:eastAsia="宋体" w:cs="宋体"/>
          <w:color w:val="000000"/>
        </w:rPr>
        <w:t>后，每隔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记录一次温度，第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时温度计示数如图乙所示，读数时，视线应沿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”）方向，示数是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15C9E3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实验中发现，当水沸腾时，观察到烧杯内产生大量气泡并不断上升，气泡在上升过程中将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（选填“逐渐变大”“逐渐变小”或“不变”），温度计示数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（选填“升高”“降低”或“不变”）；同时，烧杯上方出现大量“白气”是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现象。</w:t>
      </w:r>
    </w:p>
    <w:p w14:paraId="2D2B14B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在“测量定值电阻的阻值”实验中，某学习小组用如图甲所示的器材进行实验。</w:t>
      </w:r>
    </w:p>
    <w:p w14:paraId="05E166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20288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65"/>
        <w:gridCol w:w="2765"/>
        <w:gridCol w:w="2765"/>
      </w:tblGrid>
      <w:tr w14:paraId="054F7D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FFB1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5AD4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FC77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</w:tr>
      <w:tr w14:paraId="32CB84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2DB8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AE8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339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</w:tr>
      <w:tr w14:paraId="5D6405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0641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3029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CB80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</w:tr>
      <w:tr w14:paraId="7DBE85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ACFC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D6FD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27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F794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</w:tr>
    </w:tbl>
    <w:p w14:paraId="4DD00DBE">
      <w:pPr>
        <w:spacing w:line="360" w:lineRule="auto"/>
        <w:jc w:val="left"/>
        <w:textAlignment w:val="center"/>
        <w:rPr>
          <w:color w:val="000000"/>
        </w:rPr>
      </w:pPr>
    </w:p>
    <w:p w14:paraId="5BAEA6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在图甲中，请用笔画线代替导线将电路补充完善，要求滑动变阻器接入电路阻值最大。</w:t>
      </w:r>
    </w:p>
    <w:p w14:paraId="5C4FD6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该实验的原理是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A9F59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闭合开关，电流表无示数，电压表有示数，则发生的故障是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8B5AD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某小组实验数据如上表所示，则该电阻值是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（结果保留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位小数），接着，换用不同阻值的电阻继续实验，画出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电阻的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图像如图乙，则其中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”）阻值更大。</w:t>
      </w:r>
    </w:p>
    <w:p w14:paraId="79F267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如图所示，某体操运动员的质量为</w:t>
      </w:r>
      <w:r>
        <w:rPr>
          <w:rFonts w:ascii="Times New Roman" w:hAnsi="Times New Roman" w:eastAsia="Times New Roman" w:cs="Times New Roman"/>
          <w:color w:val="000000"/>
        </w:rPr>
        <w:t>45kg</w:t>
      </w:r>
      <w:r>
        <w:rPr>
          <w:rFonts w:ascii="宋体" w:hAnsi="宋体" w:eastAsia="宋体" w:cs="宋体"/>
          <w:color w:val="000000"/>
        </w:rPr>
        <w:t>，单脚直立于平衡木上，已知脚与平衡木接触的有效面积为</w:t>
      </w:r>
      <w:r>
        <w:object>
          <v:shape id="_x0000_i1036" o:spt="75" alt="学科网(www.zxxk.com)--教育资源门户，提供试卷、教案、课件、论文、素材以及各类教学资源下载，还有大量而丰富的教学相关资讯！ dOIRD7MIOSHNAx1ODbqMbQ==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55" o:title="eqId1ae76ebc2b7459a026ab44fa0f21426c"/>
            <o:lock v:ext="edit" aspectratio="t"/>
            <w10:wrap type="none"/>
            <w10:anchorlock/>
          </v:shape>
          <o:OLEObject Type="Embed" ProgID="Equation.DSMT4" ShapeID="_x0000_i1036" DrawAspect="Content" ObjectID="_1468075736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，求：</w:t>
      </w:r>
    </w:p>
    <w:p w14:paraId="24963B4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10287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2A2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运动员的重力。</w:t>
      </w:r>
    </w:p>
    <w:p w14:paraId="2CF047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运动员对平衡木的压强。</w:t>
      </w:r>
    </w:p>
    <w:p w14:paraId="7DB05C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当运动员从平衡木上跳下时，重心下降高度为</w:t>
      </w:r>
      <w:r>
        <w:rPr>
          <w:rFonts w:ascii="Times New Roman" w:hAnsi="Times New Roman" w:eastAsia="Times New Roman" w:cs="Times New Roman"/>
          <w:color w:val="000000"/>
        </w:rPr>
        <w:t>1.2m</w:t>
      </w:r>
      <w:r>
        <w:rPr>
          <w:rFonts w:ascii="宋体" w:hAnsi="宋体" w:eastAsia="宋体" w:cs="宋体"/>
          <w:color w:val="000000"/>
        </w:rPr>
        <w:t>，重力对她做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5" name="图片 200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5" name="图片 2004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功。</w:t>
      </w:r>
    </w:p>
    <w:p w14:paraId="747FCC6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如图甲所示，是某跨学科学习小组设计的装置结构图，它可以根据水量多少自动控制受控电路，控制电路由电源</w:t>
      </w:r>
      <w:r>
        <w:object>
          <v:shape id="_x0000_i1037" o:spt="75" alt="学科网(www.zxxk.com)--教育资源门户，提供试卷、教案、课件、论文、素材以及各类教学资源下载，还有大量而丰富的教学相关资讯！ dOIRD7MIOSHNAx1ODbqMbQ==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8" o:title="eqId9fd5f9ecb870fedb5b9a608d9ca2f911"/>
            <o:lock v:ext="edit" aspectratio="t"/>
            <w10:wrap type="none"/>
            <w10:anchorlock/>
          </v:shape>
          <o:OLEObject Type="Embed" ProgID="Equation.DSMT4" ShapeID="_x0000_i1037" DrawAspect="Content" ObjectID="_146807573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、电磁铁、保护开关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、敏感电阻</w:t>
      </w:r>
      <w:r>
        <w:object>
          <v:shape id="_x0000_i1038" o:spt="75" alt="学科网(www.zxxk.com)--教育资源门户，提供试卷、教案、课件、论文、素材以及各类教学资源下载，还有大量而丰富的教学相关资讯！ dOIRD7MIOSHNAx1ODbqMbQ==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60" o:title="eqId659b7fe12bd8974d12bad4ffb4e31e2a"/>
            <o:lock v:ext="edit" aspectratio="t"/>
            <w10:wrap type="none"/>
            <w10:anchorlock/>
          </v:shape>
          <o:OLEObject Type="Embed" ProgID="Equation.DSMT4" ShapeID="_x0000_i1038" DrawAspect="Content" ObjectID="_1468075738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形绝缘硬杆、圆柱形浮体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、保护电阻</w:t>
      </w:r>
      <w:r>
        <w:object>
          <v:shape id="_x0000_i1039" o:spt="75" alt="学科网(www.zxxk.com)--教育资源门户，提供试卷、教案、课件、论文、素材以及各类教学资源下载，还有大量而丰富的教学相关资讯！ dOIRD7MIOSHNAx1ODbqMbQ==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62" o:title="eqId9efc18a5bb2e53586331b2a58538a48b"/>
            <o:lock v:ext="edit" aspectratio="t"/>
            <w10:wrap type="none"/>
            <w10:anchorlock/>
          </v:shape>
          <o:OLEObject Type="Embed" ProgID="Equation.DSMT4" ShapeID="_x0000_i1039" DrawAspect="Content" ObjectID="_1468075739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等组成；受控电路由电源</w:t>
      </w:r>
      <w:r>
        <w:object>
          <v:shape id="_x0000_i1040" o:spt="75" alt="学科网(www.zxxk.com)--教育资源门户，提供试卷、教案、课件、论文、素材以及各类教学资源下载，还有大量而丰富的教学相关资讯！ dOIRD7MIOSHNAx1ODbqMbQ==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64" o:title="eqIdf833a7beb83820ecede0234c671f1878"/>
            <o:lock v:ext="edit" aspectratio="t"/>
            <w10:wrap type="none"/>
            <w10:anchorlock/>
          </v:shape>
          <o:OLEObject Type="Embed" ProgID="Equation.DSMT4" ShapeID="_x0000_i1040" DrawAspect="Content" ObjectID="_1468075740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、加热电阻</w:t>
      </w:r>
      <w:r>
        <w:object>
          <v:shape id="_x0000_i1041" o:spt="75" alt="学科网(www.zxxk.com)--教育资源门户，提供试卷、教案、课件、论文、素材以及各类教学资源下载，还有大量而丰富的教学相关资讯！ dOIRD7MIOSHNAx1ODbqMbQ==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6" o:title="eqId19f20f21a9d50b61dac519a3ddab539d"/>
            <o:lock v:ext="edit" aspectratio="t"/>
            <w10:wrap type="none"/>
            <w10:anchorlock/>
          </v:shape>
          <o:OLEObject Type="Embed" ProgID="Equation.DSMT4" ShapeID="_x0000_i1041" DrawAspect="Content" ObjectID="_1468075741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等组成。当通过电磁铁的电流达到</w:t>
      </w:r>
      <w:r>
        <w:rPr>
          <w:rFonts w:ascii="Times New Roman" w:hAnsi="Times New Roman" w:eastAsia="Times New Roman" w:cs="Times New Roman"/>
          <w:color w:val="000000"/>
        </w:rPr>
        <w:t>0.15A</w:t>
      </w:r>
      <w:r>
        <w:rPr>
          <w:rFonts w:ascii="宋体" w:hAnsi="宋体" w:eastAsia="宋体" w:cs="宋体"/>
          <w:color w:val="000000"/>
        </w:rPr>
        <w:t>，衔铁恰好被吸下，动、静触点接触，受控电路接通；当电流达到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，保护开关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自动断开，衔铁在弹簧弹力作用下与电磁铁分离，动、静触点脱开，受控电路断开。</w:t>
      </w:r>
      <w:r>
        <w:object>
          <v:shape id="_x0000_i1042" o:spt="75" alt="学科网(www.zxxk.com)--教育资源门户，提供试卷、教案、课件、论文、素材以及各类教学资源下载，还有大量而丰富的教学相关资讯！ dOIRD7MIOSHNAx1ODbqMbQ==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60" o:title="eqId659b7fe12bd8974d12bad4ffb4e31e2a"/>
            <o:lock v:ext="edit" aspectratio="t"/>
            <w10:wrap type="none"/>
            <w10:anchorlock/>
          </v:shape>
          <o:OLEObject Type="Embed" ProgID="Equation.DSMT4" ShapeID="_x0000_i1042" DrawAspect="Content" ObjectID="_1468075742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由特殊材料制成，其阻值与所受压力关系如图乙所示；浮体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的密度比水小，在容器中注水至一定深度后浮体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就会竖直上浮，通过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形杆对</w:t>
      </w:r>
      <w:r>
        <w:object>
          <v:shape id="_x0000_i1043" o:spt="75" alt="学科网(www.zxxk.com)--教育资源门户，提供试卷、教案、课件、论文、素材以及各类教学资源下载，还有大量而丰富的教学相关资讯！ dOIRD7MIOSHNAx1ODbqMbQ==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60" o:title="eqId659b7fe12bd8974d12bad4ffb4e31e2a"/>
            <o:lock v:ext="edit" aspectratio="t"/>
            <w10:wrap type="none"/>
            <w10:anchorlock/>
          </v:shape>
          <o:OLEObject Type="Embed" ProgID="Equation.DSMT4" ShapeID="_x0000_i1043" DrawAspect="Content" ObjectID="_1468075743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产生向上压力。已知浮体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质量为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形杆质量不计，</w:t>
      </w:r>
      <w:r>
        <w:object>
          <v:shape id="_x0000_i1044" o:spt="75" alt="学科网(www.zxxk.com)--教育资源门户，提供试卷、教案、课件、论文、素材以及各类教学资源下载，还有大量而丰富的教学相关资讯！ dOIRD7MIOSHNAx1ODbqMbQ==" type="#_x0000_t75" style="height:18.35pt;width:42.1pt;" o:ole="t" filled="f" o:preferrelative="t" stroked="f" coordsize="21600,21600">
            <v:path/>
            <v:fill on="f" focussize="0,0"/>
            <v:stroke on="f" joinstyle="miter"/>
            <v:imagedata r:id="rId70" o:title="eqId8b4195aae053b524d1f04fc9fef3e022"/>
            <o:lock v:ext="edit" aspectratio="t"/>
            <w10:wrap type="none"/>
            <w10:anchorlock/>
          </v:shape>
          <o:OLEObject Type="Embed" ProgID="Equation.DSMT4" ShapeID="_x0000_i1044" DrawAspect="Content" ObjectID="_146807574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5" o:spt="75" alt="学科网(www.zxxk.com)--教育资源门户，提供试卷、教案、课件、论文、素材以及各类教学资源下载，还有大量而丰富的教学相关资讯！ dOIRD7MIOSHNAx1ODbqMbQ==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72" o:title="eqId90c57083c0cb6ccd07414e3befa72d33"/>
            <o:lock v:ext="edit" aspectratio="t"/>
            <w10:wrap type="none"/>
            <w10:anchorlock/>
          </v:shape>
          <o:OLEObject Type="Embed" ProgID="Equation.DSMT4" ShapeID="_x0000_i1045" DrawAspect="Content" ObjectID="_1468075745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6" o:spt="75" alt="学科网(www.zxxk.com)--教育资源门户，提供试卷、教案、课件、论文、素材以及各类教学资源下载，还有大量而丰富的教学相关资讯！ dOIRD7MIOSHNAx1ODbqMbQ==" type="#_x0000_t75" style="height:18.1pt;width:45.95pt;" o:ole="t" filled="f" o:preferrelative="t" stroked="f" coordsize="21600,21600">
            <v:path/>
            <v:fill on="f" focussize="0,0"/>
            <v:stroke on="f" joinstyle="miter"/>
            <v:imagedata r:id="rId74" o:title="eqId18d095e542a150f6dc4b98a1ae6c0f3e"/>
            <o:lock v:ext="edit" aspectratio="t"/>
            <w10:wrap type="none"/>
            <w10:anchorlock/>
          </v:shape>
          <o:OLEObject Type="Embed" ProgID="Equation.DSMT4" ShapeID="_x0000_i1046" DrawAspect="Content" ObjectID="_1468075746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7" o:spt="75" alt="学科网(www.zxxk.com)--教育资源门户，提供试卷、教案、课件、论文、素材以及各类教学资源下载，还有大量而丰富的教学相关资讯！ dOIRD7MIOSHNAx1ODbqMbQ==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76" o:title="eqIdf7ca086da478e5a9c7cfc4e416551822"/>
            <o:lock v:ext="edit" aspectratio="t"/>
            <w10:wrap type="none"/>
            <w10:anchorlock/>
          </v:shape>
          <o:OLEObject Type="Embed" ProgID="Equation.DSMT4" ShapeID="_x0000_i1047" DrawAspect="Content" ObjectID="_1468075747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，其余部分电阻忽略不计，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8" o:spt="75" alt="学科网(www.zxxk.com)--教育资源门户，提供试卷、教案、课件、论文、素材以及各类教学资源下载，还有大量而丰富的教学相关资讯！ dOIRD7MIOSHNAx1ODbqMbQ==" type="#_x0000_t75" style="height:20pt;width:88pt;" o:ole="t" filled="f" o:preferrelative="t" stroked="f" coordsize="21600,21600">
            <v:path/>
            <v:fill on="f" focussize="0,0"/>
            <v:stroke on="f" joinstyle="miter"/>
            <v:imagedata r:id="rId78" o:title="eqId1fd8dd2939eee1e9d652edc9634097af"/>
            <o:lock v:ext="edit" aspectratio="t"/>
            <w10:wrap type="none"/>
            <w10:anchorlock/>
          </v:shape>
          <o:OLEObject Type="Embed" ProgID="Equation.DSMT4" ShapeID="_x0000_i1048" DrawAspect="Content" ObjectID="_1468075748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0737C9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19625" cy="26670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BBD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受控电路工作时，</w:t>
      </w:r>
      <w:r>
        <w:object>
          <v:shape id="_x0000_i1049" o:spt="75" alt="学科网(www.zxxk.com)--教育资源门户，提供试卷、教案、课件、论文、素材以及各类教学资源下载，还有大量而丰富的教学相关资讯！ dOIRD7MIOSHNAx1ODbqMbQ==" type="#_x0000_t75" style="height:18.3pt;width:14.95pt;" o:ole="t" filled="f" o:preferrelative="t" stroked="f" coordsize="21600,21600">
            <v:path/>
            <v:fill on="f" focussize="0,0"/>
            <v:stroke on="f" joinstyle="miter"/>
            <v:imagedata r:id="rId81" o:title="eqId37161ef4e817d131054e9a7e2e15a1de"/>
            <o:lock v:ext="edit" aspectratio="t"/>
            <w10:wrap type="none"/>
            <w10:anchorlock/>
          </v:shape>
          <o:OLEObject Type="Embed" ProgID="Equation.DSMT4" ShapeID="_x0000_i1049" DrawAspect="Content" ObjectID="_1468075749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的电功率。</w:t>
      </w:r>
    </w:p>
    <w:p w14:paraId="31EA3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当电流等于</w:t>
      </w:r>
      <w:r>
        <w:rPr>
          <w:rFonts w:ascii="Times New Roman" w:hAnsi="Times New Roman" w:eastAsia="Times New Roman" w:cs="Times New Roman"/>
          <w:color w:val="000000"/>
        </w:rPr>
        <w:t>0.15A</w:t>
      </w:r>
      <w:r>
        <w:rPr>
          <w:rFonts w:ascii="宋体" w:hAnsi="宋体" w:eastAsia="宋体" w:cs="宋体"/>
          <w:color w:val="000000"/>
        </w:rPr>
        <w:t>，衔铁恰好被吸下时，</w:t>
      </w:r>
      <w:r>
        <w:object>
          <v:shape id="_x0000_i1050" o:spt="75" alt="学科网(www.zxxk.com)--教育资源门户，提供试卷、教案、课件、论文、素材以及各类教学资源下载，还有大量而丰富的教学相关资讯！ dOIRD7MIOSHNAx1ODbqMbQ==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60" o:title="eqId659b7fe12bd8974d12bad4ffb4e31e2a"/>
            <o:lock v:ext="edit" aspectratio="t"/>
            <w10:wrap type="none"/>
            <w10:anchorlock/>
          </v:shape>
          <o:OLEObject Type="Embed" ProgID="Equation.DSMT4" ShapeID="_x0000_i1050" DrawAspect="Content" ObjectID="_1468075750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受到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形杆的压力。</w:t>
      </w:r>
    </w:p>
    <w:p w14:paraId="18A61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要让受控电路工作，浮体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浸入水中体积的范围。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DB461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AE071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84A79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419E8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758F2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FF249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5C6672"/>
    <w:rsid w:val="228A6A1B"/>
    <w:rsid w:val="23436331"/>
    <w:rsid w:val="38274566"/>
    <w:rsid w:val="66625F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4" Type="http://schemas.openxmlformats.org/officeDocument/2006/relationships/fontTable" Target="fontTable.xml"/><Relationship Id="rId83" Type="http://schemas.openxmlformats.org/officeDocument/2006/relationships/customXml" Target="../customXml/item1.xml"/><Relationship Id="rId82" Type="http://schemas.openxmlformats.org/officeDocument/2006/relationships/oleObject" Target="embeddings/oleObject26.bin"/><Relationship Id="rId81" Type="http://schemas.openxmlformats.org/officeDocument/2006/relationships/image" Target="media/image47.wmf"/><Relationship Id="rId80" Type="http://schemas.openxmlformats.org/officeDocument/2006/relationships/oleObject" Target="embeddings/oleObject25.bin"/><Relationship Id="rId8" Type="http://schemas.openxmlformats.org/officeDocument/2006/relationships/footer" Target="footer3.xml"/><Relationship Id="rId79" Type="http://schemas.openxmlformats.org/officeDocument/2006/relationships/image" Target="media/image46.png"/><Relationship Id="rId78" Type="http://schemas.openxmlformats.org/officeDocument/2006/relationships/image" Target="media/image45.wmf"/><Relationship Id="rId77" Type="http://schemas.openxmlformats.org/officeDocument/2006/relationships/oleObject" Target="embeddings/oleObject24.bin"/><Relationship Id="rId76" Type="http://schemas.openxmlformats.org/officeDocument/2006/relationships/image" Target="media/image44.wmf"/><Relationship Id="rId75" Type="http://schemas.openxmlformats.org/officeDocument/2006/relationships/oleObject" Target="embeddings/oleObject23.bin"/><Relationship Id="rId74" Type="http://schemas.openxmlformats.org/officeDocument/2006/relationships/image" Target="media/image43.wmf"/><Relationship Id="rId73" Type="http://schemas.openxmlformats.org/officeDocument/2006/relationships/oleObject" Target="embeddings/oleObject22.bin"/><Relationship Id="rId72" Type="http://schemas.openxmlformats.org/officeDocument/2006/relationships/image" Target="media/image42.wmf"/><Relationship Id="rId71" Type="http://schemas.openxmlformats.org/officeDocument/2006/relationships/oleObject" Target="embeddings/oleObject21.bin"/><Relationship Id="rId70" Type="http://schemas.openxmlformats.org/officeDocument/2006/relationships/image" Target="media/image41.wmf"/><Relationship Id="rId7" Type="http://schemas.openxmlformats.org/officeDocument/2006/relationships/footer" Target="footer2.xml"/><Relationship Id="rId69" Type="http://schemas.openxmlformats.org/officeDocument/2006/relationships/oleObject" Target="embeddings/oleObject20.bin"/><Relationship Id="rId68" Type="http://schemas.openxmlformats.org/officeDocument/2006/relationships/oleObject" Target="embeddings/oleObject19.bin"/><Relationship Id="rId67" Type="http://schemas.openxmlformats.org/officeDocument/2006/relationships/oleObject" Target="embeddings/oleObject18.bin"/><Relationship Id="rId66" Type="http://schemas.openxmlformats.org/officeDocument/2006/relationships/image" Target="media/image40.wmf"/><Relationship Id="rId65" Type="http://schemas.openxmlformats.org/officeDocument/2006/relationships/oleObject" Target="embeddings/oleObject17.bin"/><Relationship Id="rId64" Type="http://schemas.openxmlformats.org/officeDocument/2006/relationships/image" Target="media/image39.wmf"/><Relationship Id="rId63" Type="http://schemas.openxmlformats.org/officeDocument/2006/relationships/oleObject" Target="embeddings/oleObject16.bin"/><Relationship Id="rId62" Type="http://schemas.openxmlformats.org/officeDocument/2006/relationships/image" Target="media/image38.wmf"/><Relationship Id="rId61" Type="http://schemas.openxmlformats.org/officeDocument/2006/relationships/oleObject" Target="embeddings/oleObject15.bin"/><Relationship Id="rId60" Type="http://schemas.openxmlformats.org/officeDocument/2006/relationships/image" Target="media/image37.wmf"/><Relationship Id="rId6" Type="http://schemas.openxmlformats.org/officeDocument/2006/relationships/footer" Target="footer1.xml"/><Relationship Id="rId59" Type="http://schemas.openxmlformats.org/officeDocument/2006/relationships/oleObject" Target="embeddings/oleObject14.bin"/><Relationship Id="rId58" Type="http://schemas.openxmlformats.org/officeDocument/2006/relationships/image" Target="media/image36.wmf"/><Relationship Id="rId57" Type="http://schemas.openxmlformats.org/officeDocument/2006/relationships/oleObject" Target="embeddings/oleObject13.bin"/><Relationship Id="rId56" Type="http://schemas.openxmlformats.org/officeDocument/2006/relationships/image" Target="media/image35.png"/><Relationship Id="rId55" Type="http://schemas.openxmlformats.org/officeDocument/2006/relationships/image" Target="media/image34.wmf"/><Relationship Id="rId54" Type="http://schemas.openxmlformats.org/officeDocument/2006/relationships/oleObject" Target="embeddings/oleObject12.bin"/><Relationship Id="rId53" Type="http://schemas.openxmlformats.org/officeDocument/2006/relationships/image" Target="media/image33.png"/><Relationship Id="rId52" Type="http://schemas.openxmlformats.org/officeDocument/2006/relationships/image" Target="media/image32.png"/><Relationship Id="rId51" Type="http://schemas.openxmlformats.org/officeDocument/2006/relationships/image" Target="media/image31.png"/><Relationship Id="rId50" Type="http://schemas.openxmlformats.org/officeDocument/2006/relationships/image" Target="media/image30.png"/><Relationship Id="rId5" Type="http://schemas.openxmlformats.org/officeDocument/2006/relationships/header" Target="header3.xml"/><Relationship Id="rId49" Type="http://schemas.openxmlformats.org/officeDocument/2006/relationships/image" Target="media/image29.wmf"/><Relationship Id="rId48" Type="http://schemas.openxmlformats.org/officeDocument/2006/relationships/oleObject" Target="embeddings/oleObject11.bin"/><Relationship Id="rId47" Type="http://schemas.openxmlformats.org/officeDocument/2006/relationships/image" Target="media/image28.wmf"/><Relationship Id="rId46" Type="http://schemas.openxmlformats.org/officeDocument/2006/relationships/oleObject" Target="embeddings/oleObject10.bin"/><Relationship Id="rId45" Type="http://schemas.openxmlformats.org/officeDocument/2006/relationships/image" Target="media/image27.wmf"/><Relationship Id="rId44" Type="http://schemas.openxmlformats.org/officeDocument/2006/relationships/oleObject" Target="embeddings/oleObject9.bin"/><Relationship Id="rId43" Type="http://schemas.openxmlformats.org/officeDocument/2006/relationships/image" Target="media/image26.png"/><Relationship Id="rId42" Type="http://schemas.openxmlformats.org/officeDocument/2006/relationships/image" Target="media/image25.png"/><Relationship Id="rId41" Type="http://schemas.openxmlformats.org/officeDocument/2006/relationships/image" Target="media/image24.wmf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3.png"/><Relationship Id="rId38" Type="http://schemas.openxmlformats.org/officeDocument/2006/relationships/image" Target="media/image22.wmf"/><Relationship Id="rId37" Type="http://schemas.openxmlformats.org/officeDocument/2006/relationships/oleObject" Target="embeddings/oleObject7.bin"/><Relationship Id="rId36" Type="http://schemas.openxmlformats.org/officeDocument/2006/relationships/image" Target="media/image21.wmf"/><Relationship Id="rId35" Type="http://schemas.openxmlformats.org/officeDocument/2006/relationships/oleObject" Target="embeddings/oleObject6.bin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oleObject" Target="embeddings/oleObject5.bin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4.bin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7.wmf"/><Relationship Id="rId17" Type="http://schemas.openxmlformats.org/officeDocument/2006/relationships/oleObject" Target="embeddings/oleObject2.bin"/><Relationship Id="rId16" Type="http://schemas.openxmlformats.org/officeDocument/2006/relationships/image" Target="media/image6.wmf"/><Relationship Id="rId15" Type="http://schemas.openxmlformats.org/officeDocument/2006/relationships/oleObject" Target="embeddings/oleObject1.bin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3582</Words>
  <Characters>4241</Characters>
  <Lines>0</Lines>
  <Paragraphs>0</Paragraphs>
  <TotalTime>5</TotalTime>
  <ScaleCrop>false</ScaleCrop>
  <LinksUpToDate>false</LinksUpToDate>
  <CharactersWithSpaces>4391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2025-08-20T23:00:00Z</dcterms:created>
  <dc:creator>学科网试题生产平台</dc:creator>
  <dc:description>3823016626405376</dc:description>
  <cp:lastModifiedBy>上帝掷骰子吗</cp:lastModifiedBy>
  <dcterms:modified xsi:type="dcterms:W3CDTF">2026-02-09T06:16:30Z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0918FBCEF62C4D2CBCBD69AA1093B22A_12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