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A7288">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12242800</wp:posOffset>
            </wp:positionV>
            <wp:extent cx="330200" cy="2540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30200" cy="254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年烟台市初中学业水平考试</w:t>
      </w:r>
    </w:p>
    <w:p w14:paraId="64A03C5D">
      <w:pPr>
        <w:spacing w:line="360" w:lineRule="auto"/>
        <w:jc w:val="center"/>
      </w:pPr>
      <w:r>
        <w:rPr>
          <w:rFonts w:ascii="宋体" w:hAnsi="宋体" w:eastAsia="宋体" w:cs="宋体"/>
          <w:b/>
          <w:color w:val="auto"/>
          <w:sz w:val="32"/>
        </w:rPr>
        <w:t>英语试题</w:t>
      </w:r>
    </w:p>
    <w:p w14:paraId="46F7B377">
      <w:pPr>
        <w:spacing w:line="360" w:lineRule="auto"/>
        <w:jc w:val="left"/>
      </w:pPr>
      <w:r>
        <w:rPr>
          <w:rFonts w:ascii="宋体" w:hAnsi="宋体" w:eastAsia="宋体" w:cs="宋体"/>
          <w:b/>
          <w:color w:val="auto"/>
          <w:sz w:val="24"/>
        </w:rPr>
        <w:t>注意事项：</w:t>
      </w:r>
    </w:p>
    <w:p w14:paraId="6537F19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26965B4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答卷前，考生务必将自己的姓名、准考证号、座位号填写在答题卡规定的位置上。</w:t>
      </w:r>
    </w:p>
    <w:p w14:paraId="6477EED8">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铅笔把答题卡上对应题目的选项涂黑；如需改动，用橡皮擦干净后再选涂其它选项。</w:t>
      </w:r>
    </w:p>
    <w:p w14:paraId="67C88FA7">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毫米黑色签字笔作答，答案必须写在答题卡各题目的相应位置；如需改动，先划掉原来的答案，然后再写上新答案；不能使用涂改液等。</w:t>
      </w:r>
    </w:p>
    <w:p w14:paraId="534DB1E9">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考生必须保持答题卡的整洁。考试结束后，将本试卷和答题卡一并交回。</w:t>
      </w:r>
    </w:p>
    <w:p w14:paraId="1FB492E8">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7A950EAF">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0E5DE85">
      <w:pPr>
        <w:spacing w:line="360" w:lineRule="auto"/>
        <w:jc w:val="left"/>
      </w:pPr>
      <w:r>
        <w:rPr>
          <w:rFonts w:ascii="宋体" w:hAnsi="宋体" w:eastAsia="宋体" w:cs="宋体"/>
          <w:b/>
          <w:color w:val="auto"/>
          <w:sz w:val="24"/>
        </w:rPr>
        <w:t>阅读下列短文，从短文后每题所给的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1B3E4BC4">
      <w:pPr>
        <w:spacing w:line="360" w:lineRule="auto"/>
        <w:jc w:val="center"/>
      </w:pPr>
      <w:r>
        <w:rPr>
          <w:rFonts w:ascii="Times New Roman" w:hAnsi="Times New Roman" w:eastAsia="Times New Roman" w:cs="Times New Roman"/>
          <w:b/>
          <w:color w:val="auto"/>
          <w:sz w:val="24"/>
        </w:rPr>
        <w:t>A</w:t>
      </w:r>
    </w:p>
    <w:p w14:paraId="215EEC2A">
      <w:pPr>
        <w:spacing w:line="360" w:lineRule="auto"/>
        <w:ind w:firstLine="420"/>
        <w:jc w:val="left"/>
      </w:pPr>
      <w:r>
        <w:rPr>
          <w:rFonts w:ascii="Times New Roman" w:hAnsi="Times New Roman" w:eastAsia="Times New Roman" w:cs="Times New Roman"/>
          <w:color w:val="auto"/>
        </w:rPr>
        <w:t>Everyone knows some teachers who whole-heartedly help their students learn and grow. This year, Teacher Appreciation (</w:t>
      </w:r>
      <w:r>
        <w:rPr>
          <w:rFonts w:ascii="宋体" w:hAnsi="宋体" w:eastAsia="宋体" w:cs="宋体"/>
          <w:color w:val="auto"/>
        </w:rPr>
        <w:t>感谢</w:t>
      </w:r>
      <w:r>
        <w:rPr>
          <w:rFonts w:ascii="Times New Roman" w:hAnsi="Times New Roman" w:eastAsia="Times New Roman" w:cs="Times New Roman"/>
          <w:color w:val="auto"/>
        </w:rPr>
        <w:t>) Week starts from May 6. To celebrate it, we asked some kids to make cards to thank the teachers who inspired them greatly. Let’s enjoy some of their works and think about which teacher inspires you.</w:t>
      </w:r>
    </w:p>
    <w:p w14:paraId="73ACD6EB">
      <w:pPr>
        <w:spacing w:line="360" w:lineRule="auto"/>
        <w:jc w:val="left"/>
      </w:pPr>
      <w:r>
        <w:drawing>
          <wp:inline distT="0" distB="0" distL="114300" distR="114300">
            <wp:extent cx="4181475" cy="18192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181475" cy="1819275"/>
                    </a:xfrm>
                    <a:prstGeom prst="rect">
                      <a:avLst/>
                    </a:prstGeom>
                  </pic:spPr>
                </pic:pic>
              </a:graphicData>
            </a:graphic>
          </wp:inline>
        </w:drawing>
      </w:r>
    </w:p>
    <w:p w14:paraId="5B6D47C2">
      <w:pPr>
        <w:spacing w:line="360" w:lineRule="auto"/>
        <w:jc w:val="left"/>
      </w:pPr>
      <w:r>
        <w:rPr>
          <w:color w:val="auto"/>
        </w:rPr>
        <w:t xml:space="preserve">1. </w:t>
      </w:r>
      <w:r>
        <w:rPr>
          <w:rFonts w:ascii="Times New Roman" w:hAnsi="Times New Roman" w:eastAsia="Times New Roman" w:cs="Times New Roman"/>
          <w:color w:val="auto"/>
        </w:rPr>
        <w:t>How did students celebrate this year’s Teacher Appreciation Week?</w:t>
      </w:r>
    </w:p>
    <w:p w14:paraId="7F0BEEFB">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By writing thank-you cards.</w:t>
      </w:r>
      <w:r>
        <w:tab/>
      </w:r>
      <w:r>
        <w:t xml:space="preserve">B. </w:t>
      </w:r>
      <w:r>
        <w:rPr>
          <w:rFonts w:ascii="Times New Roman" w:hAnsi="Times New Roman" w:eastAsia="Times New Roman" w:cs="Times New Roman"/>
          <w:color w:val="auto"/>
        </w:rPr>
        <w:t>By helping their teachers.</w:t>
      </w:r>
    </w:p>
    <w:p w14:paraId="5758E22A">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By sending teachers presents.</w:t>
      </w:r>
      <w:r>
        <w:tab/>
      </w:r>
      <w:r>
        <w:t xml:space="preserve">D. </w:t>
      </w:r>
      <w:r>
        <w:rPr>
          <w:rFonts w:ascii="Times New Roman" w:hAnsi="Times New Roman" w:eastAsia="Times New Roman" w:cs="Times New Roman"/>
          <w:color w:val="auto"/>
        </w:rPr>
        <w:t>By telephoning their teachers.</w:t>
      </w:r>
    </w:p>
    <w:p w14:paraId="29F0F54B">
      <w:pPr>
        <w:spacing w:line="360" w:lineRule="auto"/>
        <w:jc w:val="left"/>
      </w:pPr>
      <w:r>
        <w:rPr>
          <w:color w:val="auto"/>
        </w:rPr>
        <w:t xml:space="preserve">2. </w:t>
      </w:r>
      <w:r>
        <w:rPr>
          <w:rFonts w:ascii="Times New Roman" w:hAnsi="Times New Roman" w:eastAsia="Times New Roman" w:cs="Times New Roman"/>
          <w:color w:val="auto"/>
        </w:rPr>
        <w:t>What problem did Harper probably have in the past?</w:t>
      </w:r>
    </w:p>
    <w:p w14:paraId="5D07FD54">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He was afraid of speaking in class.</w:t>
      </w:r>
      <w:r>
        <w:tab/>
      </w:r>
      <w:r>
        <w:t xml:space="preserve">B. </w:t>
      </w:r>
      <w:r>
        <w:rPr>
          <w:rFonts w:ascii="Times New Roman" w:hAnsi="Times New Roman" w:eastAsia="Times New Roman" w:cs="Times New Roman"/>
          <w:color w:val="auto"/>
        </w:rPr>
        <w:t>He had difficulty in reading and writing.</w:t>
      </w:r>
    </w:p>
    <w:p w14:paraId="6A46B952">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He didn’t get along well with his parents.</w:t>
      </w:r>
      <w:r>
        <w:tab/>
      </w:r>
      <w:r>
        <w:t xml:space="preserve">D. </w:t>
      </w:r>
      <w:r>
        <w:rPr>
          <w:rFonts w:ascii="Times New Roman" w:hAnsi="Times New Roman" w:eastAsia="Times New Roman" w:cs="Times New Roman"/>
          <w:color w:val="auto"/>
        </w:rPr>
        <w:t>He was too shy to communicate with others.</w:t>
      </w:r>
    </w:p>
    <w:p w14:paraId="37251DFB">
      <w:pPr>
        <w:spacing w:line="360" w:lineRule="auto"/>
        <w:jc w:val="left"/>
      </w:pPr>
      <w:r>
        <w:rPr>
          <w:color w:val="auto"/>
        </w:rPr>
        <w:t xml:space="preserve">3. </w:t>
      </w:r>
      <w:r>
        <w:rPr>
          <w:rFonts w:ascii="Times New Roman" w:hAnsi="Times New Roman" w:eastAsia="Times New Roman" w:cs="Times New Roman"/>
          <w:color w:val="auto"/>
        </w:rPr>
        <w:t>What do Mrs. Elizabeth White and Mrs. Taylor have in common?</w:t>
      </w:r>
    </w:p>
    <w:p w14:paraId="42FE26D0">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They are strict.</w:t>
      </w:r>
      <w:r>
        <w:tab/>
      </w:r>
      <w:r>
        <w:t xml:space="preserve">B. </w:t>
      </w:r>
      <w:r>
        <w:rPr>
          <w:rFonts w:ascii="Times New Roman" w:hAnsi="Times New Roman" w:eastAsia="Times New Roman" w:cs="Times New Roman"/>
          <w:color w:val="auto"/>
        </w:rPr>
        <w:t>They are humorous.</w:t>
      </w:r>
    </w:p>
    <w:p w14:paraId="2E9079DF">
      <w:pPr>
        <w:tabs>
          <w:tab w:val="left" w:pos="4873"/>
        </w:tabs>
        <w:spacing w:line="360" w:lineRule="auto"/>
        <w:jc w:val="left"/>
        <w:textAlignment w:val="center"/>
        <w:rPr>
          <w:color w:val="000000"/>
        </w:rPr>
      </w:pPr>
      <w:r>
        <w:t>C</w:t>
      </w:r>
      <w:r>
        <w:rPr>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They are energetic.</w:t>
      </w:r>
      <w:r>
        <w:tab/>
      </w:r>
      <w:r>
        <w:t xml:space="preserve">D. </w:t>
      </w:r>
      <w:r>
        <w:rPr>
          <w:rFonts w:ascii="Times New Roman" w:hAnsi="Times New Roman" w:eastAsia="Times New Roman" w:cs="Times New Roman"/>
          <w:color w:val="auto"/>
        </w:rPr>
        <w:t>They are encouraging.</w:t>
      </w:r>
    </w:p>
    <w:p w14:paraId="667F7F32">
      <w:pPr>
        <w:spacing w:line="360" w:lineRule="auto"/>
        <w:jc w:val="center"/>
        <w:textAlignment w:val="center"/>
        <w:rPr>
          <w:color w:val="000000"/>
        </w:rPr>
      </w:pPr>
      <w:r>
        <w:rPr>
          <w:rFonts w:ascii="Times New Roman" w:hAnsi="Times New Roman" w:eastAsia="Times New Roman" w:cs="Times New Roman"/>
          <w:b/>
          <w:color w:val="000000"/>
          <w:sz w:val="24"/>
        </w:rPr>
        <w:t>B</w:t>
      </w:r>
    </w:p>
    <w:p w14:paraId="185E3037">
      <w:pPr>
        <w:spacing w:line="360" w:lineRule="auto"/>
        <w:ind w:firstLine="420"/>
        <w:jc w:val="left"/>
        <w:textAlignment w:val="center"/>
        <w:rPr>
          <w:color w:val="000000"/>
        </w:rPr>
      </w:pPr>
      <w:r>
        <w:rPr>
          <w:rFonts w:ascii="Times New Roman" w:hAnsi="Times New Roman" w:eastAsia="Times New Roman" w:cs="Times New Roman"/>
          <w:color w:val="000000"/>
        </w:rPr>
        <w:t>Last December, when An Lingfei, a doctor from an Inner Mongolia medical team, arrived in Kigali, the capital city of Rwanda (</w:t>
      </w:r>
      <w:r>
        <w:rPr>
          <w:rFonts w:ascii="宋体" w:hAnsi="宋体" w:eastAsia="宋体" w:cs="宋体"/>
          <w:color w:val="000000"/>
        </w:rPr>
        <w:t>卢旺达</w:t>
      </w:r>
      <w:r>
        <w:rPr>
          <w:rFonts w:ascii="Times New Roman" w:hAnsi="Times New Roman" w:eastAsia="Times New Roman" w:cs="Times New Roman"/>
          <w:color w:val="000000"/>
        </w:rPr>
        <w:t>), he set up a center in the Masaka District Hospital. Since then, the China-Rwanda Traditional Chinese Medicine (TCM) Treatment Center has increased in popularity.</w:t>
      </w:r>
    </w:p>
    <w:p w14:paraId="2ADBB807">
      <w:pPr>
        <w:spacing w:line="360" w:lineRule="auto"/>
        <w:ind w:firstLine="420"/>
        <w:jc w:val="left"/>
        <w:textAlignment w:val="center"/>
        <w:rPr>
          <w:color w:val="000000"/>
        </w:rPr>
      </w:pPr>
      <w:r>
        <w:rPr>
          <w:rFonts w:ascii="Times New Roman" w:hAnsi="Times New Roman" w:eastAsia="Times New Roman" w:cs="Times New Roman"/>
          <w:color w:val="000000"/>
        </w:rPr>
        <w:t>According to An</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center now receives an average of more than 30 people daily, with most of them suffering from lower back pain or knee and ankle joint (</w:t>
      </w:r>
      <w:r>
        <w:rPr>
          <w:rFonts w:ascii="宋体" w:hAnsi="宋体" w:eastAsia="宋体" w:cs="宋体"/>
          <w:color w:val="000000"/>
        </w:rPr>
        <w:t>踝关节</w:t>
      </w:r>
      <w:r>
        <w:rPr>
          <w:rFonts w:ascii="Times New Roman" w:hAnsi="Times New Roman" w:eastAsia="Times New Roman" w:cs="Times New Roman"/>
          <w:color w:val="000000"/>
        </w:rPr>
        <w:t>) pain. Rwanda is known as the land of a thousand hills. Locals often have to walk on mountain roads year-round, which can lead to joint stress.</w:t>
      </w:r>
    </w:p>
    <w:p w14:paraId="44C7C168">
      <w:pPr>
        <w:spacing w:line="360" w:lineRule="auto"/>
        <w:ind w:firstLine="420"/>
        <w:jc w:val="left"/>
        <w:textAlignment w:val="center"/>
        <w:rPr>
          <w:color w:val="000000"/>
        </w:rPr>
      </w:pPr>
      <w:r>
        <w:rPr>
          <w:rFonts w:ascii="Times New Roman" w:hAnsi="Times New Roman" w:eastAsia="Times New Roman" w:cs="Times New Roman"/>
          <w:color w:val="000000"/>
        </w:rPr>
        <w:t>“TCM has great advantages in treating these diseases, and the effects are very good.” An said. “The center now provides most kinds of TCM treatments, allowing local people to experience Eastern medicine.”</w:t>
      </w:r>
    </w:p>
    <w:p w14:paraId="64DEFB7F">
      <w:pPr>
        <w:spacing w:line="360" w:lineRule="auto"/>
        <w:ind w:firstLine="420"/>
        <w:jc w:val="left"/>
        <w:textAlignment w:val="center"/>
        <w:rPr>
          <w:color w:val="000000"/>
        </w:rPr>
      </w:pPr>
      <w:r>
        <w:rPr>
          <w:rFonts w:ascii="Times New Roman" w:hAnsi="Times New Roman" w:eastAsia="Times New Roman" w:cs="Times New Roman"/>
          <w:color w:val="000000"/>
        </w:rPr>
        <w:t>Naomin, a 60-year-old patient, is amazed by TCM. She was unable to walk due to serious pain in both knees and ankles. But after a month of treatment at the center, she is now able to walk around with a walking stick. “The treatment has been a huge help,” she said.</w:t>
      </w:r>
    </w:p>
    <w:p w14:paraId="00F8D2C3">
      <w:pPr>
        <w:spacing w:line="360" w:lineRule="auto"/>
        <w:ind w:firstLine="420"/>
        <w:jc w:val="left"/>
        <w:textAlignment w:val="center"/>
        <w:rPr>
          <w:color w:val="000000"/>
        </w:rPr>
      </w:pPr>
      <w:r>
        <w:rPr>
          <w:rFonts w:ascii="Times New Roman" w:hAnsi="Times New Roman" w:eastAsia="Times New Roman" w:cs="Times New Roman"/>
          <w:color w:val="000000"/>
        </w:rPr>
        <w:t>Another patient, Mukagatare, said that his back pain disappeared after three TCM treatments. According to him, doctors at the local hospitals had been unable to make a clear diagnosis (</w:t>
      </w:r>
      <w:r>
        <w:rPr>
          <w:rFonts w:ascii="宋体" w:hAnsi="宋体" w:eastAsia="宋体" w:cs="宋体"/>
          <w:color w:val="000000"/>
        </w:rPr>
        <w:t>诊断</w:t>
      </w:r>
      <w:r>
        <w:rPr>
          <w:rFonts w:ascii="Times New Roman" w:hAnsi="Times New Roman" w:eastAsia="Times New Roman" w:cs="Times New Roman"/>
          <w:color w:val="000000"/>
        </w:rPr>
        <w:t>) after many examinations, let alone reduce the pain.</w:t>
      </w:r>
    </w:p>
    <w:p w14:paraId="5B9A63BA">
      <w:pPr>
        <w:spacing w:line="360" w:lineRule="auto"/>
        <w:ind w:firstLine="420"/>
        <w:jc w:val="left"/>
        <w:textAlignment w:val="center"/>
        <w:rPr>
          <w:color w:val="000000"/>
        </w:rPr>
      </w:pPr>
      <w:r>
        <w:rPr>
          <w:rFonts w:ascii="Times New Roman" w:hAnsi="Times New Roman" w:eastAsia="Times New Roman" w:cs="Times New Roman"/>
          <w:color w:val="000000"/>
        </w:rPr>
        <w:t>Besides treating patients, the center also educates locals about TCM and Chinese culture.</w:t>
      </w:r>
    </w:p>
    <w:p w14:paraId="3B0E05D5">
      <w:pPr>
        <w:spacing w:line="360" w:lineRule="auto"/>
        <w:ind w:firstLine="420"/>
        <w:jc w:val="left"/>
        <w:textAlignment w:val="center"/>
        <w:rPr>
          <w:color w:val="000000"/>
        </w:rPr>
      </w:pPr>
      <w:r>
        <w:rPr>
          <w:rFonts w:ascii="Times New Roman" w:hAnsi="Times New Roman" w:eastAsia="Times New Roman" w:cs="Times New Roman"/>
          <w:color w:val="000000"/>
        </w:rPr>
        <w:t>Up to now, TCM has spread to nearly 200 countries and areas, with its worldwide influence continuously growing. “From treating a common cold to chronic (</w:t>
      </w:r>
      <w:r>
        <w:rPr>
          <w:rFonts w:ascii="宋体" w:hAnsi="宋体" w:eastAsia="宋体" w:cs="宋体"/>
          <w:color w:val="000000"/>
        </w:rPr>
        <w:t>慢性的</w:t>
      </w:r>
      <w:r>
        <w:rPr>
          <w:rFonts w:ascii="Times New Roman" w:hAnsi="Times New Roman" w:eastAsia="Times New Roman" w:cs="Times New Roman"/>
          <w:color w:val="000000"/>
        </w:rPr>
        <w:t>) and difficult diseases. TCM can all play an important role,” a Chinese expert said.</w:t>
      </w:r>
    </w:p>
    <w:p w14:paraId="65DD4AA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Where did An Lingfei set up the TCM Treatment Center?</w:t>
      </w:r>
    </w:p>
    <w:p w14:paraId="557AD53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China.</w:t>
      </w:r>
      <w:r>
        <w:rPr>
          <w:color w:val="000000"/>
        </w:rPr>
        <w:tab/>
      </w:r>
      <w:r>
        <w:rPr>
          <w:color w:val="000000"/>
        </w:rPr>
        <w:t xml:space="preserve">B. </w:t>
      </w:r>
      <w:r>
        <w:rPr>
          <w:rFonts w:ascii="Times New Roman" w:hAnsi="Times New Roman" w:eastAsia="Times New Roman" w:cs="Times New Roman"/>
          <w:color w:val="000000"/>
        </w:rPr>
        <w:t>In Kigali.</w:t>
      </w:r>
      <w:r>
        <w:rPr>
          <w:color w:val="000000"/>
        </w:rPr>
        <w:tab/>
      </w:r>
      <w:r>
        <w:rPr>
          <w:color w:val="000000"/>
        </w:rPr>
        <w:t xml:space="preserve">C. </w:t>
      </w:r>
      <w:r>
        <w:rPr>
          <w:rFonts w:ascii="Times New Roman" w:hAnsi="Times New Roman" w:eastAsia="Times New Roman" w:cs="Times New Roman"/>
          <w:color w:val="000000"/>
        </w:rPr>
        <w:t>In his home.</w:t>
      </w:r>
      <w:r>
        <w:rPr>
          <w:color w:val="000000"/>
        </w:rPr>
        <w:tab/>
      </w:r>
      <w:r>
        <w:rPr>
          <w:color w:val="000000"/>
        </w:rPr>
        <w:t xml:space="preserve">D. </w:t>
      </w:r>
      <w:r>
        <w:rPr>
          <w:rFonts w:ascii="Times New Roman" w:hAnsi="Times New Roman" w:eastAsia="Times New Roman" w:cs="Times New Roman"/>
          <w:color w:val="000000"/>
        </w:rPr>
        <w:t>In Inner Mongolia.</w:t>
      </w:r>
    </w:p>
    <w:p w14:paraId="496D325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do many locals in Rwanda suffer from joint pain?</w:t>
      </w:r>
    </w:p>
    <w:p w14:paraId="6B1DB44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their average ages are over sixty.</w:t>
      </w:r>
    </w:p>
    <w:p w14:paraId="6E01F81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are given a wrong diagnosis.</w:t>
      </w:r>
    </w:p>
    <w:p w14:paraId="6D21AA0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can’t go to the local hospitals.</w:t>
      </w:r>
    </w:p>
    <w:p w14:paraId="55D9A4E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they often walk on mountain roads.</w:t>
      </w:r>
    </w:p>
    <w:p w14:paraId="00E2FB8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improvement did Naomin achieve after a month of TCM treatment?</w:t>
      </w:r>
    </w:p>
    <w:p w14:paraId="2B7A6AE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back pain disappeared.</w:t>
      </w:r>
      <w:r>
        <w:rPr>
          <w:color w:val="000000"/>
        </w:rPr>
        <w:tab/>
      </w:r>
      <w:r>
        <w:rPr>
          <w:color w:val="000000"/>
        </w:rPr>
        <w:t xml:space="preserve">B. </w:t>
      </w:r>
      <w:r>
        <w:rPr>
          <w:rFonts w:ascii="Times New Roman" w:hAnsi="Times New Roman" w:eastAsia="Times New Roman" w:cs="Times New Roman"/>
          <w:color w:val="000000"/>
        </w:rPr>
        <w:t>Her knees didn’t hurt anymore.</w:t>
      </w:r>
    </w:p>
    <w:p w14:paraId="6B06B0D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could move around again.</w:t>
      </w:r>
      <w:r>
        <w:rPr>
          <w:color w:val="000000"/>
        </w:rPr>
        <w:tab/>
      </w:r>
      <w:r>
        <w:rPr>
          <w:color w:val="000000"/>
        </w:rPr>
        <w:t xml:space="preserve">D. </w:t>
      </w:r>
      <w:r>
        <w:rPr>
          <w:rFonts w:ascii="Times New Roman" w:hAnsi="Times New Roman" w:eastAsia="Times New Roman" w:cs="Times New Roman"/>
          <w:color w:val="000000"/>
        </w:rPr>
        <w:t>She didn’t need a walking stick.</w:t>
      </w:r>
    </w:p>
    <w:p w14:paraId="4DFED4D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the passage?</w:t>
      </w:r>
    </w:p>
    <w:p w14:paraId="45BF27E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local hospitals in Rwanda are not responsible.</w:t>
      </w:r>
    </w:p>
    <w:p w14:paraId="4A29F9F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no effective ways to treat chronic diseases.</w:t>
      </w:r>
    </w:p>
    <w:p w14:paraId="6551DE0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TCM will have increasing popularity around the world.</w:t>
      </w:r>
    </w:p>
    <w:p w14:paraId="0E8B84F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An’s center mainly focuses on spreading Chinese culture.</w:t>
      </w:r>
    </w:p>
    <w:p w14:paraId="07EC3C9C">
      <w:pPr>
        <w:spacing w:line="360" w:lineRule="auto"/>
        <w:jc w:val="center"/>
        <w:textAlignment w:val="center"/>
        <w:rPr>
          <w:color w:val="000000"/>
        </w:rPr>
      </w:pPr>
      <w:r>
        <w:rPr>
          <w:rFonts w:ascii="Times New Roman" w:hAnsi="Times New Roman" w:eastAsia="Times New Roman" w:cs="Times New Roman"/>
          <w:b/>
          <w:color w:val="000000"/>
          <w:sz w:val="24"/>
        </w:rPr>
        <w:t>C</w:t>
      </w:r>
    </w:p>
    <w:p w14:paraId="1FC2A1B0">
      <w:pPr>
        <w:spacing w:line="360" w:lineRule="auto"/>
        <w:ind w:firstLine="420"/>
        <w:jc w:val="left"/>
        <w:textAlignment w:val="center"/>
        <w:rPr>
          <w:color w:val="000000"/>
        </w:rPr>
      </w:pPr>
      <w:r>
        <w:rPr>
          <w:rFonts w:ascii="Times New Roman" w:hAnsi="Times New Roman" w:eastAsia="Times New Roman" w:cs="Times New Roman"/>
          <w:color w:val="000000"/>
        </w:rPr>
        <w:t>A Long March 5 rocket took off from the Wenchang Space Launch Site in Hainan province on May 3, 2024. After flying for about 37 minutes, it successfully placed the Chang’e 6 robotic lunar probe (</w:t>
      </w:r>
      <w:r>
        <w:rPr>
          <w:rFonts w:ascii="宋体" w:hAnsi="宋体" w:eastAsia="宋体" w:cs="宋体"/>
          <w:color w:val="000000"/>
        </w:rPr>
        <w:t>月球探测器</w:t>
      </w:r>
      <w:r>
        <w:rPr>
          <w:rFonts w:ascii="Times New Roman" w:hAnsi="Times New Roman" w:eastAsia="Times New Roman" w:cs="Times New Roman"/>
          <w:color w:val="000000"/>
        </w:rPr>
        <w:t>) into an Earth-moon transfer trajectory (</w:t>
      </w:r>
      <w:r>
        <w:rPr>
          <w:rFonts w:ascii="宋体" w:hAnsi="宋体" w:eastAsia="宋体" w:cs="宋体"/>
          <w:color w:val="000000"/>
        </w:rPr>
        <w:t>转移轨道</w:t>
      </w:r>
      <w:r>
        <w:rPr>
          <w:rFonts w:ascii="Times New Roman" w:hAnsi="Times New Roman" w:eastAsia="Times New Roman" w:cs="Times New Roman"/>
          <w:color w:val="000000"/>
        </w:rPr>
        <w:t>). Several days later the probe was programmed to land on the moon’s far side and started its tasks, which would last about 53 days.</w:t>
      </w:r>
    </w:p>
    <w:p w14:paraId="429B5828">
      <w:pPr>
        <w:spacing w:line="360" w:lineRule="auto"/>
        <w:ind w:firstLine="420"/>
        <w:jc w:val="left"/>
        <w:textAlignment w:val="center"/>
        <w:rPr>
          <w:color w:val="000000"/>
        </w:rPr>
      </w:pPr>
      <w:r>
        <w:rPr>
          <w:rFonts w:ascii="Times New Roman" w:hAnsi="Times New Roman" w:eastAsia="Times New Roman" w:cs="Times New Roman"/>
          <w:color w:val="000000"/>
        </w:rPr>
        <w:t>This is the world’s first try to bring samples (</w:t>
      </w:r>
      <w:r>
        <w:rPr>
          <w:rFonts w:ascii="宋体" w:hAnsi="宋体" w:eastAsia="宋体" w:cs="宋体"/>
          <w:color w:val="000000"/>
        </w:rPr>
        <w:t>样本</w:t>
      </w:r>
      <w:r>
        <w:rPr>
          <w:rFonts w:ascii="Times New Roman" w:hAnsi="Times New Roman" w:eastAsia="Times New Roman" w:cs="Times New Roman"/>
          <w:color w:val="000000"/>
        </w:rPr>
        <w:t>) from the moon’s far side. For China, it’s the second sample-return moon journey. Chang’e 5 successfully brought samples from the moon in the winter of 2020. Up to now, 10 moon sample-return tasks have been carried out by the United States, the former Soviet Union (</w:t>
      </w:r>
      <w:r>
        <w:rPr>
          <w:rFonts w:ascii="宋体" w:hAnsi="宋体" w:eastAsia="宋体" w:cs="宋体"/>
          <w:color w:val="000000"/>
        </w:rPr>
        <w:t>前苏联</w:t>
      </w:r>
      <w:r>
        <w:rPr>
          <w:rFonts w:ascii="Times New Roman" w:hAnsi="Times New Roman" w:eastAsia="Times New Roman" w:cs="Times New Roman"/>
          <w:color w:val="000000"/>
        </w:rPr>
        <w:t>) and China, but all these samples were collected from the moon’s near side.</w:t>
      </w:r>
    </w:p>
    <w:p w14:paraId="6D30E4E3">
      <w:pPr>
        <w:spacing w:line="360" w:lineRule="auto"/>
        <w:ind w:firstLine="420"/>
        <w:jc w:val="left"/>
        <w:textAlignment w:val="center"/>
        <w:rPr>
          <w:color w:val="000000"/>
        </w:rPr>
      </w:pPr>
      <w:r>
        <w:rPr>
          <w:rFonts w:ascii="Times New Roman" w:hAnsi="Times New Roman" w:eastAsia="Times New Roman" w:cs="Times New Roman"/>
          <w:color w:val="000000"/>
        </w:rPr>
        <w:t>The moon’s far side has always been a subject of scientific wonder because of its many mysteries. It’s facing away from Earth and it can never be seen from Earth. It was once called the “dark side of the moon” even though it receives just as much sunlight as the near side.</w:t>
      </w:r>
    </w:p>
    <w:p w14:paraId="337325BD">
      <w:pPr>
        <w:spacing w:line="360" w:lineRule="auto"/>
        <w:ind w:firstLine="420"/>
        <w:jc w:val="left"/>
        <w:textAlignment w:val="center"/>
        <w:rPr>
          <w:color w:val="000000"/>
        </w:rPr>
      </w:pPr>
      <w:r>
        <w:rPr>
          <w:rFonts w:ascii="Times New Roman" w:hAnsi="Times New Roman" w:eastAsia="Times New Roman" w:cs="Times New Roman"/>
          <w:color w:val="000000"/>
        </w:rPr>
        <w:t>Chinese researchers have found that the soil on the far side is much thicker than that on the near side, but they haven’t found out the reason. Samples brought back by Chang’e 5 have helped scientists find that there were volcanic (</w:t>
      </w:r>
      <w:r>
        <w:rPr>
          <w:rFonts w:ascii="宋体" w:hAnsi="宋体" w:eastAsia="宋体" w:cs="宋体"/>
          <w:color w:val="000000"/>
        </w:rPr>
        <w:t>火山的</w:t>
      </w:r>
      <w:r>
        <w:rPr>
          <w:rFonts w:ascii="Times New Roman" w:hAnsi="Times New Roman" w:eastAsia="Times New Roman" w:cs="Times New Roman"/>
          <w:color w:val="000000"/>
        </w:rPr>
        <w:t>) activities on the near side around 2 billion years ago. Some scientists thought maybe volcanoes became inactive on the far side about 4 billion years ago. Is it true? Samples from the far side will allow them to know the answer.</w:t>
      </w:r>
    </w:p>
    <w:p w14:paraId="071B155D">
      <w:pPr>
        <w:spacing w:line="360" w:lineRule="auto"/>
        <w:ind w:firstLine="420"/>
        <w:jc w:val="left"/>
        <w:textAlignment w:val="center"/>
        <w:rPr>
          <w:color w:val="000000"/>
        </w:rPr>
      </w:pPr>
      <w:r>
        <w:rPr>
          <w:rFonts w:ascii="Times New Roman" w:hAnsi="Times New Roman" w:eastAsia="Times New Roman" w:cs="Times New Roman"/>
          <w:color w:val="000000"/>
        </w:rPr>
        <w:t>“Comparing the make-up of the far side samples from Chang’e 6 with those collected from the near side will be of great scientific value to the international community,” said Martin Sweeting, a famous professor of space engineering.</w:t>
      </w:r>
    </w:p>
    <w:p w14:paraId="7ECFF40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When did Chang’e 6 begin to work on the moon?</w:t>
      </w:r>
    </w:p>
    <w:p w14:paraId="6342722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May 3, 2024.</w:t>
      </w:r>
      <w:r>
        <w:rPr>
          <w:color w:val="000000"/>
        </w:rPr>
        <w:tab/>
      </w:r>
      <w:r>
        <w:rPr>
          <w:color w:val="000000"/>
        </w:rPr>
        <w:t xml:space="preserve">B. </w:t>
      </w:r>
      <w:r>
        <w:rPr>
          <w:rFonts w:ascii="Times New Roman" w:hAnsi="Times New Roman" w:eastAsia="Times New Roman" w:cs="Times New Roman"/>
          <w:color w:val="000000"/>
        </w:rPr>
        <w:t>After flying for about 37 minutes.</w:t>
      </w:r>
    </w:p>
    <w:p w14:paraId="7819F1D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winter of 2020.</w:t>
      </w:r>
      <w:r>
        <w:rPr>
          <w:color w:val="000000"/>
        </w:rPr>
        <w:tab/>
      </w:r>
      <w:r>
        <w:rPr>
          <w:color w:val="000000"/>
        </w:rPr>
        <w:t xml:space="preserve">D. </w:t>
      </w:r>
      <w:r>
        <w:rPr>
          <w:rFonts w:ascii="Times New Roman" w:hAnsi="Times New Roman" w:eastAsia="Times New Roman" w:cs="Times New Roman"/>
          <w:color w:val="000000"/>
        </w:rPr>
        <w:t>After landing on the moon’s far side.</w:t>
      </w:r>
    </w:p>
    <w:p w14:paraId="0753090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How many times has China got samples from the moon’s near side?</w:t>
      </w:r>
    </w:p>
    <w:p w14:paraId="7DE3F57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w:t>
      </w:r>
      <w:r>
        <w:rPr>
          <w:color w:val="000000"/>
        </w:rPr>
        <w:tab/>
      </w:r>
      <w:r>
        <w:rPr>
          <w:color w:val="000000"/>
        </w:rPr>
        <w:t xml:space="preserve">B. </w:t>
      </w:r>
      <w:r>
        <w:rPr>
          <w:rFonts w:ascii="Times New Roman" w:hAnsi="Times New Roman" w:eastAsia="Times New Roman" w:cs="Times New Roman"/>
          <w:color w:val="000000"/>
        </w:rPr>
        <w:t>Twice.</w:t>
      </w:r>
      <w:r>
        <w:rPr>
          <w:color w:val="000000"/>
        </w:rPr>
        <w:tab/>
      </w:r>
      <w:r>
        <w:rPr>
          <w:color w:val="000000"/>
        </w:rPr>
        <w:t xml:space="preserve">C. </w:t>
      </w:r>
      <w:r>
        <w:rPr>
          <w:rFonts w:ascii="Times New Roman" w:hAnsi="Times New Roman" w:eastAsia="Times New Roman" w:cs="Times New Roman"/>
          <w:color w:val="000000"/>
        </w:rPr>
        <w:t>Five times.</w:t>
      </w:r>
      <w:r>
        <w:rPr>
          <w:color w:val="000000"/>
        </w:rPr>
        <w:tab/>
      </w:r>
      <w:r>
        <w:rPr>
          <w:color w:val="000000"/>
        </w:rPr>
        <w:t xml:space="preserve">D. </w:t>
      </w:r>
      <w:r>
        <w:rPr>
          <w:rFonts w:ascii="Times New Roman" w:hAnsi="Times New Roman" w:eastAsia="Times New Roman" w:cs="Times New Roman"/>
          <w:color w:val="000000"/>
        </w:rPr>
        <w:t>Ten times.</w:t>
      </w:r>
    </w:p>
    <w:p w14:paraId="6188BE8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According to the passage, the moon’s far side ________.</w:t>
      </w:r>
    </w:p>
    <w:p w14:paraId="497C7A7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receives less sunlight than the near side</w:t>
      </w:r>
    </w:p>
    <w:p w14:paraId="2ED810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has thicker soil compared with the near side</w:t>
      </w:r>
    </w:p>
    <w:p w14:paraId="7C8520A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can be seen from Earth with powerful cameras</w:t>
      </w:r>
    </w:p>
    <w:p w14:paraId="7328E2F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has more recent volcanic activities than the near side</w:t>
      </w:r>
    </w:p>
    <w:p w14:paraId="5E87121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we learn from Martin Sweeting’s words?</w:t>
      </w:r>
    </w:p>
    <w:p w14:paraId="0535A56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Chang’e 6 will stay longer on the moon for more tasks.</w:t>
      </w:r>
    </w:p>
    <w:p w14:paraId="01A5E08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Chang’e 6 is carrying out a valuable task for the world.</w:t>
      </w:r>
    </w:p>
    <w:p w14:paraId="466E9F0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Chang’e 6 will bring samples from both sides of the moon.</w:t>
      </w:r>
    </w:p>
    <w:p w14:paraId="3BBCE01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Chang’e 6 can compare samples before bringing them back.</w:t>
      </w:r>
    </w:p>
    <w:p w14:paraId="4BF2CE58">
      <w:pPr>
        <w:spacing w:line="360" w:lineRule="auto"/>
        <w:jc w:val="center"/>
        <w:textAlignment w:val="center"/>
        <w:rPr>
          <w:color w:val="000000"/>
        </w:rPr>
      </w:pPr>
      <w:r>
        <w:rPr>
          <w:rFonts w:ascii="Times New Roman" w:hAnsi="Times New Roman" w:eastAsia="Times New Roman" w:cs="Times New Roman"/>
          <w:b/>
          <w:color w:val="000000"/>
          <w:sz w:val="24"/>
        </w:rPr>
        <w:t>D</w:t>
      </w:r>
    </w:p>
    <w:p w14:paraId="2C6EC76E">
      <w:pPr>
        <w:spacing w:line="360" w:lineRule="auto"/>
        <w:ind w:firstLine="420"/>
        <w:jc w:val="left"/>
        <w:textAlignment w:val="center"/>
        <w:rPr>
          <w:color w:val="000000"/>
        </w:rPr>
      </w:pPr>
      <w:r>
        <w:rPr>
          <w:rFonts w:ascii="Times New Roman" w:hAnsi="Times New Roman" w:eastAsia="Times New Roman" w:cs="Times New Roman"/>
          <w:color w:val="000000"/>
        </w:rPr>
        <w:t>Wangari Maathai, a Nobel Peace Prize winner, was born on April 1, 1940, in Kenya (</w:t>
      </w:r>
      <w:r>
        <w:rPr>
          <w:rFonts w:ascii="宋体" w:hAnsi="宋体" w:eastAsia="宋体" w:cs="宋体"/>
          <w:color w:val="000000"/>
        </w:rPr>
        <w:t>肯尼亚</w:t>
      </w:r>
      <w:r>
        <w:rPr>
          <w:rFonts w:ascii="Times New Roman" w:hAnsi="Times New Roman" w:eastAsia="Times New Roman" w:cs="Times New Roman"/>
          <w:color w:val="000000"/>
        </w:rPr>
        <w:t>). Growing up in the countryside, Wangari was deeply connected to the land from an early age. This early experience with the environment later inspired her life’s work, which has left an unforgettable mark on the world.</w:t>
      </w:r>
    </w:p>
    <w:p w14:paraId="3F6EDFEC">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the help of a program, Wangari received her university education in the United States. After graduation, she returned to Kenya. In 1971, she got a doctor’s degree from the University of Nairobi, becoming the first woman doctor in East and Central Africa. But her greater achievement was outside the university. In 1977, Wangari set up the Green Belt Movement, an organization focused on tree planting, environmental protection, and women’s rights. She called on Kenyan women to plant trees in their hometown. </w:t>
      </w:r>
      <w:r>
        <w:rPr>
          <w:rFonts w:ascii="Times New Roman" w:hAnsi="Times New Roman" w:eastAsia="Times New Roman" w:cs="Times New Roman"/>
          <w:color w:val="000000"/>
          <w:u w:val="single"/>
        </w:rPr>
        <w:t>This simple act</w:t>
      </w:r>
      <w:r>
        <w:rPr>
          <w:rFonts w:ascii="Times New Roman" w:hAnsi="Times New Roman" w:eastAsia="Times New Roman" w:cs="Times New Roman"/>
          <w:color w:val="000000"/>
        </w:rPr>
        <w:t xml:space="preserve"> not only helped to protect the environment but also made women powerful economically (</w:t>
      </w:r>
      <w:r>
        <w:rPr>
          <w:rFonts w:ascii="宋体" w:hAnsi="宋体" w:eastAsia="宋体" w:cs="宋体"/>
          <w:color w:val="000000"/>
        </w:rPr>
        <w:t>经济地</w:t>
      </w:r>
      <w:r>
        <w:rPr>
          <w:rFonts w:ascii="Times New Roman" w:hAnsi="Times New Roman" w:eastAsia="Times New Roman" w:cs="Times New Roman"/>
          <w:color w:val="000000"/>
        </w:rPr>
        <w:t>) and socially.</w:t>
      </w:r>
    </w:p>
    <w:p w14:paraId="23A61566">
      <w:pPr>
        <w:spacing w:line="360" w:lineRule="auto"/>
        <w:ind w:firstLine="420"/>
        <w:jc w:val="left"/>
        <w:textAlignment w:val="center"/>
        <w:rPr>
          <w:color w:val="000000"/>
        </w:rPr>
      </w:pPr>
      <w:r>
        <w:rPr>
          <w:rFonts w:ascii="Times New Roman" w:hAnsi="Times New Roman" w:eastAsia="Times New Roman" w:cs="Times New Roman"/>
          <w:color w:val="000000"/>
        </w:rPr>
        <w:t>Wangari focused not only on environmental problems. She made great efforts to fight for democracy (</w:t>
      </w:r>
      <w:r>
        <w:rPr>
          <w:rFonts w:ascii="宋体" w:hAnsi="宋体" w:eastAsia="宋体" w:cs="宋体"/>
          <w:color w:val="000000"/>
        </w:rPr>
        <w:t>民主</w:t>
      </w:r>
      <w:r>
        <w:rPr>
          <w:rFonts w:ascii="Times New Roman" w:hAnsi="Times New Roman" w:eastAsia="Times New Roman" w:cs="Times New Roman"/>
          <w:color w:val="000000"/>
        </w:rPr>
        <w:t>), human rights, and social fairness. Her activism (</w:t>
      </w:r>
      <w:r>
        <w:rPr>
          <w:rFonts w:ascii="宋体" w:hAnsi="宋体" w:eastAsia="宋体" w:cs="宋体"/>
          <w:color w:val="000000"/>
        </w:rPr>
        <w:t>激进主义</w:t>
      </w:r>
      <w:r>
        <w:rPr>
          <w:rFonts w:ascii="Times New Roman" w:hAnsi="Times New Roman" w:eastAsia="Times New Roman" w:cs="Times New Roman"/>
          <w:color w:val="000000"/>
        </w:rPr>
        <w:t>) often put her in disagreement with the Kenyan government. As a result, she was put in prison (</w:t>
      </w:r>
      <w:r>
        <w:rPr>
          <w:rFonts w:ascii="宋体" w:hAnsi="宋体" w:eastAsia="宋体" w:cs="宋体"/>
          <w:color w:val="000000"/>
        </w:rPr>
        <w:t>监狱</w:t>
      </w:r>
      <w:r>
        <w:rPr>
          <w:rFonts w:ascii="Times New Roman" w:hAnsi="Times New Roman" w:eastAsia="Times New Roman" w:cs="Times New Roman"/>
          <w:color w:val="000000"/>
        </w:rPr>
        <w:t>) several times, but she kept fighting bravely. It was because of her tireless work that she was awarded the Nobel Peace Prize in 2004. She became the first African woman to receive the award.</w:t>
      </w:r>
    </w:p>
    <w:p w14:paraId="78C5DD56">
      <w:pPr>
        <w:spacing w:line="360" w:lineRule="auto"/>
        <w:ind w:firstLine="420"/>
        <w:jc w:val="left"/>
        <w:textAlignment w:val="center"/>
        <w:rPr>
          <w:color w:val="000000"/>
        </w:rPr>
      </w:pPr>
      <w:r>
        <w:rPr>
          <w:rFonts w:ascii="Times New Roman" w:hAnsi="Times New Roman" w:eastAsia="Times New Roman" w:cs="Times New Roman"/>
          <w:color w:val="000000"/>
        </w:rPr>
        <w:t xml:space="preserve">Wangari passed away on September 25, 2011, but her spirit continues to inspire a worldwide movement towards environmental protection and social fairness. Her book, </w:t>
      </w:r>
      <w:r>
        <w:rPr>
          <w:rFonts w:ascii="Times New Roman" w:hAnsi="Times New Roman" w:eastAsia="Times New Roman" w:cs="Times New Roman"/>
          <w:i/>
          <w:color w:val="000000"/>
        </w:rPr>
        <w:t>Unbowed</w:t>
      </w:r>
      <w:r>
        <w:rPr>
          <w:rFonts w:ascii="Times New Roman" w:hAnsi="Times New Roman" w:eastAsia="Times New Roman" w:cs="Times New Roman"/>
          <w:color w:val="000000"/>
        </w:rPr>
        <w:t>, records her life journey and the challenges she faced, offering an inspiration to countless people worldwide. Her story lives on through the millions of trees planted by the Green Belt Movement and the countless lives she touched through her hard work. It serves as a reminder that even the smallest actions, like planting a tree, can have a great influence on the world.</w:t>
      </w:r>
    </w:p>
    <w:p w14:paraId="4AE3863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For what purpose does the writer mention Wangari’s early life in Paragraph 1?</w:t>
      </w:r>
    </w:p>
    <w:p w14:paraId="331EAD2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describe how she grew up in the countryside.</w:t>
      </w:r>
    </w:p>
    <w:p w14:paraId="61C90E4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tell us why she studied hard for a doctor’s degree.</w:t>
      </w:r>
    </w:p>
    <w:p w14:paraId="73DECC0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why she cared for environmental problems.</w:t>
      </w:r>
    </w:p>
    <w:p w14:paraId="2F8F0EF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how she became a Nobel Peace Prize winner.</w:t>
      </w:r>
    </w:p>
    <w:p w14:paraId="5E42506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underlined part “This simple act” mean in Paragraph 2?</w:t>
      </w:r>
    </w:p>
    <w:p w14:paraId="7436B66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Setting up an organization.</w:t>
      </w:r>
      <w:r>
        <w:rPr>
          <w:color w:val="000000"/>
        </w:rPr>
        <w:tab/>
      </w:r>
      <w:r>
        <w:rPr>
          <w:color w:val="000000"/>
        </w:rPr>
        <w:t xml:space="preserve">B. </w:t>
      </w:r>
      <w:r>
        <w:rPr>
          <w:rFonts w:ascii="Times New Roman" w:hAnsi="Times New Roman" w:eastAsia="Times New Roman" w:cs="Times New Roman"/>
          <w:color w:val="000000"/>
        </w:rPr>
        <w:t>Planting trees in Kenya.</w:t>
      </w:r>
    </w:p>
    <w:p w14:paraId="4AEE1C0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Focusing on women’s rights.</w:t>
      </w:r>
      <w:r>
        <w:rPr>
          <w:color w:val="000000"/>
        </w:rPr>
        <w:tab/>
      </w:r>
      <w:r>
        <w:rPr>
          <w:color w:val="000000"/>
        </w:rPr>
        <w:t xml:space="preserve">D. </w:t>
      </w:r>
      <w:r>
        <w:rPr>
          <w:rFonts w:ascii="Times New Roman" w:hAnsi="Times New Roman" w:eastAsia="Times New Roman" w:cs="Times New Roman"/>
          <w:color w:val="000000"/>
        </w:rPr>
        <w:t>Fighting for democracy.</w:t>
      </w:r>
    </w:p>
    <w:p w14:paraId="75E14FD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was Wangari put in prison several times?</w:t>
      </w:r>
    </w:p>
    <w:p w14:paraId="3351E0DA">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Because there was something harmful in her book </w:t>
      </w:r>
      <w:r>
        <w:rPr>
          <w:rFonts w:ascii="Times New Roman" w:hAnsi="Times New Roman" w:eastAsia="Times New Roman" w:cs="Times New Roman"/>
          <w:i/>
          <w:color w:val="000000"/>
        </w:rPr>
        <w:t>Unbowed</w:t>
      </w:r>
      <w:r>
        <w:rPr>
          <w:rFonts w:ascii="Times New Roman" w:hAnsi="Times New Roman" w:eastAsia="Times New Roman" w:cs="Times New Roman"/>
          <w:color w:val="000000"/>
        </w:rPr>
        <w:t>.</w:t>
      </w:r>
    </w:p>
    <w:p w14:paraId="35F8398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she founded the Green Belt Movement organization.</w:t>
      </w:r>
    </w:p>
    <w:p w14:paraId="3D01523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 Kenyan government was angry with her activism.</w:t>
      </w:r>
    </w:p>
    <w:p w14:paraId="15C2273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she received her university education in the United States.</w:t>
      </w:r>
    </w:p>
    <w:p w14:paraId="2E54B0D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can we learn from Wangari’s story?</w:t>
      </w:r>
    </w:p>
    <w:p w14:paraId="7752887D">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Small actions can make great differences.</w:t>
      </w:r>
      <w:r>
        <w:rPr>
          <w:color w:val="000000"/>
        </w:rPr>
        <w:tab/>
      </w:r>
      <w:r>
        <w:rPr>
          <w:color w:val="000000"/>
        </w:rPr>
        <w:t xml:space="preserve">B. </w:t>
      </w:r>
      <w:r>
        <w:rPr>
          <w:rFonts w:ascii="Times New Roman" w:hAnsi="Times New Roman" w:eastAsia="Times New Roman" w:cs="Times New Roman"/>
          <w:color w:val="000000"/>
        </w:rPr>
        <w:t>Brave people should win the Nobel Prize.</w:t>
      </w:r>
    </w:p>
    <w:p w14:paraId="14075E4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Good education can help one be successful.</w:t>
      </w:r>
      <w:r>
        <w:rPr>
          <w:color w:val="000000"/>
        </w:rPr>
        <w:tab/>
      </w:r>
      <w:r>
        <w:rPr>
          <w:color w:val="000000"/>
        </w:rPr>
        <w:t xml:space="preserve">D. </w:t>
      </w:r>
      <w:r>
        <w:rPr>
          <w:rFonts w:ascii="Times New Roman" w:hAnsi="Times New Roman" w:eastAsia="Times New Roman" w:cs="Times New Roman"/>
          <w:color w:val="000000"/>
        </w:rPr>
        <w:t>We shouldn’t look down upon African women.</w:t>
      </w:r>
    </w:p>
    <w:p w14:paraId="30E87B3E">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9CFADDD">
      <w:pPr>
        <w:spacing w:line="360" w:lineRule="auto"/>
        <w:jc w:val="left"/>
        <w:textAlignment w:val="center"/>
        <w:rPr>
          <w:color w:val="000000"/>
        </w:rPr>
      </w:pPr>
      <w:r>
        <w:rPr>
          <w:rFonts w:ascii="宋体" w:hAnsi="宋体" w:eastAsia="宋体" w:cs="宋体"/>
          <w:color w:val="000000"/>
        </w:rPr>
        <w:t>阅读下面短文，从短文后的选项中，选出可以填入空白处的最佳选项。选项中有一项为多余选项。</w:t>
      </w:r>
    </w:p>
    <w:p w14:paraId="1867A508">
      <w:pPr>
        <w:spacing w:line="360" w:lineRule="auto"/>
        <w:jc w:val="left"/>
        <w:textAlignment w:val="center"/>
        <w:rPr>
          <w:color w:val="000000"/>
        </w:rPr>
      </w:pPr>
      <w:r>
        <w:rPr>
          <w:color w:val="000000"/>
        </w:rPr>
        <w:drawing>
          <wp:inline distT="0" distB="0" distL="114300" distR="114300">
            <wp:extent cx="1524000" cy="1047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24000" cy="1047750"/>
                    </a:xfrm>
                    <a:prstGeom prst="rect">
                      <a:avLst/>
                    </a:prstGeom>
                  </pic:spPr>
                </pic:pic>
              </a:graphicData>
            </a:graphic>
          </wp:inline>
        </w:drawing>
      </w:r>
    </w:p>
    <w:p w14:paraId="72A9B005">
      <w:pPr>
        <w:spacing w:line="360" w:lineRule="auto"/>
        <w:ind w:firstLine="420"/>
        <w:jc w:val="left"/>
        <w:textAlignment w:val="center"/>
        <w:rPr>
          <w:color w:val="000000"/>
        </w:rPr>
      </w:pPr>
      <w:r>
        <w:rPr>
          <w:rFonts w:ascii="Times New Roman" w:hAnsi="Times New Roman" w:eastAsia="Times New Roman" w:cs="Times New Roman"/>
          <w:color w:val="000000"/>
        </w:rPr>
        <w:t>Around the 15th United Nations Chinese Language Day, which fell on April 20, some foreign students of Xi’an International Studies University practiced and enjoyed Chinese characters together with some Chinese experts and teachers. It has been a tradition for some foreign Chinese speakers and Chinese teachers to get together to mark the special day.</w:t>
      </w:r>
      <w:r>
        <w:rPr>
          <w:color w:val="000000"/>
          <w:u w:val="single"/>
        </w:rPr>
        <w:t>____16____</w:t>
      </w:r>
    </w:p>
    <w:p w14:paraId="576719C7">
      <w:pPr>
        <w:spacing w:line="360" w:lineRule="auto"/>
        <w:ind w:firstLine="420"/>
        <w:jc w:val="left"/>
        <w:textAlignment w:val="center"/>
        <w:rPr>
          <w:color w:val="000000"/>
        </w:rPr>
      </w:pPr>
      <w:r>
        <w:rPr>
          <w:rFonts w:ascii="Times New Roman" w:hAnsi="Times New Roman" w:eastAsia="Times New Roman" w:cs="Times New Roman"/>
          <w:color w:val="000000"/>
        </w:rPr>
        <w:t xml:space="preserve">Chinese famous writer Lu Xun once said that the beauty of Chinese characters lies in three ways: their meanings educate the mind, their sounds please the ear, and their appearances please the eye. </w:t>
      </w:r>
      <w:r>
        <w:rPr>
          <w:color w:val="000000"/>
          <w:u w:val="single"/>
        </w:rPr>
        <w:t>____17____</w:t>
      </w:r>
    </w:p>
    <w:p w14:paraId="6716137F">
      <w:pPr>
        <w:spacing w:line="360" w:lineRule="auto"/>
        <w:ind w:firstLine="420"/>
        <w:jc w:val="left"/>
        <w:textAlignment w:val="center"/>
        <w:rPr>
          <w:color w:val="000000"/>
        </w:rPr>
      </w:pPr>
      <w:r>
        <w:rPr>
          <w:rFonts w:ascii="Times New Roman" w:hAnsi="Times New Roman" w:eastAsia="Times New Roman" w:cs="Times New Roman"/>
          <w:color w:val="000000"/>
        </w:rPr>
        <w:t>The history of Chinese characters can date back over 3,000 years. To improve beauty and writing efficiency (</w:t>
      </w:r>
      <w:r>
        <w:rPr>
          <w:rFonts w:ascii="宋体" w:hAnsi="宋体" w:eastAsia="宋体" w:cs="宋体"/>
          <w:color w:val="000000"/>
        </w:rPr>
        <w:t>效率</w:t>
      </w:r>
      <w:r>
        <w:rPr>
          <w:rFonts w:ascii="Times New Roman" w:hAnsi="Times New Roman" w:eastAsia="Times New Roman" w:cs="Times New Roman"/>
          <w:color w:val="000000"/>
        </w:rPr>
        <w:t xml:space="preserve">), different kinds of characters were developed, such as zhuanshu, lishu, caoshu, and kaishu. </w:t>
      </w:r>
      <w:r>
        <w:rPr>
          <w:color w:val="000000"/>
          <w:u w:val="single"/>
        </w:rPr>
        <w:t>____18____</w:t>
      </w:r>
    </w:p>
    <w:p w14:paraId="7375B1B5">
      <w:pPr>
        <w:spacing w:line="360" w:lineRule="auto"/>
        <w:ind w:firstLine="420"/>
        <w:jc w:val="left"/>
        <w:textAlignment w:val="center"/>
        <w:rPr>
          <w:color w:val="000000"/>
        </w:rPr>
      </w:pPr>
      <w:r>
        <w:rPr>
          <w:rFonts w:ascii="Times New Roman" w:hAnsi="Times New Roman" w:eastAsia="Times New Roman" w:cs="Times New Roman"/>
          <w:color w:val="000000"/>
        </w:rPr>
        <w:t>Many Chinese characters not only carry meanings but also have cultural significance (</w:t>
      </w:r>
      <w:r>
        <w:rPr>
          <w:rFonts w:ascii="宋体" w:hAnsi="宋体" w:eastAsia="宋体" w:cs="宋体"/>
          <w:color w:val="000000"/>
        </w:rPr>
        <w:t>意义</w:t>
      </w:r>
      <w:r>
        <w:rPr>
          <w:rFonts w:ascii="Times New Roman" w:hAnsi="Times New Roman" w:eastAsia="Times New Roman" w:cs="Times New Roman"/>
          <w:color w:val="000000"/>
        </w:rPr>
        <w:t xml:space="preserve">) passed down through history. </w:t>
      </w:r>
      <w:r>
        <w:rPr>
          <w:color w:val="000000"/>
          <w:u w:val="single"/>
        </w:rPr>
        <w:t>____19____</w:t>
      </w:r>
      <w:r>
        <w:rPr>
          <w:rFonts w:ascii="Times New Roman" w:hAnsi="Times New Roman" w:eastAsia="Times New Roman" w:cs="Times New Roman"/>
          <w:color w:val="000000"/>
        </w:rPr>
        <w:t xml:space="preserve"> Through them, we can closely connect the past, present, and future of our country.</w:t>
      </w:r>
    </w:p>
    <w:p w14:paraId="4F06AAFF">
      <w:pPr>
        <w:spacing w:line="360" w:lineRule="auto"/>
        <w:ind w:firstLine="420"/>
        <w:jc w:val="left"/>
        <w:textAlignment w:val="center"/>
        <w:rPr>
          <w:color w:val="000000"/>
        </w:rPr>
      </w:pPr>
      <w:r>
        <w:rPr>
          <w:rFonts w:ascii="Times New Roman" w:hAnsi="Times New Roman" w:eastAsia="Times New Roman" w:cs="Times New Roman"/>
          <w:color w:val="000000"/>
        </w:rPr>
        <w:t xml:space="preserve">According to a recent survey, more than 30 million people worldwide are learning Chinese. </w:t>
      </w:r>
      <w:r>
        <w:rPr>
          <w:color w:val="000000"/>
          <w:u w:val="single"/>
        </w:rPr>
        <w:t>____20____</w:t>
      </w:r>
      <w:r>
        <w:rPr>
          <w:rFonts w:ascii="Times New Roman" w:hAnsi="Times New Roman" w:eastAsia="Times New Roman" w:cs="Times New Roman"/>
          <w:color w:val="000000"/>
        </w:rPr>
        <w:t xml:space="preserve"> As more people can speak their mother languages and Chinese, the culture of Chinese characters is likely to be better understood and enjoyed worldwide.</w:t>
      </w:r>
    </w:p>
    <w:p w14:paraId="76DDEBD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symbols of Chinese traditional culture.</w:t>
      </w:r>
    </w:p>
    <w:p w14:paraId="5888986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language is taught in over 190 countries and areas.</w:t>
      </w:r>
    </w:p>
    <w:p w14:paraId="384459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happy to see a growing interest in Chinese characters.</w:t>
      </w:r>
    </w:p>
    <w:p w14:paraId="1182C8E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beauty of Chinese characters is still clear and popular today.</w:t>
      </w:r>
    </w:p>
    <w:p w14:paraId="11FE444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They enjoy sharing their understanding and benefits of this language.</w:t>
      </w:r>
    </w:p>
    <w:p w14:paraId="1930634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Another writer Yu Guangzhong also praised Chinese characters highly.</w:t>
      </w:r>
    </w:p>
    <w:p w14:paraId="5EB905DA">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语言知识应用（共两节，满分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E832894">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9B0EBF6">
      <w:pPr>
        <w:spacing w:line="360" w:lineRule="auto"/>
        <w:jc w:val="left"/>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5E3743EC">
      <w:pPr>
        <w:spacing w:line="360" w:lineRule="auto"/>
        <w:ind w:firstLine="420"/>
        <w:jc w:val="left"/>
        <w:textAlignment w:val="center"/>
        <w:rPr>
          <w:color w:val="000000"/>
        </w:rPr>
      </w:pPr>
      <w:r>
        <w:rPr>
          <w:rFonts w:ascii="Times New Roman" w:hAnsi="Times New Roman" w:eastAsia="Times New Roman" w:cs="Times New Roman"/>
          <w:color w:val="000000"/>
        </w:rPr>
        <w:t xml:space="preserve">I have learned four languages—English, Spanish, French and Chinese. Although I wasn’t great at </w:t>
      </w:r>
      <w:r>
        <w:rPr>
          <w:color w:val="000000"/>
          <w:u w:val="single"/>
        </w:rPr>
        <w:t>____21____</w:t>
      </w:r>
      <w:r>
        <w:rPr>
          <w:rFonts w:ascii="Times New Roman" w:hAnsi="Times New Roman" w:eastAsia="Times New Roman" w:cs="Times New Roman"/>
          <w:color w:val="000000"/>
        </w:rPr>
        <w:t xml:space="preserve"> when I was a kid, I </w:t>
      </w:r>
      <w:r>
        <w:rPr>
          <w:color w:val="000000"/>
          <w:u w:val="single"/>
        </w:rPr>
        <w:t>____22____</w:t>
      </w:r>
      <w:r>
        <w:rPr>
          <w:rFonts w:ascii="Times New Roman" w:hAnsi="Times New Roman" w:eastAsia="Times New Roman" w:cs="Times New Roman"/>
          <w:color w:val="000000"/>
        </w:rPr>
        <w:t>by traveling to places like Beijing, Dali and Kunming.</w:t>
      </w:r>
    </w:p>
    <w:p w14:paraId="7324A006">
      <w:pPr>
        <w:spacing w:line="360" w:lineRule="auto"/>
        <w:ind w:firstLine="420"/>
        <w:jc w:val="left"/>
        <w:textAlignment w:val="center"/>
        <w:rPr>
          <w:color w:val="000000"/>
        </w:rPr>
      </w:pPr>
      <w:r>
        <w:rPr>
          <w:rFonts w:ascii="Times New Roman" w:hAnsi="Times New Roman" w:eastAsia="Times New Roman" w:cs="Times New Roman"/>
          <w:color w:val="000000"/>
        </w:rPr>
        <w:t xml:space="preserve">An </w:t>
      </w:r>
      <w:r>
        <w:rPr>
          <w:color w:val="000000"/>
          <w:u w:val="single"/>
        </w:rPr>
        <w:t>____23____</w:t>
      </w:r>
      <w:r>
        <w:rPr>
          <w:rFonts w:ascii="Times New Roman" w:hAnsi="Times New Roman" w:eastAsia="Times New Roman" w:cs="Times New Roman"/>
          <w:color w:val="000000"/>
        </w:rPr>
        <w:t xml:space="preserve"> time for me was two summers ago when I went to Hangzhou. I joined a program where I became an English teacher for primary school kids. This </w:t>
      </w:r>
      <w:r>
        <w:rPr>
          <w:color w:val="000000"/>
          <w:u w:val="single"/>
        </w:rPr>
        <w:t>____24____</w:t>
      </w:r>
      <w:r>
        <w:rPr>
          <w:rFonts w:ascii="Times New Roman" w:hAnsi="Times New Roman" w:eastAsia="Times New Roman" w:cs="Times New Roman"/>
          <w:color w:val="000000"/>
        </w:rPr>
        <w:t xml:space="preserve"> let me learn more about the Chinese language and traditions. Our classroom was like a melting pot (</w:t>
      </w:r>
      <w:r>
        <w:rPr>
          <w:rFonts w:ascii="宋体" w:hAnsi="宋体" w:eastAsia="宋体" w:cs="宋体"/>
          <w:color w:val="000000"/>
        </w:rPr>
        <w:t>熔炉</w:t>
      </w:r>
      <w:r>
        <w:rPr>
          <w:rFonts w:ascii="Times New Roman" w:hAnsi="Times New Roman" w:eastAsia="Times New Roman" w:cs="Times New Roman"/>
          <w:color w:val="000000"/>
        </w:rPr>
        <w:t>) of ideas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with lots of language sharing and laughter.</w:t>
      </w:r>
    </w:p>
    <w:p w14:paraId="4005CC06">
      <w:pPr>
        <w:spacing w:line="360" w:lineRule="auto"/>
        <w:ind w:firstLine="420"/>
        <w:jc w:val="left"/>
        <w:textAlignment w:val="center"/>
        <w:rPr>
          <w:color w:val="000000"/>
        </w:rPr>
      </w:pPr>
      <w:r>
        <w:rPr>
          <w:rFonts w:ascii="Times New Roman" w:hAnsi="Times New Roman" w:eastAsia="Times New Roman" w:cs="Times New Roman"/>
          <w:color w:val="000000"/>
        </w:rPr>
        <w:t xml:space="preserve">My travels and </w:t>
      </w:r>
      <w:r>
        <w:rPr>
          <w:color w:val="000000"/>
          <w:u w:val="single"/>
        </w:rPr>
        <w:t>____25____</w:t>
      </w:r>
      <w:r>
        <w:rPr>
          <w:rFonts w:ascii="Times New Roman" w:hAnsi="Times New Roman" w:eastAsia="Times New Roman" w:cs="Times New Roman"/>
          <w:color w:val="000000"/>
        </w:rPr>
        <w:t xml:space="preserve"> experience in Hangzhou completely changed how I see the world. It made me </w:t>
      </w:r>
      <w:r>
        <w:rPr>
          <w:color w:val="000000"/>
          <w:u w:val="single"/>
        </w:rPr>
        <w:t>____26____</w:t>
      </w:r>
      <w:r>
        <w:rPr>
          <w:rFonts w:ascii="Times New Roman" w:hAnsi="Times New Roman" w:eastAsia="Times New Roman" w:cs="Times New Roman"/>
          <w:color w:val="000000"/>
        </w:rPr>
        <w:t xml:space="preserve"> the close relationship of different countries, and now I want to be a global citizen (</w:t>
      </w:r>
      <w:r>
        <w:rPr>
          <w:rFonts w:ascii="宋体" w:hAnsi="宋体" w:eastAsia="宋体" w:cs="宋体"/>
          <w:color w:val="000000"/>
        </w:rPr>
        <w:t>世界公民</w:t>
      </w:r>
      <w:r>
        <w:rPr>
          <w:rFonts w:ascii="Times New Roman" w:hAnsi="Times New Roman" w:eastAsia="Times New Roman" w:cs="Times New Roman"/>
          <w:color w:val="000000"/>
        </w:rPr>
        <w:t xml:space="preserve">). I want to help people from different countries understand each other, </w:t>
      </w:r>
      <w:r>
        <w:rPr>
          <w:color w:val="000000"/>
          <w:u w:val="single"/>
        </w:rPr>
        <w:t>____27____</w:t>
      </w:r>
      <w:r>
        <w:rPr>
          <w:rFonts w:ascii="Times New Roman" w:hAnsi="Times New Roman" w:eastAsia="Times New Roman" w:cs="Times New Roman"/>
          <w:color w:val="000000"/>
        </w:rPr>
        <w:t xml:space="preserve"> between China and the US.</w:t>
      </w:r>
    </w:p>
    <w:p w14:paraId="758E75F8">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China, we see a lot of </w:t>
      </w:r>
      <w:r>
        <w:rPr>
          <w:color w:val="000000"/>
          <w:u w:val="single"/>
        </w:rPr>
        <w:t>____28____</w:t>
      </w:r>
      <w:r>
        <w:rPr>
          <w:rFonts w:ascii="Times New Roman" w:hAnsi="Times New Roman" w:eastAsia="Times New Roman" w:cs="Times New Roman"/>
          <w:color w:val="000000"/>
        </w:rPr>
        <w:t xml:space="preserve"> of American culture, such as Disney cartoon characters, McDonald’s and Coca-Cola. However, I couldn’t find many signs of Chinese culture in the US, except for Chinese </w:t>
      </w:r>
      <w:r>
        <w:rPr>
          <w:color w:val="000000"/>
          <w:u w:val="single"/>
        </w:rPr>
        <w:t>____29____</w:t>
      </w:r>
      <w:r>
        <w:rPr>
          <w:rFonts w:ascii="Times New Roman" w:hAnsi="Times New Roman" w:eastAsia="Times New Roman" w:cs="Times New Roman"/>
          <w:color w:val="000000"/>
        </w:rPr>
        <w:t>. I went to some but found the food there very different from real Chinese food. I think China still has much to do to further promote (</w:t>
      </w:r>
      <w:r>
        <w:rPr>
          <w:rFonts w:ascii="宋体" w:hAnsi="宋体" w:eastAsia="宋体" w:cs="宋体"/>
          <w:color w:val="000000"/>
        </w:rPr>
        <w:t>推动</w:t>
      </w:r>
      <w:r>
        <w:rPr>
          <w:rFonts w:ascii="Times New Roman" w:hAnsi="Times New Roman" w:eastAsia="Times New Roman" w:cs="Times New Roman"/>
          <w:color w:val="000000"/>
        </w:rPr>
        <w:t xml:space="preserve">) its cultural influence among the American people. As for me, I will </w:t>
      </w:r>
      <w:r>
        <w:rPr>
          <w:color w:val="000000"/>
          <w:u w:val="single"/>
        </w:rPr>
        <w:t>____30____</w:t>
      </w:r>
      <w:r>
        <w:rPr>
          <w:rFonts w:ascii="Times New Roman" w:hAnsi="Times New Roman" w:eastAsia="Times New Roman" w:cs="Times New Roman"/>
          <w:color w:val="000000"/>
        </w:rPr>
        <w:t xml:space="preserve"> to be one of those who can help deepen the understanding between China and the US.</w:t>
      </w:r>
    </w:p>
    <w:p w14:paraId="6683276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English</w:t>
      </w:r>
      <w:r>
        <w:rPr>
          <w:color w:val="000000"/>
        </w:rPr>
        <w:tab/>
      </w:r>
      <w:r>
        <w:rPr>
          <w:color w:val="000000"/>
        </w:rPr>
        <w:t xml:space="preserve">B. </w:t>
      </w:r>
      <w:r>
        <w:rPr>
          <w:rFonts w:ascii="Times New Roman" w:hAnsi="Times New Roman" w:eastAsia="Times New Roman" w:cs="Times New Roman"/>
          <w:color w:val="000000"/>
        </w:rPr>
        <w:t>Spanish</w:t>
      </w:r>
      <w:r>
        <w:rPr>
          <w:color w:val="000000"/>
        </w:rPr>
        <w:tab/>
      </w:r>
      <w:r>
        <w:rPr>
          <w:color w:val="000000"/>
        </w:rPr>
        <w:t xml:space="preserve">C. </w:t>
      </w:r>
      <w:r>
        <w:rPr>
          <w:rFonts w:ascii="Times New Roman" w:hAnsi="Times New Roman" w:eastAsia="Times New Roman" w:cs="Times New Roman"/>
          <w:color w:val="000000"/>
        </w:rPr>
        <w:t>French</w:t>
      </w:r>
      <w:r>
        <w:rPr>
          <w:color w:val="000000"/>
        </w:rPr>
        <w:tab/>
      </w:r>
      <w:r>
        <w:rPr>
          <w:color w:val="000000"/>
        </w:rPr>
        <w:t xml:space="preserve">D. </w:t>
      </w:r>
      <w:r>
        <w:rPr>
          <w:rFonts w:ascii="Times New Roman" w:hAnsi="Times New Roman" w:eastAsia="Times New Roman" w:cs="Times New Roman"/>
          <w:color w:val="000000"/>
        </w:rPr>
        <w:t>Chinese</w:t>
      </w:r>
    </w:p>
    <w:p w14:paraId="6FD3B181">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appeared</w:t>
      </w:r>
      <w:r>
        <w:rPr>
          <w:color w:val="000000"/>
        </w:rPr>
        <w:tab/>
      </w:r>
      <w:r>
        <w:rPr>
          <w:color w:val="000000"/>
        </w:rPr>
        <w:t xml:space="preserve">B. </w:t>
      </w:r>
      <w:r>
        <w:rPr>
          <w:rFonts w:ascii="Times New Roman" w:hAnsi="Times New Roman" w:eastAsia="Times New Roman" w:cs="Times New Roman"/>
          <w:color w:val="000000"/>
        </w:rPr>
        <w:t>improved</w:t>
      </w:r>
      <w:r>
        <w:rPr>
          <w:color w:val="000000"/>
        </w:rPr>
        <w:tab/>
      </w:r>
      <w:r>
        <w:rPr>
          <w:color w:val="000000"/>
        </w:rPr>
        <w:t xml:space="preserve">C. </w:t>
      </w:r>
      <w:r>
        <w:rPr>
          <w:rFonts w:ascii="Times New Roman" w:hAnsi="Times New Roman" w:eastAsia="Times New Roman" w:cs="Times New Roman"/>
          <w:color w:val="000000"/>
        </w:rPr>
        <w:t>graduated</w:t>
      </w:r>
      <w:r>
        <w:rPr>
          <w:color w:val="000000"/>
        </w:rPr>
        <w:tab/>
      </w:r>
      <w:r>
        <w:rPr>
          <w:color w:val="000000"/>
        </w:rPr>
        <w:t xml:space="preserve">D. </w:t>
      </w:r>
      <w:r>
        <w:rPr>
          <w:rFonts w:ascii="Times New Roman" w:hAnsi="Times New Roman" w:eastAsia="Times New Roman" w:cs="Times New Roman"/>
          <w:color w:val="000000"/>
        </w:rPr>
        <w:t>increased</w:t>
      </w:r>
    </w:p>
    <w:p w14:paraId="0A7E1894">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awful</w:t>
      </w:r>
      <w:r>
        <w:rPr>
          <w:color w:val="000000"/>
        </w:rPr>
        <w:tab/>
      </w:r>
      <w:r>
        <w:rPr>
          <w:color w:val="000000"/>
        </w:rPr>
        <w:t xml:space="preserve">B. </w:t>
      </w:r>
      <w:r>
        <w:rPr>
          <w:rFonts w:ascii="Times New Roman" w:hAnsi="Times New Roman" w:eastAsia="Times New Roman" w:cs="Times New Roman"/>
          <w:color w:val="000000"/>
        </w:rPr>
        <w:t>important</w:t>
      </w:r>
      <w:r>
        <w:rPr>
          <w:color w:val="000000"/>
        </w:rPr>
        <w:tab/>
      </w:r>
      <w:r>
        <w:rPr>
          <w:color w:val="000000"/>
        </w:rPr>
        <w:t xml:space="preserve">C. </w:t>
      </w:r>
      <w:r>
        <w:rPr>
          <w:rFonts w:ascii="Times New Roman" w:hAnsi="Times New Roman" w:eastAsia="Times New Roman" w:cs="Times New Roman"/>
          <w:color w:val="000000"/>
        </w:rPr>
        <w:t>embarrassing</w:t>
      </w:r>
      <w:r>
        <w:rPr>
          <w:color w:val="000000"/>
        </w:rPr>
        <w:tab/>
      </w:r>
      <w:r>
        <w:rPr>
          <w:color w:val="000000"/>
        </w:rPr>
        <w:t xml:space="preserve">D. </w:t>
      </w:r>
      <w:r>
        <w:rPr>
          <w:rFonts w:ascii="Times New Roman" w:hAnsi="Times New Roman" w:eastAsia="Times New Roman" w:cs="Times New Roman"/>
          <w:color w:val="000000"/>
        </w:rPr>
        <w:t>expensive</w:t>
      </w:r>
    </w:p>
    <w:p w14:paraId="6F2A9000">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class</w:t>
      </w:r>
      <w:r>
        <w:rPr>
          <w:color w:val="000000"/>
        </w:rPr>
        <w:tab/>
      </w:r>
      <w:r>
        <w:rPr>
          <w:color w:val="000000"/>
        </w:rPr>
        <w:t xml:space="preserve">B. </w:t>
      </w:r>
      <w:r>
        <w:rPr>
          <w:rFonts w:ascii="Times New Roman" w:hAnsi="Times New Roman" w:eastAsia="Times New Roman" w:cs="Times New Roman"/>
          <w:color w:val="000000"/>
        </w:rPr>
        <w:t>survey</w:t>
      </w:r>
      <w:r>
        <w:rPr>
          <w:color w:val="000000"/>
        </w:rPr>
        <w:tab/>
      </w:r>
      <w:r>
        <w:rPr>
          <w:color w:val="000000"/>
        </w:rPr>
        <w:t xml:space="preserve">C. </w:t>
      </w:r>
      <w:r>
        <w:rPr>
          <w:rFonts w:ascii="Times New Roman" w:hAnsi="Times New Roman" w:eastAsia="Times New Roman" w:cs="Times New Roman"/>
          <w:color w:val="000000"/>
        </w:rPr>
        <w:t>experience</w:t>
      </w:r>
      <w:r>
        <w:rPr>
          <w:color w:val="000000"/>
        </w:rPr>
        <w:tab/>
      </w:r>
      <w:r>
        <w:rPr>
          <w:color w:val="000000"/>
        </w:rPr>
        <w:t xml:space="preserve">D. </w:t>
      </w:r>
      <w:r>
        <w:rPr>
          <w:rFonts w:ascii="Times New Roman" w:hAnsi="Times New Roman" w:eastAsia="Times New Roman" w:cs="Times New Roman"/>
          <w:color w:val="000000"/>
        </w:rPr>
        <w:t>examination</w:t>
      </w:r>
    </w:p>
    <w:p w14:paraId="696620EB">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teaching</w:t>
      </w:r>
      <w:r>
        <w:rPr>
          <w:color w:val="000000"/>
        </w:rPr>
        <w:tab/>
      </w:r>
      <w:r>
        <w:rPr>
          <w:color w:val="000000"/>
        </w:rPr>
        <w:t xml:space="preserve">B. </w:t>
      </w:r>
      <w:r>
        <w:rPr>
          <w:rFonts w:ascii="Times New Roman" w:hAnsi="Times New Roman" w:eastAsia="Times New Roman" w:cs="Times New Roman"/>
          <w:color w:val="000000"/>
        </w:rPr>
        <w:t>loving</w:t>
      </w:r>
      <w:r>
        <w:rPr>
          <w:color w:val="000000"/>
        </w:rPr>
        <w:tab/>
      </w:r>
      <w:r>
        <w:rPr>
          <w:color w:val="000000"/>
        </w:rPr>
        <w:t xml:space="preserve">C. </w:t>
      </w:r>
      <w:r>
        <w:rPr>
          <w:rFonts w:ascii="Times New Roman" w:hAnsi="Times New Roman" w:eastAsia="Times New Roman" w:cs="Times New Roman"/>
          <w:color w:val="000000"/>
        </w:rPr>
        <w:t>guiding</w:t>
      </w:r>
      <w:r>
        <w:rPr>
          <w:color w:val="000000"/>
        </w:rPr>
        <w:tab/>
      </w:r>
      <w:r>
        <w:rPr>
          <w:color w:val="000000"/>
        </w:rPr>
        <w:t xml:space="preserve">D. </w:t>
      </w:r>
      <w:r>
        <w:rPr>
          <w:rFonts w:ascii="Times New Roman" w:hAnsi="Times New Roman" w:eastAsia="Times New Roman" w:cs="Times New Roman"/>
          <w:color w:val="000000"/>
        </w:rPr>
        <w:t>communicating</w:t>
      </w:r>
    </w:p>
    <w:p w14:paraId="245AF00A">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remind</w:t>
      </w:r>
      <w:r>
        <w:rPr>
          <w:color w:val="000000"/>
        </w:rPr>
        <w:tab/>
      </w:r>
      <w:r>
        <w:rPr>
          <w:color w:val="000000"/>
        </w:rPr>
        <w:t xml:space="preserve">C. </w:t>
      </w:r>
      <w:r>
        <w:rPr>
          <w:rFonts w:ascii="Times New Roman" w:hAnsi="Times New Roman" w:eastAsia="Times New Roman" w:cs="Times New Roman"/>
          <w:color w:val="000000"/>
        </w:rPr>
        <w:t>realize</w:t>
      </w:r>
      <w:r>
        <w:rPr>
          <w:color w:val="000000"/>
        </w:rPr>
        <w:tab/>
      </w:r>
      <w:r>
        <w:rPr>
          <w:color w:val="000000"/>
        </w:rPr>
        <w:t xml:space="preserve">D. </w:t>
      </w:r>
      <w:r>
        <w:rPr>
          <w:rFonts w:ascii="Times New Roman" w:hAnsi="Times New Roman" w:eastAsia="Times New Roman" w:cs="Times New Roman"/>
          <w:color w:val="000000"/>
        </w:rPr>
        <w:t>achieve</w:t>
      </w:r>
    </w:p>
    <w:p w14:paraId="40626488">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only</w:t>
      </w:r>
      <w:r>
        <w:rPr>
          <w:color w:val="000000"/>
        </w:rPr>
        <w:tab/>
      </w:r>
      <w:r>
        <w:rPr>
          <w:color w:val="000000"/>
        </w:rPr>
        <w:t xml:space="preserve">B. </w:t>
      </w:r>
      <w:r>
        <w:rPr>
          <w:rFonts w:ascii="Times New Roman" w:hAnsi="Times New Roman" w:eastAsia="Times New Roman" w:cs="Times New Roman"/>
          <w:color w:val="000000"/>
        </w:rPr>
        <w:t>seriously</w:t>
      </w:r>
      <w:r>
        <w:rPr>
          <w:color w:val="000000"/>
        </w:rPr>
        <w:tab/>
      </w:r>
      <w:r>
        <w:rPr>
          <w:color w:val="000000"/>
        </w:rPr>
        <w:t xml:space="preserve">C. </w:t>
      </w:r>
      <w:r>
        <w:rPr>
          <w:rFonts w:ascii="Times New Roman" w:hAnsi="Times New Roman" w:eastAsia="Times New Roman" w:cs="Times New Roman"/>
          <w:color w:val="000000"/>
        </w:rPr>
        <w:t>actually</w:t>
      </w:r>
      <w:r>
        <w:rPr>
          <w:color w:val="000000"/>
        </w:rPr>
        <w:tab/>
      </w:r>
      <w:r>
        <w:rPr>
          <w:color w:val="000000"/>
        </w:rPr>
        <w:t xml:space="preserve">D. </w:t>
      </w:r>
      <w:r>
        <w:rPr>
          <w:rFonts w:ascii="Times New Roman" w:hAnsi="Times New Roman" w:eastAsia="Times New Roman" w:cs="Times New Roman"/>
          <w:color w:val="000000"/>
        </w:rPr>
        <w:t>especially</w:t>
      </w:r>
    </w:p>
    <w:p w14:paraId="2E57B1D1">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programs</w:t>
      </w:r>
      <w:r>
        <w:rPr>
          <w:color w:val="000000"/>
        </w:rPr>
        <w:tab/>
      </w:r>
      <w:r>
        <w:rPr>
          <w:color w:val="000000"/>
        </w:rPr>
        <w:t xml:space="preserve">B. </w:t>
      </w:r>
      <w:r>
        <w:rPr>
          <w:rFonts w:ascii="Times New Roman" w:hAnsi="Times New Roman" w:eastAsia="Times New Roman" w:cs="Times New Roman"/>
          <w:color w:val="000000"/>
        </w:rPr>
        <w:t>dreams</w:t>
      </w:r>
      <w:r>
        <w:rPr>
          <w:color w:val="000000"/>
        </w:rPr>
        <w:tab/>
      </w:r>
      <w:r>
        <w:rPr>
          <w:color w:val="000000"/>
        </w:rPr>
        <w:t xml:space="preserve">C. </w:t>
      </w:r>
      <w:r>
        <w:rPr>
          <w:rFonts w:ascii="Times New Roman" w:hAnsi="Times New Roman" w:eastAsia="Times New Roman" w:cs="Times New Roman"/>
          <w:color w:val="000000"/>
        </w:rPr>
        <w:t>signs</w:t>
      </w:r>
      <w:r>
        <w:rPr>
          <w:color w:val="000000"/>
        </w:rPr>
        <w:tab/>
      </w:r>
      <w:r>
        <w:rPr>
          <w:color w:val="000000"/>
        </w:rPr>
        <w:t xml:space="preserve">D. </w:t>
      </w:r>
      <w:r>
        <w:rPr>
          <w:rFonts w:ascii="Times New Roman" w:hAnsi="Times New Roman" w:eastAsia="Times New Roman" w:cs="Times New Roman"/>
          <w:color w:val="000000"/>
        </w:rPr>
        <w:t>advertisements</w:t>
      </w:r>
    </w:p>
    <w:p w14:paraId="5B572B20">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restaurants</w:t>
      </w:r>
      <w:r>
        <w:rPr>
          <w:color w:val="000000"/>
        </w:rPr>
        <w:tab/>
      </w:r>
      <w:r>
        <w:rPr>
          <w:color w:val="000000"/>
        </w:rPr>
        <w:t xml:space="preserve">B. </w:t>
      </w:r>
      <w:r>
        <w:rPr>
          <w:rFonts w:ascii="Times New Roman" w:hAnsi="Times New Roman" w:eastAsia="Times New Roman" w:cs="Times New Roman"/>
          <w:color w:val="000000"/>
        </w:rPr>
        <w:t>shops</w:t>
      </w:r>
      <w:r>
        <w:rPr>
          <w:color w:val="000000"/>
        </w:rPr>
        <w:tab/>
      </w:r>
      <w:r>
        <w:rPr>
          <w:color w:val="000000"/>
        </w:rPr>
        <w:t xml:space="preserve">C. </w:t>
      </w:r>
      <w:r>
        <w:rPr>
          <w:rFonts w:ascii="Times New Roman" w:hAnsi="Times New Roman" w:eastAsia="Times New Roman" w:cs="Times New Roman"/>
          <w:color w:val="000000"/>
        </w:rPr>
        <w:t>farms</w:t>
      </w:r>
      <w:r>
        <w:rPr>
          <w:color w:val="000000"/>
        </w:rPr>
        <w:tab/>
      </w:r>
      <w:r>
        <w:rPr>
          <w:color w:val="000000"/>
        </w:rPr>
        <w:t xml:space="preserve">D. </w:t>
      </w:r>
      <w:r>
        <w:rPr>
          <w:rFonts w:ascii="Times New Roman" w:hAnsi="Times New Roman" w:eastAsia="Times New Roman" w:cs="Times New Roman"/>
          <w:color w:val="000000"/>
        </w:rPr>
        <w:t>factories</w:t>
      </w:r>
    </w:p>
    <w:p w14:paraId="3CED7BB1">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regret</w:t>
      </w:r>
      <w:r>
        <w:rPr>
          <w:color w:val="000000"/>
        </w:rPr>
        <w:tab/>
      </w:r>
      <w:r>
        <w:rPr>
          <w:color w:val="000000"/>
        </w:rPr>
        <w:t xml:space="preserve">B. </w:t>
      </w:r>
      <w:r>
        <w:rPr>
          <w:rFonts w:ascii="Times New Roman" w:hAnsi="Times New Roman" w:eastAsia="Times New Roman" w:cs="Times New Roman"/>
          <w:color w:val="000000"/>
        </w:rPr>
        <w:t>refuse</w:t>
      </w:r>
      <w:r>
        <w:rPr>
          <w:color w:val="000000"/>
        </w:rPr>
        <w:tab/>
      </w:r>
      <w:r>
        <w:rPr>
          <w:color w:val="000000"/>
        </w:rPr>
        <w:t xml:space="preserve">C. </w:t>
      </w:r>
      <w:r>
        <w:rPr>
          <w:rFonts w:ascii="Times New Roman" w:hAnsi="Times New Roman" w:eastAsia="Times New Roman" w:cs="Times New Roman"/>
          <w:color w:val="000000"/>
        </w:rPr>
        <w:t>happen</w:t>
      </w:r>
      <w:r>
        <w:rPr>
          <w:color w:val="000000"/>
        </w:rPr>
        <w:tab/>
      </w:r>
      <w:r>
        <w:rPr>
          <w:color w:val="000000"/>
        </w:rPr>
        <w:t xml:space="preserve">D. </w:t>
      </w:r>
      <w:r>
        <w:rPr>
          <w:rFonts w:ascii="Times New Roman" w:hAnsi="Times New Roman" w:eastAsia="Times New Roman" w:cs="Times New Roman"/>
          <w:color w:val="000000"/>
        </w:rPr>
        <w:t>continue</w:t>
      </w:r>
    </w:p>
    <w:p w14:paraId="7142565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0D6209C">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58809525">
      <w:pPr>
        <w:spacing w:line="360" w:lineRule="auto"/>
        <w:jc w:val="left"/>
        <w:textAlignment w:val="center"/>
        <w:rPr>
          <w:color w:val="000000"/>
        </w:rPr>
      </w:pPr>
      <w:r>
        <w:rPr>
          <w:color w:val="000000"/>
        </w:rPr>
        <w:drawing>
          <wp:inline distT="0" distB="0" distL="114300" distR="114300">
            <wp:extent cx="1438275" cy="14478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38275" cy="1447800"/>
                    </a:xfrm>
                    <a:prstGeom prst="rect">
                      <a:avLst/>
                    </a:prstGeom>
                  </pic:spPr>
                </pic:pic>
              </a:graphicData>
            </a:graphic>
          </wp:inline>
        </w:drawing>
      </w:r>
    </w:p>
    <w:p w14:paraId="728A3CF2">
      <w:pPr>
        <w:spacing w:line="360" w:lineRule="auto"/>
        <w:ind w:firstLine="420"/>
        <w:jc w:val="left"/>
        <w:textAlignment w:val="center"/>
        <w:rPr>
          <w:color w:val="000000"/>
        </w:rPr>
      </w:pPr>
      <w:r>
        <w:rPr>
          <w:rFonts w:ascii="Times New Roman" w:hAnsi="Times New Roman" w:eastAsia="Times New Roman" w:cs="Times New Roman"/>
          <w:color w:val="000000"/>
        </w:rPr>
        <w:t xml:space="preserve">Mooncakes are one of the most popular foods during the Mid-Autumn Festival. But let’s be honest: not many of us really like to eat them, mainly </w:t>
      </w:r>
      <w:r>
        <w:rPr>
          <w:color w:val="000000"/>
          <w:u w:val="single"/>
        </w:rPr>
        <w:t>____31____</w:t>
      </w:r>
      <w:r>
        <w:rPr>
          <w:rFonts w:ascii="Times New Roman" w:hAnsi="Times New Roman" w:eastAsia="Times New Roman" w:cs="Times New Roman"/>
          <w:color w:val="000000"/>
        </w:rPr>
        <w:t xml:space="preserve"> they are made in factories and often several months old by the time they </w:t>
      </w:r>
      <w:r>
        <w:rPr>
          <w:color w:val="000000"/>
          <w:u w:val="single"/>
        </w:rPr>
        <w:t>____32____</w:t>
      </w:r>
      <w:r>
        <w:rPr>
          <w:rFonts w:ascii="Times New Roman" w:hAnsi="Times New Roman" w:eastAsia="Times New Roman" w:cs="Times New Roman"/>
          <w:color w:val="000000"/>
        </w:rPr>
        <w:t xml:space="preserve"> (buy). Now here’s the thing: homemade mooncakes. They’re amazing, whether you’re eating them </w:t>
      </w:r>
      <w:r>
        <w:rPr>
          <w:color w:val="000000"/>
          <w:u w:val="single"/>
        </w:rPr>
        <w:t>____33____</w:t>
      </w:r>
      <w:r>
        <w:rPr>
          <w:rFonts w:ascii="Times New Roman" w:hAnsi="Times New Roman" w:eastAsia="Times New Roman" w:cs="Times New Roman"/>
          <w:color w:val="000000"/>
        </w:rPr>
        <w:t xml:space="preserve"> (you) or giving them to your friends as gifts. Yes, they require a lot of effort, but they’re worth it.</w:t>
      </w:r>
    </w:p>
    <w:p w14:paraId="000A2DC8">
      <w:pPr>
        <w:spacing w:line="360" w:lineRule="auto"/>
        <w:ind w:firstLine="420"/>
        <w:jc w:val="left"/>
        <w:textAlignment w:val="center"/>
        <w:rPr>
          <w:color w:val="000000"/>
        </w:rPr>
      </w:pPr>
      <w:r>
        <w:rPr>
          <w:color w:val="000000"/>
          <w:u w:val="single"/>
        </w:rPr>
        <w:t>____34____</w:t>
      </w:r>
      <w:r>
        <w:rPr>
          <w:rFonts w:ascii="Times New Roman" w:hAnsi="Times New Roman" w:eastAsia="Times New Roman" w:cs="Times New Roman"/>
          <w:color w:val="000000"/>
        </w:rPr>
        <w:t xml:space="preserve"> (produce) mooncakes, you’ll need a mold (</w:t>
      </w:r>
      <w:r>
        <w:rPr>
          <w:rFonts w:ascii="宋体" w:hAnsi="宋体" w:eastAsia="宋体" w:cs="宋体"/>
          <w:color w:val="000000"/>
        </w:rPr>
        <w:t>模具</w:t>
      </w:r>
      <w:r>
        <w:rPr>
          <w:rFonts w:ascii="Times New Roman" w:hAnsi="Times New Roman" w:eastAsia="Times New Roman" w:cs="Times New Roman"/>
          <w:color w:val="000000"/>
        </w:rPr>
        <w:t xml:space="preserve">). Molds are available in different sizes and depths. I usually use a traditional large </w:t>
      </w:r>
      <w:r>
        <w:rPr>
          <w:color w:val="000000"/>
          <w:u w:val="single"/>
        </w:rPr>
        <w:t>____35____</w:t>
      </w:r>
      <w:r>
        <w:rPr>
          <w:rFonts w:ascii="Times New Roman" w:hAnsi="Times New Roman" w:eastAsia="Times New Roman" w:cs="Times New Roman"/>
          <w:color w:val="000000"/>
        </w:rPr>
        <w:t xml:space="preserve"> (wood) mold. But a plastic mold in a similar size will do just line.</w:t>
      </w:r>
    </w:p>
    <w:p w14:paraId="04CF874F">
      <w:pPr>
        <w:spacing w:line="360" w:lineRule="auto"/>
        <w:ind w:firstLine="420"/>
        <w:jc w:val="left"/>
        <w:textAlignment w:val="center"/>
        <w:rPr>
          <w:color w:val="000000"/>
        </w:rPr>
      </w:pPr>
      <w:r>
        <w:rPr>
          <w:rFonts w:ascii="Times New Roman" w:hAnsi="Times New Roman" w:eastAsia="Times New Roman" w:cs="Times New Roman"/>
          <w:color w:val="000000"/>
        </w:rPr>
        <w:t>Before cooking, I prepare several kinds of ingredients (</w:t>
      </w:r>
      <w:r>
        <w:rPr>
          <w:rFonts w:ascii="宋体" w:hAnsi="宋体" w:eastAsia="宋体" w:cs="宋体"/>
          <w:color w:val="000000"/>
        </w:rPr>
        <w:t>原料</w:t>
      </w:r>
      <w:r>
        <w:rPr>
          <w:rFonts w:ascii="Times New Roman" w:hAnsi="Times New Roman" w:eastAsia="Times New Roman" w:cs="Times New Roman"/>
          <w:color w:val="000000"/>
        </w:rPr>
        <w:t xml:space="preserve">) and make them into balls separately. The key to </w:t>
      </w:r>
      <w:r>
        <w:rPr>
          <w:color w:val="000000"/>
          <w:u w:val="single"/>
        </w:rPr>
        <w:t>____36____</w:t>
      </w:r>
      <w:r>
        <w:rPr>
          <w:rFonts w:ascii="Times New Roman" w:hAnsi="Times New Roman" w:eastAsia="Times New Roman" w:cs="Times New Roman"/>
          <w:color w:val="000000"/>
        </w:rPr>
        <w:t xml:space="preserve"> (make) proper mooncakes is to gather each ball in layers (</w:t>
      </w:r>
      <w:r>
        <w:rPr>
          <w:rFonts w:ascii="宋体" w:hAnsi="宋体" w:eastAsia="宋体" w:cs="宋体"/>
          <w:color w:val="000000"/>
        </w:rPr>
        <w:t>层</w:t>
      </w:r>
      <w:r>
        <w:rPr>
          <w:rFonts w:ascii="Times New Roman" w:hAnsi="Times New Roman" w:eastAsia="Times New Roman" w:cs="Times New Roman"/>
          <w:color w:val="000000"/>
        </w:rPr>
        <w:t>). In my way, the middle ball is made of nut (</w:t>
      </w:r>
      <w:r>
        <w:rPr>
          <w:rFonts w:ascii="宋体" w:hAnsi="宋体" w:eastAsia="宋体" w:cs="宋体"/>
          <w:color w:val="000000"/>
        </w:rPr>
        <w:t>坚果</w:t>
      </w:r>
      <w:r>
        <w:rPr>
          <w:rFonts w:ascii="Times New Roman" w:hAnsi="Times New Roman" w:eastAsia="Times New Roman" w:cs="Times New Roman"/>
          <w:color w:val="000000"/>
        </w:rPr>
        <w:t xml:space="preserve">) pieces. The </w:t>
      </w:r>
      <w:r>
        <w:rPr>
          <w:color w:val="000000"/>
          <w:u w:val="single"/>
        </w:rPr>
        <w:t>____37____</w:t>
      </w:r>
      <w:r>
        <w:rPr>
          <w:rFonts w:ascii="Times New Roman" w:hAnsi="Times New Roman" w:eastAsia="Times New Roman" w:cs="Times New Roman"/>
          <w:color w:val="000000"/>
        </w:rPr>
        <w:t xml:space="preserve"> (two) layer is made of mashed red bean mixed with sugar, which is lastly covered with a layer of pastry (</w:t>
      </w:r>
      <w:r>
        <w:rPr>
          <w:rFonts w:ascii="宋体" w:hAnsi="宋体" w:eastAsia="宋体" w:cs="宋体"/>
          <w:color w:val="000000"/>
        </w:rPr>
        <w:t>油酥面团</w:t>
      </w:r>
      <w:r>
        <w:rPr>
          <w:rFonts w:ascii="Times New Roman" w:hAnsi="Times New Roman" w:eastAsia="Times New Roman" w:cs="Times New Roman"/>
          <w:color w:val="000000"/>
        </w:rPr>
        <w:t>). It is then pressed into a mold and carefully taken out into the oven.</w:t>
      </w:r>
    </w:p>
    <w:p w14:paraId="19E00116">
      <w:pPr>
        <w:spacing w:line="360" w:lineRule="auto"/>
        <w:ind w:firstLine="420"/>
        <w:jc w:val="left"/>
        <w:textAlignment w:val="center"/>
        <w:rPr>
          <w:color w:val="000000"/>
        </w:rPr>
      </w:pPr>
      <w:r>
        <w:rPr>
          <w:rFonts w:ascii="Times New Roman" w:hAnsi="Times New Roman" w:eastAsia="Times New Roman" w:cs="Times New Roman"/>
          <w:color w:val="000000"/>
        </w:rPr>
        <w:t xml:space="preserve">It’s important to follow the cooking </w:t>
      </w:r>
      <w:r>
        <w:rPr>
          <w:color w:val="000000"/>
          <w:u w:val="single"/>
        </w:rPr>
        <w:t>____38____</w:t>
      </w:r>
      <w:r>
        <w:rPr>
          <w:rFonts w:ascii="Times New Roman" w:hAnsi="Times New Roman" w:eastAsia="Times New Roman" w:cs="Times New Roman"/>
          <w:color w:val="000000"/>
        </w:rPr>
        <w:t xml:space="preserve"> (instruction) carefully. To prevent breaking up, I first cook mooncakes </w:t>
      </w:r>
      <w:r>
        <w:rPr>
          <w:color w:val="000000"/>
          <w:u w:val="single"/>
        </w:rPr>
        <w:t>____39____</w:t>
      </w:r>
      <w:r>
        <w:rPr>
          <w:rFonts w:ascii="Times New Roman" w:hAnsi="Times New Roman" w:eastAsia="Times New Roman" w:cs="Times New Roman"/>
          <w:color w:val="000000"/>
        </w:rPr>
        <w:t xml:space="preserve"> a high temperature to set the pattern and shape. Then, I lower the temperature and remove them </w:t>
      </w:r>
      <w:r>
        <w:rPr>
          <w:color w:val="000000"/>
          <w:u w:val="single"/>
        </w:rPr>
        <w:t>____40____</w:t>
      </w:r>
      <w:r>
        <w:rPr>
          <w:rFonts w:ascii="Times New Roman" w:hAnsi="Times New Roman" w:eastAsia="Times New Roman" w:cs="Times New Roman"/>
          <w:color w:val="000000"/>
        </w:rPr>
        <w:t xml:space="preserve"> (regular) to brush the surface with egg wash.</w:t>
      </w:r>
    </w:p>
    <w:p w14:paraId="0282AD81">
      <w:pPr>
        <w:spacing w:line="360" w:lineRule="auto"/>
        <w:ind w:firstLine="420"/>
        <w:jc w:val="left"/>
        <w:textAlignment w:val="center"/>
        <w:rPr>
          <w:color w:val="000000"/>
        </w:rPr>
      </w:pPr>
      <w:r>
        <w:rPr>
          <w:rFonts w:ascii="Times New Roman" w:hAnsi="Times New Roman" w:eastAsia="Times New Roman" w:cs="Times New Roman"/>
          <w:color w:val="000000"/>
        </w:rPr>
        <w:t>Just look at my mooncakes! Not bad. right?</w:t>
      </w:r>
    </w:p>
    <w:p w14:paraId="5F46C564">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CE476E8">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3BD2A7B">
      <w:pPr>
        <w:spacing w:line="360" w:lineRule="auto"/>
        <w:jc w:val="left"/>
        <w:textAlignment w:val="center"/>
        <w:rPr>
          <w:color w:val="000000"/>
        </w:rPr>
      </w:pPr>
      <w:r>
        <w:rPr>
          <w:rFonts w:ascii="宋体" w:hAnsi="宋体" w:eastAsia="宋体" w:cs="宋体"/>
          <w:color w:val="000000"/>
        </w:rPr>
        <w:t>阅读下面短文，完成短文后的问题。</w:t>
      </w:r>
    </w:p>
    <w:p w14:paraId="3E804980">
      <w:pPr>
        <w:spacing w:line="360" w:lineRule="auto"/>
        <w:ind w:firstLine="420"/>
        <w:jc w:val="left"/>
        <w:textAlignment w:val="center"/>
        <w:rPr>
          <w:color w:val="000000"/>
        </w:rPr>
      </w:pPr>
      <w:r>
        <w:rPr>
          <w:rFonts w:ascii="Times New Roman" w:hAnsi="Times New Roman" w:eastAsia="Times New Roman" w:cs="Times New Roman"/>
          <w:color w:val="000000"/>
        </w:rPr>
        <w:t>[1] Citywalk is becoming a new travel fashion for the youth in China who are exploring cultural spots (</w:t>
      </w:r>
      <w:r>
        <w:rPr>
          <w:rFonts w:ascii="宋体" w:hAnsi="宋体" w:eastAsia="宋体" w:cs="宋体"/>
          <w:color w:val="000000"/>
        </w:rPr>
        <w:t>景点</w:t>
      </w:r>
      <w:r>
        <w:rPr>
          <w:rFonts w:ascii="Times New Roman" w:hAnsi="Times New Roman" w:eastAsia="Times New Roman" w:cs="Times New Roman"/>
          <w:color w:val="000000"/>
        </w:rPr>
        <w:t>). Unlike traditional travel, it aims to avoid famous tourist spots and large crowds to get a better experience.</w:t>
      </w:r>
    </w:p>
    <w:p w14:paraId="1E12CA41">
      <w:pPr>
        <w:spacing w:line="360" w:lineRule="auto"/>
        <w:ind w:firstLine="420"/>
        <w:jc w:val="left"/>
        <w:textAlignment w:val="center"/>
        <w:rPr>
          <w:color w:val="000000"/>
        </w:rPr>
      </w:pPr>
      <w:r>
        <w:rPr>
          <w:rFonts w:ascii="Times New Roman" w:hAnsi="Times New Roman" w:eastAsia="Times New Roman" w:cs="Times New Roman"/>
          <w:color w:val="000000"/>
        </w:rPr>
        <w:t xml:space="preserve">[2] </w:t>
      </w:r>
      <w:r>
        <w:rPr>
          <w:rFonts w:ascii="Times New Roman" w:hAnsi="Times New Roman" w:eastAsia="Times New Roman" w:cs="Times New Roman"/>
          <w:color w:val="000000"/>
          <w:u w:val="single"/>
        </w:rPr>
        <w:t>Many young people enjoy gathering a couple of good friends and hanging out in the streets when they visit a new city.</w:t>
      </w:r>
      <w:r>
        <w:rPr>
          <w:rFonts w:ascii="Times New Roman" w:hAnsi="Times New Roman" w:eastAsia="Times New Roman" w:cs="Times New Roman"/>
          <w:color w:val="000000"/>
        </w:rPr>
        <w:t xml:space="preserve"> They can follow a typical city route (</w:t>
      </w:r>
      <w:r>
        <w:rPr>
          <w:rFonts w:ascii="宋体" w:hAnsi="宋体" w:eastAsia="宋体" w:cs="宋体"/>
          <w:color w:val="000000"/>
        </w:rPr>
        <w:t>路线</w:t>
      </w:r>
      <w:r>
        <w:rPr>
          <w:rFonts w:ascii="Times New Roman" w:hAnsi="Times New Roman" w:eastAsia="Times New Roman" w:cs="Times New Roman"/>
          <w:color w:val="000000"/>
        </w:rPr>
        <w:t>), exploring old buildings, going window-shopping, drinking a cup of coffee, or enjoying local snacks.</w:t>
      </w:r>
    </w:p>
    <w:p w14:paraId="1ACBE967">
      <w:pPr>
        <w:spacing w:line="360" w:lineRule="auto"/>
        <w:ind w:firstLine="420"/>
        <w:jc w:val="left"/>
        <w:textAlignment w:val="center"/>
        <w:rPr>
          <w:color w:val="000000"/>
        </w:rPr>
      </w:pPr>
      <w:r>
        <w:rPr>
          <w:rFonts w:ascii="Times New Roman" w:hAnsi="Times New Roman" w:eastAsia="Times New Roman" w:cs="Times New Roman"/>
          <w:color w:val="000000"/>
        </w:rPr>
        <w:t>[3] In order to show their Citywalk, more and more people prefer to share their experiences and thoughts through social media (</w:t>
      </w:r>
      <w:r>
        <w:rPr>
          <w:rFonts w:ascii="宋体" w:hAnsi="宋体" w:eastAsia="宋体" w:cs="宋体"/>
          <w:color w:val="000000"/>
        </w:rPr>
        <w:t>媒体</w:t>
      </w:r>
      <w:r>
        <w:rPr>
          <w:rFonts w:ascii="Times New Roman" w:hAnsi="Times New Roman" w:eastAsia="Times New Roman" w:cs="Times New Roman"/>
          <w:color w:val="000000"/>
        </w:rPr>
        <w:t>). Xiao Yiyi, a young guide in Changsha, recently shared six Citywalk routes of different cities on the Internet, providing experiences for visitors to “walk in open-air museums”. Her Changsha travel route includes more unusual sights such as historical buildings, old streets, and even some snack bars.</w:t>
      </w:r>
    </w:p>
    <w:p w14:paraId="2B6411E1">
      <w:pPr>
        <w:spacing w:line="360" w:lineRule="auto"/>
        <w:ind w:firstLine="420"/>
        <w:jc w:val="left"/>
        <w:textAlignment w:val="center"/>
        <w:rPr>
          <w:color w:val="000000"/>
        </w:rPr>
      </w:pPr>
      <w:r>
        <w:rPr>
          <w:rFonts w:ascii="Times New Roman" w:hAnsi="Times New Roman" w:eastAsia="Times New Roman" w:cs="Times New Roman"/>
          <w:color w:val="000000"/>
        </w:rPr>
        <w:t>[4] Citywalk is spreading from the largest cities to smaller ones, encouraging more travelers and event organizers to join. Some places, such as Beijing and Shandong, have included Citywalk in their plans to develop cultural tourism and relaxing tours. Shanghai has set up Citywalk bus routes to help day-trippers reach more faraway areas first, and then continue on foot.</w:t>
      </w:r>
    </w:p>
    <w:p w14:paraId="0BB151BF">
      <w:pPr>
        <w:spacing w:line="360" w:lineRule="auto"/>
        <w:ind w:firstLine="420"/>
        <w:jc w:val="left"/>
        <w:textAlignment w:val="center"/>
        <w:rPr>
          <w:color w:val="000000"/>
        </w:rPr>
      </w:pPr>
      <w:r>
        <w:rPr>
          <w:rFonts w:ascii="Times New Roman" w:hAnsi="Times New Roman" w:eastAsia="Times New Roman" w:cs="Times New Roman"/>
          <w:color w:val="000000"/>
        </w:rPr>
        <w:t>[5] Citywalk not only offers a way for young people to explore a city but also provides them with a new social situation, where they can share their interests and ideas and make friends easily. What’s more, Citywalk provides an opportunity for tour guides and travel companies to offer a more professional service to meet the ever-changing market requirements.</w:t>
      </w:r>
    </w:p>
    <w:p w14:paraId="54BED92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How is Citywalk different from traditional travel?</w:t>
      </w:r>
    </w:p>
    <w:p w14:paraId="02F4E153">
      <w:pPr>
        <w:spacing w:line="360" w:lineRule="auto"/>
        <w:jc w:val="left"/>
        <w:textAlignment w:val="center"/>
        <w:rPr>
          <w:color w:val="000000"/>
        </w:rPr>
      </w:pPr>
      <w:r>
        <w:rPr>
          <w:color w:val="000000"/>
        </w:rPr>
        <w:t>___________________________________________________</w:t>
      </w:r>
    </w:p>
    <w:p w14:paraId="3DBE7424">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Translate the underlined sentence into Chinese.</w:t>
      </w:r>
    </w:p>
    <w:p w14:paraId="5003965E">
      <w:pPr>
        <w:spacing w:line="360" w:lineRule="auto"/>
        <w:jc w:val="left"/>
        <w:textAlignment w:val="center"/>
        <w:rPr>
          <w:color w:val="000000"/>
        </w:rPr>
      </w:pPr>
      <w:r>
        <w:rPr>
          <w:color w:val="000000"/>
        </w:rPr>
        <w:t>___________________________________________________</w:t>
      </w:r>
    </w:p>
    <w:p w14:paraId="048E0FF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Why did Xiao Yiyi share some Citywalk routes online?</w:t>
      </w:r>
    </w:p>
    <w:p w14:paraId="3B95BBEB">
      <w:pPr>
        <w:spacing w:line="360" w:lineRule="auto"/>
        <w:jc w:val="left"/>
        <w:textAlignment w:val="center"/>
        <w:rPr>
          <w:color w:val="000000"/>
        </w:rPr>
      </w:pPr>
      <w:r>
        <w:rPr>
          <w:color w:val="000000"/>
        </w:rPr>
        <w:t>___________________________________________________</w:t>
      </w:r>
    </w:p>
    <w:p w14:paraId="68C0803B">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For what purpose did Shandong include Citywalk in its plans?</w:t>
      </w:r>
    </w:p>
    <w:p w14:paraId="3DF52D37">
      <w:pPr>
        <w:spacing w:line="360" w:lineRule="auto"/>
        <w:jc w:val="left"/>
        <w:textAlignment w:val="center"/>
        <w:rPr>
          <w:color w:val="000000"/>
        </w:rPr>
      </w:pPr>
      <w:r>
        <w:rPr>
          <w:color w:val="000000"/>
        </w:rPr>
        <w:t>___________________________________________________</w:t>
      </w:r>
    </w:p>
    <w:p w14:paraId="70237BDE">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does Paragraph 5 mainly tell us? (no more than 6 words)</w:t>
      </w:r>
    </w:p>
    <w:p w14:paraId="47CD9E8B">
      <w:pPr>
        <w:spacing w:line="360" w:lineRule="auto"/>
        <w:jc w:val="left"/>
        <w:textAlignment w:val="center"/>
        <w:rPr>
          <w:color w:val="000000"/>
        </w:rPr>
      </w:pPr>
      <w:r>
        <w:rPr>
          <w:color w:val="000000"/>
        </w:rPr>
        <w:t>___________________________________________________</w:t>
      </w:r>
    </w:p>
    <w:p w14:paraId="71278B4E">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1F1CAE6">
      <w:pPr>
        <w:spacing w:line="360" w:lineRule="auto"/>
        <w:ind w:firstLine="420"/>
        <w:jc w:val="left"/>
        <w:textAlignment w:val="center"/>
        <w:rPr>
          <w:color w:val="000000"/>
        </w:rPr>
      </w:pPr>
      <w:r>
        <w:rPr>
          <w:color w:val="000000"/>
        </w:rPr>
        <w:t xml:space="preserve">46. </w:t>
      </w:r>
      <w:r>
        <w:rPr>
          <w:rFonts w:ascii="宋体" w:hAnsi="宋体" w:eastAsia="宋体" w:cs="宋体"/>
          <w:color w:val="000000"/>
        </w:rPr>
        <w:t>假如你是光明中学英语社团成员，本周末社团将演出课本剧《愚公移山》，校园广播站准备通知在学校访问的外国学生前去观看，请你用英语写一篇广播稿。</w:t>
      </w:r>
    </w:p>
    <w:p w14:paraId="60ED4DC9">
      <w:pPr>
        <w:spacing w:line="360" w:lineRule="auto"/>
        <w:jc w:val="left"/>
        <w:textAlignment w:val="center"/>
        <w:rPr>
          <w:color w:val="000000"/>
        </w:rPr>
      </w:pPr>
      <w:r>
        <w:rPr>
          <w:rFonts w:ascii="宋体" w:hAnsi="宋体" w:eastAsia="宋体" w:cs="宋体"/>
          <w:color w:val="000000"/>
        </w:rPr>
        <w:t>主要内容包括：</w:t>
      </w:r>
    </w:p>
    <w:p w14:paraId="6E872A9E">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演出时间、地点；</w:t>
      </w:r>
    </w:p>
    <w:p w14:paraId="5AD80BFA">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课本剧内容简介及意义；</w:t>
      </w:r>
    </w:p>
    <w:p w14:paraId="3BB6EAA1">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欢迎对演出提出意见建议。</w:t>
      </w:r>
    </w:p>
    <w:p w14:paraId="760FA6EF">
      <w:pPr>
        <w:spacing w:line="360" w:lineRule="auto"/>
        <w:jc w:val="left"/>
        <w:textAlignment w:val="center"/>
        <w:rPr>
          <w:color w:val="000000"/>
        </w:rPr>
      </w:pPr>
      <w:r>
        <w:rPr>
          <w:rFonts w:ascii="宋体" w:hAnsi="宋体" w:eastAsia="宋体" w:cs="宋体"/>
          <w:color w:val="000000"/>
        </w:rPr>
        <w:t>要求：</w:t>
      </w:r>
    </w:p>
    <w:p w14:paraId="058970A7">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左右（开头和结尾已给出，不计入总词数）；</w:t>
      </w:r>
    </w:p>
    <w:p w14:paraId="7670554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须包含所有要点提示，并可适当补充，以使行文连贯；</w:t>
      </w:r>
    </w:p>
    <w:p w14:paraId="71D380BD">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不得出现真实的个人姓名、校名等信息。</w:t>
      </w:r>
    </w:p>
    <w:p w14:paraId="1808CD6E">
      <w:pPr>
        <w:spacing w:line="360" w:lineRule="auto"/>
        <w:jc w:val="left"/>
        <w:textAlignment w:val="center"/>
        <w:rPr>
          <w:color w:val="000000"/>
        </w:rPr>
      </w:pPr>
      <w:r>
        <w:rPr>
          <w:rFonts w:ascii="宋体" w:hAnsi="宋体" w:eastAsia="宋体" w:cs="宋体"/>
          <w:color w:val="000000"/>
        </w:rPr>
        <w:t>提示词汇：课本剧</w:t>
      </w:r>
      <w:r>
        <w:rPr>
          <w:rFonts w:ascii="Times New Roman" w:hAnsi="Times New Roman" w:eastAsia="Times New Roman" w:cs="Times New Roman"/>
          <w:color w:val="000000"/>
        </w:rPr>
        <w:t xml:space="preserve"> textbook drama</w:t>
      </w:r>
      <w:r>
        <w:rPr>
          <w:rFonts w:ascii="宋体" w:hAnsi="宋体" w:eastAsia="宋体" w:cs="宋体"/>
          <w:color w:val="000000"/>
        </w:rPr>
        <w:t>；《愚公移山》</w:t>
      </w:r>
      <w:r>
        <w:rPr>
          <w:rFonts w:ascii="Times New Roman" w:hAnsi="Times New Roman" w:eastAsia="Times New Roman" w:cs="Times New Roman"/>
          <w:color w:val="000000"/>
        </w:rPr>
        <w:t>Yu Gong Moves the Mountains</w:t>
      </w:r>
    </w:p>
    <w:p w14:paraId="4BA40FF2">
      <w:pPr>
        <w:spacing w:line="360" w:lineRule="auto"/>
        <w:jc w:val="left"/>
        <w:textAlignment w:val="center"/>
        <w:rPr>
          <w:color w:val="000000"/>
        </w:rPr>
      </w:pPr>
      <w:r>
        <w:rPr>
          <w:rFonts w:ascii="Times New Roman" w:hAnsi="Times New Roman" w:eastAsia="Times New Roman" w:cs="Times New Roman"/>
          <w:color w:val="000000"/>
        </w:rPr>
        <w:t>Good morning, everyone!</w:t>
      </w:r>
    </w:p>
    <w:p w14:paraId="794BD3B0">
      <w:pPr>
        <w:spacing w:line="360" w:lineRule="auto"/>
        <w:ind w:firstLine="420"/>
        <w:jc w:val="left"/>
        <w:textAlignment w:val="center"/>
        <w:rPr>
          <w:color w:val="000000"/>
        </w:rPr>
      </w:pPr>
      <w:r>
        <w:rPr>
          <w:rFonts w:ascii="Times New Roman" w:hAnsi="Times New Roman" w:eastAsia="Times New Roman" w:cs="Times New Roman"/>
          <w:color w:val="000000"/>
        </w:rPr>
        <w:t>This is an announcement for all the foreign students visiting our school.</w:t>
      </w:r>
    </w:p>
    <w:p w14:paraId="41170CE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EC17A9">
      <w:pPr>
        <w:spacing w:line="360" w:lineRule="auto"/>
        <w:ind w:firstLine="420"/>
        <w:jc w:val="left"/>
        <w:textAlignment w:val="center"/>
        <w:rPr>
          <w:color w:val="000000"/>
        </w:rPr>
      </w:pPr>
      <w:r>
        <w:rPr>
          <w:rFonts w:ascii="Times New Roman" w:hAnsi="Times New Roman" w:eastAsia="Times New Roman" w:cs="Times New Roman"/>
          <w:color w:val="000000"/>
        </w:rPr>
        <w:t>Thanks for your attention!</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DD65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9F01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F423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D9E4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BAF9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70F0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625806"/>
    <w:rsid w:val="201C1983"/>
    <w:rsid w:val="2FAE3A0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3588</Words>
  <Characters>15068</Characters>
  <Lines>0</Lines>
  <Paragraphs>0</Paragraphs>
  <TotalTime>5</TotalTime>
  <ScaleCrop>false</ScaleCrop>
  <LinksUpToDate>false</LinksUpToDate>
  <CharactersWithSpaces>17664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2024-06-27T22:32:00Z</dcterms:created>
  <dc:creator>学科网试题生产平台</dc:creator>
  <dc:description>3521267513122816</dc:description>
  <cp:lastModifiedBy>上帝掷骰子吗</cp:lastModifiedBy>
  <dcterms:modified xsi:type="dcterms:W3CDTF">2026-02-09T05:57:39Z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963119C9E8D74EF8A4576275B0951CD3_12</vt:lpwstr>
  </property>
  <property fmtid="{D5CDD505-2E9C-101B-9397-08002B2CF9AE}" pid="8" name="KSOTemplateDocerSaveRecord">
    <vt:lpwstr>eyJoZGlkIjoiMjljNjk0N2RhMTc0NzI3ZTQwZWEyZWMyMzA2NzliMDQiLCJ1c2VySWQiOiI3ODUwOTA2ODcifQ==</vt:lpwstr>
  </property>
</Properties>
</file>