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02B6A">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12395200</wp:posOffset>
            </wp:positionV>
            <wp:extent cx="444500" cy="292100"/>
            <wp:effectExtent l="0" t="0" r="12700" b="1270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44500" cy="292100"/>
                    </a:xfrm>
                    <a:prstGeom prst="rect">
                      <a:avLst/>
                    </a:prstGeom>
                  </pic:spPr>
                </pic:pic>
              </a:graphicData>
            </a:graphic>
          </wp:anchor>
        </w:drawing>
      </w:r>
      <w:r>
        <w:rPr>
          <w:rFonts w:ascii="宋体" w:hAnsi="宋体" w:eastAsia="宋体" w:cs="宋体"/>
          <w:b/>
          <w:color w:val="auto"/>
          <w:sz w:val="24"/>
        </w:rPr>
        <w:t>秘密</w:t>
      </w:r>
    </w:p>
    <w:p w14:paraId="2574E0BB">
      <w:pPr>
        <w:spacing w:line="285" w:lineRule="auto"/>
        <w:jc w:val="left"/>
      </w:pPr>
      <w:r>
        <w:rPr>
          <w:rFonts w:ascii="宋体" w:hAnsi="宋体" w:eastAsia="宋体" w:cs="宋体"/>
          <w:b/>
          <w:color w:val="auto"/>
          <w:sz w:val="24"/>
        </w:rPr>
        <w:t>解密时间</w:t>
      </w:r>
      <w:r>
        <w:rPr>
          <w:rFonts w:ascii="Times New Roman" w:hAnsi="Times New Roman" w:eastAsia="Times New Roman" w:cs="Times New Roman"/>
          <w:b/>
          <w:color w:val="auto"/>
          <w:sz w:val="24"/>
        </w:rPr>
        <w:t>: 2024</w:t>
      </w:r>
      <w:r>
        <w:rPr>
          <w:rFonts w:ascii="宋体" w:hAnsi="宋体" w:eastAsia="宋体" w:cs="宋体"/>
          <w:b/>
          <w:color w:val="auto"/>
          <w:sz w:val="24"/>
        </w:rPr>
        <w:t>年</w:t>
      </w:r>
    </w:p>
    <w:p w14:paraId="3024B74F">
      <w:pPr>
        <w:spacing w:line="285"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月</w:t>
      </w:r>
      <w:r>
        <w:rPr>
          <w:rFonts w:ascii="Times New Roman" w:hAnsi="Times New Roman" w:eastAsia="Times New Roman" w:cs="Times New Roman"/>
          <w:b/>
          <w:color w:val="auto"/>
          <w:sz w:val="24"/>
        </w:rPr>
        <w:t>13</w:t>
      </w:r>
      <w:r>
        <w:rPr>
          <w:rFonts w:ascii="宋体" w:hAnsi="宋体" w:eastAsia="宋体" w:cs="宋体"/>
          <w:b/>
          <w:color w:val="auto"/>
          <w:sz w:val="24"/>
        </w:rPr>
        <w:t>日下午</w:t>
      </w:r>
      <w:r>
        <w:rPr>
          <w:rFonts w:ascii="Times New Roman" w:hAnsi="Times New Roman" w:eastAsia="Times New Roman" w:cs="Times New Roman"/>
          <w:b/>
          <w:color w:val="auto"/>
          <w:sz w:val="24"/>
        </w:rPr>
        <w:t>3: 00</w:t>
      </w:r>
    </w:p>
    <w:p w14:paraId="7461DA63">
      <w:pPr>
        <w:spacing w:line="285" w:lineRule="auto"/>
        <w:jc w:val="center"/>
      </w:pPr>
      <w:r>
        <w:rPr>
          <w:rFonts w:ascii="宋体" w:hAnsi="宋体" w:eastAsia="宋体" w:cs="宋体"/>
          <w:b/>
          <w:color w:val="auto"/>
          <w:sz w:val="32"/>
        </w:rPr>
        <w:t>南充市二</w:t>
      </w:r>
      <w:r>
        <w:rPr>
          <w:rFonts w:ascii="Times New Roman" w:hAnsi="Times New Roman" w:eastAsia="Times New Roman" w:cs="Times New Roman"/>
          <w:b/>
          <w:color w:val="auto"/>
          <w:sz w:val="32"/>
        </w:rPr>
        <w:t>○</w:t>
      </w:r>
      <w:r>
        <w:rPr>
          <w:rFonts w:ascii="宋体" w:hAnsi="宋体" w:eastAsia="宋体" w:cs="宋体"/>
          <w:b/>
          <w:color w:val="auto"/>
          <w:sz w:val="32"/>
        </w:rPr>
        <w:t>二四年初中学业水平考试</w:t>
      </w:r>
    </w:p>
    <w:p w14:paraId="3E0BAB0D">
      <w:pPr>
        <w:spacing w:line="285" w:lineRule="auto"/>
        <w:jc w:val="center"/>
      </w:pPr>
      <w:r>
        <w:rPr>
          <w:rFonts w:ascii="宋体" w:hAnsi="宋体" w:eastAsia="宋体" w:cs="宋体"/>
          <w:b/>
          <w:color w:val="auto"/>
          <w:sz w:val="32"/>
        </w:rPr>
        <w:t>英语试题</w:t>
      </w:r>
    </w:p>
    <w:p w14:paraId="363FB329">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4CA68084">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答题前将姓名、座位号、身份证号、准考证号填在答题卡指定位置。</w:t>
      </w:r>
    </w:p>
    <w:p w14:paraId="3B4F9783">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所有解答内容均须涂、写在答题卡上。</w:t>
      </w:r>
    </w:p>
    <w:p w14:paraId="75A292E9">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w:t>
      </w:r>
      <w:r>
        <w:rPr>
          <w:rFonts w:ascii="Times New Roman" w:hAnsi="Times New Roman" w:eastAsia="Times New Roman" w:cs="Times New Roman"/>
          <w:b/>
          <w:color w:val="auto"/>
          <w:sz w:val="24"/>
        </w:rPr>
        <w:t>,</w:t>
      </w:r>
      <w:r>
        <w:rPr>
          <w:rFonts w:ascii="宋体" w:hAnsi="宋体" w:eastAsia="宋体" w:cs="宋体"/>
          <w:b/>
          <w:color w:val="auto"/>
          <w:sz w:val="24"/>
        </w:rPr>
        <w:t>若需改动</w:t>
      </w:r>
      <w:r>
        <w:rPr>
          <w:rFonts w:ascii="Times New Roman" w:hAnsi="Times New Roman" w:eastAsia="Times New Roman" w:cs="Times New Roman"/>
          <w:b/>
          <w:color w:val="auto"/>
          <w:sz w:val="24"/>
        </w:rPr>
        <w:t>,</w:t>
      </w:r>
      <w:r>
        <w:rPr>
          <w:rFonts w:ascii="宋体" w:hAnsi="宋体" w:eastAsia="宋体" w:cs="宋体"/>
          <w:b/>
          <w:color w:val="auto"/>
          <w:sz w:val="24"/>
        </w:rPr>
        <w:t>须擦净另涂</w:t>
      </w:r>
    </w:p>
    <w:p w14:paraId="31B67A02">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28EE9E07">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听（共两节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17791B6">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9AC9E9A">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段短对话。每段对话后有一个小题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r>
        <w:rPr>
          <w:rFonts w:ascii="Times New Roman" w:hAnsi="Times New Roman" w:eastAsia="Times New Roman" w:cs="Times New Roman"/>
          <w:b/>
          <w:color w:val="auto"/>
          <w:sz w:val="24"/>
        </w:rPr>
        <w:t xml:space="preserve">, </w:t>
      </w:r>
    </w:p>
    <w:p w14:paraId="4B0E2017">
      <w:pPr>
        <w:spacing w:line="285" w:lineRule="auto"/>
        <w:jc w:val="left"/>
      </w:pPr>
      <w:r>
        <w:rPr>
          <w:rFonts w:ascii="Times New Roman" w:hAnsi="Times New Roman" w:eastAsia="Times New Roman" w:cs="Times New Roman"/>
          <w:color w:val="auto"/>
          <w:sz w:val="21"/>
        </w:rPr>
        <w:t xml:space="preserve">1. Whose volleyball is this? </w:t>
      </w:r>
    </w:p>
    <w:p w14:paraId="2151D18B">
      <w:pPr>
        <w:spacing w:line="285" w:lineRule="auto"/>
        <w:jc w:val="left"/>
      </w:pPr>
      <w:r>
        <w:rPr>
          <w:rFonts w:ascii="Times New Roman" w:hAnsi="Times New Roman" w:eastAsia="Times New Roman" w:cs="Times New Roman"/>
          <w:color w:val="auto"/>
          <w:sz w:val="21"/>
        </w:rPr>
        <w:t xml:space="preserve">A. Sally's.           B. Frank's          C. Tina's. </w:t>
      </w:r>
    </w:p>
    <w:p w14:paraId="0E102971">
      <w:pPr>
        <w:spacing w:line="285" w:lineRule="auto"/>
        <w:jc w:val="left"/>
      </w:pPr>
      <w:r>
        <w:rPr>
          <w:rFonts w:ascii="Times New Roman" w:hAnsi="Times New Roman" w:eastAsia="Times New Roman" w:cs="Times New Roman"/>
          <w:color w:val="auto"/>
          <w:sz w:val="21"/>
        </w:rPr>
        <w:t xml:space="preserve">2. How far is Happiness Hotel? </w:t>
      </w:r>
    </w:p>
    <w:p w14:paraId="7475C568">
      <w:pPr>
        <w:spacing w:line="285" w:lineRule="auto"/>
        <w:jc w:val="left"/>
      </w:pPr>
      <w:r>
        <w:rPr>
          <w:rFonts w:ascii="Times New Roman" w:hAnsi="Times New Roman" w:eastAsia="Times New Roman" w:cs="Times New Roman"/>
          <w:color w:val="auto"/>
          <w:sz w:val="21"/>
        </w:rPr>
        <w:t xml:space="preserve">A. 500 meters away.           B. 700 meters away.           C. 800 meters away. </w:t>
      </w:r>
    </w:p>
    <w:p w14:paraId="6EDA5A2A">
      <w:pPr>
        <w:spacing w:line="285" w:lineRule="auto"/>
        <w:jc w:val="left"/>
      </w:pPr>
      <w:r>
        <w:rPr>
          <w:rFonts w:ascii="Times New Roman" w:hAnsi="Times New Roman" w:eastAsia="Times New Roman" w:cs="Times New Roman"/>
          <w:color w:val="auto"/>
          <w:sz w:val="21"/>
        </w:rPr>
        <w:t xml:space="preserve">3. What will the weather be like tomorrow? </w:t>
      </w:r>
    </w:p>
    <w:p w14:paraId="65D391F3">
      <w:pPr>
        <w:spacing w:line="285" w:lineRule="auto"/>
        <w:jc w:val="left"/>
      </w:pPr>
      <w:r>
        <w:rPr>
          <w:rFonts w:ascii="Times New Roman" w:hAnsi="Times New Roman" w:eastAsia="Times New Roman" w:cs="Times New Roman"/>
          <w:color w:val="auto"/>
          <w:sz w:val="21"/>
        </w:rPr>
        <w:t xml:space="preserve">A. </w:t>
      </w:r>
      <w:r>
        <w:drawing>
          <wp:inline distT="0" distB="0" distL="114300" distR="114300">
            <wp:extent cx="638175" cy="485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4857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81025" cy="428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81025" cy="4286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71500" cy="495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495300"/>
                    </a:xfrm>
                    <a:prstGeom prst="rect">
                      <a:avLst/>
                    </a:prstGeom>
                  </pic:spPr>
                </pic:pic>
              </a:graphicData>
            </a:graphic>
          </wp:inline>
        </w:drawing>
      </w:r>
    </w:p>
    <w:p w14:paraId="458C1217">
      <w:pPr>
        <w:spacing w:line="285" w:lineRule="auto"/>
        <w:jc w:val="left"/>
      </w:pPr>
      <w:r>
        <w:rPr>
          <w:rFonts w:ascii="Times New Roman" w:hAnsi="Times New Roman" w:eastAsia="Times New Roman" w:cs="Times New Roman"/>
          <w:color w:val="auto"/>
          <w:sz w:val="21"/>
        </w:rPr>
        <w:t xml:space="preserve">4. How does the girl learn English every day? </w:t>
      </w:r>
    </w:p>
    <w:p w14:paraId="77B08E2B">
      <w:pPr>
        <w:spacing w:line="285" w:lineRule="auto"/>
        <w:jc w:val="left"/>
      </w:pPr>
      <w:r>
        <w:rPr>
          <w:rFonts w:ascii="Times New Roman" w:hAnsi="Times New Roman" w:eastAsia="Times New Roman" w:cs="Times New Roman"/>
          <w:color w:val="auto"/>
          <w:sz w:val="21"/>
        </w:rPr>
        <w:t xml:space="preserve">A. By reading English books </w:t>
      </w:r>
    </w:p>
    <w:p w14:paraId="344EF77A">
      <w:pPr>
        <w:spacing w:line="285" w:lineRule="auto"/>
        <w:jc w:val="left"/>
      </w:pPr>
      <w:r>
        <w:rPr>
          <w:rFonts w:ascii="Times New Roman" w:hAnsi="Times New Roman" w:eastAsia="Times New Roman" w:cs="Times New Roman"/>
          <w:color w:val="auto"/>
          <w:sz w:val="21"/>
        </w:rPr>
        <w:t>B. By watching English films</w:t>
      </w:r>
    </w:p>
    <w:p w14:paraId="069FA889">
      <w:pPr>
        <w:spacing w:line="285" w:lineRule="auto"/>
        <w:jc w:val="left"/>
      </w:pPr>
      <w:r>
        <w:rPr>
          <w:rFonts w:ascii="Times New Roman" w:hAnsi="Times New Roman" w:eastAsia="Times New Roman" w:cs="Times New Roman"/>
          <w:color w:val="auto"/>
          <w:sz w:val="21"/>
        </w:rPr>
        <w:t>C. By listening to English songs</w:t>
      </w:r>
    </w:p>
    <w:p w14:paraId="362BFA28">
      <w:pPr>
        <w:spacing w:line="285" w:lineRule="auto"/>
        <w:jc w:val="left"/>
      </w:pPr>
      <w:r>
        <w:rPr>
          <w:rFonts w:ascii="Times New Roman" w:hAnsi="Times New Roman" w:eastAsia="Times New Roman" w:cs="Times New Roman"/>
          <w:color w:val="auto"/>
          <w:sz w:val="21"/>
        </w:rPr>
        <w:t xml:space="preserve">5. What are the speakers talking about? </w:t>
      </w:r>
    </w:p>
    <w:p w14:paraId="3AF9F882">
      <w:pPr>
        <w:spacing w:line="285" w:lineRule="auto"/>
        <w:jc w:val="left"/>
      </w:pPr>
      <w:r>
        <w:rPr>
          <w:rFonts w:ascii="Times New Roman" w:hAnsi="Times New Roman" w:eastAsia="Times New Roman" w:cs="Times New Roman"/>
          <w:color w:val="auto"/>
          <w:sz w:val="21"/>
        </w:rPr>
        <w:t xml:space="preserve">A. Family traditions.           B. House rules.           C. Table manners. </w:t>
      </w:r>
    </w:p>
    <w:p w14:paraId="6D8B1427">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6BC0D0EB">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4BC7F98">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235ECDFC">
      <w:pPr>
        <w:spacing w:line="285" w:lineRule="auto"/>
        <w:jc w:val="left"/>
      </w:pPr>
      <w:r>
        <w:rPr>
          <w:rFonts w:ascii="Times New Roman" w:hAnsi="Times New Roman" w:eastAsia="Times New Roman" w:cs="Times New Roman"/>
          <w:color w:val="auto"/>
          <w:sz w:val="21"/>
        </w:rPr>
        <w:t xml:space="preserve">6. What does Jessica plan to do during the summer vacation? </w:t>
      </w:r>
    </w:p>
    <w:p w14:paraId="44F2E42D">
      <w:pPr>
        <w:spacing w:line="285" w:lineRule="auto"/>
        <w:jc w:val="left"/>
      </w:pPr>
      <w:r>
        <w:rPr>
          <w:rFonts w:ascii="Times New Roman" w:hAnsi="Times New Roman" w:eastAsia="Times New Roman" w:cs="Times New Roman"/>
          <w:color w:val="auto"/>
          <w:sz w:val="21"/>
        </w:rPr>
        <w:t xml:space="preserve">A. Volunteer in a museum.           B. Visit a museum.           C. Learn about a museum. </w:t>
      </w:r>
    </w:p>
    <w:p w14:paraId="745EAEFE">
      <w:pPr>
        <w:spacing w:line="285" w:lineRule="auto"/>
        <w:jc w:val="left"/>
      </w:pPr>
      <w:r>
        <w:rPr>
          <w:rFonts w:ascii="Times New Roman" w:hAnsi="Times New Roman" w:eastAsia="Times New Roman" w:cs="Times New Roman"/>
          <w:color w:val="auto"/>
          <w:sz w:val="21"/>
        </w:rPr>
        <w:t xml:space="preserve">7. What is the boy interested in? </w:t>
      </w:r>
    </w:p>
    <w:p w14:paraId="446F7B03">
      <w:pPr>
        <w:spacing w:line="285" w:lineRule="auto"/>
        <w:jc w:val="left"/>
      </w:pPr>
      <w:r>
        <w:rPr>
          <w:rFonts w:ascii="Times New Roman" w:hAnsi="Times New Roman" w:eastAsia="Times New Roman" w:cs="Times New Roman"/>
          <w:color w:val="auto"/>
          <w:sz w:val="21"/>
        </w:rPr>
        <w:t xml:space="preserve">A. Silk Culture.           B. Red Culture.           C. Jialing River Culture. </w:t>
      </w:r>
    </w:p>
    <w:p w14:paraId="6D99469D">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20625188">
      <w:pPr>
        <w:spacing w:line="285" w:lineRule="auto"/>
        <w:jc w:val="left"/>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does the conversation probably take place? </w:t>
      </w:r>
    </w:p>
    <w:p w14:paraId="599785B4">
      <w:pPr>
        <w:spacing w:line="285" w:lineRule="auto"/>
        <w:jc w:val="left"/>
      </w:pPr>
      <w:r>
        <w:rPr>
          <w:rFonts w:ascii="Times New Roman" w:hAnsi="Times New Roman" w:eastAsia="Times New Roman" w:cs="Times New Roman"/>
          <w:color w:val="auto"/>
          <w:sz w:val="21"/>
        </w:rPr>
        <w:t xml:space="preserve">A. In a book store.           B. In a flower shop.           C. In a clothes shop. </w:t>
      </w:r>
    </w:p>
    <w:p w14:paraId="754ABD57">
      <w:pPr>
        <w:spacing w:line="285" w:lineRule="auto"/>
        <w:jc w:val="left"/>
      </w:pPr>
      <w:r>
        <w:rPr>
          <w:rFonts w:ascii="Times New Roman" w:hAnsi="Times New Roman" w:eastAsia="Times New Roman" w:cs="Times New Roman"/>
          <w:color w:val="auto"/>
          <w:sz w:val="21"/>
        </w:rPr>
        <w:t xml:space="preserve">9. What color does the boy's mother like? </w:t>
      </w:r>
    </w:p>
    <w:p w14:paraId="20B68023">
      <w:pPr>
        <w:spacing w:line="285" w:lineRule="auto"/>
        <w:jc w:val="left"/>
      </w:pPr>
      <w:r>
        <w:rPr>
          <w:rFonts w:ascii="Times New Roman" w:hAnsi="Times New Roman" w:eastAsia="Times New Roman" w:cs="Times New Roman"/>
          <w:color w:val="auto"/>
          <w:sz w:val="21"/>
        </w:rPr>
        <w:t xml:space="preserve">A. Blue.           B. Purple.           C. Grey. </w:t>
      </w:r>
    </w:p>
    <w:p w14:paraId="5B1C239D">
      <w:pPr>
        <w:spacing w:line="285" w:lineRule="auto"/>
        <w:jc w:val="left"/>
      </w:pPr>
      <w:r>
        <w:rPr>
          <w:rFonts w:ascii="Times New Roman" w:hAnsi="Times New Roman" w:eastAsia="Times New Roman" w:cs="Times New Roman"/>
          <w:color w:val="auto"/>
          <w:sz w:val="21"/>
        </w:rPr>
        <w:t xml:space="preserve">10. How much will the boy pay? </w:t>
      </w:r>
    </w:p>
    <w:p w14:paraId="6CAC5E18">
      <w:pPr>
        <w:spacing w:line="285" w:lineRule="auto"/>
        <w:jc w:val="left"/>
      </w:pPr>
      <w:r>
        <w:rPr>
          <w:rFonts w:ascii="Times New Roman" w:hAnsi="Times New Roman" w:eastAsia="Times New Roman" w:cs="Times New Roman"/>
          <w:color w:val="auto"/>
          <w:sz w:val="21"/>
        </w:rPr>
        <w:t xml:space="preserve">A. 40 yuan.           B. 45 yuan.           C. 90 yuan. </w:t>
      </w:r>
    </w:p>
    <w:p w14:paraId="408C4852">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1B09E990">
      <w:pPr>
        <w:spacing w:line="285" w:lineRule="auto"/>
        <w:jc w:val="left"/>
      </w:pPr>
      <w:r>
        <w:rPr>
          <w:rFonts w:ascii="Times New Roman" w:hAnsi="Times New Roman" w:eastAsia="Times New Roman" w:cs="Times New Roman"/>
          <w:color w:val="auto"/>
          <w:sz w:val="21"/>
        </w:rPr>
        <w:t xml:space="preserve">11. Who made the fewest zongzi in the competition? </w:t>
      </w:r>
    </w:p>
    <w:p w14:paraId="1EB338EE">
      <w:pPr>
        <w:spacing w:line="285" w:lineRule="auto"/>
        <w:jc w:val="left"/>
      </w:pPr>
      <w:r>
        <w:rPr>
          <w:rFonts w:ascii="Times New Roman" w:hAnsi="Times New Roman" w:eastAsia="Times New Roman" w:cs="Times New Roman"/>
          <w:color w:val="auto"/>
          <w:sz w:val="21"/>
        </w:rPr>
        <w:t xml:space="preserve">A. Jane.           B. Mary.           C. Bill. </w:t>
      </w:r>
    </w:p>
    <w:p w14:paraId="4A1DCD94">
      <w:pPr>
        <w:spacing w:line="285" w:lineRule="auto"/>
        <w:jc w:val="left"/>
      </w:pPr>
      <w:r>
        <w:rPr>
          <w:rFonts w:ascii="Times New Roman" w:hAnsi="Times New Roman" w:eastAsia="Times New Roman" w:cs="Times New Roman"/>
          <w:color w:val="auto"/>
          <w:sz w:val="21"/>
        </w:rPr>
        <w:t xml:space="preserve">12. What kind of zongzi will Jane take home? </w:t>
      </w:r>
    </w:p>
    <w:p w14:paraId="5B5E891E">
      <w:pPr>
        <w:spacing w:line="285" w:lineRule="auto"/>
        <w:jc w:val="left"/>
      </w:pPr>
      <w:r>
        <w:rPr>
          <w:rFonts w:ascii="Times New Roman" w:hAnsi="Times New Roman" w:eastAsia="Times New Roman" w:cs="Times New Roman"/>
          <w:color w:val="auto"/>
          <w:sz w:val="21"/>
        </w:rPr>
        <w:t xml:space="preserve">A. Fruit zongzi.           B. Beef zongzi.           C. Egg zongzi. </w:t>
      </w:r>
    </w:p>
    <w:p w14:paraId="3244C8D0">
      <w:pPr>
        <w:spacing w:line="285" w:lineRule="auto"/>
        <w:jc w:val="left"/>
      </w:pPr>
      <w:r>
        <w:rPr>
          <w:rFonts w:ascii="Times New Roman" w:hAnsi="Times New Roman" w:eastAsia="Times New Roman" w:cs="Times New Roman"/>
          <w:color w:val="auto"/>
          <w:sz w:val="21"/>
        </w:rPr>
        <w:t xml:space="preserve">13. What's the probable relationship between the speakers? </w:t>
      </w:r>
    </w:p>
    <w:p w14:paraId="17C30C63">
      <w:pPr>
        <w:spacing w:line="285" w:lineRule="auto"/>
        <w:jc w:val="left"/>
      </w:pPr>
      <w:r>
        <w:rPr>
          <w:rFonts w:ascii="Times New Roman" w:hAnsi="Times New Roman" w:eastAsia="Times New Roman" w:cs="Times New Roman"/>
          <w:color w:val="auto"/>
          <w:sz w:val="21"/>
        </w:rPr>
        <w:t xml:space="preserve">A. Husband and wife.           B. Waiter and customer.           C. Neighbours. </w:t>
      </w:r>
    </w:p>
    <w:p w14:paraId="08B81643">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6714391D">
      <w:pPr>
        <w:spacing w:line="285" w:lineRule="auto"/>
        <w:jc w:val="left"/>
      </w:pPr>
      <w:r>
        <w:rPr>
          <w:rFonts w:ascii="Times New Roman" w:hAnsi="Times New Roman" w:eastAsia="Times New Roman" w:cs="Times New Roman"/>
          <w:color w:val="auto"/>
          <w:sz w:val="21"/>
        </w:rPr>
        <w:t xml:space="preserve">14. How do the speakers feel about the news? </w:t>
      </w:r>
    </w:p>
    <w:p w14:paraId="6D475EDB">
      <w:pPr>
        <w:spacing w:line="285" w:lineRule="auto"/>
        <w:jc w:val="left"/>
      </w:pPr>
      <w:r>
        <w:rPr>
          <w:rFonts w:ascii="Times New Roman" w:hAnsi="Times New Roman" w:eastAsia="Times New Roman" w:cs="Times New Roman"/>
          <w:color w:val="auto"/>
          <w:sz w:val="21"/>
        </w:rPr>
        <w:t xml:space="preserve">A. Hopeful.           B. Proud.           C. Bored. </w:t>
      </w:r>
    </w:p>
    <w:p w14:paraId="02CF6311">
      <w:pPr>
        <w:spacing w:line="285" w:lineRule="auto"/>
        <w:jc w:val="left"/>
      </w:pPr>
      <w:r>
        <w:rPr>
          <w:rFonts w:ascii="Times New Roman" w:hAnsi="Times New Roman" w:eastAsia="Times New Roman" w:cs="Times New Roman"/>
          <w:color w:val="auto"/>
          <w:sz w:val="21"/>
        </w:rPr>
        <w:t xml:space="preserve">15. What does the boy want to be in the future? </w:t>
      </w:r>
    </w:p>
    <w:p w14:paraId="283D13B8">
      <w:pPr>
        <w:spacing w:line="285" w:lineRule="auto"/>
        <w:jc w:val="left"/>
      </w:pPr>
      <w:r>
        <w:rPr>
          <w:rFonts w:ascii="Times New Roman" w:hAnsi="Times New Roman" w:eastAsia="Times New Roman" w:cs="Times New Roman"/>
          <w:color w:val="auto"/>
          <w:sz w:val="21"/>
        </w:rPr>
        <w:t xml:space="preserve">A. An astronaut.           B. A scientist.           C. A spaceship designer. </w:t>
      </w:r>
    </w:p>
    <w:p w14:paraId="5D0254E1">
      <w:pPr>
        <w:spacing w:line="285" w:lineRule="auto"/>
        <w:jc w:val="left"/>
      </w:pPr>
      <w:r>
        <w:rPr>
          <w:rFonts w:ascii="Times New Roman" w:hAnsi="Times New Roman" w:eastAsia="Times New Roman" w:cs="Times New Roman"/>
          <w:color w:val="auto"/>
          <w:sz w:val="21"/>
        </w:rPr>
        <w:t xml:space="preserve">16. What is the girl busy doing recently? </w:t>
      </w:r>
    </w:p>
    <w:p w14:paraId="74E883A2">
      <w:pPr>
        <w:spacing w:line="285" w:lineRule="auto"/>
        <w:jc w:val="left"/>
      </w:pPr>
      <w:r>
        <w:rPr>
          <w:rFonts w:ascii="Times New Roman" w:hAnsi="Times New Roman" w:eastAsia="Times New Roman" w:cs="Times New Roman"/>
          <w:color w:val="auto"/>
          <w:sz w:val="21"/>
        </w:rPr>
        <w:t>A. Making a model spaceship for a school project.</w:t>
      </w:r>
    </w:p>
    <w:p w14:paraId="6AB6A180">
      <w:pPr>
        <w:spacing w:line="285" w:lineRule="auto"/>
        <w:jc w:val="left"/>
      </w:pPr>
      <w:r>
        <w:rPr>
          <w:rFonts w:ascii="Times New Roman" w:hAnsi="Times New Roman" w:eastAsia="Times New Roman" w:cs="Times New Roman"/>
          <w:color w:val="auto"/>
          <w:sz w:val="21"/>
        </w:rPr>
        <w:t xml:space="preserve">B. Preparing a report on environmental protection. </w:t>
      </w:r>
    </w:p>
    <w:p w14:paraId="2E0CE3E5">
      <w:pPr>
        <w:spacing w:line="285" w:lineRule="auto"/>
        <w:jc w:val="left"/>
      </w:pPr>
      <w:r>
        <w:rPr>
          <w:rFonts w:ascii="Times New Roman" w:hAnsi="Times New Roman" w:eastAsia="Times New Roman" w:cs="Times New Roman"/>
          <w:color w:val="auto"/>
          <w:sz w:val="21"/>
        </w:rPr>
        <w:t xml:space="preserve">C. Organizing a club activity about saving the earth. </w:t>
      </w:r>
    </w:p>
    <w:p w14:paraId="38D208AD">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2FBC1762">
      <w:pPr>
        <w:spacing w:line="285" w:lineRule="auto"/>
        <w:jc w:val="left"/>
      </w:pPr>
      <w:r>
        <w:rPr>
          <w:rFonts w:ascii="Times New Roman" w:hAnsi="Times New Roman" w:eastAsia="Times New Roman" w:cs="Times New Roman"/>
          <w:color w:val="auto"/>
          <w:sz w:val="21"/>
        </w:rPr>
        <w:t xml:space="preserve">17. When will the students go to the farm? </w:t>
      </w:r>
    </w:p>
    <w:p w14:paraId="5FC68D60">
      <w:pPr>
        <w:spacing w:line="285" w:lineRule="auto"/>
        <w:jc w:val="left"/>
      </w:pPr>
      <w:r>
        <w:rPr>
          <w:rFonts w:ascii="Times New Roman" w:hAnsi="Times New Roman" w:eastAsia="Times New Roman" w:cs="Times New Roman"/>
          <w:color w:val="auto"/>
          <w:sz w:val="21"/>
        </w:rPr>
        <w:t>A. On Wednesday.           B. On Thursday.           C. On Friday</w:t>
      </w:r>
    </w:p>
    <w:p w14:paraId="78F74FDA">
      <w:pPr>
        <w:spacing w:line="285" w:lineRule="auto"/>
        <w:jc w:val="left"/>
      </w:pPr>
      <w:r>
        <w:rPr>
          <w:rFonts w:ascii="Times New Roman" w:hAnsi="Times New Roman" w:eastAsia="Times New Roman" w:cs="Times New Roman"/>
          <w:color w:val="auto"/>
          <w:sz w:val="21"/>
        </w:rPr>
        <w:t xml:space="preserve">18. What will the students do on the second day? </w:t>
      </w:r>
    </w:p>
    <w:p w14:paraId="63B9C0E5">
      <w:pPr>
        <w:spacing w:line="285" w:lineRule="auto"/>
        <w:jc w:val="left"/>
      </w:pPr>
      <w:r>
        <w:rPr>
          <w:rFonts w:ascii="Times New Roman" w:hAnsi="Times New Roman" w:eastAsia="Times New Roman" w:cs="Times New Roman"/>
          <w:color w:val="auto"/>
          <w:sz w:val="21"/>
        </w:rPr>
        <w:t xml:space="preserve">A. </w:t>
      </w:r>
      <w:r>
        <w:drawing>
          <wp:inline distT="0" distB="0" distL="114300" distR="114300">
            <wp:extent cx="895350" cy="695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95350" cy="6953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85825" cy="704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85825" cy="7048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942975" cy="7905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42975" cy="790575"/>
                    </a:xfrm>
                    <a:prstGeom prst="rect">
                      <a:avLst/>
                    </a:prstGeom>
                  </pic:spPr>
                </pic:pic>
              </a:graphicData>
            </a:graphic>
          </wp:inline>
        </w:drawing>
      </w:r>
    </w:p>
    <w:p w14:paraId="0E890745">
      <w:pPr>
        <w:spacing w:line="285" w:lineRule="auto"/>
        <w:jc w:val="left"/>
      </w:pPr>
      <w:r>
        <w:rPr>
          <w:rFonts w:ascii="Times New Roman" w:hAnsi="Times New Roman" w:eastAsia="Times New Roman" w:cs="Times New Roman"/>
          <w:color w:val="auto"/>
          <w:sz w:val="21"/>
        </w:rPr>
        <w:t xml:space="preserve">19. What should the students prepare? </w:t>
      </w:r>
    </w:p>
    <w:p w14:paraId="31D4199A">
      <w:pPr>
        <w:spacing w:line="285" w:lineRule="auto"/>
        <w:jc w:val="left"/>
      </w:pPr>
      <w:r>
        <w:rPr>
          <w:rFonts w:ascii="Times New Roman" w:hAnsi="Times New Roman" w:eastAsia="Times New Roman" w:cs="Times New Roman"/>
          <w:color w:val="auto"/>
          <w:sz w:val="21"/>
        </w:rPr>
        <w:t xml:space="preserve">A. Sports shoes.           B. Swimming suits.           C. Snacks. </w:t>
      </w:r>
    </w:p>
    <w:p w14:paraId="322E8C8E">
      <w:pPr>
        <w:spacing w:line="285" w:lineRule="auto"/>
        <w:jc w:val="left"/>
      </w:pPr>
      <w:r>
        <w:rPr>
          <w:rFonts w:ascii="Times New Roman" w:hAnsi="Times New Roman" w:eastAsia="Times New Roman" w:cs="Times New Roman"/>
          <w:color w:val="auto"/>
          <w:sz w:val="21"/>
        </w:rPr>
        <w:t>20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does the speaker give the talk? </w:t>
      </w:r>
    </w:p>
    <w:p w14:paraId="70F3602B">
      <w:pPr>
        <w:spacing w:line="285" w:lineRule="auto"/>
        <w:jc w:val="left"/>
      </w:pPr>
      <w:r>
        <w:rPr>
          <w:rFonts w:ascii="Times New Roman" w:hAnsi="Times New Roman" w:eastAsia="Times New Roman" w:cs="Times New Roman"/>
          <w:color w:val="auto"/>
          <w:sz w:val="21"/>
        </w:rPr>
        <w:t xml:space="preserve">A. To discuss safety rules. </w:t>
      </w:r>
    </w:p>
    <w:p w14:paraId="39200183">
      <w:pPr>
        <w:spacing w:line="285" w:lineRule="auto"/>
        <w:jc w:val="left"/>
      </w:pPr>
      <w:r>
        <w:rPr>
          <w:rFonts w:ascii="Times New Roman" w:hAnsi="Times New Roman" w:eastAsia="Times New Roman" w:cs="Times New Roman"/>
          <w:color w:val="auto"/>
          <w:sz w:val="21"/>
        </w:rPr>
        <w:t xml:space="preserve">B. To introduce a coming trip. </w:t>
      </w:r>
    </w:p>
    <w:p w14:paraId="3CDDDAD5">
      <w:pPr>
        <w:spacing w:line="285" w:lineRule="auto"/>
        <w:jc w:val="left"/>
      </w:pPr>
      <w:r>
        <w:rPr>
          <w:rFonts w:ascii="Times New Roman" w:hAnsi="Times New Roman" w:eastAsia="Times New Roman" w:cs="Times New Roman"/>
          <w:color w:val="auto"/>
          <w:sz w:val="21"/>
        </w:rPr>
        <w:t xml:space="preserve">C. To share a farming experience. </w:t>
      </w:r>
    </w:p>
    <w:p w14:paraId="6E3B46B3">
      <w:pPr>
        <w:spacing w:line="285"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08DAFDEA">
      <w:pPr>
        <w:spacing w:line="285" w:lineRule="auto"/>
        <w:jc w:val="left"/>
      </w:pPr>
      <w:r>
        <w:rPr>
          <w:rFonts w:ascii="宋体" w:hAnsi="宋体" w:eastAsia="宋体" w:cs="宋体"/>
          <w:b/>
          <w:color w:val="auto"/>
          <w:sz w:val="24"/>
        </w:rPr>
        <w:t>第一节完形填空（共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F22770">
      <w:pPr>
        <w:spacing w:line="285"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2CF71A08">
      <w:pPr>
        <w:spacing w:line="285" w:lineRule="auto"/>
        <w:jc w:val="center"/>
      </w:pPr>
      <w:r>
        <w:rPr>
          <w:rFonts w:ascii="Times New Roman" w:hAnsi="Times New Roman" w:eastAsia="Times New Roman" w:cs="Times New Roman"/>
          <w:b/>
          <w:color w:val="auto"/>
          <w:sz w:val="24"/>
        </w:rPr>
        <w:t>A</w:t>
      </w:r>
    </w:p>
    <w:p w14:paraId="42857E14">
      <w:pPr>
        <w:spacing w:line="360" w:lineRule="auto"/>
        <w:ind w:firstLine="420"/>
        <w:jc w:val="left"/>
      </w:pPr>
      <w:r>
        <w:rPr>
          <w:rFonts w:ascii="Times New Roman" w:hAnsi="Times New Roman" w:eastAsia="Times New Roman" w:cs="Times New Roman"/>
          <w:color w:val="auto"/>
        </w:rPr>
        <w:t>Within th</w:t>
      </w:r>
      <w:r>
        <w:rPr>
          <w:color w:val="auto"/>
        </w:rPr>
        <w:t xml:space="preserve">e next 80 years, our lives may be changed a lot by 3D printing. It has already </w:t>
      </w:r>
      <w:r>
        <w:rPr>
          <w:color w:val="auto"/>
          <w:u w:val="single"/>
        </w:rPr>
        <w:t>___1___</w:t>
      </w:r>
      <w:r>
        <w:rPr>
          <w:color w:val="auto"/>
        </w:rPr>
        <w:t xml:space="preserve"> many things in our lives, right down to the food we eat. For example, some </w:t>
      </w:r>
      <w:r>
        <w:rPr>
          <w:color w:val="auto"/>
          <w:u w:val="single"/>
        </w:rPr>
        <w:t>___2___</w:t>
      </w:r>
      <w:r>
        <w:rPr>
          <w:color w:val="auto"/>
        </w:rPr>
        <w:t xml:space="preserve"> in London have served 3D-printed hamburgers to customers. </w:t>
      </w:r>
    </w:p>
    <w:p w14:paraId="5D6BD610">
      <w:pPr>
        <w:spacing w:line="360" w:lineRule="auto"/>
        <w:ind w:firstLine="420"/>
        <w:jc w:val="left"/>
      </w:pPr>
      <w:r>
        <w:rPr>
          <w:color w:val="auto"/>
        </w:rPr>
        <w:t xml:space="preserve">But perhaps the biggest success that people have achieved is in medicine. It is </w:t>
      </w:r>
      <w:r>
        <w:rPr>
          <w:color w:val="auto"/>
          <w:u w:val="single"/>
        </w:rPr>
        <w:t>___3___</w:t>
      </w:r>
      <w:r>
        <w:rPr>
          <w:color w:val="auto"/>
        </w:rPr>
        <w:t xml:space="preserve"> when people see a beating heart printed with 3D printing technology. The printed body part might help people live a normal life again </w:t>
      </w:r>
      <w:r>
        <w:rPr>
          <w:color w:val="auto"/>
          <w:u w:val="single"/>
        </w:rPr>
        <w:t>___4___</w:t>
      </w:r>
      <w:r>
        <w:rPr>
          <w:color w:val="auto"/>
        </w:rPr>
        <w:t xml:space="preserve"> an illness or an accident. And it is not just humans who are </w:t>
      </w:r>
      <w:r>
        <w:rPr>
          <w:color w:val="auto"/>
          <w:u w:val="single"/>
        </w:rPr>
        <w:t>___5___</w:t>
      </w:r>
      <w:r>
        <w:rPr>
          <w:color w:val="auto"/>
        </w:rPr>
        <w:t>—in Brazil, people have built new 3D-printed body parts for animals injured in a forest fire!</w:t>
      </w:r>
    </w:p>
    <w:p w14:paraId="76250A89">
      <w:pPr>
        <w:tabs>
          <w:tab w:val="left" w:pos="2436"/>
          <w:tab w:val="left" w:pos="4873"/>
          <w:tab w:val="left" w:pos="7309"/>
        </w:tabs>
        <w:spacing w:line="360" w:lineRule="auto"/>
        <w:jc w:val="left"/>
        <w:textAlignment w:val="center"/>
        <w:rPr>
          <w:color w:val="auto"/>
        </w:rPr>
      </w:pPr>
      <w:r>
        <w:t xml:space="preserve">1. A. </w:t>
      </w:r>
      <w:r>
        <w:rPr>
          <w:color w:val="auto"/>
        </w:rPr>
        <w:t>wasted</w:t>
      </w:r>
      <w:r>
        <w:tab/>
      </w:r>
      <w:r>
        <w:t xml:space="preserve">B. </w:t>
      </w:r>
      <w:r>
        <w:rPr>
          <w:color w:val="auto"/>
        </w:rPr>
        <w:t>tested</w:t>
      </w:r>
      <w:r>
        <w:tab/>
      </w:r>
      <w:r>
        <w:t xml:space="preserve">C. </w:t>
      </w:r>
      <w:r>
        <w:rPr>
          <w:color w:val="auto"/>
        </w:rPr>
        <w:t>influenced</w:t>
      </w:r>
      <w:r>
        <w:tab/>
      </w:r>
      <w:r>
        <w:t xml:space="preserve">D. </w:t>
      </w:r>
      <w:r>
        <w:rPr>
          <w:color w:val="auto"/>
        </w:rPr>
        <w:t>separated</w:t>
      </w:r>
    </w:p>
    <w:p w14:paraId="49FE44D1">
      <w:pPr>
        <w:tabs>
          <w:tab w:val="left" w:pos="2436"/>
          <w:tab w:val="left" w:pos="4873"/>
          <w:tab w:val="left" w:pos="7309"/>
        </w:tabs>
        <w:spacing w:line="360" w:lineRule="auto"/>
        <w:jc w:val="left"/>
        <w:textAlignment w:val="center"/>
        <w:rPr>
          <w:color w:val="auto"/>
        </w:rPr>
      </w:pPr>
      <w:r>
        <w:t xml:space="preserve">2. A. </w:t>
      </w:r>
      <w:r>
        <w:rPr>
          <w:color w:val="auto"/>
        </w:rPr>
        <w:t>restaurants</w:t>
      </w:r>
      <w:r>
        <w:tab/>
      </w:r>
      <w:r>
        <w:t xml:space="preserve">B. </w:t>
      </w:r>
      <w:r>
        <w:rPr>
          <w:rFonts w:ascii="Times New Roman" w:hAnsi="Times New Roman" w:eastAsia="Times New Roman" w:cs="Times New Roman"/>
          <w:color w:val="auto"/>
        </w:rPr>
        <w:t>offices</w:t>
      </w:r>
      <w:r>
        <w:tab/>
      </w:r>
      <w:r>
        <w:t xml:space="preserve">C. </w:t>
      </w:r>
      <w:r>
        <w:rPr>
          <w:rFonts w:ascii="Times New Roman" w:hAnsi="Times New Roman" w:eastAsia="Times New Roman" w:cs="Times New Roman"/>
          <w:color w:val="auto"/>
        </w:rPr>
        <w:t>libraries</w:t>
      </w:r>
      <w:r>
        <w:tab/>
      </w:r>
      <w:r>
        <w:t xml:space="preserve">D. </w:t>
      </w:r>
      <w:r>
        <w:rPr>
          <w:rFonts w:ascii="Times New Roman" w:hAnsi="Times New Roman" w:eastAsia="Times New Roman" w:cs="Times New Roman"/>
          <w:color w:val="auto"/>
        </w:rPr>
        <w:t>hospitals</w:t>
      </w:r>
    </w:p>
    <w:p w14:paraId="27397F76">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tiring</w:t>
      </w:r>
      <w:r>
        <w:tab/>
      </w:r>
      <w:r>
        <w:t xml:space="preserve">B. </w:t>
      </w:r>
      <w:r>
        <w:rPr>
          <w:rFonts w:ascii="Times New Roman" w:hAnsi="Times New Roman" w:eastAsia="Times New Roman" w:cs="Times New Roman"/>
          <w:color w:val="auto"/>
        </w:rPr>
        <w:t>relaxing</w:t>
      </w:r>
      <w:r>
        <w:tab/>
      </w:r>
      <w:r>
        <w:t xml:space="preserve">C. </w:t>
      </w:r>
      <w:r>
        <w:rPr>
          <w:rFonts w:ascii="Times New Roman" w:hAnsi="Times New Roman" w:eastAsia="Times New Roman" w:cs="Times New Roman"/>
          <w:color w:val="auto"/>
        </w:rPr>
        <w:t>amazing</w:t>
      </w:r>
      <w:r>
        <w:tab/>
      </w:r>
      <w:r>
        <w:t xml:space="preserve">D. </w:t>
      </w:r>
      <w:r>
        <w:rPr>
          <w:rFonts w:ascii="Times New Roman" w:hAnsi="Times New Roman" w:eastAsia="Times New Roman" w:cs="Times New Roman"/>
          <w:color w:val="auto"/>
        </w:rPr>
        <w:t>disappointing</w:t>
      </w:r>
    </w:p>
    <w:p w14:paraId="0ED766FA">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before</w:t>
      </w:r>
      <w:r>
        <w:tab/>
      </w:r>
      <w:r>
        <w:t xml:space="preserve">B. </w:t>
      </w:r>
      <w:r>
        <w:rPr>
          <w:rFonts w:ascii="Times New Roman" w:hAnsi="Times New Roman" w:eastAsia="Times New Roman" w:cs="Times New Roman"/>
          <w:color w:val="auto"/>
        </w:rPr>
        <w:t>after</w:t>
      </w:r>
      <w:r>
        <w:tab/>
      </w:r>
      <w:r>
        <w:t xml:space="preserve">C. </w:t>
      </w:r>
      <w:r>
        <w:rPr>
          <w:rFonts w:ascii="Times New Roman" w:hAnsi="Times New Roman" w:eastAsia="Times New Roman" w:cs="Times New Roman"/>
          <w:color w:val="auto"/>
        </w:rPr>
        <w:t>until</w:t>
      </w:r>
      <w:r>
        <w:tab/>
      </w:r>
      <w:r>
        <w:t xml:space="preserve">D. </w:t>
      </w:r>
      <w:r>
        <w:rPr>
          <w:rFonts w:ascii="Times New Roman" w:hAnsi="Times New Roman" w:eastAsia="Times New Roman" w:cs="Times New Roman"/>
          <w:color w:val="auto"/>
        </w:rPr>
        <w:t>through</w:t>
      </w:r>
    </w:p>
    <w:p w14:paraId="5CB7CE89">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training</w:t>
      </w:r>
      <w:r>
        <w:tab/>
      </w:r>
      <w:r>
        <w:t xml:space="preserve">B. </w:t>
      </w:r>
      <w:r>
        <w:rPr>
          <w:rFonts w:ascii="Times New Roman" w:hAnsi="Times New Roman" w:eastAsia="Times New Roman" w:cs="Times New Roman"/>
          <w:color w:val="auto"/>
        </w:rPr>
        <w:t>arguing</w:t>
      </w:r>
      <w:r>
        <w:tab/>
      </w:r>
      <w:r>
        <w:t xml:space="preserve">C. </w:t>
      </w:r>
      <w:r>
        <w:rPr>
          <w:rFonts w:ascii="Times New Roman" w:hAnsi="Times New Roman" w:eastAsia="Times New Roman" w:cs="Times New Roman"/>
          <w:color w:val="auto"/>
        </w:rPr>
        <w:t>fighting</w:t>
      </w:r>
      <w:r>
        <w:tab/>
      </w:r>
      <w:r>
        <w:t xml:space="preserve">D. </w:t>
      </w:r>
      <w:r>
        <w:rPr>
          <w:rFonts w:ascii="Times New Roman" w:hAnsi="Times New Roman" w:eastAsia="Times New Roman" w:cs="Times New Roman"/>
          <w:color w:val="auto"/>
        </w:rPr>
        <w:t>benefiting</w:t>
      </w:r>
    </w:p>
    <w:p w14:paraId="015129BD">
      <w:pPr>
        <w:spacing w:line="285" w:lineRule="auto"/>
        <w:jc w:val="center"/>
        <w:textAlignment w:val="center"/>
        <w:rPr>
          <w:color w:val="000000"/>
        </w:rPr>
      </w:pPr>
      <w:r>
        <w:rPr>
          <w:rFonts w:ascii="Times New Roman" w:hAnsi="Times New Roman" w:eastAsia="Times New Roman" w:cs="Times New Roman"/>
          <w:b/>
          <w:color w:val="000000"/>
          <w:sz w:val="24"/>
        </w:rPr>
        <w:t>B</w:t>
      </w:r>
    </w:p>
    <w:p w14:paraId="0ED9F3F3">
      <w:pPr>
        <w:spacing w:line="360" w:lineRule="auto"/>
        <w:ind w:firstLine="420"/>
        <w:jc w:val="left"/>
        <w:textAlignment w:val="center"/>
        <w:rPr>
          <w:color w:val="000000"/>
        </w:rPr>
      </w:pPr>
      <w:r>
        <w:rPr>
          <w:color w:val="000000"/>
        </w:rPr>
        <w:t xml:space="preserve">One day, our English teacher Mr. White came into the classroom with a book in his hand. He started his lesson with a </w:t>
      </w:r>
      <w:r>
        <w:rPr>
          <w:color w:val="000000"/>
          <w:u w:val="single"/>
        </w:rPr>
        <w:t>___6___</w:t>
      </w:r>
      <w:r>
        <w:rPr>
          <w:color w:val="000000"/>
        </w:rPr>
        <w:t xml:space="preserve"> , “Who can describe what stress is like?” No one answered. Then he raised the book and asked, “How </w:t>
      </w:r>
      <w:r>
        <w:rPr>
          <w:color w:val="000000"/>
          <w:u w:val="single"/>
        </w:rPr>
        <w:t>___7___</w:t>
      </w:r>
      <w:r>
        <w:rPr>
          <w:color w:val="000000"/>
        </w:rPr>
        <w:t xml:space="preserve"> is the book?”</w:t>
      </w:r>
    </w:p>
    <w:p w14:paraId="50123ADA">
      <w:pPr>
        <w:spacing w:line="360" w:lineRule="auto"/>
        <w:ind w:firstLine="420"/>
        <w:jc w:val="left"/>
        <w:textAlignment w:val="center"/>
        <w:rPr>
          <w:color w:val="000000"/>
        </w:rPr>
      </w:pPr>
      <w:r>
        <w:rPr>
          <w:color w:val="000000"/>
        </w:rPr>
        <w:t xml:space="preserve">On hearing the question, we began to think and </w:t>
      </w:r>
      <w:r>
        <w:rPr>
          <w:color w:val="000000"/>
          <w:u w:val="single"/>
        </w:rPr>
        <w:t>___8___</w:t>
      </w:r>
      <w:r>
        <w:rPr>
          <w:color w:val="000000"/>
        </w:rPr>
        <w:t xml:space="preserve"> . One student said, “I think it is 100g.” Another student said, “It’s 200g.” Our answers were different. </w:t>
      </w:r>
      <w:r>
        <w:rPr>
          <w:color w:val="000000"/>
          <w:u w:val="single"/>
        </w:rPr>
        <w:t>___9___</w:t>
      </w:r>
      <w:r>
        <w:rPr>
          <w:color w:val="000000"/>
        </w:rPr>
        <w:t xml:space="preserve">, Mr. White explained, “It doesn’t only depend on the real weight. It also has </w:t>
      </w:r>
      <w:r>
        <w:rPr>
          <w:color w:val="000000"/>
          <w:u w:val="single"/>
        </w:rPr>
        <w:t>___10___</w:t>
      </w:r>
      <w:r>
        <w:rPr>
          <w:color w:val="000000"/>
        </w:rPr>
        <w:t xml:space="preserve"> to do with the time we hold it. If I hold it for a minute, it is OK. If I hold it for an hour, I will have a </w:t>
      </w:r>
      <w:r>
        <w:rPr>
          <w:color w:val="000000"/>
          <w:u w:val="single"/>
        </w:rPr>
        <w:t>___11___</w:t>
      </w:r>
      <w:r>
        <w:rPr>
          <w:color w:val="000000"/>
        </w:rPr>
        <w:t xml:space="preserve"> in my right arm. If I hold it for a day, I will have to see a doctor. It is the exact same weight, </w:t>
      </w:r>
      <w:r>
        <w:rPr>
          <w:color w:val="000000"/>
          <w:u w:val="single"/>
        </w:rPr>
        <w:t>___12___</w:t>
      </w:r>
      <w:r>
        <w:rPr>
          <w:color w:val="000000"/>
        </w:rPr>
        <w:t xml:space="preserve"> the longer I hold it, the heavier it becomes. This book </w:t>
      </w:r>
      <w:r>
        <w:rPr>
          <w:color w:val="000000"/>
          <w:u w:val="single"/>
        </w:rPr>
        <w:t>___13___</w:t>
      </w:r>
      <w:r>
        <w:rPr>
          <w:color w:val="000000"/>
        </w:rPr>
        <w:t xml:space="preserve"> stress. If you hold it without putting it down, sooner or later, you will not be able to keep on. No matter how much </w:t>
      </w:r>
      <w:r>
        <w:rPr>
          <w:color w:val="000000"/>
          <w:u w:val="single"/>
        </w:rPr>
        <w:t>___14___</w:t>
      </w:r>
      <w:r>
        <w:rPr>
          <w:color w:val="000000"/>
        </w:rPr>
        <w:t xml:space="preserve"> you have, stop and have a rest for a while if possible. Boys and girls, you should learn to relax yourselves. I am sure you will live a happy school life.”</w:t>
      </w:r>
    </w:p>
    <w:p w14:paraId="765ED333">
      <w:pPr>
        <w:spacing w:line="360" w:lineRule="auto"/>
        <w:ind w:firstLine="420"/>
        <w:jc w:val="left"/>
        <w:textAlignment w:val="center"/>
        <w:rPr>
          <w:color w:val="000000"/>
        </w:rPr>
      </w:pPr>
      <w:r>
        <w:rPr>
          <w:color w:val="000000"/>
        </w:rPr>
        <w:t xml:space="preserve">We all </w:t>
      </w:r>
      <w:r>
        <w:rPr>
          <w:color w:val="000000"/>
          <w:u w:val="single"/>
        </w:rPr>
        <w:t>___15___</w:t>
      </w:r>
      <w:r>
        <w:rPr>
          <w:color w:val="000000"/>
        </w:rPr>
        <w:t xml:space="preserve"> Mr. White for giving such a meaningful lesson which made a difference to us.</w:t>
      </w:r>
    </w:p>
    <w:p w14:paraId="6E1E095B">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song</w:t>
      </w:r>
      <w:r>
        <w:rPr>
          <w:color w:val="000000"/>
        </w:rPr>
        <w:tab/>
      </w:r>
      <w:r>
        <w:rPr>
          <w:color w:val="000000"/>
        </w:rPr>
        <w:t xml:space="preserve">B. </w:t>
      </w:r>
      <w:r>
        <w:rPr>
          <w:rFonts w:ascii="Times New Roman" w:hAnsi="Times New Roman" w:eastAsia="Times New Roman" w:cs="Times New Roman"/>
          <w:color w:val="000000"/>
        </w:rPr>
        <w:t>story</w:t>
      </w:r>
      <w:r>
        <w:rPr>
          <w:color w:val="000000"/>
        </w:rPr>
        <w:tab/>
      </w:r>
      <w:r>
        <w:rPr>
          <w:color w:val="000000"/>
        </w:rPr>
        <w:t xml:space="preserve">C. </w:t>
      </w:r>
      <w:r>
        <w:rPr>
          <w:rFonts w:ascii="Times New Roman" w:hAnsi="Times New Roman" w:eastAsia="Times New Roman" w:cs="Times New Roman"/>
          <w:color w:val="000000"/>
        </w:rPr>
        <w:t>question</w:t>
      </w:r>
      <w:r>
        <w:rPr>
          <w:color w:val="000000"/>
        </w:rPr>
        <w:tab/>
      </w:r>
      <w:r>
        <w:rPr>
          <w:color w:val="000000"/>
        </w:rPr>
        <w:t xml:space="preserve">D. </w:t>
      </w:r>
      <w:r>
        <w:rPr>
          <w:rFonts w:ascii="Times New Roman" w:hAnsi="Times New Roman" w:eastAsia="Times New Roman" w:cs="Times New Roman"/>
          <w:color w:val="000000"/>
        </w:rPr>
        <w:t>picture</w:t>
      </w:r>
    </w:p>
    <w:p w14:paraId="654A8717">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heavy</w:t>
      </w:r>
      <w:r>
        <w:rPr>
          <w:color w:val="000000"/>
        </w:rPr>
        <w:tab/>
      </w:r>
      <w:r>
        <w:rPr>
          <w:color w:val="000000"/>
        </w:rPr>
        <w:t xml:space="preserve">B. </w:t>
      </w:r>
      <w:r>
        <w:rPr>
          <w:rFonts w:ascii="Times New Roman" w:hAnsi="Times New Roman" w:eastAsia="Times New Roman" w:cs="Times New Roman"/>
          <w:color w:val="000000"/>
        </w:rPr>
        <w:t>big</w:t>
      </w:r>
      <w:r>
        <w:rPr>
          <w:color w:val="000000"/>
        </w:rPr>
        <w:tab/>
      </w:r>
      <w:r>
        <w:rPr>
          <w:color w:val="000000"/>
        </w:rPr>
        <w:t xml:space="preserve">C. </w:t>
      </w:r>
      <w:r>
        <w:rPr>
          <w:rFonts w:ascii="Times New Roman" w:hAnsi="Times New Roman" w:eastAsia="Times New Roman" w:cs="Times New Roman"/>
          <w:color w:val="000000"/>
        </w:rPr>
        <w:t>old</w:t>
      </w:r>
      <w:r>
        <w:rPr>
          <w:color w:val="000000"/>
        </w:rPr>
        <w:tab/>
      </w:r>
      <w:r>
        <w:rPr>
          <w:color w:val="000000"/>
        </w:rPr>
        <w:t xml:space="preserve">D. </w:t>
      </w:r>
      <w:r>
        <w:rPr>
          <w:rFonts w:ascii="Times New Roman" w:hAnsi="Times New Roman" w:eastAsia="Times New Roman" w:cs="Times New Roman"/>
          <w:color w:val="000000"/>
        </w:rPr>
        <w:t>thick</w:t>
      </w:r>
    </w:p>
    <w:p w14:paraId="0F0D201D">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guess</w:t>
      </w:r>
      <w:r>
        <w:rPr>
          <w:color w:val="000000"/>
        </w:rPr>
        <w:tab/>
      </w:r>
      <w:r>
        <w:rPr>
          <w:color w:val="000000"/>
        </w:rPr>
        <w:t xml:space="preserve">B. </w:t>
      </w:r>
      <w:r>
        <w:rPr>
          <w:rFonts w:ascii="Times New Roman" w:hAnsi="Times New Roman" w:eastAsia="Times New Roman" w:cs="Times New Roman"/>
          <w:color w:val="000000"/>
        </w:rPr>
        <w:t>practise</w:t>
      </w:r>
      <w:r>
        <w:rPr>
          <w:color w:val="000000"/>
        </w:rPr>
        <w:tab/>
      </w:r>
      <w:r>
        <w:rPr>
          <w:color w:val="000000"/>
        </w:rPr>
        <w:t xml:space="preserve">C. </w:t>
      </w:r>
      <w:r>
        <w:rPr>
          <w:rFonts w:ascii="Times New Roman" w:hAnsi="Times New Roman" w:eastAsia="Times New Roman" w:cs="Times New Roman"/>
          <w:color w:val="000000"/>
        </w:rPr>
        <w:t>read</w:t>
      </w:r>
      <w:r>
        <w:rPr>
          <w:color w:val="000000"/>
        </w:rPr>
        <w:tab/>
      </w:r>
      <w:r>
        <w:rPr>
          <w:color w:val="000000"/>
        </w:rPr>
        <w:t xml:space="preserve">D. </w:t>
      </w:r>
      <w:r>
        <w:rPr>
          <w:rFonts w:ascii="Times New Roman" w:hAnsi="Times New Roman" w:eastAsia="Times New Roman" w:cs="Times New Roman"/>
          <w:color w:val="000000"/>
        </w:rPr>
        <w:t>search</w:t>
      </w:r>
    </w:p>
    <w:p w14:paraId="5E1401F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Especially</w:t>
      </w:r>
      <w:r>
        <w:rPr>
          <w:color w:val="000000"/>
        </w:rPr>
        <w:tab/>
      </w:r>
      <w:r>
        <w:rPr>
          <w:color w:val="000000"/>
        </w:rPr>
        <w:t xml:space="preserve">C. </w:t>
      </w:r>
      <w:r>
        <w:rPr>
          <w:rFonts w:ascii="Times New Roman" w:hAnsi="Times New Roman" w:eastAsia="Times New Roman" w:cs="Times New Roman"/>
          <w:color w:val="000000"/>
        </w:rPr>
        <w:t>Secretly</w:t>
      </w:r>
      <w:r>
        <w:rPr>
          <w:color w:val="000000"/>
        </w:rPr>
        <w:tab/>
      </w:r>
      <w:r>
        <w:rPr>
          <w:color w:val="000000"/>
        </w:rPr>
        <w:t xml:space="preserve">D. </w:t>
      </w:r>
      <w:r>
        <w:rPr>
          <w:rFonts w:ascii="Times New Roman" w:hAnsi="Times New Roman" w:eastAsia="Times New Roman" w:cs="Times New Roman"/>
          <w:color w:val="000000"/>
        </w:rPr>
        <w:t>Finally</w:t>
      </w:r>
    </w:p>
    <w:p w14:paraId="27C2B73E">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little</w:t>
      </w:r>
      <w:r>
        <w:rPr>
          <w:color w:val="000000"/>
        </w:rPr>
        <w:tab/>
      </w:r>
      <w:r>
        <w:rPr>
          <w:color w:val="000000"/>
        </w:rPr>
        <w:t xml:space="preserve">B. </w:t>
      </w:r>
      <w:r>
        <w:rPr>
          <w:rFonts w:ascii="Times New Roman" w:hAnsi="Times New Roman" w:eastAsia="Times New Roman" w:cs="Times New Roman"/>
          <w:color w:val="000000"/>
        </w:rPr>
        <w:t>much</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1969E18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wound</w:t>
      </w:r>
      <w:r>
        <w:rPr>
          <w:color w:val="000000"/>
        </w:rPr>
        <w:tab/>
      </w:r>
      <w:r>
        <w:rPr>
          <w:color w:val="000000"/>
        </w:rPr>
        <w:t xml:space="preserve">C. </w:t>
      </w:r>
      <w:r>
        <w:rPr>
          <w:rFonts w:ascii="Times New Roman" w:hAnsi="Times New Roman" w:eastAsia="Times New Roman" w:cs="Times New Roman"/>
          <w:color w:val="000000"/>
        </w:rPr>
        <w:t>disease</w:t>
      </w:r>
      <w:r>
        <w:rPr>
          <w:color w:val="000000"/>
        </w:rPr>
        <w:tab/>
      </w:r>
      <w:r>
        <w:rPr>
          <w:color w:val="000000"/>
        </w:rPr>
        <w:t xml:space="preserve">D. </w:t>
      </w:r>
      <w:r>
        <w:rPr>
          <w:rFonts w:ascii="Times New Roman" w:hAnsi="Times New Roman" w:eastAsia="Times New Roman" w:cs="Times New Roman"/>
          <w:color w:val="000000"/>
        </w:rPr>
        <w:t>pain</w:t>
      </w:r>
    </w:p>
    <w:p w14:paraId="17723CA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for</w:t>
      </w:r>
    </w:p>
    <w:p w14:paraId="5A3BB62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makes up</w:t>
      </w:r>
      <w:r>
        <w:rPr>
          <w:color w:val="000000"/>
        </w:rPr>
        <w:tab/>
      </w:r>
      <w:r>
        <w:rPr>
          <w:color w:val="000000"/>
        </w:rPr>
        <w:t xml:space="preserve">B. </w:t>
      </w:r>
      <w:r>
        <w:rPr>
          <w:rFonts w:ascii="Times New Roman" w:hAnsi="Times New Roman" w:eastAsia="Times New Roman" w:cs="Times New Roman"/>
          <w:color w:val="000000"/>
        </w:rPr>
        <w:t>stands for</w:t>
      </w:r>
      <w:r>
        <w:rPr>
          <w:color w:val="000000"/>
        </w:rPr>
        <w:tab/>
      </w:r>
      <w:r>
        <w:rPr>
          <w:color w:val="000000"/>
        </w:rPr>
        <w:t xml:space="preserve">C. </w:t>
      </w:r>
      <w:r>
        <w:rPr>
          <w:rFonts w:ascii="Times New Roman" w:hAnsi="Times New Roman" w:eastAsia="Times New Roman" w:cs="Times New Roman"/>
          <w:color w:val="000000"/>
        </w:rPr>
        <w:t>takes in</w:t>
      </w:r>
      <w:r>
        <w:rPr>
          <w:color w:val="000000"/>
        </w:rPr>
        <w:tab/>
      </w:r>
      <w:r>
        <w:rPr>
          <w:color w:val="000000"/>
        </w:rPr>
        <w:t xml:space="preserve">D. </w:t>
      </w:r>
      <w:r>
        <w:rPr>
          <w:rFonts w:ascii="Times New Roman" w:hAnsi="Times New Roman" w:eastAsia="Times New Roman" w:cs="Times New Roman"/>
          <w:color w:val="000000"/>
        </w:rPr>
        <w:t>leads to</w:t>
      </w:r>
    </w:p>
    <w:p w14:paraId="68B36C19">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stress</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pleasure</w:t>
      </w:r>
      <w:r>
        <w:rPr>
          <w:color w:val="000000"/>
        </w:rPr>
        <w:tab/>
      </w:r>
      <w:r>
        <w:rPr>
          <w:color w:val="000000"/>
        </w:rPr>
        <w:t xml:space="preserve">D. </w:t>
      </w:r>
      <w:r>
        <w:rPr>
          <w:rFonts w:ascii="Times New Roman" w:hAnsi="Times New Roman" w:eastAsia="Times New Roman" w:cs="Times New Roman"/>
          <w:color w:val="000000"/>
        </w:rPr>
        <w:t>knowledge</w:t>
      </w:r>
    </w:p>
    <w:p w14:paraId="093AF2C5">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troubled</w:t>
      </w:r>
      <w:r>
        <w:rPr>
          <w:color w:val="000000"/>
        </w:rPr>
        <w:tab/>
      </w:r>
      <w:r>
        <w:rPr>
          <w:color w:val="000000"/>
        </w:rPr>
        <w:t xml:space="preserve">B. </w:t>
      </w:r>
      <w:r>
        <w:rPr>
          <w:rFonts w:ascii="Times New Roman" w:hAnsi="Times New Roman" w:eastAsia="Times New Roman" w:cs="Times New Roman"/>
          <w:color w:val="000000"/>
        </w:rPr>
        <w:t>excused</w:t>
      </w:r>
      <w:r>
        <w:rPr>
          <w:color w:val="000000"/>
        </w:rPr>
        <w:tab/>
      </w:r>
      <w:r>
        <w:rPr>
          <w:color w:val="000000"/>
        </w:rPr>
        <w:t xml:space="preserve">C. </w:t>
      </w:r>
      <w:r>
        <w:rPr>
          <w:rFonts w:ascii="Times New Roman" w:hAnsi="Times New Roman" w:eastAsia="Times New Roman" w:cs="Times New Roman"/>
          <w:color w:val="000000"/>
        </w:rPr>
        <w:t>feared</w:t>
      </w:r>
      <w:r>
        <w:rPr>
          <w:color w:val="000000"/>
        </w:rPr>
        <w:tab/>
      </w:r>
      <w:r>
        <w:rPr>
          <w:color w:val="000000"/>
        </w:rPr>
        <w:t xml:space="preserve">D. </w:t>
      </w:r>
      <w:r>
        <w:rPr>
          <w:rFonts w:ascii="Times New Roman" w:hAnsi="Times New Roman" w:eastAsia="Times New Roman" w:cs="Times New Roman"/>
          <w:color w:val="000000"/>
        </w:rPr>
        <w:t>thanked</w:t>
      </w:r>
    </w:p>
    <w:p w14:paraId="71DCCED1">
      <w:pPr>
        <w:spacing w:line="285" w:lineRule="auto"/>
        <w:jc w:val="left"/>
        <w:textAlignment w:val="center"/>
        <w:rPr>
          <w:color w:val="000000"/>
        </w:rPr>
      </w:pPr>
      <w:r>
        <w:rPr>
          <w:rFonts w:ascii="宋体" w:hAnsi="宋体" w:eastAsia="宋体" w:cs="宋体"/>
          <w:b/>
          <w:color w:val="000000"/>
          <w:sz w:val="24"/>
        </w:rPr>
        <w:t>第二节阅读理解（共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D4F6678">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12BAE13F">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20"/>
        <w:gridCol w:w="4905"/>
      </w:tblGrid>
      <w:tr w14:paraId="1B55A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936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F4F87">
            <w:pPr>
              <w:spacing w:line="360" w:lineRule="auto"/>
              <w:jc w:val="center"/>
              <w:textAlignment w:val="center"/>
              <w:rPr>
                <w:color w:val="000000"/>
              </w:rPr>
            </w:pPr>
            <w:r>
              <w:rPr>
                <w:color w:val="000000"/>
              </w:rPr>
              <w:drawing>
                <wp:inline distT="0" distB="0" distL="114300" distR="114300">
                  <wp:extent cx="333375" cy="2952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33375" cy="295275"/>
                          </a:xfrm>
                          <a:prstGeom prst="rect">
                            <a:avLst/>
                          </a:prstGeom>
                        </pic:spPr>
                      </pic:pic>
                    </a:graphicData>
                  </a:graphic>
                </wp:inline>
              </w:drawing>
            </w:r>
            <w:r>
              <w:rPr>
                <w:rFonts w:ascii="Times New Roman" w:hAnsi="Times New Roman" w:eastAsia="Times New Roman" w:cs="Times New Roman"/>
                <w:color w:val="000000"/>
              </w:rPr>
              <w:t>FIRST AID FOR BURNS</w:t>
            </w:r>
          </w:p>
        </w:tc>
      </w:tr>
      <w:tr w14:paraId="07C1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BA353">
            <w:pPr>
              <w:spacing w:line="360" w:lineRule="auto"/>
              <w:jc w:val="left"/>
              <w:textAlignment w:val="center"/>
              <w:rPr>
                <w:color w:val="000000"/>
              </w:rPr>
            </w:pPr>
            <w:r>
              <w:rPr>
                <w:rFonts w:ascii="Times New Roman" w:hAnsi="Times New Roman" w:eastAsia="Times New Roman" w:cs="Times New Roman"/>
                <w:color w:val="000000"/>
              </w:rPr>
              <w:t>Degree of burns</w:t>
            </w:r>
          </w:p>
          <w:p w14:paraId="22D25EAE">
            <w:pPr>
              <w:spacing w:line="360" w:lineRule="auto"/>
              <w:jc w:val="left"/>
              <w:textAlignment w:val="center"/>
              <w:rPr>
                <w:color w:val="000000"/>
              </w:rPr>
            </w:pPr>
            <w:r>
              <w:rPr>
                <w:color w:val="000000"/>
              </w:rPr>
              <w:drawing>
                <wp:inline distT="0" distB="0" distL="114300" distR="114300">
                  <wp:extent cx="2009775" cy="1000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09775" cy="1000125"/>
                          </a:xfrm>
                          <a:prstGeom prst="rect">
                            <a:avLst/>
                          </a:prstGeom>
                        </pic:spPr>
                      </pic:pic>
                    </a:graphicData>
                  </a:graphic>
                </wp:inline>
              </w:drawing>
            </w:r>
          </w:p>
        </w:tc>
        <w:tc>
          <w:tcPr>
            <w:tcW w:w="63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86FEE">
            <w:pPr>
              <w:spacing w:line="360" w:lineRule="auto"/>
              <w:jc w:val="center"/>
              <w:textAlignment w:val="center"/>
              <w:rPr>
                <w:color w:val="000000"/>
              </w:rPr>
            </w:pPr>
            <w:r>
              <w:rPr>
                <w:rFonts w:ascii="Times New Roman" w:hAnsi="Times New Roman" w:eastAsia="Times New Roman" w:cs="Times New Roman"/>
                <w:b/>
                <w:color w:val="000000"/>
              </w:rPr>
              <w:t>Treatment</w:t>
            </w:r>
          </w:p>
          <w:p w14:paraId="1833BB73">
            <w:pPr>
              <w:spacing w:line="360" w:lineRule="auto"/>
              <w:jc w:val="left"/>
              <w:textAlignment w:val="center"/>
              <w:rPr>
                <w:color w:val="000000"/>
              </w:rPr>
            </w:pPr>
            <w:r>
              <w:rPr>
                <w:rFonts w:ascii="Times New Roman" w:hAnsi="Times New Roman" w:eastAsia="Times New Roman" w:cs="Times New Roman"/>
                <w:b/>
                <w:color w:val="000000"/>
              </w:rPr>
              <w:t>If you ha</w:t>
            </w:r>
            <w:r>
              <w:rPr>
                <w:b/>
                <w:color w:val="000000"/>
              </w:rPr>
              <w:t xml:space="preserve">ve a first-degree burn, follow </w:t>
            </w:r>
            <w:r>
              <w:rPr>
                <w:rFonts w:ascii="Times New Roman" w:hAnsi="Times New Roman" w:eastAsia="Times New Roman" w:cs="Times New Roman"/>
                <w:b/>
                <w:color w:val="000000"/>
              </w:rPr>
              <w:t xml:space="preserve">these steps: </w:t>
            </w:r>
          </w:p>
          <w:p w14:paraId="5339CA0F">
            <w:pPr>
              <w:spacing w:line="360" w:lineRule="auto"/>
              <w:jc w:val="left"/>
              <w:textAlignment w:val="center"/>
              <w:rPr>
                <w:color w:val="000000"/>
              </w:rPr>
            </w:pPr>
            <w:r>
              <w:rPr>
                <w:color w:val="000000"/>
              </w:rPr>
              <w:t>❶</w:t>
            </w:r>
            <w:r>
              <w:rPr>
                <w:rFonts w:ascii="Times New Roman" w:hAnsi="Times New Roman" w:eastAsia="Times New Roman" w:cs="Times New Roman"/>
                <w:color w:val="000000"/>
              </w:rPr>
              <w:t xml:space="preserve">Cool the burnt area under cool running water. </w:t>
            </w:r>
          </w:p>
          <w:p w14:paraId="5C2CD312">
            <w:pPr>
              <w:spacing w:line="360" w:lineRule="auto"/>
              <w:jc w:val="left"/>
              <w:textAlignment w:val="center"/>
              <w:rPr>
                <w:color w:val="000000"/>
              </w:rPr>
            </w:pPr>
            <w:r>
              <w:rPr>
                <w:color w:val="000000"/>
              </w:rPr>
              <w:t>❷</w:t>
            </w:r>
            <w:r>
              <w:rPr>
                <w:rFonts w:ascii="Times New Roman" w:hAnsi="Times New Roman" w:eastAsia="Times New Roman" w:cs="Times New Roman"/>
                <w:color w:val="000000"/>
              </w:rPr>
              <w:t>Remove jewellery (</w:t>
            </w:r>
            <w:r>
              <w:rPr>
                <w:color w:val="000000"/>
              </w:rPr>
              <w:t>去除配饰</w:t>
            </w:r>
            <w:r>
              <w:rPr>
                <w:rFonts w:ascii="Times New Roman" w:hAnsi="Times New Roman" w:eastAsia="Times New Roman" w:cs="Times New Roman"/>
                <w:color w:val="000000"/>
              </w:rPr>
              <w:t xml:space="preserve">) and any clothing unless stuck to the burn. </w:t>
            </w:r>
          </w:p>
          <w:p w14:paraId="0725DCD1">
            <w:pPr>
              <w:spacing w:line="360" w:lineRule="auto"/>
              <w:jc w:val="left"/>
              <w:textAlignment w:val="center"/>
              <w:rPr>
                <w:color w:val="000000"/>
              </w:rPr>
            </w:pPr>
            <w:r>
              <w:rPr>
                <w:color w:val="000000"/>
              </w:rPr>
              <w:t>❸</w:t>
            </w:r>
            <w:r>
              <w:rPr>
                <w:rFonts w:ascii="Times New Roman" w:hAnsi="Times New Roman" w:eastAsia="Times New Roman" w:cs="Times New Roman"/>
                <w:color w:val="000000"/>
              </w:rPr>
              <w:t>Apply (</w:t>
            </w:r>
            <w:r>
              <w:rPr>
                <w:color w:val="000000"/>
              </w:rPr>
              <w:t>涂抹</w:t>
            </w:r>
            <w:r>
              <w:rPr>
                <w:rFonts w:ascii="Times New Roman" w:hAnsi="Times New Roman" w:eastAsia="Times New Roman" w:cs="Times New Roman"/>
                <w:color w:val="000000"/>
              </w:rPr>
              <w:t xml:space="preserve">) a burn ointment or aloe vera. Don’t use ice, eggs or oil. </w:t>
            </w:r>
          </w:p>
          <w:p w14:paraId="6191E9C4">
            <w:pPr>
              <w:spacing w:line="360" w:lineRule="auto"/>
              <w:jc w:val="left"/>
              <w:textAlignment w:val="center"/>
              <w:rPr>
                <w:color w:val="000000"/>
              </w:rPr>
            </w:pPr>
            <w:r>
              <w:rPr>
                <w:color w:val="000000"/>
              </w:rPr>
              <w:drawing>
                <wp:inline distT="0" distB="0" distL="114300" distR="114300">
                  <wp:extent cx="2019300" cy="8477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19300" cy="847725"/>
                          </a:xfrm>
                          <a:prstGeom prst="rect">
                            <a:avLst/>
                          </a:prstGeom>
                        </pic:spPr>
                      </pic:pic>
                    </a:graphicData>
                  </a:graphic>
                </wp:inline>
              </w:drawing>
            </w:r>
          </w:p>
          <w:p w14:paraId="7BA22614">
            <w:pPr>
              <w:spacing w:line="360" w:lineRule="auto"/>
              <w:jc w:val="left"/>
              <w:textAlignment w:val="center"/>
              <w:rPr>
                <w:color w:val="000000"/>
              </w:rPr>
            </w:pPr>
            <w:r>
              <w:rPr>
                <w:color w:val="000000"/>
              </w:rPr>
              <w:t>❹</w:t>
            </w:r>
            <w:r>
              <w:rPr>
                <w:rFonts w:ascii="Times New Roman" w:hAnsi="Times New Roman" w:eastAsia="Times New Roman" w:cs="Times New Roman"/>
                <w:color w:val="000000"/>
              </w:rPr>
              <w:t xml:space="preserve">Cover the burnt area with a clean cloth. </w:t>
            </w:r>
          </w:p>
          <w:p w14:paraId="6EF646E5">
            <w:pPr>
              <w:spacing w:line="360" w:lineRule="auto"/>
              <w:jc w:val="left"/>
              <w:textAlignment w:val="center"/>
              <w:rPr>
                <w:color w:val="000000"/>
              </w:rPr>
            </w:pPr>
            <w:r>
              <w:rPr>
                <w:rFonts w:ascii="Times New Roman" w:hAnsi="Times New Roman" w:eastAsia="Times New Roman" w:cs="Times New Roman"/>
                <w:b/>
                <w:color w:val="000000"/>
              </w:rPr>
              <w:t>If the burn is serious, call 120 or go to the hospital at once.</w:t>
            </w:r>
            <w:r>
              <w:rPr>
                <w:rFonts w:ascii="Times New Roman" w:hAnsi="Times New Roman" w:eastAsia="Times New Roman" w:cs="Times New Roman"/>
                <w:color w:val="000000"/>
              </w:rPr>
              <w:t xml:space="preserve"> </w:t>
            </w:r>
          </w:p>
        </w:tc>
      </w:tr>
      <w:tr w14:paraId="1AC7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77FA3">
            <w:pPr>
              <w:spacing w:line="360" w:lineRule="auto"/>
              <w:jc w:val="center"/>
              <w:textAlignment w:val="center"/>
              <w:rPr>
                <w:color w:val="000000"/>
              </w:rPr>
            </w:pPr>
            <w:r>
              <w:rPr>
                <w:rFonts w:ascii="Times New Roman" w:hAnsi="Times New Roman" w:eastAsia="Times New Roman" w:cs="Times New Roman"/>
                <w:b/>
                <w:color w:val="000000"/>
              </w:rPr>
              <w:t>Prevention</w:t>
            </w:r>
          </w:p>
          <w:p w14:paraId="7B0E409A">
            <w:pPr>
              <w:spacing w:line="360" w:lineRule="auto"/>
              <w:jc w:val="left"/>
              <w:textAlignment w:val="center"/>
              <w:rPr>
                <w:color w:val="000000"/>
              </w:rPr>
            </w:pPr>
            <w:r>
              <w:rPr>
                <w:rFonts w:ascii="Times New Roman" w:hAnsi="Times New Roman" w:eastAsia="Times New Roman" w:cs="Times New Roman"/>
                <w:color w:val="000000"/>
              </w:rPr>
              <w:t xml:space="preserve">▲Avoid touching hot water directly. </w:t>
            </w:r>
          </w:p>
          <w:p w14:paraId="2E0E1627">
            <w:pPr>
              <w:spacing w:line="360" w:lineRule="auto"/>
              <w:jc w:val="left"/>
              <w:textAlignment w:val="center"/>
              <w:rPr>
                <w:color w:val="000000"/>
              </w:rPr>
            </w:pPr>
            <w:r>
              <w:rPr>
                <w:rFonts w:ascii="Times New Roman" w:hAnsi="Times New Roman" w:eastAsia="Times New Roman" w:cs="Times New Roman"/>
                <w:color w:val="000000"/>
              </w:rPr>
              <w:t xml:space="preserve">▲Stay away from fire. </w:t>
            </w:r>
          </w:p>
          <w:p w14:paraId="67E622A8">
            <w:pPr>
              <w:spacing w:line="360" w:lineRule="auto"/>
              <w:jc w:val="left"/>
              <w:textAlignment w:val="center"/>
              <w:rPr>
                <w:color w:val="000000"/>
              </w:rPr>
            </w:pPr>
            <w:r>
              <w:rPr>
                <w:rFonts w:ascii="Times New Roman" w:hAnsi="Times New Roman" w:eastAsia="Times New Roman" w:cs="Times New Roman"/>
                <w:color w:val="000000"/>
              </w:rPr>
              <w:t xml:space="preserve">▲Deal with chemicals under instructions. </w:t>
            </w:r>
          </w:p>
          <w:p w14:paraId="38B19E9E">
            <w:pPr>
              <w:spacing w:line="360" w:lineRule="auto"/>
              <w:jc w:val="left"/>
              <w:textAlignment w:val="center"/>
              <w:rPr>
                <w:color w:val="000000"/>
              </w:rPr>
            </w:pPr>
            <w:r>
              <w:rPr>
                <w:rFonts w:ascii="Times New Roman" w:hAnsi="Times New Roman" w:eastAsia="Times New Roman" w:cs="Times New Roman"/>
                <w:color w:val="000000"/>
              </w:rPr>
              <w:t xml:space="preserve">▲Be careful when using electricity. </w:t>
            </w:r>
          </w:p>
        </w:tc>
        <w:tc>
          <w:tcPr>
            <w:vMerge w:val="continue"/>
            <w:tcBorders>
              <w:top w:val="single" w:color="000000" w:sz="6" w:space="0"/>
              <w:left w:val="single" w:color="000000" w:sz="6" w:space="0"/>
              <w:bottom w:val="single" w:color="000000" w:sz="6" w:space="0"/>
              <w:right w:val="single" w:color="000000" w:sz="6" w:space="0"/>
            </w:tcBorders>
          </w:tcPr>
          <w:p w14:paraId="7D50C073">
            <w:pPr>
              <w:spacing w:line="360" w:lineRule="auto"/>
              <w:jc w:val="center"/>
              <w:textAlignment w:val="center"/>
              <w:rPr>
                <w:color w:val="000000"/>
              </w:rPr>
            </w:pPr>
          </w:p>
        </w:tc>
      </w:tr>
    </w:tbl>
    <w:p w14:paraId="3DD544A3">
      <w:pPr>
        <w:spacing w:line="360" w:lineRule="auto"/>
        <w:jc w:val="left"/>
        <w:textAlignment w:val="center"/>
        <w:rPr>
          <w:color w:val="000000"/>
        </w:rPr>
      </w:pPr>
    </w:p>
    <w:p w14:paraId="1B3B52EA">
      <w:pPr>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degrees of burns are shown in the material?</w:t>
      </w:r>
    </w:p>
    <w:p w14:paraId="6F89E8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494E2DD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we touch boiling water by accident, what should we do first?</w:t>
      </w:r>
    </w:p>
    <w:p w14:paraId="3188EE9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76275" cy="6191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76275" cy="619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52475" cy="5334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52475" cy="5334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81075" cy="6096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81075" cy="609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9625" cy="5810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09625" cy="581025"/>
                    </a:xfrm>
                    <a:prstGeom prst="rect">
                      <a:avLst/>
                    </a:prstGeom>
                  </pic:spPr>
                </pic:pic>
              </a:graphicData>
            </a:graphic>
          </wp:inline>
        </w:drawing>
      </w:r>
    </w:p>
    <w:p w14:paraId="688AAA1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of the following can be used in the treatment of burns?</w:t>
      </w:r>
    </w:p>
    <w:p w14:paraId="3A4604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Oil.</w:t>
      </w:r>
      <w:r>
        <w:rPr>
          <w:color w:val="000000"/>
        </w:rPr>
        <w:tab/>
      </w:r>
      <w:r>
        <w:rPr>
          <w:color w:val="000000"/>
        </w:rPr>
        <w:t xml:space="preserve">B. </w:t>
      </w:r>
      <w:r>
        <w:rPr>
          <w:rFonts w:ascii="Times New Roman" w:hAnsi="Times New Roman" w:eastAsia="Times New Roman" w:cs="Times New Roman"/>
          <w:color w:val="000000"/>
        </w:rPr>
        <w:t>Aloe vera.</w:t>
      </w:r>
      <w:r>
        <w:rPr>
          <w:color w:val="000000"/>
        </w:rPr>
        <w:tab/>
      </w:r>
      <w:r>
        <w:rPr>
          <w:color w:val="000000"/>
        </w:rPr>
        <w:t xml:space="preserve">C. </w:t>
      </w:r>
      <w:r>
        <w:rPr>
          <w:rFonts w:ascii="Times New Roman" w:hAnsi="Times New Roman" w:eastAsia="Times New Roman" w:cs="Times New Roman"/>
          <w:color w:val="000000"/>
        </w:rPr>
        <w:t>Eggs.</w:t>
      </w:r>
      <w:r>
        <w:rPr>
          <w:color w:val="000000"/>
        </w:rPr>
        <w:tab/>
      </w:r>
      <w:r>
        <w:rPr>
          <w:color w:val="000000"/>
        </w:rPr>
        <w:t xml:space="preserve">D. </w:t>
      </w:r>
      <w:r>
        <w:rPr>
          <w:rFonts w:ascii="Times New Roman" w:hAnsi="Times New Roman" w:eastAsia="Times New Roman" w:cs="Times New Roman"/>
          <w:color w:val="000000"/>
        </w:rPr>
        <w:t>Ice.</w:t>
      </w:r>
    </w:p>
    <w:p w14:paraId="08956D6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xml:space="preserve">What can we do to prevent ourselves getting burnt according to the material? </w:t>
      </w:r>
    </w:p>
    <w:p w14:paraId="1DF1B3D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Keep away from fire.                                          </w:t>
      </w:r>
      <w:r>
        <w:rPr>
          <w:rFonts w:ascii="宋体" w:hAnsi="宋体" w:eastAsia="宋体" w:cs="宋体"/>
          <w:color w:val="000000"/>
        </w:rPr>
        <w:t>②</w:t>
      </w:r>
      <w:r>
        <w:rPr>
          <w:rFonts w:ascii="Times New Roman" w:hAnsi="Times New Roman" w:eastAsia="Times New Roman" w:cs="Times New Roman"/>
          <w:color w:val="000000"/>
        </w:rPr>
        <w:t xml:space="preserve">Don’t use electricity alone. </w:t>
      </w:r>
    </w:p>
    <w:p w14:paraId="4BE509A7">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Follow instructions when using chemicals.        </w:t>
      </w:r>
      <w:r>
        <w:rPr>
          <w:rFonts w:ascii="宋体" w:hAnsi="宋体" w:eastAsia="宋体" w:cs="宋体"/>
          <w:color w:val="000000"/>
        </w:rPr>
        <w:t>④</w:t>
      </w:r>
      <w:r>
        <w:rPr>
          <w:rFonts w:ascii="Times New Roman" w:hAnsi="Times New Roman" w:eastAsia="Times New Roman" w:cs="Times New Roman"/>
          <w:color w:val="000000"/>
        </w:rPr>
        <w:t>Don’t touch hot water directly.</w:t>
      </w:r>
    </w:p>
    <w:p w14:paraId="1AB9D7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21A463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In which part of a newspaper is the material probably from?</w:t>
      </w:r>
    </w:p>
    <w:p w14:paraId="17B935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 Care.</w:t>
      </w:r>
      <w:r>
        <w:rPr>
          <w:color w:val="000000"/>
        </w:rPr>
        <w:tab/>
      </w:r>
      <w:r>
        <w:rPr>
          <w:color w:val="000000"/>
        </w:rPr>
        <w:t xml:space="preserve">B. </w:t>
      </w:r>
      <w:r>
        <w:rPr>
          <w:rFonts w:ascii="Times New Roman" w:hAnsi="Times New Roman" w:eastAsia="Times New Roman" w:cs="Times New Roman"/>
          <w:color w:val="000000"/>
        </w:rPr>
        <w:t>Science Study.</w:t>
      </w:r>
      <w:r>
        <w:rPr>
          <w:color w:val="000000"/>
        </w:rPr>
        <w:tab/>
      </w:r>
      <w:r>
        <w:rPr>
          <w:color w:val="000000"/>
        </w:rPr>
        <w:t xml:space="preserve">C. </w:t>
      </w:r>
      <w:r>
        <w:rPr>
          <w:rFonts w:ascii="Times New Roman" w:hAnsi="Times New Roman" w:eastAsia="Times New Roman" w:cs="Times New Roman"/>
          <w:color w:val="000000"/>
        </w:rPr>
        <w:t>Sports News.</w:t>
      </w:r>
      <w:r>
        <w:rPr>
          <w:color w:val="000000"/>
        </w:rPr>
        <w:tab/>
      </w:r>
      <w:r>
        <w:rPr>
          <w:color w:val="000000"/>
        </w:rPr>
        <w:t xml:space="preserve">D. </w:t>
      </w:r>
      <w:r>
        <w:rPr>
          <w:rFonts w:ascii="Times New Roman" w:hAnsi="Times New Roman" w:eastAsia="Times New Roman" w:cs="Times New Roman"/>
          <w:color w:val="000000"/>
        </w:rPr>
        <w:t>Travel Life.</w:t>
      </w:r>
    </w:p>
    <w:p w14:paraId="171A1031">
      <w:pPr>
        <w:spacing w:line="285" w:lineRule="auto"/>
        <w:jc w:val="center"/>
        <w:textAlignment w:val="center"/>
        <w:rPr>
          <w:color w:val="000000"/>
        </w:rPr>
      </w:pPr>
      <w:r>
        <w:rPr>
          <w:rFonts w:ascii="Times New Roman" w:hAnsi="Times New Roman" w:eastAsia="Times New Roman" w:cs="Times New Roman"/>
          <w:b/>
          <w:color w:val="000000"/>
          <w:sz w:val="24"/>
        </w:rPr>
        <w:t>B</w:t>
      </w:r>
    </w:p>
    <w:p w14:paraId="60844A4E">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I asked a seeing friend who had just walked in the woods what she had noticed. “Nothing special,” she replied. </w:t>
      </w:r>
    </w:p>
    <w:p w14:paraId="2E16EF95">
      <w:pPr>
        <w:spacing w:line="360" w:lineRule="auto"/>
        <w:ind w:firstLine="420"/>
        <w:jc w:val="left"/>
        <w:textAlignment w:val="center"/>
        <w:rPr>
          <w:color w:val="000000"/>
        </w:rPr>
      </w:pPr>
      <w:r>
        <w:rPr>
          <w:rFonts w:ascii="Times New Roman" w:hAnsi="Times New Roman" w:eastAsia="Times New Roman" w:cs="Times New Roman"/>
          <w:color w:val="000000"/>
        </w:rPr>
        <w:t>How was it possible, I asked myself, to walk through the woods and see nothing worthy of note? I who cannot see find hundreds of things to interest me only through touch. If I can get so much pleasure from touch, how much more beauty must be found by sight (</w:t>
      </w:r>
      <w:r>
        <w:rPr>
          <w:rFonts w:ascii="宋体" w:hAnsi="宋体" w:eastAsia="宋体" w:cs="宋体"/>
          <w:color w:val="000000"/>
        </w:rPr>
        <w:t>视力</w:t>
      </w:r>
      <w:r>
        <w:rPr>
          <w:rFonts w:ascii="Times New Roman" w:hAnsi="Times New Roman" w:eastAsia="Times New Roman" w:cs="Times New Roman"/>
          <w:color w:val="000000"/>
        </w:rPr>
        <w:t xml:space="preserve">)? And I have imagined what I should most like to see if I were given the use of my eyes for just three days. </w:t>
      </w:r>
    </w:p>
    <w:p w14:paraId="68B4CA4A">
      <w:pPr>
        <w:spacing w:line="360" w:lineRule="auto"/>
        <w:ind w:firstLine="420"/>
        <w:jc w:val="left"/>
        <w:textAlignment w:val="center"/>
        <w:rPr>
          <w:color w:val="000000"/>
        </w:rPr>
      </w:pPr>
      <w:r>
        <w:rPr>
          <w:rFonts w:ascii="Times New Roman" w:hAnsi="Times New Roman" w:eastAsia="Times New Roman" w:cs="Times New Roman"/>
          <w:color w:val="000000"/>
        </w:rPr>
        <w:t>On the first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should want to see the people who have made my life worth living and the books which have been read to me. In the afternoon, I should take a walk in the woods and admire the beauties of nature. That night, I should not be able to sleep. </w:t>
      </w:r>
    </w:p>
    <w:p w14:paraId="23DD03B9">
      <w:pPr>
        <w:spacing w:line="360" w:lineRule="auto"/>
        <w:ind w:firstLine="420"/>
        <w:jc w:val="left"/>
        <w:textAlignment w:val="center"/>
        <w:rPr>
          <w:color w:val="000000"/>
        </w:rPr>
      </w:pPr>
      <w:r>
        <w:rPr>
          <w:rFonts w:ascii="Times New Roman" w:hAnsi="Times New Roman" w:eastAsia="Times New Roman" w:cs="Times New Roman"/>
          <w:color w:val="000000"/>
        </w:rPr>
        <w:t xml:space="preserve">On my second day, I should go to the museums to see man’s progress. I should try to explore the spirit of man through his art. In the evening, I should spend at the movies. </w:t>
      </w:r>
    </w:p>
    <w:p w14:paraId="435BFDD7">
      <w:pPr>
        <w:spacing w:line="360" w:lineRule="auto"/>
        <w:ind w:firstLine="420"/>
        <w:jc w:val="left"/>
        <w:textAlignment w:val="center"/>
        <w:rPr>
          <w:color w:val="000000"/>
        </w:rPr>
      </w:pPr>
      <w:r>
        <w:rPr>
          <w:rFonts w:ascii="Times New Roman" w:hAnsi="Times New Roman" w:eastAsia="Times New Roman" w:cs="Times New Roman"/>
          <w:color w:val="000000"/>
        </w:rPr>
        <w:t>The following day, I should spend in the world of common people going about the business of life. At midnight permanent (</w:t>
      </w:r>
      <w:r>
        <w:rPr>
          <w:rFonts w:ascii="宋体" w:hAnsi="宋体" w:eastAsia="宋体" w:cs="宋体"/>
          <w:color w:val="000000"/>
        </w:rPr>
        <w:t>永久的</w:t>
      </w:r>
      <w:r>
        <w:rPr>
          <w:rFonts w:ascii="Times New Roman" w:hAnsi="Times New Roman" w:eastAsia="Times New Roman" w:cs="Times New Roman"/>
          <w:color w:val="000000"/>
        </w:rPr>
        <w:t xml:space="preserve">) night would close in on me again, and I should realize how much I had left unseen. </w:t>
      </w:r>
    </w:p>
    <w:p w14:paraId="5CC262DD">
      <w:pPr>
        <w:spacing w:line="360" w:lineRule="auto"/>
        <w:ind w:firstLine="420"/>
        <w:jc w:val="left"/>
        <w:textAlignment w:val="center"/>
        <w:rPr>
          <w:color w:val="000000"/>
        </w:rPr>
      </w:pPr>
      <w:r>
        <w:rPr>
          <w:rFonts w:ascii="Times New Roman" w:hAnsi="Times New Roman" w:eastAsia="Times New Roman" w:cs="Times New Roman"/>
          <w:color w:val="000000"/>
        </w:rPr>
        <w:t xml:space="preserve">I who am blind can give one suggestion to those who see: Use your eyes as if tomorrow you would be blind. The same is true of other senses. Hear the songs of birds, as if you would be deaf tomorrow. Smell the flowers, as if tomorrow you could never smell again…But of all the senses, I’m sure that sight must be the most pleasant. </w:t>
      </w:r>
    </w:p>
    <w:p w14:paraId="0FE04B75">
      <w:pPr>
        <w:spacing w:line="360" w:lineRule="auto"/>
        <w:ind w:firstLine="420"/>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Adapted from “</w:t>
      </w:r>
      <w:r>
        <w:rPr>
          <w:rFonts w:ascii="Times New Roman" w:hAnsi="Times New Roman" w:eastAsia="Times New Roman" w:cs="Times New Roman"/>
          <w:i/>
          <w:color w:val="000000"/>
        </w:rPr>
        <w:t>Three Days to See</w:t>
      </w:r>
      <w:r>
        <w:rPr>
          <w:rFonts w:ascii="Times New Roman" w:hAnsi="Times New Roman" w:eastAsia="Times New Roman" w:cs="Times New Roman"/>
          <w:color w:val="000000"/>
        </w:rPr>
        <w:t>” by Helen Keller</w:t>
      </w:r>
      <w:r>
        <w:rPr>
          <w:rFonts w:ascii="宋体" w:hAnsi="宋体" w:eastAsia="宋体" w:cs="宋体"/>
          <w:color w:val="000000"/>
        </w:rPr>
        <w:t>）</w:t>
      </w:r>
    </w:p>
    <w:p w14:paraId="2D037A8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makes the writer start imagining the three days?</w:t>
      </w:r>
    </w:p>
    <w:p w14:paraId="1B0941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Walking in the woods.</w:t>
      </w:r>
      <w:r>
        <w:rPr>
          <w:color w:val="000000"/>
        </w:rPr>
        <w:tab/>
      </w:r>
      <w:r>
        <w:rPr>
          <w:color w:val="000000"/>
        </w:rPr>
        <w:t xml:space="preserve">B. </w:t>
      </w:r>
      <w:r>
        <w:rPr>
          <w:rFonts w:ascii="Times New Roman" w:hAnsi="Times New Roman" w:eastAsia="Times New Roman" w:cs="Times New Roman"/>
          <w:color w:val="000000"/>
        </w:rPr>
        <w:t>Asking herself questions.</w:t>
      </w:r>
    </w:p>
    <w:p w14:paraId="7C740A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Seeing natural beauty.</w:t>
      </w:r>
      <w:r>
        <w:rPr>
          <w:color w:val="000000"/>
        </w:rPr>
        <w:tab/>
      </w:r>
      <w:r>
        <w:rPr>
          <w:color w:val="000000"/>
        </w:rPr>
        <w:t xml:space="preserve">D. </w:t>
      </w:r>
      <w:r>
        <w:rPr>
          <w:rFonts w:ascii="Times New Roman" w:hAnsi="Times New Roman" w:eastAsia="Times New Roman" w:cs="Times New Roman"/>
          <w:color w:val="000000"/>
        </w:rPr>
        <w:t>Touching interesting things.</w:t>
      </w:r>
    </w:p>
    <w:p w14:paraId="5C3BC29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writer want to do during the three days?</w:t>
      </w:r>
    </w:p>
    <w:p w14:paraId="7CE9EA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books to people on the first day.</w:t>
      </w:r>
      <w:r>
        <w:rPr>
          <w:color w:val="000000"/>
        </w:rPr>
        <w:tab/>
      </w:r>
      <w:r>
        <w:rPr>
          <w:color w:val="000000"/>
        </w:rPr>
        <w:t xml:space="preserve">B. </w:t>
      </w:r>
      <w:r>
        <w:rPr>
          <w:rFonts w:ascii="Times New Roman" w:hAnsi="Times New Roman" w:eastAsia="Times New Roman" w:cs="Times New Roman"/>
          <w:color w:val="000000"/>
        </w:rPr>
        <w:t>Go to the movies on the second day.</w:t>
      </w:r>
    </w:p>
    <w:p w14:paraId="17A090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Succeed in business on the third day.</w:t>
      </w:r>
      <w:r>
        <w:rPr>
          <w:color w:val="000000"/>
        </w:rPr>
        <w:tab/>
      </w:r>
      <w:r>
        <w:rPr>
          <w:color w:val="000000"/>
        </w:rPr>
        <w:t xml:space="preserve">D. </w:t>
      </w:r>
      <w:r>
        <w:rPr>
          <w:rFonts w:ascii="Times New Roman" w:hAnsi="Times New Roman" w:eastAsia="Times New Roman" w:cs="Times New Roman"/>
          <w:color w:val="000000"/>
        </w:rPr>
        <w:t>Have a wonderful dream every day.</w:t>
      </w:r>
    </w:p>
    <w:p w14:paraId="5546F1C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last paragraph mainly talk about?</w:t>
      </w:r>
    </w:p>
    <w:p w14:paraId="77165D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description of different senses.</w:t>
      </w:r>
      <w:r>
        <w:rPr>
          <w:color w:val="000000"/>
        </w:rPr>
        <w:tab/>
      </w:r>
      <w:r>
        <w:rPr>
          <w:color w:val="000000"/>
        </w:rPr>
        <w:t xml:space="preserve">B. </w:t>
      </w:r>
      <w:r>
        <w:rPr>
          <w:rFonts w:ascii="Times New Roman" w:hAnsi="Times New Roman" w:eastAsia="Times New Roman" w:cs="Times New Roman"/>
          <w:color w:val="000000"/>
        </w:rPr>
        <w:t>A method of living a pleasant life.</w:t>
      </w:r>
    </w:p>
    <w:p w14:paraId="709E42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Encouragement to the blind people.</w:t>
      </w:r>
      <w:r>
        <w:rPr>
          <w:color w:val="000000"/>
        </w:rPr>
        <w:tab/>
      </w:r>
      <w:r>
        <w:rPr>
          <w:color w:val="000000"/>
        </w:rPr>
        <w:t xml:space="preserve">D. </w:t>
      </w:r>
      <w:r>
        <w:rPr>
          <w:rFonts w:ascii="Times New Roman" w:hAnsi="Times New Roman" w:eastAsia="Times New Roman" w:cs="Times New Roman"/>
          <w:color w:val="000000"/>
        </w:rPr>
        <w:t>Advice to people without disabilities.</w:t>
      </w:r>
    </w:p>
    <w:p w14:paraId="695364D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is the best structure (</w:t>
      </w:r>
      <w:r>
        <w:rPr>
          <w:rFonts w:ascii="宋体" w:hAnsi="宋体" w:eastAsia="宋体" w:cs="宋体"/>
          <w:color w:val="000000"/>
        </w:rPr>
        <w:t>结构</w:t>
      </w:r>
      <w:r>
        <w:rPr>
          <w:rFonts w:ascii="Times New Roman" w:hAnsi="Times New Roman" w:eastAsia="Times New Roman" w:cs="Times New Roman"/>
          <w:color w:val="000000"/>
        </w:rPr>
        <w:t xml:space="preserve">) of the passage? </w:t>
      </w:r>
    </w:p>
    <w:p w14:paraId="4AA79D02">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w:t>
      </w:r>
      <w:r>
        <w:rPr>
          <w:rFonts w:ascii="宋体" w:hAnsi="宋体" w:eastAsia="宋体" w:cs="宋体"/>
          <w:color w:val="000000"/>
        </w:rPr>
        <w:t>）</w:t>
      </w:r>
    </w:p>
    <w:p w14:paraId="7F7F2A3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95375" cy="1000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95375" cy="10001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95375" cy="10287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95375" cy="10287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28700" cy="10382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28700" cy="1038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62025" cy="10096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62025" cy="1009650"/>
                    </a:xfrm>
                    <a:prstGeom prst="rect">
                      <a:avLst/>
                    </a:prstGeom>
                  </pic:spPr>
                </pic:pic>
              </a:graphicData>
            </a:graphic>
          </wp:inline>
        </w:drawing>
      </w:r>
    </w:p>
    <w:p w14:paraId="22366C7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sayings may the writer agree with?</w:t>
      </w:r>
    </w:p>
    <w:p w14:paraId="56E91B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is what we want most, but what we use worst.</w:t>
      </w:r>
    </w:p>
    <w:p w14:paraId="0317F3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Never leave until tomorrow what you can do today.</w:t>
      </w:r>
    </w:p>
    <w:p w14:paraId="3839EB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Live every moment and be thankful for what you have.</w:t>
      </w:r>
    </w:p>
    <w:p w14:paraId="19064B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future belongs to those who are preparing for it now.</w:t>
      </w:r>
    </w:p>
    <w:p w14:paraId="367362E7">
      <w:pPr>
        <w:spacing w:line="285" w:lineRule="auto"/>
        <w:jc w:val="center"/>
        <w:textAlignment w:val="center"/>
        <w:rPr>
          <w:color w:val="000000"/>
        </w:rPr>
      </w:pPr>
      <w:r>
        <w:rPr>
          <w:rFonts w:ascii="Times New Roman" w:hAnsi="Times New Roman" w:eastAsia="Times New Roman" w:cs="Times New Roman"/>
          <w:b/>
          <w:color w:val="000000"/>
          <w:sz w:val="24"/>
        </w:rPr>
        <w:t>C</w:t>
      </w:r>
    </w:p>
    <w:p w14:paraId="74C798D7">
      <w:pPr>
        <w:spacing w:line="360" w:lineRule="auto"/>
        <w:jc w:val="left"/>
        <w:textAlignment w:val="center"/>
        <w:rPr>
          <w:color w:val="000000"/>
        </w:rPr>
      </w:pPr>
      <w:r>
        <w:rPr>
          <w:color w:val="000000"/>
        </w:rPr>
        <w:drawing>
          <wp:inline distT="0" distB="0" distL="114300" distR="114300">
            <wp:extent cx="1866900" cy="12668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866900" cy="1266825"/>
                    </a:xfrm>
                    <a:prstGeom prst="rect">
                      <a:avLst/>
                    </a:prstGeom>
                  </pic:spPr>
                </pic:pic>
              </a:graphicData>
            </a:graphic>
          </wp:inline>
        </w:drawing>
      </w:r>
    </w:p>
    <w:p w14:paraId="2EE03E44">
      <w:pPr>
        <w:spacing w:line="360" w:lineRule="auto"/>
        <w:ind w:firstLine="420"/>
        <w:jc w:val="left"/>
        <w:textAlignment w:val="center"/>
        <w:rPr>
          <w:color w:val="000000"/>
        </w:rPr>
      </w:pPr>
      <w:r>
        <w:rPr>
          <w:color w:val="000000"/>
        </w:rPr>
        <w:t xml:space="preserve">Sugar painting, as the name means, is a painting made of sugar. It’s the sugar for us to taste, and the painting for us to admire. </w:t>
      </w:r>
    </w:p>
    <w:p w14:paraId="487CF150">
      <w:pPr>
        <w:spacing w:line="360" w:lineRule="auto"/>
        <w:ind w:firstLine="420"/>
        <w:jc w:val="left"/>
        <w:textAlignment w:val="center"/>
        <w:rPr>
          <w:color w:val="000000"/>
        </w:rPr>
      </w:pPr>
      <w:r>
        <w:rPr>
          <w:color w:val="000000"/>
        </w:rPr>
        <w:t xml:space="preserve">Since the Warring States Period (战国时代), the ancient people loved sweets and developed methods of producing sugar. In the Tang Dynasty, there was huge progress in the technology of sugar making. And sugar, the </w:t>
      </w:r>
      <w:r>
        <w:rPr>
          <w:b/>
          <w:color w:val="000000"/>
          <w:u w:val="single"/>
        </w:rPr>
        <w:t>precious</w:t>
      </w:r>
      <w:r>
        <w:rPr>
          <w:color w:val="000000"/>
        </w:rPr>
        <w:t xml:space="preserve"> product once only served to the emperors and princes, also went into common people’s homes. With the cultural and economic (经济的) development of Song and Yuan Dynasties, people became less interested in only tasting sweetness. In the Ming Dynasty, some people added pictures with good luck into the bowl of sugar, and sugar painting appeared. </w:t>
      </w:r>
    </w:p>
    <w:p w14:paraId="58EE5747">
      <w:pPr>
        <w:spacing w:line="360" w:lineRule="auto"/>
        <w:ind w:firstLine="420"/>
        <w:jc w:val="left"/>
        <w:textAlignment w:val="center"/>
        <w:rPr>
          <w:color w:val="000000"/>
        </w:rPr>
      </w:pPr>
      <w:r>
        <w:rPr>
          <w:color w:val="000000"/>
        </w:rPr>
        <w:t xml:space="preserve">Sugar painting is different from normal painting. Sugar painters use syrup (糖浆) as the material, a spoon as the “paintbrush”, and a smooth table as the “paper”. To make syrup, they have to make sugar hot before painting. Since syrup may become hard if it cools, the painters have to produce the work very quickly. They move the spoon full of syrup up and down, left and right. Soon a sugar painting is done. </w:t>
      </w:r>
    </w:p>
    <w:p w14:paraId="6E722157">
      <w:pPr>
        <w:spacing w:line="360" w:lineRule="auto"/>
        <w:ind w:firstLine="420"/>
        <w:jc w:val="left"/>
        <w:textAlignment w:val="center"/>
        <w:rPr>
          <w:color w:val="000000"/>
        </w:rPr>
      </w:pPr>
      <w:r>
        <w:rPr>
          <w:color w:val="000000"/>
        </w:rPr>
        <w:t xml:space="preserve">However, it’s a pity that this folk art is dying recently. The sugar painting that used to be rich in shapes has become poorer and poorer because of fewer needs. What’s worse, few people seem to be willing to pass on the art except those aging sugar painters. </w:t>
      </w:r>
    </w:p>
    <w:p w14:paraId="70C63A56">
      <w:pPr>
        <w:spacing w:line="360" w:lineRule="auto"/>
        <w:ind w:firstLine="420"/>
        <w:jc w:val="left"/>
        <w:textAlignment w:val="center"/>
        <w:rPr>
          <w:color w:val="000000"/>
        </w:rPr>
      </w:pPr>
      <w:r>
        <w:rPr>
          <w:color w:val="000000"/>
        </w:rPr>
        <w:t>For most people, painting is a kind of art and difficult to understand. However, sugar painting has pulled the art down into people’s daily lives. Through it, we may see the spiritual support of the ancient people across centuries. Now, sugar painting has been listed as an intangible cultural heritage (非物质文化遗产) in China. Therefore, the art should be remembered, missed and pas</w:t>
      </w:r>
      <w:r>
        <w:rPr>
          <w:rFonts w:ascii="Times New Roman" w:hAnsi="Times New Roman" w:eastAsia="Times New Roman" w:cs="Times New Roman"/>
          <w:color w:val="000000"/>
        </w:rPr>
        <w:t>sed on.</w:t>
      </w:r>
    </w:p>
    <w:p w14:paraId="15FA878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“precious” in Paragraph 2 probably mean?</w:t>
      </w:r>
    </w:p>
    <w:p w14:paraId="5F1EAB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Valuable and expensive.</w:t>
      </w:r>
      <w:r>
        <w:rPr>
          <w:color w:val="000000"/>
        </w:rPr>
        <w:tab/>
      </w:r>
      <w:r>
        <w:rPr>
          <w:color w:val="000000"/>
        </w:rPr>
        <w:t xml:space="preserve">B. </w:t>
      </w:r>
      <w:r>
        <w:rPr>
          <w:rFonts w:ascii="Times New Roman" w:hAnsi="Times New Roman" w:eastAsia="Times New Roman" w:cs="Times New Roman"/>
          <w:color w:val="000000"/>
        </w:rPr>
        <w:t>Useful and cheap.</w:t>
      </w:r>
    </w:p>
    <w:p w14:paraId="615DF0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Special but worthless.</w:t>
      </w:r>
      <w:r>
        <w:rPr>
          <w:color w:val="000000"/>
        </w:rPr>
        <w:tab/>
      </w:r>
      <w:r>
        <w:rPr>
          <w:color w:val="000000"/>
        </w:rPr>
        <w:t xml:space="preserve">D. </w:t>
      </w:r>
      <w:r>
        <w:rPr>
          <w:rFonts w:ascii="Times New Roman" w:hAnsi="Times New Roman" w:eastAsia="Times New Roman" w:cs="Times New Roman"/>
          <w:color w:val="000000"/>
        </w:rPr>
        <w:t>Simple but priceless.</w:t>
      </w:r>
    </w:p>
    <w:p w14:paraId="7877E2C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When did sugar painting appear?</w:t>
      </w:r>
    </w:p>
    <w:p w14:paraId="2C5136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Warring States Period.</w:t>
      </w:r>
      <w:r>
        <w:rPr>
          <w:color w:val="000000"/>
        </w:rPr>
        <w:tab/>
      </w:r>
      <w:r>
        <w:rPr>
          <w:color w:val="000000"/>
        </w:rPr>
        <w:t xml:space="preserve">B. </w:t>
      </w:r>
      <w:r>
        <w:rPr>
          <w:rFonts w:ascii="Times New Roman" w:hAnsi="Times New Roman" w:eastAsia="Times New Roman" w:cs="Times New Roman"/>
          <w:color w:val="000000"/>
        </w:rPr>
        <w:t>In the Tang Dynasty.</w:t>
      </w:r>
    </w:p>
    <w:p w14:paraId="1F4FF4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Yuan Dynasty.</w:t>
      </w:r>
      <w:r>
        <w:rPr>
          <w:color w:val="000000"/>
        </w:rPr>
        <w:tab/>
      </w:r>
      <w:r>
        <w:rPr>
          <w:color w:val="000000"/>
        </w:rPr>
        <w:t xml:space="preserve">D. </w:t>
      </w:r>
      <w:r>
        <w:rPr>
          <w:rFonts w:ascii="Times New Roman" w:hAnsi="Times New Roman" w:eastAsia="Times New Roman" w:cs="Times New Roman"/>
          <w:color w:val="000000"/>
        </w:rPr>
        <w:t>In the Ming Dynasty.</w:t>
      </w:r>
    </w:p>
    <w:p w14:paraId="5407C41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should sugar painters make the work very quickly?</w:t>
      </w:r>
    </w:p>
    <w:p w14:paraId="149D72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their excellent skills.</w:t>
      </w:r>
      <w:r>
        <w:rPr>
          <w:color w:val="000000"/>
        </w:rPr>
        <w:tab/>
      </w:r>
      <w:r>
        <w:rPr>
          <w:color w:val="000000"/>
        </w:rPr>
        <w:t xml:space="preserve">B. </w:t>
      </w:r>
      <w:r>
        <w:rPr>
          <w:rFonts w:ascii="Times New Roman" w:hAnsi="Times New Roman" w:eastAsia="Times New Roman" w:cs="Times New Roman"/>
          <w:color w:val="000000"/>
        </w:rPr>
        <w:t>To avoid syrup becoming hard.</w:t>
      </w:r>
    </w:p>
    <w:p w14:paraId="41B387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protect the spoon and the table.</w:t>
      </w:r>
      <w:r>
        <w:rPr>
          <w:color w:val="000000"/>
        </w:rPr>
        <w:tab/>
      </w:r>
      <w:r>
        <w:rPr>
          <w:color w:val="000000"/>
        </w:rPr>
        <w:t xml:space="preserve">D. </w:t>
      </w:r>
      <w:r>
        <w:rPr>
          <w:rFonts w:ascii="Times New Roman" w:hAnsi="Times New Roman" w:eastAsia="Times New Roman" w:cs="Times New Roman"/>
          <w:color w:val="000000"/>
        </w:rPr>
        <w:t>To reduce people’s waiting time.</w:t>
      </w:r>
    </w:p>
    <w:p w14:paraId="5E1B4A6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What’s the writer’s attitude (</w:t>
      </w:r>
      <w:r>
        <w:rPr>
          <w:rFonts w:ascii="宋体" w:hAnsi="宋体" w:eastAsia="宋体" w:cs="宋体"/>
          <w:color w:val="000000"/>
        </w:rPr>
        <w:t>态度</w:t>
      </w:r>
      <w:r>
        <w:rPr>
          <w:rFonts w:ascii="Times New Roman" w:hAnsi="Times New Roman" w:eastAsia="Times New Roman" w:cs="Times New Roman"/>
          <w:color w:val="000000"/>
        </w:rPr>
        <w:t>) towards today’s sugar painting according to Paragraph 4?</w:t>
      </w:r>
    </w:p>
    <w:p w14:paraId="3E86F2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Uncaring.</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Unclear.</w:t>
      </w:r>
    </w:p>
    <w:p w14:paraId="34F99F5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can be a suitable title for the passage?</w:t>
      </w:r>
    </w:p>
    <w:p w14:paraId="32CE59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Exploring the Art of Sugar Painting</w:t>
      </w:r>
      <w:r>
        <w:rPr>
          <w:color w:val="000000"/>
        </w:rPr>
        <w:tab/>
      </w:r>
      <w:r>
        <w:rPr>
          <w:color w:val="000000"/>
        </w:rPr>
        <w:t xml:space="preserve">B. </w:t>
      </w:r>
      <w:r>
        <w:rPr>
          <w:rFonts w:ascii="Times New Roman" w:hAnsi="Times New Roman" w:eastAsia="Times New Roman" w:cs="Times New Roman"/>
          <w:color w:val="000000"/>
        </w:rPr>
        <w:t>Improving the Taste of Sugar Painting</w:t>
      </w:r>
    </w:p>
    <w:p w14:paraId="03AB75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Effects of the Sugar Producing Technology</w:t>
      </w:r>
      <w:r>
        <w:rPr>
          <w:color w:val="000000"/>
        </w:rPr>
        <w:tab/>
      </w:r>
      <w:r>
        <w:rPr>
          <w:color w:val="000000"/>
        </w:rPr>
        <w:t xml:space="preserve">D. </w:t>
      </w:r>
      <w:r>
        <w:rPr>
          <w:rFonts w:ascii="Times New Roman" w:hAnsi="Times New Roman" w:eastAsia="Times New Roman" w:cs="Times New Roman"/>
          <w:color w:val="000000"/>
        </w:rPr>
        <w:t>Ways to Change the Future of Sugar Painting</w:t>
      </w:r>
    </w:p>
    <w:p w14:paraId="77583395">
      <w:pPr>
        <w:spacing w:line="285" w:lineRule="auto"/>
        <w:jc w:val="left"/>
        <w:textAlignment w:val="center"/>
        <w:rPr>
          <w:color w:val="000000"/>
        </w:rPr>
      </w:pPr>
      <w:r>
        <w:rPr>
          <w:rFonts w:ascii="宋体" w:hAnsi="宋体" w:eastAsia="宋体" w:cs="宋体"/>
          <w:b/>
          <w:color w:val="000000"/>
          <w:sz w:val="24"/>
        </w:rPr>
        <w:t>第三节补全短文（共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F61F54">
      <w:pPr>
        <w:spacing w:line="360" w:lineRule="auto"/>
        <w:jc w:val="left"/>
        <w:textAlignment w:val="center"/>
        <w:rPr>
          <w:color w:val="000000"/>
        </w:rPr>
      </w:pPr>
      <w:r>
        <w:rPr>
          <w:rFonts w:ascii="宋体" w:hAnsi="宋体" w:eastAsia="宋体" w:cs="宋体"/>
          <w:color w:val="000000"/>
        </w:rPr>
        <w:t>阅读</w:t>
      </w:r>
      <w:r>
        <w:rPr>
          <w:color w:val="000000"/>
        </w:rPr>
        <w:t>下面短文，从短文后的选项中选出能填入空白处的最佳选项，并在答题卡上将该项涂黑，选项中有一项为多余选项。</w:t>
      </w:r>
    </w:p>
    <w:p w14:paraId="57E9B0D5">
      <w:pPr>
        <w:spacing w:line="360" w:lineRule="auto"/>
        <w:ind w:firstLine="420"/>
        <w:jc w:val="left"/>
        <w:textAlignment w:val="center"/>
        <w:rPr>
          <w:color w:val="000000"/>
        </w:rPr>
      </w:pPr>
      <w:r>
        <w:rPr>
          <w:color w:val="000000"/>
        </w:rPr>
        <w:t xml:space="preserve">If sports are something that interests you, you must want to know how to be good at them. Succeeding at a sport takes skill. </w:t>
      </w:r>
      <w:r>
        <w:rPr>
          <w:color w:val="000000"/>
          <w:u w:val="single"/>
        </w:rPr>
        <w:t>___31___</w:t>
      </w:r>
      <w:r>
        <w:rPr>
          <w:color w:val="000000"/>
        </w:rPr>
        <w:t xml:space="preserve"> Skill alone may take you far, but you’ll never go all the way without the right attitude and team spirit. The following tips can help you be a better sports player</w:t>
      </w:r>
    </w:p>
    <w:p w14:paraId="518A0ED1">
      <w:pPr>
        <w:spacing w:line="360" w:lineRule="auto"/>
        <w:ind w:firstLine="420"/>
        <w:jc w:val="left"/>
        <w:textAlignment w:val="center"/>
        <w:rPr>
          <w:color w:val="000000"/>
        </w:rPr>
      </w:pPr>
      <w:r>
        <w:rPr>
          <w:color w:val="000000"/>
        </w:rPr>
        <w:t xml:space="preserve">Join a sports team. If you’re interested in sports, joining a team is a good way to start. </w:t>
      </w:r>
      <w:r>
        <w:rPr>
          <w:color w:val="000000"/>
          <w:u w:val="single"/>
        </w:rPr>
        <w:t>___32___</w:t>
      </w:r>
      <w:r>
        <w:rPr>
          <w:color w:val="000000"/>
        </w:rPr>
        <w:t xml:space="preserve"> You are likely to develop friendships with at least some of your team members. Besides, even if your skills are low, joining a team will improve your skills. </w:t>
      </w:r>
    </w:p>
    <w:p w14:paraId="025B9F27">
      <w:pPr>
        <w:spacing w:line="360" w:lineRule="auto"/>
        <w:ind w:firstLine="420"/>
        <w:jc w:val="left"/>
        <w:textAlignment w:val="center"/>
        <w:rPr>
          <w:color w:val="000000"/>
        </w:rPr>
      </w:pPr>
      <w:r>
        <w:rPr>
          <w:color w:val="000000"/>
        </w:rPr>
        <w:t xml:space="preserve">Set big but realistic (现实的) goals for yourself. This does not mean being unrealistic, or saying you’re going to go professional within a year. Instead, you should take a look at what you are, and decide where you think you would like to be. </w:t>
      </w:r>
      <w:r>
        <w:rPr>
          <w:color w:val="000000"/>
          <w:u w:val="single"/>
        </w:rPr>
        <w:t>___33___</w:t>
      </w:r>
    </w:p>
    <w:p w14:paraId="5799E328">
      <w:pPr>
        <w:spacing w:line="360" w:lineRule="auto"/>
        <w:ind w:firstLine="420"/>
        <w:jc w:val="left"/>
        <w:textAlignment w:val="center"/>
        <w:rPr>
          <w:color w:val="000000"/>
        </w:rPr>
      </w:pPr>
      <w:r>
        <w:rPr>
          <w:color w:val="000000"/>
        </w:rPr>
        <w:t xml:space="preserve">Be a good sport. Being good at sports means more than physical strength and speed. </w:t>
      </w:r>
      <w:r>
        <w:rPr>
          <w:color w:val="000000"/>
          <w:u w:val="single"/>
        </w:rPr>
        <w:t>___34___</w:t>
      </w:r>
      <w:r>
        <w:rPr>
          <w:color w:val="000000"/>
        </w:rPr>
        <w:t xml:space="preserve"> If you fail in a match, accept the loss and show respect to other players for their victory. Treat loss as a learning experience. Find out what you did wrong, and then try to improve it for the next game. </w:t>
      </w:r>
    </w:p>
    <w:p w14:paraId="0EEE44D9">
      <w:pPr>
        <w:spacing w:line="360" w:lineRule="auto"/>
        <w:ind w:firstLine="420"/>
        <w:jc w:val="left"/>
        <w:textAlignment w:val="center"/>
        <w:rPr>
          <w:color w:val="000000"/>
        </w:rPr>
      </w:pPr>
      <w:r>
        <w:rPr>
          <w:color w:val="000000"/>
          <w:u w:val="single"/>
        </w:rPr>
        <w:t>___35___</w:t>
      </w:r>
      <w:r>
        <w:rPr>
          <w:color w:val="000000"/>
        </w:rPr>
        <w:t xml:space="preserve"> It’s possible to get so crazy about winning that you forget why you want to be good at the very beginning. Not taking the time to enjoy the sport you play results in a fast burnout. Whether you’re practising or playing a competition, remember it is the joy that matters.</w:t>
      </w:r>
    </w:p>
    <w:p w14:paraId="460ACFEE">
      <w:pPr>
        <w:spacing w:line="360" w:lineRule="auto"/>
        <w:jc w:val="left"/>
        <w:textAlignment w:val="center"/>
        <w:rPr>
          <w:color w:val="000000"/>
        </w:rPr>
      </w:pPr>
      <w:r>
        <w:rPr>
          <w:color w:val="000000"/>
        </w:rPr>
        <w:t>A. Let yourself have fun.</w:t>
      </w:r>
    </w:p>
    <w:p w14:paraId="1ACD39E2">
      <w:pPr>
        <w:spacing w:line="360" w:lineRule="auto"/>
        <w:jc w:val="left"/>
        <w:textAlignment w:val="center"/>
        <w:rPr>
          <w:color w:val="000000"/>
        </w:rPr>
      </w:pPr>
      <w:r>
        <w:rPr>
          <w:color w:val="000000"/>
        </w:rPr>
        <w:t>B. Stay focused on the competition.</w:t>
      </w:r>
    </w:p>
    <w:p w14:paraId="0D2E0B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Exercising with others is very enjoyable and encouraging.</w:t>
      </w:r>
    </w:p>
    <w:p w14:paraId="7F93FF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order to be truly great, you need to be positive towards failure.</w:t>
      </w:r>
    </w:p>
    <w:p w14:paraId="58947B8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Break a big goal down into small parts, and achieve them step by step.</w:t>
      </w:r>
    </w:p>
    <w:p w14:paraId="7D14B94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However, other things should be considered if you want to be a good sports player.</w:t>
      </w:r>
    </w:p>
    <w:p w14:paraId="617982EF">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w:t>
      </w:r>
      <w:r>
        <w:rPr>
          <w:rFonts w:ascii="宋体" w:hAnsi="宋体" w:eastAsia="宋体" w:cs="宋体"/>
          <w:b/>
          <w:color w:val="000000"/>
          <w:sz w:val="24"/>
        </w:rPr>
        <w:t>写（共三节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6B1DDFC">
      <w:pPr>
        <w:spacing w:line="285" w:lineRule="auto"/>
        <w:jc w:val="left"/>
        <w:textAlignment w:val="center"/>
        <w:rPr>
          <w:color w:val="000000"/>
        </w:rPr>
      </w:pPr>
      <w:r>
        <w:rPr>
          <w:rFonts w:ascii="宋体" w:hAnsi="宋体" w:eastAsia="宋体" w:cs="宋体"/>
          <w:b/>
          <w:color w:val="000000"/>
          <w:sz w:val="24"/>
        </w:rPr>
        <w:t>第一节语法填空（共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23A078C">
      <w:pPr>
        <w:spacing w:line="360" w:lineRule="auto"/>
        <w:jc w:val="left"/>
        <w:textAlignment w:val="center"/>
        <w:rPr>
          <w:color w:val="000000"/>
        </w:rPr>
      </w:pPr>
      <w:r>
        <w:rPr>
          <w:rFonts w:ascii="宋体" w:hAnsi="宋体" w:eastAsia="宋体" w:cs="宋体"/>
          <w:color w:val="000000"/>
        </w:rPr>
        <w:t>阅读下</w:t>
      </w:r>
      <w:r>
        <w:rPr>
          <w:color w:val="000000"/>
        </w:rPr>
        <w:t>面短文，在空白处填入1个适当的单词或括号内单词的正确形式，并将答案写在答题卡相应的横线上。</w:t>
      </w:r>
    </w:p>
    <w:p w14:paraId="19ADAE53">
      <w:pPr>
        <w:spacing w:line="360" w:lineRule="auto"/>
        <w:ind w:firstLine="420"/>
        <w:jc w:val="left"/>
        <w:textAlignment w:val="center"/>
        <w:rPr>
          <w:color w:val="000000"/>
        </w:rPr>
      </w:pPr>
      <w:r>
        <w:rPr>
          <w:color w:val="000000"/>
        </w:rPr>
        <w:t xml:space="preserve">Jiang Shumei, born in 1937, spent most of her time working in a factory. In 1996, she learned her </w:t>
      </w:r>
      <w:r>
        <w:rPr>
          <w:color w:val="000000"/>
          <w:u w:val="single"/>
        </w:rPr>
        <w:t>___36___</w:t>
      </w:r>
      <w:r>
        <w:rPr>
          <w:color w:val="000000"/>
        </w:rPr>
        <w:t xml:space="preserve"> (one) Chinese character (汉字). Sixteen years later, she started to write down some of her own </w:t>
      </w:r>
      <w:r>
        <w:rPr>
          <w:color w:val="000000"/>
          <w:u w:val="single"/>
        </w:rPr>
        <w:t>___37___</w:t>
      </w:r>
      <w:r>
        <w:rPr>
          <w:color w:val="000000"/>
        </w:rPr>
        <w:t xml:space="preserve"> (story). It was not easy. Sometimes, completing a single sentence could take a day. She </w:t>
      </w:r>
      <w:r>
        <w:rPr>
          <w:color w:val="000000"/>
          <w:u w:val="single"/>
        </w:rPr>
        <w:t>___38___</w:t>
      </w:r>
      <w:r>
        <w:rPr>
          <w:color w:val="000000"/>
        </w:rPr>
        <w:t xml:space="preserve"> (usual) started at 3 or 4 a.m., and revised (修改) the pieces several times until she was </w:t>
      </w:r>
      <w:r>
        <w:rPr>
          <w:color w:val="000000"/>
          <w:u w:val="single"/>
        </w:rPr>
        <w:t>___39___</w:t>
      </w:r>
      <w:r>
        <w:rPr>
          <w:color w:val="000000"/>
        </w:rPr>
        <w:t xml:space="preserve"> (satisfy). </w:t>
      </w:r>
    </w:p>
    <w:p w14:paraId="6DBC74EA">
      <w:pPr>
        <w:spacing w:line="360" w:lineRule="auto"/>
        <w:ind w:firstLine="420"/>
        <w:jc w:val="left"/>
        <w:textAlignment w:val="center"/>
        <w:rPr>
          <w:color w:val="000000"/>
        </w:rPr>
      </w:pPr>
      <w:r>
        <w:rPr>
          <w:color w:val="000000"/>
        </w:rPr>
        <w:t xml:space="preserve">In 2013, her book, </w:t>
      </w:r>
      <w:r>
        <w:rPr>
          <w:i/>
          <w:color w:val="000000"/>
        </w:rPr>
        <w:t>Time of Trouble, Time of Poverty</w:t>
      </w:r>
      <w:r>
        <w:rPr>
          <w:color w:val="000000"/>
        </w:rPr>
        <w:t xml:space="preserve">, was published and proved to be </w:t>
      </w:r>
      <w:r>
        <w:rPr>
          <w:color w:val="000000"/>
          <w:u w:val="single"/>
        </w:rPr>
        <w:t>___40___</w:t>
      </w:r>
      <w:r>
        <w:rPr>
          <w:color w:val="000000"/>
        </w:rPr>
        <w:t xml:space="preserve"> success. The book earned Jiang a lot of fans and sympathy (同情). “Don’t feel sorry for me,” she says to her fans, “The hardships mentioned in the book are now in the past. </w:t>
      </w:r>
      <w:r>
        <w:rPr>
          <w:color w:val="000000"/>
          <w:u w:val="single"/>
        </w:rPr>
        <w:t>___41___</w:t>
      </w:r>
      <w:r>
        <w:rPr>
          <w:color w:val="000000"/>
        </w:rPr>
        <w:t xml:space="preserve"> them, I could never have finished this book.”</w:t>
      </w:r>
    </w:p>
    <w:p w14:paraId="38741B29">
      <w:pPr>
        <w:spacing w:line="360" w:lineRule="auto"/>
        <w:ind w:firstLine="420"/>
        <w:jc w:val="left"/>
        <w:textAlignment w:val="center"/>
        <w:rPr>
          <w:color w:val="000000"/>
        </w:rPr>
      </w:pPr>
      <w:r>
        <w:rPr>
          <w:color w:val="000000"/>
        </w:rPr>
        <w:t>So far</w:t>
      </w:r>
      <w:r>
        <w:rPr>
          <w:color w:val="000000"/>
          <w:position w:val="-22"/>
        </w:rPr>
        <w:drawing>
          <wp:inline distT="0" distB="0" distL="114300" distR="114300">
            <wp:extent cx="5080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5"/>
                    <a:stretch>
                      <a:fillRect/>
                    </a:stretch>
                  </pic:blipFill>
                  <pic:spPr>
                    <a:xfrm>
                      <a:off x="0" y="0"/>
                      <a:ext cx="50800" cy="88900"/>
                    </a:xfrm>
                    <a:prstGeom prst="rect">
                      <a:avLst/>
                    </a:prstGeom>
                  </pic:spPr>
                </pic:pic>
              </a:graphicData>
            </a:graphic>
          </wp:inline>
        </w:drawing>
      </w:r>
      <w:r>
        <w:rPr>
          <w:color w:val="000000"/>
        </w:rPr>
        <w:t xml:space="preserve"> the elderly woman </w:t>
      </w:r>
      <w:r>
        <w:rPr>
          <w:color w:val="000000"/>
          <w:u w:val="single"/>
        </w:rPr>
        <w:t>___42___</w:t>
      </w:r>
      <w:r>
        <w:rPr>
          <w:color w:val="000000"/>
        </w:rPr>
        <w:t xml:space="preserve"> (publish) six books, totaling more than 600,000 characters in length. “It’s never too late. I enjoy </w:t>
      </w:r>
      <w:r>
        <w:rPr>
          <w:color w:val="000000"/>
          <w:u w:val="single"/>
        </w:rPr>
        <w:t>___43___</w:t>
      </w:r>
      <w:r>
        <w:rPr>
          <w:color w:val="000000"/>
        </w:rPr>
        <w:t xml:space="preserve"> (I) when writing,“ Jiang says. She lives a healthy life, exercising every day </w:t>
      </w:r>
      <w:r>
        <w:rPr>
          <w:color w:val="000000"/>
          <w:u w:val="single"/>
        </w:rPr>
        <w:t>___44___</w:t>
      </w:r>
      <w:r>
        <w:rPr>
          <w:color w:val="000000"/>
        </w:rPr>
        <w:t xml:space="preserve"> eating a balanced diet. “If I could live as long as 130, would you still say that it is too late for me </w:t>
      </w:r>
      <w:r>
        <w:rPr>
          <w:color w:val="000000"/>
          <w:u w:val="single"/>
        </w:rPr>
        <w:t>___45___</w:t>
      </w:r>
      <w:r>
        <w:rPr>
          <w:color w:val="000000"/>
        </w:rPr>
        <w:t xml:space="preserve"> (start) after 60?” she says jokingly.</w:t>
      </w:r>
    </w:p>
    <w:p w14:paraId="5204DE33">
      <w:pPr>
        <w:spacing w:line="285" w:lineRule="auto"/>
        <w:jc w:val="left"/>
        <w:textAlignment w:val="center"/>
        <w:rPr>
          <w:color w:val="000000"/>
        </w:rPr>
      </w:pPr>
      <w:r>
        <w:rPr>
          <w:rFonts w:ascii="宋体" w:hAnsi="宋体" w:eastAsia="宋体" w:cs="宋体"/>
          <w:b/>
          <w:color w:val="000000"/>
          <w:sz w:val="24"/>
        </w:rPr>
        <w:t>第二节阅读填空（共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800AA57">
      <w:pPr>
        <w:spacing w:line="360" w:lineRule="auto"/>
        <w:jc w:val="left"/>
        <w:textAlignment w:val="center"/>
        <w:rPr>
          <w:color w:val="000000"/>
        </w:rPr>
      </w:pPr>
      <w:r>
        <w:rPr>
          <w:color w:val="000000"/>
        </w:rPr>
        <w:t>阅读下面短文，根据短文内容，完成表格中所缺信息，并将答案写在答题卡相应的横线上，每空限填一词。</w:t>
      </w:r>
    </w:p>
    <w:p w14:paraId="2A6CBC78">
      <w:pPr>
        <w:spacing w:line="360" w:lineRule="auto"/>
        <w:jc w:val="left"/>
        <w:textAlignment w:val="center"/>
        <w:rPr>
          <w:color w:val="000000"/>
        </w:rPr>
      </w:pPr>
      <w:r>
        <w:rPr>
          <w:color w:val="000000"/>
        </w:rPr>
        <w:drawing>
          <wp:inline distT="0" distB="0" distL="114300" distR="114300">
            <wp:extent cx="1524000" cy="1581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524000" cy="1581150"/>
                    </a:xfrm>
                    <a:prstGeom prst="rect">
                      <a:avLst/>
                    </a:prstGeom>
                  </pic:spPr>
                </pic:pic>
              </a:graphicData>
            </a:graphic>
          </wp:inline>
        </w:drawing>
      </w:r>
    </w:p>
    <w:p w14:paraId="3C00A6EF">
      <w:pPr>
        <w:spacing w:line="360" w:lineRule="auto"/>
        <w:ind w:firstLine="420"/>
        <w:jc w:val="left"/>
        <w:textAlignment w:val="center"/>
        <w:rPr>
          <w:color w:val="000000"/>
        </w:rPr>
      </w:pPr>
      <w:r>
        <w:rPr>
          <w:color w:val="000000"/>
        </w:rPr>
        <w:t xml:space="preserve">Welcome to the Amazon rainforest. As the largest rainforest in the world, it plays an important role in keeping the balanced ecosystem (生态系统) on the Earth. With an area of around 6 million square kilometers, the Amazon rainforest is more than half the size of China. This area has a great many species (物种). Actually, one in ten known species in the world can be found here. </w:t>
      </w:r>
    </w:p>
    <w:p w14:paraId="41F06F28">
      <w:pPr>
        <w:spacing w:line="360" w:lineRule="auto"/>
        <w:ind w:firstLine="420"/>
        <w:jc w:val="left"/>
        <w:textAlignment w:val="center"/>
        <w:rPr>
          <w:color w:val="000000"/>
        </w:rPr>
      </w:pPr>
      <w:r>
        <w:rPr>
          <w:color w:val="000000"/>
        </w:rPr>
        <w:t xml:space="preserve">Of the 390,000 plant species known to us, more than 40,000 can be found in the Amazon. There are different levels in the forest. At the bottom is a system of roots under the ground. Above that is leaf litter on the dark forest floor. The next level is made up of shorter plants with large leaves. Then there are the towering ancient hardwoods, and finally the tops of the trees which are taller than any other level of trees in the forest. Each level of the forest forms its own little world, home to different kinds of living things. </w:t>
      </w:r>
    </w:p>
    <w:p w14:paraId="2A4B653B">
      <w:pPr>
        <w:spacing w:line="360" w:lineRule="auto"/>
        <w:jc w:val="left"/>
        <w:textAlignment w:val="center"/>
        <w:rPr>
          <w:color w:val="000000"/>
        </w:rPr>
      </w:pPr>
      <w:r>
        <w:rPr>
          <w:color w:val="000000"/>
        </w:rPr>
        <w:drawing>
          <wp:inline distT="0" distB="0" distL="114300" distR="114300">
            <wp:extent cx="2047875" cy="12858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47875" cy="1285875"/>
                    </a:xfrm>
                    <a:prstGeom prst="rect">
                      <a:avLst/>
                    </a:prstGeom>
                  </pic:spPr>
                </pic:pic>
              </a:graphicData>
            </a:graphic>
          </wp:inline>
        </w:drawing>
      </w:r>
    </w:p>
    <w:p w14:paraId="40330428">
      <w:pPr>
        <w:spacing w:line="360" w:lineRule="auto"/>
        <w:ind w:firstLine="420"/>
        <w:jc w:val="left"/>
        <w:textAlignment w:val="center"/>
        <w:rPr>
          <w:color w:val="000000"/>
        </w:rPr>
      </w:pPr>
      <w:r>
        <w:rPr>
          <w:color w:val="000000"/>
        </w:rPr>
        <w:t xml:space="preserve">More than 1,300 species of birds and over 400 species of mammals (哺乳动物) hide among the forest’s plant life. This jaguar is one example. While a large number of jaguars survive here, they are only one part of this forest's food chain (食物链). They feed on at least 87 species, including frogs. These frogs, in turn, feed on insects which eat leaves and fruit. </w:t>
      </w:r>
    </w:p>
    <w:p w14:paraId="1021125E">
      <w:pPr>
        <w:spacing w:line="360" w:lineRule="auto"/>
        <w:ind w:firstLine="420"/>
        <w:jc w:val="left"/>
        <w:textAlignment w:val="center"/>
        <w:rPr>
          <w:color w:val="000000"/>
        </w:rPr>
      </w:pPr>
      <w:r>
        <w:rPr>
          <w:color w:val="000000"/>
        </w:rPr>
        <w:t>The Amazon rainforest is a treasure house of species that can be used for food or medicine. What’s more, the Amazon rainforest breathes life into the planet by producing over 20 percent of all the Earth’s oxygen (O</w:t>
      </w:r>
      <w:r>
        <w:rPr>
          <w:color w:val="000000"/>
          <w:vertAlign w:val="subscript"/>
        </w:rPr>
        <w:t>2</w:t>
      </w:r>
      <w:r>
        <w:rPr>
          <w:color w:val="000000"/>
        </w:rPr>
        <w:t>). So it is often known as the “lungs of the planet</w:t>
      </w:r>
      <w:r>
        <w:rPr>
          <w:rFonts w:ascii="Times New Roman" w:hAnsi="Times New Roman" w:eastAsia="Times New Roman" w:cs="Times New Roman"/>
          <w:color w:val="000000"/>
        </w:rPr>
        <w:t xml:space="preserv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5"/>
        <w:gridCol w:w="1579"/>
        <w:gridCol w:w="5451"/>
      </w:tblGrid>
      <w:tr w14:paraId="4716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22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0D3CC">
            <w:pPr>
              <w:spacing w:line="360" w:lineRule="auto"/>
              <w:jc w:val="center"/>
              <w:textAlignment w:val="center"/>
              <w:rPr>
                <w:color w:val="000000"/>
              </w:rPr>
            </w:pPr>
            <w:r>
              <w:rPr>
                <w:rFonts w:ascii="Times New Roman" w:hAnsi="Times New Roman" w:eastAsia="Times New Roman" w:cs="Times New Roman"/>
                <w:color w:val="000000"/>
              </w:rPr>
              <w:t>The Amazon Rainforest</w:t>
            </w:r>
          </w:p>
        </w:tc>
      </w:tr>
      <w:tr w14:paraId="2C17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7A786">
            <w:pPr>
              <w:spacing w:line="360" w:lineRule="auto"/>
              <w:jc w:val="left"/>
              <w:textAlignment w:val="center"/>
              <w:rPr>
                <w:color w:val="000000"/>
              </w:rPr>
            </w:pPr>
            <w:r>
              <w:rPr>
                <w:rFonts w:ascii="Times New Roman" w:hAnsi="Times New Roman" w:eastAsia="Times New Roman" w:cs="Times New Roman"/>
                <w:color w:val="000000"/>
              </w:rPr>
              <w:t>Introduction</w:t>
            </w:r>
          </w:p>
        </w:tc>
        <w:tc>
          <w:tcPr>
            <w:tcW w:w="6945" w:type="dxa"/>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0D35A">
            <w:pPr>
              <w:spacing w:line="360" w:lineRule="auto"/>
              <w:jc w:val="left"/>
              <w:textAlignment w:val="center"/>
              <w:rPr>
                <w:color w:val="000000"/>
              </w:rPr>
            </w:pPr>
            <w:r>
              <w:rPr>
                <w:rFonts w:ascii="Times New Roman" w:hAnsi="Times New Roman" w:eastAsia="Times New Roman" w:cs="Times New Roman"/>
                <w:color w:val="000000"/>
              </w:rPr>
              <w:t xml:space="preserve">The Amazon rainforest is the largest rainforest in the world, which helps keep the </w:t>
            </w:r>
            <w:r>
              <w:rPr>
                <w:color w:val="000000"/>
                <w:u w:val="single"/>
              </w:rPr>
              <w:t>___46___</w:t>
            </w:r>
            <w:r>
              <w:rPr>
                <w:rFonts w:ascii="Times New Roman" w:hAnsi="Times New Roman" w:eastAsia="Times New Roman" w:cs="Times New Roman"/>
                <w:color w:val="000000"/>
              </w:rPr>
              <w:t xml:space="preserve"> of the Earth’s ecosystem. </w:t>
            </w:r>
          </w:p>
        </w:tc>
      </w:tr>
      <w:tr w14:paraId="7421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5A123">
            <w:pPr>
              <w:spacing w:line="360" w:lineRule="auto"/>
              <w:jc w:val="left"/>
              <w:textAlignment w:val="center"/>
              <w:rPr>
                <w:color w:val="000000"/>
              </w:rPr>
            </w:pPr>
            <w:r>
              <w:rPr>
                <w:rFonts w:ascii="Times New Roman" w:hAnsi="Times New Roman" w:eastAsia="Times New Roman" w:cs="Times New Roman"/>
                <w:color w:val="000000"/>
              </w:rPr>
              <w:t>Species</w:t>
            </w:r>
          </w:p>
        </w:tc>
        <w:tc>
          <w:tcPr>
            <w:tcW w:w="15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C493D">
            <w:pPr>
              <w:spacing w:line="360" w:lineRule="auto"/>
              <w:jc w:val="left"/>
              <w:textAlignment w:val="center"/>
              <w:rPr>
                <w:color w:val="000000"/>
              </w:rPr>
            </w:pPr>
            <w:r>
              <w:rPr>
                <w:rFonts w:ascii="Times New Roman" w:hAnsi="Times New Roman" w:eastAsia="Times New Roman" w:cs="Times New Roman"/>
                <w:color w:val="000000"/>
              </w:rPr>
              <w:t>Plant species</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7ECE8">
            <w:pPr>
              <w:spacing w:line="360" w:lineRule="auto"/>
              <w:jc w:val="left"/>
              <w:textAlignment w:val="center"/>
              <w:rPr>
                <w:color w:val="000000"/>
              </w:rPr>
            </w:pPr>
            <w:r>
              <w:rPr>
                <w:rFonts w:ascii="Times New Roman" w:hAnsi="Times New Roman" w:eastAsia="Times New Roman" w:cs="Times New Roman"/>
                <w:color w:val="000000"/>
              </w:rPr>
              <w:t>Number: over 40,000 species</w:t>
            </w:r>
          </w:p>
        </w:tc>
      </w:tr>
      <w:tr w14:paraId="70E6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6B77C7D">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94DF9AA">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D7737">
            <w:pPr>
              <w:spacing w:line="360" w:lineRule="auto"/>
              <w:jc w:val="left"/>
              <w:textAlignment w:val="center"/>
              <w:rPr>
                <w:color w:val="000000"/>
              </w:rPr>
            </w:pPr>
            <w:r>
              <w:rPr>
                <w:rFonts w:ascii="Times New Roman" w:hAnsi="Times New Roman" w:eastAsia="Times New Roman" w:cs="Times New Roman"/>
                <w:color w:val="000000"/>
              </w:rPr>
              <w:t>Different levels in the forest:</w:t>
            </w:r>
          </w:p>
          <w:p w14:paraId="65C8A0FA">
            <w:pPr>
              <w:spacing w:line="360" w:lineRule="auto"/>
              <w:jc w:val="left"/>
              <w:textAlignment w:val="center"/>
              <w:rPr>
                <w:color w:val="000000"/>
              </w:rPr>
            </w:pPr>
            <w:r>
              <w:rPr>
                <w:rFonts w:ascii="Times New Roman" w:hAnsi="Times New Roman" w:eastAsia="Times New Roman" w:cs="Times New Roman"/>
                <w:color w:val="000000"/>
              </w:rPr>
              <w:t>●the bottom: a system of roots</w:t>
            </w:r>
          </w:p>
          <w:p w14:paraId="484B48A9">
            <w:pPr>
              <w:spacing w:line="360" w:lineRule="auto"/>
              <w:jc w:val="left"/>
              <w:textAlignment w:val="center"/>
              <w:rPr>
                <w:color w:val="000000"/>
              </w:rPr>
            </w:pPr>
            <w:r>
              <w:rPr>
                <w:rFonts w:ascii="Times New Roman" w:hAnsi="Times New Roman" w:eastAsia="Times New Roman" w:cs="Times New Roman"/>
                <w:color w:val="000000"/>
              </w:rPr>
              <w:t>●the second level: leaf litter</w:t>
            </w:r>
          </w:p>
          <w:p w14:paraId="2A5C3812">
            <w:pPr>
              <w:spacing w:line="360" w:lineRule="auto"/>
              <w:jc w:val="left"/>
              <w:textAlignment w:val="center"/>
              <w:rPr>
                <w:color w:val="000000"/>
              </w:rPr>
            </w:pPr>
            <w:r>
              <w:rPr>
                <w:rFonts w:ascii="Times New Roman" w:hAnsi="Times New Roman" w:eastAsia="Times New Roman" w:cs="Times New Roman"/>
                <w:color w:val="000000"/>
              </w:rPr>
              <w:t>●the third level: shorter plants with large leaves</w:t>
            </w:r>
          </w:p>
          <w:p w14:paraId="55E8460B">
            <w:pPr>
              <w:spacing w:line="360" w:lineRule="auto"/>
              <w:jc w:val="left"/>
              <w:textAlignment w:val="center"/>
              <w:rPr>
                <w:color w:val="000000"/>
              </w:rPr>
            </w:pPr>
            <w:r>
              <w:rPr>
                <w:rFonts w:ascii="Times New Roman" w:hAnsi="Times New Roman" w:eastAsia="Times New Roman" w:cs="Times New Roman"/>
                <w:color w:val="000000"/>
              </w:rPr>
              <w:t>●the fourth level: towering ancient hardwoods</w:t>
            </w:r>
          </w:p>
          <w:p w14:paraId="54C4B388">
            <w:pPr>
              <w:spacing w:line="360" w:lineRule="auto"/>
              <w:jc w:val="left"/>
              <w:textAlignment w:val="center"/>
              <w:rPr>
                <w:color w:val="000000"/>
              </w:rPr>
            </w:pPr>
            <w:r>
              <w:rPr>
                <w:rFonts w:ascii="Times New Roman" w:hAnsi="Times New Roman" w:eastAsia="Times New Roman" w:cs="Times New Roman"/>
                <w:color w:val="000000"/>
              </w:rPr>
              <w:t xml:space="preserve">●the top: the tops of the </w:t>
            </w:r>
            <w:r>
              <w:rPr>
                <w:color w:val="000000"/>
                <w:u w:val="single"/>
              </w:rPr>
              <w:t>___47___</w:t>
            </w:r>
            <w:r>
              <w:rPr>
                <w:rFonts w:ascii="Times New Roman" w:hAnsi="Times New Roman" w:eastAsia="Times New Roman" w:cs="Times New Roman"/>
                <w:color w:val="000000"/>
              </w:rPr>
              <w:t xml:space="preserve"> trees</w:t>
            </w:r>
          </w:p>
        </w:tc>
      </w:tr>
      <w:tr w14:paraId="3955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B708CDF">
            <w:pPr>
              <w:spacing w:line="360" w:lineRule="auto"/>
              <w:ind w:firstLine="420"/>
              <w:jc w:val="left"/>
              <w:textAlignment w:val="center"/>
              <w:rPr>
                <w:color w:val="000000"/>
              </w:rPr>
            </w:pPr>
          </w:p>
        </w:tc>
        <w:tc>
          <w:tcPr>
            <w:tcW w:w="156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4DDBD">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___48___</w:t>
            </w:r>
            <w:r>
              <w:rPr>
                <w:rFonts w:ascii="Times New Roman" w:hAnsi="Times New Roman" w:eastAsia="Times New Roman" w:cs="Times New Roman"/>
                <w:color w:val="000000"/>
              </w:rPr>
              <w:t xml:space="preserve"> species</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EE78F">
            <w:pPr>
              <w:spacing w:line="360" w:lineRule="auto"/>
              <w:jc w:val="left"/>
              <w:textAlignment w:val="center"/>
              <w:rPr>
                <w:color w:val="000000"/>
              </w:rPr>
            </w:pPr>
            <w:r>
              <w:rPr>
                <w:rFonts w:ascii="Times New Roman" w:hAnsi="Times New Roman" w:eastAsia="Times New Roman" w:cs="Times New Roman"/>
                <w:color w:val="000000"/>
              </w:rPr>
              <w:t>Number: more than 1,300 species of birds and over 400 species of mammals</w:t>
            </w:r>
          </w:p>
        </w:tc>
      </w:tr>
      <w:tr w14:paraId="7859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C69F721">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4DAC3D80">
            <w:pPr>
              <w:spacing w:line="360" w:lineRule="auto"/>
              <w:ind w:firstLine="420"/>
              <w:jc w:val="left"/>
              <w:textAlignment w:val="center"/>
              <w:rPr>
                <w:color w:val="000000"/>
              </w:rPr>
            </w:pP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558CF">
            <w:pPr>
              <w:spacing w:line="360" w:lineRule="auto"/>
              <w:jc w:val="left"/>
              <w:textAlignment w:val="center"/>
              <w:rPr>
                <w:color w:val="000000"/>
              </w:rPr>
            </w:pPr>
            <w:r>
              <w:rPr>
                <w:rFonts w:ascii="Times New Roman" w:hAnsi="Times New Roman" w:eastAsia="Times New Roman" w:cs="Times New Roman"/>
                <w:color w:val="000000"/>
              </w:rPr>
              <w:t xml:space="preserve">One of the food chains in the forest: </w:t>
            </w:r>
          </w:p>
          <w:p w14:paraId="5359B3F3">
            <w:pPr>
              <w:spacing w:line="360" w:lineRule="auto"/>
              <w:jc w:val="left"/>
              <w:textAlignment w:val="center"/>
              <w:rPr>
                <w:color w:val="000000"/>
              </w:rPr>
            </w:pPr>
            <w:r>
              <w:rPr>
                <w:rFonts w:ascii="Times New Roman" w:hAnsi="Times New Roman" w:eastAsia="Times New Roman" w:cs="Times New Roman"/>
                <w:color w:val="000000"/>
              </w:rPr>
              <w:t xml:space="preserve">leaves and fruit→ </w:t>
            </w:r>
            <w:r>
              <w:rPr>
                <w:color w:val="000000"/>
                <w:u w:val="single"/>
              </w:rPr>
              <w:t>___49___</w:t>
            </w:r>
            <w:r>
              <w:rPr>
                <w:rFonts w:ascii="Times New Roman" w:hAnsi="Times New Roman" w:eastAsia="Times New Roman" w:cs="Times New Roman"/>
                <w:color w:val="000000"/>
              </w:rPr>
              <w:t xml:space="preserve"> →frogs→jaguars</w:t>
            </w:r>
          </w:p>
        </w:tc>
      </w:tr>
      <w:tr w14:paraId="1255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01604">
            <w:pPr>
              <w:spacing w:line="360" w:lineRule="auto"/>
              <w:jc w:val="left"/>
              <w:textAlignment w:val="center"/>
              <w:rPr>
                <w:color w:val="000000"/>
              </w:rPr>
            </w:pPr>
            <w:r>
              <w:rPr>
                <w:rFonts w:ascii="Times New Roman" w:hAnsi="Times New Roman" w:eastAsia="Times New Roman" w:cs="Times New Roman"/>
                <w:color w:val="000000"/>
              </w:rPr>
              <w:t>Importance</w:t>
            </w:r>
          </w:p>
        </w:tc>
        <w:tc>
          <w:tcPr>
            <w:tcW w:w="69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1D476">
            <w:pPr>
              <w:spacing w:line="360" w:lineRule="auto"/>
              <w:jc w:val="left"/>
              <w:textAlignment w:val="center"/>
              <w:rPr>
                <w:color w:val="000000"/>
              </w:rPr>
            </w:pPr>
            <w:r>
              <w:rPr>
                <w:rFonts w:ascii="Times New Roman" w:hAnsi="Times New Roman" w:eastAsia="Times New Roman" w:cs="Times New Roman"/>
                <w:color w:val="000000"/>
              </w:rPr>
              <w:t xml:space="preserve">●The Amazon rainforest is a treasure house of species that can be used for food or medicine. </w:t>
            </w:r>
          </w:p>
          <w:p w14:paraId="799C114A">
            <w:pPr>
              <w:spacing w:line="360" w:lineRule="auto"/>
              <w:jc w:val="left"/>
              <w:textAlignment w:val="center"/>
              <w:rPr>
                <w:color w:val="000000"/>
              </w:rPr>
            </w:pPr>
            <w:r>
              <w:rPr>
                <w:rFonts w:ascii="Times New Roman" w:hAnsi="Times New Roman" w:eastAsia="Times New Roman" w:cs="Times New Roman"/>
                <w:color w:val="000000"/>
              </w:rPr>
              <w:t>●Known as the “</w:t>
            </w:r>
            <w:r>
              <w:rPr>
                <w:color w:val="000000"/>
              </w:rPr>
              <w:t>lungs of the planet</w:t>
            </w:r>
            <w:r>
              <w:rPr>
                <w:rFonts w:ascii="Times New Roman" w:hAnsi="Times New Roman" w:eastAsia="Times New Roman" w:cs="Times New Roman"/>
                <w:color w:val="000000"/>
              </w:rPr>
              <w:t xml:space="preserve">”, the Amazon rainforest </w:t>
            </w:r>
            <w:r>
              <w:rPr>
                <w:color w:val="000000"/>
                <w:u w:val="single"/>
              </w:rPr>
              <w:t>___50___</w:t>
            </w:r>
            <w:r>
              <w:rPr>
                <w:rFonts w:ascii="Times New Roman" w:hAnsi="Times New Roman" w:eastAsia="Times New Roman" w:cs="Times New Roman"/>
                <w:color w:val="000000"/>
              </w:rPr>
              <w:t xml:space="preserve"> over 20% of all the Earth’s oxygen. </w:t>
            </w:r>
          </w:p>
        </w:tc>
      </w:tr>
    </w:tbl>
    <w:p w14:paraId="724DA904">
      <w:pPr>
        <w:spacing w:line="360" w:lineRule="auto"/>
        <w:jc w:val="left"/>
        <w:textAlignment w:val="center"/>
        <w:rPr>
          <w:color w:val="000000"/>
        </w:rPr>
      </w:pPr>
    </w:p>
    <w:p w14:paraId="76B0E238">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7760791">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假如你是李明</w:t>
      </w:r>
      <w:r>
        <w:rPr>
          <w:color w:val="000000"/>
        </w:rPr>
        <w:t>，最近你的英国笔友Eric发来求助邮件。请你根据下面邮件的内容给他写一封回信，内容包括：</w:t>
      </w:r>
    </w:p>
    <w:p w14:paraId="36EFAEDB">
      <w:pPr>
        <w:spacing w:line="360" w:lineRule="auto"/>
        <w:jc w:val="left"/>
        <w:textAlignment w:val="center"/>
        <w:rPr>
          <w:color w:val="000000"/>
        </w:rPr>
      </w:pPr>
      <w:r>
        <w:rPr>
          <w:color w:val="000000"/>
        </w:rPr>
        <w:t>1. 表示理解；</w:t>
      </w:r>
    </w:p>
    <w:p w14:paraId="3A7C16A2">
      <w:pPr>
        <w:spacing w:line="360" w:lineRule="auto"/>
        <w:jc w:val="left"/>
        <w:textAlignment w:val="center"/>
        <w:rPr>
          <w:color w:val="000000"/>
        </w:rPr>
      </w:pPr>
      <w:r>
        <w:rPr>
          <w:color w:val="000000"/>
        </w:rPr>
        <w:t>2. 给出建议；</w:t>
      </w:r>
    </w:p>
    <w:p w14:paraId="59E720BC">
      <w:pPr>
        <w:spacing w:line="360" w:lineRule="auto"/>
        <w:jc w:val="left"/>
        <w:textAlignment w:val="center"/>
        <w:rPr>
          <w:color w:val="000000"/>
        </w:rPr>
      </w:pPr>
      <w:r>
        <w:rPr>
          <w:color w:val="000000"/>
        </w:rPr>
        <w:t>3. 表达希望。</w:t>
      </w:r>
    </w:p>
    <w:p w14:paraId="03A49B61">
      <w:pPr>
        <w:spacing w:line="360" w:lineRule="auto"/>
        <w:jc w:val="left"/>
        <w:textAlignment w:val="center"/>
        <w:rPr>
          <w:color w:val="000000"/>
        </w:rPr>
      </w:pPr>
      <w:r>
        <w:rPr>
          <w:color w:val="000000"/>
        </w:rPr>
        <w:t>From: Eric</w:t>
      </w:r>
    </w:p>
    <w:p w14:paraId="44E1FE42">
      <w:pPr>
        <w:spacing w:line="360" w:lineRule="auto"/>
        <w:jc w:val="left"/>
        <w:textAlignment w:val="center"/>
        <w:rPr>
          <w:color w:val="000000"/>
        </w:rPr>
      </w:pPr>
      <w:r>
        <w:rPr>
          <w:color w:val="000000"/>
        </w:rPr>
        <w:t>To: Li Ming</w:t>
      </w:r>
    </w:p>
    <w:p w14:paraId="14668A48">
      <w:pPr>
        <w:spacing w:line="360" w:lineRule="auto"/>
        <w:jc w:val="left"/>
        <w:textAlignment w:val="center"/>
        <w:rPr>
          <w:color w:val="000000"/>
        </w:rPr>
      </w:pPr>
      <w:r>
        <w:rPr>
          <w:color w:val="000000"/>
        </w:rPr>
        <w:t xml:space="preserve">Subject: Give me a hand! </w:t>
      </w:r>
    </w:p>
    <w:p w14:paraId="15636FC6">
      <w:pPr>
        <w:spacing w:line="360" w:lineRule="auto"/>
        <w:jc w:val="left"/>
        <w:textAlignment w:val="center"/>
        <w:rPr>
          <w:color w:val="000000"/>
        </w:rPr>
      </w:pPr>
      <w:r>
        <w:rPr>
          <w:color w:val="000000"/>
        </w:rPr>
        <w:t xml:space="preserve">Dear Li Ming, </w:t>
      </w:r>
    </w:p>
    <w:p w14:paraId="6DD00B5B">
      <w:pPr>
        <w:spacing w:line="360" w:lineRule="auto"/>
        <w:ind w:firstLine="420"/>
        <w:jc w:val="left"/>
        <w:textAlignment w:val="center"/>
        <w:rPr>
          <w:color w:val="000000"/>
        </w:rPr>
      </w:pPr>
      <w:r>
        <w:rPr>
          <w:color w:val="000000"/>
        </w:rPr>
        <w:t xml:space="preserve">You know I’m studying in a new school now and I don’t know anyone here. I find it hard to get on well with my classmates. Would you please give me some advice? </w:t>
      </w:r>
    </w:p>
    <w:p w14:paraId="00E01ECF">
      <w:pPr>
        <w:spacing w:line="360" w:lineRule="auto"/>
        <w:ind w:firstLine="420"/>
        <w:jc w:val="left"/>
        <w:textAlignment w:val="center"/>
        <w:rPr>
          <w:color w:val="000000"/>
        </w:rPr>
      </w:pPr>
      <w:r>
        <w:rPr>
          <w:color w:val="000000"/>
        </w:rPr>
        <w:t xml:space="preserve">I’m looking forward to your reply. </w:t>
      </w:r>
    </w:p>
    <w:p w14:paraId="27130945">
      <w:pPr>
        <w:spacing w:line="360" w:lineRule="auto"/>
        <w:jc w:val="right"/>
        <w:textAlignment w:val="center"/>
        <w:rPr>
          <w:color w:val="000000"/>
        </w:rPr>
      </w:pPr>
      <w:r>
        <w:rPr>
          <w:rFonts w:ascii="Times New Roman" w:hAnsi="Times New Roman" w:eastAsia="Times New Roman" w:cs="Times New Roman"/>
          <w:color w:val="000000"/>
        </w:rPr>
        <w:t>Eric</w:t>
      </w:r>
    </w:p>
    <w:p w14:paraId="4AEC8D04">
      <w:pPr>
        <w:spacing w:line="360" w:lineRule="auto"/>
        <w:jc w:val="left"/>
        <w:textAlignment w:val="center"/>
        <w:rPr>
          <w:color w:val="000000"/>
        </w:rPr>
      </w:pPr>
      <w:r>
        <w:rPr>
          <w:rFonts w:ascii="宋体" w:hAnsi="宋体" w:eastAsia="宋体" w:cs="宋体"/>
          <w:color w:val="000000"/>
        </w:rPr>
        <w:t>注意：</w:t>
      </w:r>
    </w:p>
    <w:p w14:paraId="0C7390B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w:t>
      </w:r>
      <w:r>
        <w:rPr>
          <w:color w:val="000000"/>
        </w:rPr>
        <w:t>0左右；</w:t>
      </w:r>
    </w:p>
    <w:p w14:paraId="303AB96C">
      <w:pPr>
        <w:spacing w:line="360" w:lineRule="auto"/>
        <w:jc w:val="left"/>
        <w:textAlignment w:val="center"/>
        <w:rPr>
          <w:color w:val="000000"/>
        </w:rPr>
      </w:pPr>
      <w:r>
        <w:rPr>
          <w:color w:val="000000"/>
        </w:rPr>
        <w:t>2. 要点齐全，可适当增加细节，以使行文连贯；</w:t>
      </w:r>
    </w:p>
    <w:p w14:paraId="3F4E4AC4">
      <w:pPr>
        <w:spacing w:line="360" w:lineRule="auto"/>
        <w:jc w:val="left"/>
        <w:textAlignment w:val="center"/>
        <w:rPr>
          <w:color w:val="000000"/>
        </w:rPr>
      </w:pPr>
      <w:r>
        <w:rPr>
          <w:color w:val="000000"/>
        </w:rPr>
        <w:t>3. 文中不得出现真实人名、校名或地名。</w:t>
      </w:r>
    </w:p>
    <w:p w14:paraId="25D9E942">
      <w:pPr>
        <w:spacing w:line="360" w:lineRule="auto"/>
        <w:jc w:val="left"/>
        <w:textAlignment w:val="center"/>
        <w:rPr>
          <w:color w:val="000000"/>
        </w:rPr>
      </w:pPr>
      <w:r>
        <w:rPr>
          <w:rFonts w:ascii="Times New Roman" w:hAnsi="Times New Roman" w:eastAsia="Times New Roman" w:cs="Times New Roman"/>
          <w:color w:val="000000"/>
        </w:rPr>
        <w:t>To: Eric</w:t>
      </w:r>
    </w:p>
    <w:p w14:paraId="5D2006D9">
      <w:pPr>
        <w:spacing w:line="360" w:lineRule="auto"/>
        <w:jc w:val="left"/>
        <w:textAlignment w:val="center"/>
        <w:rPr>
          <w:color w:val="000000"/>
        </w:rPr>
      </w:pPr>
      <w:r>
        <w:rPr>
          <w:rFonts w:ascii="Times New Roman" w:hAnsi="Times New Roman" w:eastAsia="Times New Roman" w:cs="Times New Roman"/>
          <w:color w:val="000000"/>
        </w:rPr>
        <w:t>From: Li Ming</w:t>
      </w:r>
    </w:p>
    <w:p w14:paraId="055132CC">
      <w:pPr>
        <w:spacing w:line="360" w:lineRule="auto"/>
        <w:jc w:val="left"/>
        <w:textAlignment w:val="center"/>
        <w:rPr>
          <w:color w:val="000000"/>
        </w:rPr>
      </w:pPr>
      <w:r>
        <w:rPr>
          <w:rFonts w:ascii="Times New Roman" w:hAnsi="Times New Roman" w:eastAsia="Times New Roman" w:cs="Times New Roman"/>
          <w:color w:val="000000"/>
        </w:rPr>
        <w:t xml:space="preserve">Subject: Re: Give me a hand! </w:t>
      </w:r>
    </w:p>
    <w:p w14:paraId="28620D87">
      <w:pPr>
        <w:spacing w:line="360" w:lineRule="auto"/>
        <w:jc w:val="left"/>
        <w:textAlignment w:val="center"/>
        <w:rPr>
          <w:color w:val="000000"/>
        </w:rPr>
      </w:pPr>
      <w:r>
        <w:rPr>
          <w:rFonts w:ascii="Times New Roman" w:hAnsi="Times New Roman" w:eastAsia="Times New Roman" w:cs="Times New Roman"/>
          <w:color w:val="000000"/>
        </w:rPr>
        <w:t xml:space="preserve">Dear Eric, </w:t>
      </w:r>
    </w:p>
    <w:p w14:paraId="635D521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1F2B1B">
      <w:pPr>
        <w:spacing w:line="360" w:lineRule="auto"/>
        <w:jc w:val="right"/>
        <w:textAlignment w:val="center"/>
        <w:rPr>
          <w:color w:val="000000"/>
        </w:rPr>
      </w:pPr>
      <w:r>
        <w:rPr>
          <w:rFonts w:ascii="Times New Roman" w:hAnsi="Times New Roman" w:eastAsia="Times New Roman" w:cs="Times New Roman"/>
          <w:color w:val="000000"/>
        </w:rPr>
        <w:t>Li Ming</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F9C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040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2A26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F3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30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B286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1B09C6"/>
    <w:rsid w:val="50DA3DA6"/>
    <w:rsid w:val="5E7A1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3587</Words>
  <Characters>12360</Characters>
  <Lines>0</Lines>
  <Paragraphs>0</Paragraphs>
  <TotalTime>5</TotalTime>
  <ScaleCrop>false</ScaleCrop>
  <LinksUpToDate>false</LinksUpToDate>
  <CharactersWithSpaces>15284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2024-06-15T01:27:00Z</dcterms:created>
  <dc:creator>学科网试题生产平台</dc:creator>
  <dc:description>3518677306376192</dc:description>
  <cp:lastModifiedBy>上帝掷骰子吗</cp:lastModifiedBy>
  <dcterms:modified xsi:type="dcterms:W3CDTF">2026-02-09T05:57:31Z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D86472CA3E6142AF9B635ADEACFF9F01_12</vt:lpwstr>
  </property>
  <property fmtid="{D5CDD505-2E9C-101B-9397-08002B2CF9AE}" pid="8" name="KSOTemplateDocerSaveRecord">
    <vt:lpwstr>eyJoZGlkIjoiMjljNjk0N2RhMTc0NzI3ZTQwZWEyZWMyMzA2NzliMDQiLCJ1c2VySWQiOiI3ODUwOTA2ODcifQ==</vt:lpwstr>
  </property>
</Properties>
</file>