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1CB6E">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10972800</wp:posOffset>
            </wp:positionV>
            <wp:extent cx="419100" cy="482600"/>
            <wp:effectExtent l="0" t="0" r="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19100" cy="4826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67326956">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年内蒙古自治区初中学业水平考试</w:t>
      </w:r>
    </w:p>
    <w:p w14:paraId="3A474AEA">
      <w:pPr>
        <w:spacing w:line="360" w:lineRule="auto"/>
        <w:jc w:val="center"/>
      </w:pPr>
      <w:r>
        <w:rPr>
          <w:rFonts w:ascii="宋体" w:hAnsi="宋体" w:eastAsia="宋体" w:cs="宋体"/>
          <w:b/>
          <w:color w:val="auto"/>
          <w:sz w:val="32"/>
        </w:rPr>
        <w:t>英语</w:t>
      </w:r>
    </w:p>
    <w:p w14:paraId="4505BC20">
      <w:pPr>
        <w:spacing w:line="360" w:lineRule="auto"/>
        <w:jc w:val="left"/>
      </w:pPr>
      <w:r>
        <w:rPr>
          <w:rFonts w:ascii="宋体" w:hAnsi="宋体" w:eastAsia="宋体" w:cs="宋体"/>
          <w:b/>
          <w:color w:val="auto"/>
          <w:sz w:val="24"/>
        </w:rPr>
        <w:t>注意事项：</w:t>
      </w:r>
    </w:p>
    <w:p w14:paraId="0CCD5BCE">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77C752C">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作答时，将答案写在答题卡上，写在试卷上无效。</w:t>
      </w:r>
    </w:p>
    <w:p w14:paraId="2B4F4C32">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考试结束后，将试卷和答题卡一并交回。</w:t>
      </w:r>
    </w:p>
    <w:p w14:paraId="4338FF74">
      <w:pPr>
        <w:spacing w:line="360" w:lineRule="auto"/>
        <w:jc w:val="left"/>
      </w:pPr>
      <w:r>
        <w:rPr>
          <w:rFonts w:ascii="宋体" w:hAnsi="宋体" w:eastAsia="宋体" w:cs="宋体"/>
          <w:b/>
          <w:color w:val="auto"/>
          <w:sz w:val="24"/>
        </w:rPr>
        <w:t>笔试部分</w:t>
      </w:r>
    </w:p>
    <w:p w14:paraId="0AE21E19">
      <w:pPr>
        <w:spacing w:line="360" w:lineRule="auto"/>
        <w:jc w:val="left"/>
      </w:pPr>
      <w:r>
        <w:rPr>
          <w:rFonts w:ascii="宋体" w:hAnsi="宋体" w:eastAsia="宋体" w:cs="宋体"/>
          <w:b/>
          <w:color w:val="auto"/>
          <w:sz w:val="24"/>
        </w:rPr>
        <w:t>一、情景交际（共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89A75E9">
      <w:pPr>
        <w:spacing w:line="360" w:lineRule="auto"/>
        <w:jc w:val="left"/>
      </w:pPr>
      <w:r>
        <w:rPr>
          <w:rFonts w:ascii="宋体" w:hAnsi="宋体" w:eastAsia="宋体" w:cs="宋体"/>
          <w:color w:val="auto"/>
        </w:rPr>
        <w:t>根据对话内容，从下面的选项中选出能填入空白处的最佳选项，并在答题卡上将该项涂黑。选项中有两项为多余选项。</w:t>
      </w:r>
    </w:p>
    <w:p w14:paraId="7934B8A6">
      <w:pPr>
        <w:spacing w:line="360" w:lineRule="auto"/>
        <w:jc w:val="left"/>
      </w:pPr>
      <w:r>
        <w:rPr>
          <w:rFonts w:ascii="Times New Roman" w:hAnsi="Times New Roman" w:eastAsia="Times New Roman" w:cs="Times New Roman"/>
          <w:color w:val="auto"/>
        </w:rPr>
        <w:t>(Daniel and Li Lei are talking in the playground. D: Daniel</w:t>
      </w:r>
      <w:r>
        <w:rPr>
          <w:rFonts w:ascii="Times New Roman" w:hAnsi="Times New Roman" w:eastAsia="Times New Roman" w:cs="Times New Roman"/>
          <w:color w:val="auto"/>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L: Li Lei)</w:t>
      </w:r>
    </w:p>
    <w:p w14:paraId="677A8A85">
      <w:pPr>
        <w:spacing w:line="360" w:lineRule="auto"/>
        <w:jc w:val="left"/>
      </w:pPr>
      <w:r>
        <w:rPr>
          <w:rFonts w:ascii="Times New Roman" w:hAnsi="Times New Roman" w:eastAsia="Times New Roman" w:cs="Times New Roman"/>
          <w:color w:val="auto"/>
        </w:rPr>
        <w:t>D: I had a real surprise this morning.</w:t>
      </w:r>
    </w:p>
    <w:p w14:paraId="4C625533">
      <w:pPr>
        <w:spacing w:line="360" w:lineRule="auto"/>
        <w:jc w:val="left"/>
      </w:pPr>
      <w:r>
        <w:rPr>
          <w:rFonts w:ascii="Times New Roman" w:hAnsi="Times New Roman" w:eastAsia="Times New Roman" w:cs="Times New Roman"/>
          <w:color w:val="auto"/>
        </w:rPr>
        <w:t xml:space="preserve">L: </w:t>
      </w:r>
      <w:r>
        <w:rPr>
          <w:u w:val="single"/>
        </w:rPr>
        <w:t>____1____</w:t>
      </w:r>
    </w:p>
    <w:p w14:paraId="6EB75AE5">
      <w:pPr>
        <w:spacing w:line="360" w:lineRule="auto"/>
        <w:jc w:val="left"/>
      </w:pPr>
      <w:r>
        <w:rPr>
          <w:rFonts w:ascii="Times New Roman" w:hAnsi="Times New Roman" w:eastAsia="Times New Roman" w:cs="Times New Roman"/>
          <w:color w:val="auto"/>
        </w:rPr>
        <w:t>D: Someone shouted my name on the bus. And you’ll never guess who was standing behind me.</w:t>
      </w:r>
    </w:p>
    <w:p w14:paraId="61D590E0">
      <w:pPr>
        <w:spacing w:line="360" w:lineRule="auto"/>
        <w:jc w:val="left"/>
      </w:pPr>
      <w:r>
        <w:rPr>
          <w:rFonts w:ascii="Times New Roman" w:hAnsi="Times New Roman" w:eastAsia="Times New Roman" w:cs="Times New Roman"/>
          <w:color w:val="auto"/>
        </w:rPr>
        <w:t>L: Who?</w:t>
      </w:r>
    </w:p>
    <w:p w14:paraId="5BA06D09">
      <w:pPr>
        <w:spacing w:line="360" w:lineRule="auto"/>
        <w:jc w:val="left"/>
      </w:pPr>
      <w:r>
        <w:rPr>
          <w:rFonts w:ascii="Times New Roman" w:hAnsi="Times New Roman" w:eastAsia="Times New Roman" w:cs="Times New Roman"/>
          <w:color w:val="auto"/>
        </w:rPr>
        <w:t xml:space="preserve">D: </w:t>
      </w:r>
      <w:r>
        <w:rPr>
          <w:u w:val="single"/>
        </w:rPr>
        <w:t>____2____</w:t>
      </w:r>
    </w:p>
    <w:p w14:paraId="0C847064">
      <w:pPr>
        <w:spacing w:line="360" w:lineRule="auto"/>
        <w:jc w:val="left"/>
      </w:pPr>
      <w:r>
        <w:rPr>
          <w:rFonts w:ascii="Times New Roman" w:hAnsi="Times New Roman" w:eastAsia="Times New Roman" w:cs="Times New Roman"/>
          <w:color w:val="auto"/>
        </w:rPr>
        <w:t>L: Are you serious?</w:t>
      </w:r>
    </w:p>
    <w:p w14:paraId="1CF29B18">
      <w:pPr>
        <w:spacing w:line="360" w:lineRule="auto"/>
        <w:jc w:val="left"/>
      </w:pPr>
      <w:r>
        <w:rPr>
          <w:rFonts w:ascii="Times New Roman" w:hAnsi="Times New Roman" w:eastAsia="Times New Roman" w:cs="Times New Roman"/>
          <w:color w:val="auto"/>
        </w:rPr>
        <w:t xml:space="preserve">D: </w:t>
      </w:r>
      <w:r>
        <w:rPr>
          <w:u w:val="single"/>
        </w:rPr>
        <w:t>____3____</w:t>
      </w:r>
      <w:r>
        <w:rPr>
          <w:rFonts w:ascii="Times New Roman" w:hAnsi="Times New Roman" w:eastAsia="Times New Roman" w:cs="Times New Roman"/>
          <w:color w:val="auto"/>
        </w:rPr>
        <w:t xml:space="preserve"> She didn’t even know I was studying here.</w:t>
      </w:r>
    </w:p>
    <w:p w14:paraId="7EDBE711">
      <w:pPr>
        <w:spacing w:line="360" w:lineRule="auto"/>
        <w:jc w:val="left"/>
      </w:pPr>
      <w:r>
        <w:rPr>
          <w:rFonts w:ascii="Times New Roman" w:hAnsi="Times New Roman" w:eastAsia="Times New Roman" w:cs="Times New Roman"/>
          <w:color w:val="auto"/>
        </w:rPr>
        <w:t>L: You’re kidding! What’s she doing here?</w:t>
      </w:r>
    </w:p>
    <w:p w14:paraId="5FCE2A41">
      <w:pPr>
        <w:spacing w:line="360" w:lineRule="auto"/>
        <w:jc w:val="left"/>
      </w:pPr>
      <w:r>
        <w:rPr>
          <w:rFonts w:ascii="Times New Roman" w:hAnsi="Times New Roman" w:eastAsia="Times New Roman" w:cs="Times New Roman"/>
          <w:color w:val="auto"/>
        </w:rPr>
        <w:t xml:space="preserve">D: </w:t>
      </w:r>
      <w:r>
        <w:rPr>
          <w:u w:val="single"/>
        </w:rPr>
        <w:t>____4____</w:t>
      </w:r>
    </w:p>
    <w:p w14:paraId="293156A5">
      <w:pPr>
        <w:spacing w:line="360" w:lineRule="auto"/>
        <w:jc w:val="left"/>
      </w:pPr>
      <w:r>
        <w:rPr>
          <w:rFonts w:ascii="Times New Roman" w:hAnsi="Times New Roman" w:eastAsia="Times New Roman" w:cs="Times New Roman"/>
          <w:color w:val="auto"/>
        </w:rPr>
        <w:t>L: That’s wonderful!</w:t>
      </w:r>
    </w:p>
    <w:p w14:paraId="2CDBDB4C">
      <w:pPr>
        <w:spacing w:line="360" w:lineRule="auto"/>
        <w:jc w:val="left"/>
      </w:pPr>
      <w:r>
        <w:rPr>
          <w:rFonts w:ascii="Times New Roman" w:hAnsi="Times New Roman" w:eastAsia="Times New Roman" w:cs="Times New Roman"/>
          <w:color w:val="auto"/>
        </w:rPr>
        <w:t>D: Listen! The bell is ringing. Let’s go!</w:t>
      </w:r>
    </w:p>
    <w:p w14:paraId="438CC950">
      <w:pPr>
        <w:spacing w:line="360" w:lineRule="auto"/>
        <w:jc w:val="left"/>
      </w:pPr>
      <w:r>
        <w:rPr>
          <w:rFonts w:ascii="Times New Roman" w:hAnsi="Times New Roman" w:eastAsia="Times New Roman" w:cs="Times New Roman"/>
          <w:color w:val="auto"/>
        </w:rPr>
        <w:t xml:space="preserve">L: OK. </w:t>
      </w:r>
      <w:r>
        <w:rPr>
          <w:u w:val="single"/>
        </w:rPr>
        <w:t>____5____</w:t>
      </w:r>
    </w:p>
    <w:p w14:paraId="257CC4E0">
      <w:pPr>
        <w:spacing w:line="360" w:lineRule="auto"/>
        <w:jc w:val="left"/>
      </w:pPr>
      <w:r>
        <w:rPr>
          <w:rFonts w:ascii="Times New Roman" w:hAnsi="Times New Roman" w:eastAsia="Times New Roman" w:cs="Times New Roman"/>
          <w:color w:val="auto"/>
        </w:rPr>
        <w:t>D: See you!</w:t>
      </w:r>
    </w:p>
    <w:p w14:paraId="66BE0A17">
      <w:pPr>
        <w:spacing w:line="360" w:lineRule="auto"/>
        <w:jc w:val="left"/>
        <w:textAlignment w:val="center"/>
        <w:rPr>
          <w:color w:val="auto"/>
        </w:rPr>
      </w:pPr>
      <w:r>
        <w:t xml:space="preserve">A. </w:t>
      </w:r>
      <w:r>
        <w:rPr>
          <w:rFonts w:ascii="Times New Roman" w:hAnsi="Times New Roman" w:eastAsia="Times New Roman" w:cs="Times New Roman"/>
          <w:color w:val="auto"/>
        </w:rPr>
        <w:t>See you later!</w:t>
      </w:r>
    </w:p>
    <w:p w14:paraId="7D46EBE7">
      <w:pPr>
        <w:spacing w:line="360" w:lineRule="auto"/>
        <w:jc w:val="left"/>
        <w:textAlignment w:val="center"/>
        <w:rPr>
          <w:color w:val="auto"/>
        </w:rPr>
      </w:pPr>
      <w:r>
        <w:t xml:space="preserve">B. </w:t>
      </w:r>
      <w:r>
        <w:rPr>
          <w:rFonts w:ascii="Times New Roman" w:hAnsi="Times New Roman" w:eastAsia="Times New Roman" w:cs="Times New Roman"/>
          <w:color w:val="auto"/>
        </w:rPr>
        <w:t>Is she new here?</w:t>
      </w:r>
    </w:p>
    <w:p w14:paraId="600E506B">
      <w:pPr>
        <w:spacing w:line="360" w:lineRule="auto"/>
        <w:jc w:val="left"/>
        <w:textAlignment w:val="center"/>
        <w:rPr>
          <w:color w:val="auto"/>
        </w:rPr>
      </w:pPr>
      <w:r>
        <w:t xml:space="preserve">C. </w:t>
      </w:r>
      <w:r>
        <w:rPr>
          <w:rFonts w:ascii="Times New Roman" w:hAnsi="Times New Roman" w:eastAsia="Times New Roman" w:cs="Times New Roman"/>
          <w:color w:val="auto"/>
        </w:rPr>
        <w:t>What happened?</w:t>
      </w:r>
    </w:p>
    <w:p w14:paraId="77DB73C2">
      <w:pPr>
        <w:spacing w:line="360" w:lineRule="auto"/>
        <w:jc w:val="left"/>
        <w:textAlignment w:val="center"/>
        <w:rPr>
          <w:color w:val="auto"/>
        </w:rPr>
      </w:pPr>
      <w:r>
        <w:t xml:space="preserve">D. </w:t>
      </w:r>
      <w:r>
        <w:rPr>
          <w:rFonts w:ascii="Times New Roman" w:hAnsi="Times New Roman" w:eastAsia="Times New Roman" w:cs="Times New Roman"/>
          <w:color w:val="auto"/>
        </w:rPr>
        <w:t>Where does she live?</w:t>
      </w:r>
    </w:p>
    <w:p w14:paraId="34B4908B">
      <w:pPr>
        <w:spacing w:line="360" w:lineRule="auto"/>
        <w:jc w:val="left"/>
        <w:textAlignment w:val="center"/>
        <w:rPr>
          <w:color w:val="auto"/>
        </w:rPr>
      </w:pPr>
      <w:r>
        <w:t xml:space="preserve">E. </w:t>
      </w:r>
      <w:r>
        <w:rPr>
          <w:rFonts w:ascii="Times New Roman" w:hAnsi="Times New Roman" w:eastAsia="Times New Roman" w:cs="Times New Roman"/>
          <w:color w:val="auto"/>
        </w:rPr>
        <w:t>She is studying here, too.</w:t>
      </w:r>
    </w:p>
    <w:p w14:paraId="752BC760">
      <w:pPr>
        <w:spacing w:line="360" w:lineRule="auto"/>
        <w:jc w:val="left"/>
        <w:textAlignment w:val="center"/>
        <w:rPr>
          <w:color w:val="auto"/>
        </w:rPr>
      </w:pPr>
      <w:r>
        <w:t xml:space="preserve">F. </w:t>
      </w:r>
      <w:r>
        <w:rPr>
          <w:rFonts w:ascii="Times New Roman" w:hAnsi="Times New Roman" w:eastAsia="Times New Roman" w:cs="Times New Roman"/>
          <w:color w:val="auto"/>
        </w:rPr>
        <w:t>Our old school friend, Helen.</w:t>
      </w:r>
    </w:p>
    <w:p w14:paraId="27CD51C1">
      <w:pPr>
        <w:spacing w:line="360" w:lineRule="auto"/>
        <w:jc w:val="left"/>
        <w:textAlignment w:val="center"/>
        <w:rPr>
          <w:color w:val="000000"/>
        </w:rPr>
      </w:pPr>
      <w:r>
        <w:t xml:space="preserve">G. </w:t>
      </w:r>
      <w:r>
        <w:rPr>
          <w:rFonts w:ascii="Times New Roman" w:hAnsi="Times New Roman" w:eastAsia="Times New Roman" w:cs="Times New Roman"/>
          <w:color w:val="auto"/>
        </w:rPr>
        <w:t>Yes. I haven’t seen her for a long time.</w:t>
      </w:r>
    </w:p>
    <w:p w14:paraId="64B95B8A">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A76B7A2">
      <w:pPr>
        <w:spacing w:line="360" w:lineRule="auto"/>
        <w:jc w:val="left"/>
        <w:textAlignment w:val="center"/>
        <w:rPr>
          <w:color w:val="000000"/>
        </w:rPr>
      </w:pPr>
      <w:r>
        <w:rPr>
          <w:rFonts w:ascii="宋体" w:hAnsi="宋体" w:eastAsia="宋体" w:cs="宋体"/>
          <w:color w:val="000000"/>
        </w:rPr>
        <w:t>阅读短文，从短文后各题所给的三个选</w:t>
      </w:r>
      <w:r>
        <w:rPr>
          <w:color w:val="000000"/>
        </w:rPr>
        <w:t>项（A、B和C）中，选出可以填入空白处的最佳选项，并在答题卡上将该项涂黑。</w:t>
      </w:r>
    </w:p>
    <w:p w14:paraId="234976E3">
      <w:pPr>
        <w:spacing w:line="360" w:lineRule="auto"/>
        <w:ind w:firstLine="420"/>
        <w:jc w:val="left"/>
        <w:textAlignment w:val="center"/>
        <w:rPr>
          <w:color w:val="000000"/>
        </w:rPr>
      </w:pPr>
      <w:r>
        <w:rPr>
          <w:color w:val="000000"/>
        </w:rPr>
        <w:t xml:space="preserve">A few years ago, while I was on a cycling (骑自行车) trip in Brazil, I fell off my bike. I </w:t>
      </w:r>
      <w:r>
        <w:rPr>
          <w:color w:val="000000"/>
          <w:u w:val="single"/>
        </w:rPr>
        <w:t>____6____</w:t>
      </w:r>
      <w:r>
        <w:rPr>
          <w:color w:val="000000"/>
        </w:rPr>
        <w:t xml:space="preserve"> my knees a little bit, but the front wheel of my bike was broken badly. It was really a </w:t>
      </w:r>
      <w:r>
        <w:rPr>
          <w:color w:val="000000"/>
          <w:u w:val="single"/>
        </w:rPr>
        <w:t>____7____</w:t>
      </w:r>
      <w:r>
        <w:rPr>
          <w:color w:val="000000"/>
        </w:rPr>
        <w:t xml:space="preserve"> day for me and I needed a helping hand. At that time I remembered seeing a house a few minutes ago, so I </w:t>
      </w:r>
      <w:r>
        <w:rPr>
          <w:color w:val="000000"/>
          <w:u w:val="single"/>
        </w:rPr>
        <w:t>____8____</w:t>
      </w:r>
      <w:r>
        <w:rPr>
          <w:color w:val="000000"/>
        </w:rPr>
        <w:t xml:space="preserve"> my bike and started walking.</w:t>
      </w:r>
    </w:p>
    <w:p w14:paraId="3685523E">
      <w:pPr>
        <w:spacing w:line="360" w:lineRule="auto"/>
        <w:ind w:firstLine="420"/>
        <w:jc w:val="left"/>
        <w:textAlignment w:val="center"/>
        <w:rPr>
          <w:color w:val="000000"/>
        </w:rPr>
      </w:pPr>
      <w:r>
        <w:rPr>
          <w:color w:val="000000"/>
        </w:rPr>
        <w:t xml:space="preserve">I didn’t speak the local language except “please” and “thank you”, but I needed tools to </w:t>
      </w:r>
      <w:r>
        <w:rPr>
          <w:color w:val="000000"/>
          <w:u w:val="single"/>
        </w:rPr>
        <w:t>____9____</w:t>
      </w:r>
      <w:r>
        <w:rPr>
          <w:color w:val="000000"/>
        </w:rPr>
        <w:t xml:space="preserve"> the bike. I had no idea how to </w:t>
      </w:r>
      <w:r>
        <w:rPr>
          <w:color w:val="000000"/>
          <w:u w:val="single"/>
        </w:rPr>
        <w:t>____10____</w:t>
      </w:r>
      <w:r>
        <w:rPr>
          <w:color w:val="000000"/>
        </w:rPr>
        <w:t xml:space="preserve"> what happened. Then I remembered my translation app! I knew it wouldn’t be perfect, but </w:t>
      </w:r>
      <w:r>
        <w:rPr>
          <w:color w:val="000000"/>
          <w:u w:val="single"/>
        </w:rPr>
        <w:t>____11____</w:t>
      </w:r>
      <w:r>
        <w:rPr>
          <w:color w:val="000000"/>
        </w:rPr>
        <w:t xml:space="preserve"> it would tell people the basics. I walked towards the house, app in hand, and </w:t>
      </w:r>
      <w:r>
        <w:rPr>
          <w:color w:val="000000"/>
          <w:u w:val="single"/>
        </w:rPr>
        <w:t>____12____</w:t>
      </w:r>
      <w:r>
        <w:rPr>
          <w:color w:val="000000"/>
        </w:rPr>
        <w:t xml:space="preserve"> on the door.</w:t>
      </w:r>
    </w:p>
    <w:p w14:paraId="59F6702B">
      <w:pPr>
        <w:spacing w:line="360" w:lineRule="auto"/>
        <w:ind w:firstLine="420"/>
        <w:jc w:val="left"/>
        <w:textAlignment w:val="center"/>
        <w:rPr>
          <w:color w:val="000000"/>
        </w:rPr>
      </w:pPr>
      <w:r>
        <w:rPr>
          <w:color w:val="000000"/>
        </w:rPr>
        <w:t xml:space="preserve">The elderly woman Lisa who answered the door looked at me, my broken bike and my </w:t>
      </w:r>
      <w:r>
        <w:rPr>
          <w:color w:val="000000"/>
          <w:u w:val="single"/>
        </w:rPr>
        <w:t>____13____</w:t>
      </w:r>
      <w:r>
        <w:rPr>
          <w:color w:val="000000"/>
        </w:rPr>
        <w:t xml:space="preserve">. She welcomed me warmly. I was sitting on a chair, with my knees bandaged (绑上绷带的) in just five </w:t>
      </w:r>
      <w:r>
        <w:rPr>
          <w:color w:val="000000"/>
          <w:u w:val="single"/>
        </w:rPr>
        <w:t>____14____</w:t>
      </w:r>
      <w:r>
        <w:rPr>
          <w:color w:val="000000"/>
        </w:rPr>
        <w:t xml:space="preserve"> time. Lisa’s husband Gustavo and a group of neighbors had appeared from nowhere during the five minutes. My accident was </w:t>
      </w:r>
      <w:r>
        <w:rPr>
          <w:color w:val="000000"/>
          <w:u w:val="single"/>
        </w:rPr>
        <w:t>_____15_____</w:t>
      </w:r>
      <w:r>
        <w:rPr>
          <w:color w:val="000000"/>
        </w:rPr>
        <w:t xml:space="preserve"> becoming a party. Gustavo and a neighbor were enjoying a heated </w:t>
      </w:r>
      <w:r>
        <w:rPr>
          <w:color w:val="000000"/>
          <w:u w:val="single"/>
        </w:rPr>
        <w:t>_____16_____</w:t>
      </w:r>
      <w:r>
        <w:rPr>
          <w:color w:val="000000"/>
        </w:rPr>
        <w:t xml:space="preserve"> about the best way to repair the wheel on my bike. A bike accident is likely to be a bad thing. But by the time Lisa and Gustavo </w:t>
      </w:r>
      <w:r>
        <w:rPr>
          <w:color w:val="000000"/>
          <w:u w:val="single"/>
        </w:rPr>
        <w:t>_____17_____</w:t>
      </w:r>
      <w:r>
        <w:rPr>
          <w:color w:val="000000"/>
        </w:rPr>
        <w:t xml:space="preserve"> me at my hotel that night, with a full stomach and a clean, fully repaired bike, I felt like the </w:t>
      </w:r>
      <w:r>
        <w:rPr>
          <w:color w:val="000000"/>
          <w:u w:val="single"/>
        </w:rPr>
        <w:t>_____18_____</w:t>
      </w:r>
      <w:r>
        <w:rPr>
          <w:color w:val="000000"/>
        </w:rPr>
        <w:t xml:space="preserve"> man in the world.</w:t>
      </w:r>
    </w:p>
    <w:p w14:paraId="0E9A047A">
      <w:pPr>
        <w:spacing w:line="360" w:lineRule="auto"/>
        <w:ind w:firstLine="420"/>
        <w:jc w:val="left"/>
        <w:textAlignment w:val="center"/>
        <w:rPr>
          <w:color w:val="000000"/>
        </w:rPr>
      </w:pPr>
      <w:r>
        <w:rPr>
          <w:color w:val="000000"/>
        </w:rPr>
        <w:t xml:space="preserve">Although we were </w:t>
      </w:r>
      <w:r>
        <w:rPr>
          <w:color w:val="000000"/>
          <w:u w:val="single"/>
        </w:rPr>
        <w:t>_____19_____</w:t>
      </w:r>
      <w:r>
        <w:rPr>
          <w:color w:val="000000"/>
        </w:rPr>
        <w:t xml:space="preserve"> before the accident, their behavior encouraged me a lot. I don’t know how to express my </w:t>
      </w:r>
      <w:r>
        <w:rPr>
          <w:color w:val="000000"/>
          <w:u w:val="single"/>
        </w:rPr>
        <w:t>_____20_____</w:t>
      </w:r>
      <w:r>
        <w:rPr>
          <w:color w:val="000000"/>
        </w:rPr>
        <w:t>. Even today, their kindness continues to make me smile.</w:t>
      </w:r>
    </w:p>
    <w:p w14:paraId="159BFFBC">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helped</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changed</w:t>
      </w:r>
    </w:p>
    <w:p w14:paraId="23B09AD9">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nice</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normal</w:t>
      </w:r>
    </w:p>
    <w:p w14:paraId="700EB776">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used up</w:t>
      </w:r>
      <w:r>
        <w:rPr>
          <w:color w:val="000000"/>
        </w:rPr>
        <w:tab/>
      </w:r>
      <w:r>
        <w:rPr>
          <w:color w:val="000000"/>
        </w:rPr>
        <w:t xml:space="preserve">B. </w:t>
      </w:r>
      <w:r>
        <w:rPr>
          <w:rFonts w:ascii="Times New Roman" w:hAnsi="Times New Roman" w:eastAsia="Times New Roman" w:cs="Times New Roman"/>
          <w:color w:val="000000"/>
        </w:rPr>
        <w:t>built up</w:t>
      </w:r>
      <w:r>
        <w:rPr>
          <w:color w:val="000000"/>
        </w:rPr>
        <w:tab/>
      </w:r>
      <w:r>
        <w:rPr>
          <w:color w:val="000000"/>
        </w:rPr>
        <w:t xml:space="preserve">C. </w:t>
      </w:r>
      <w:r>
        <w:rPr>
          <w:rFonts w:ascii="Times New Roman" w:hAnsi="Times New Roman" w:eastAsia="Times New Roman" w:cs="Times New Roman"/>
          <w:color w:val="000000"/>
        </w:rPr>
        <w:t>picked up</w:t>
      </w:r>
    </w:p>
    <w:p w14:paraId="0CE2FD13">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repair</w:t>
      </w:r>
      <w:r>
        <w:rPr>
          <w:color w:val="000000"/>
        </w:rPr>
        <w:tab/>
      </w:r>
      <w:r>
        <w:rPr>
          <w:color w:val="000000"/>
        </w:rPr>
        <w:t xml:space="preserve">B. </w:t>
      </w:r>
      <w:r>
        <w:rPr>
          <w:rFonts w:ascii="Times New Roman" w:hAnsi="Times New Roman" w:eastAsia="Times New Roman" w:cs="Times New Roman"/>
          <w:color w:val="000000"/>
        </w:rPr>
        <w:t>design</w:t>
      </w:r>
      <w:r>
        <w:rPr>
          <w:color w:val="000000"/>
        </w:rPr>
        <w:tab/>
      </w:r>
      <w:r>
        <w:rPr>
          <w:color w:val="000000"/>
        </w:rPr>
        <w:t xml:space="preserve">C. </w:t>
      </w:r>
      <w:r>
        <w:rPr>
          <w:rFonts w:ascii="Times New Roman" w:hAnsi="Times New Roman" w:eastAsia="Times New Roman" w:cs="Times New Roman"/>
          <w:color w:val="000000"/>
        </w:rPr>
        <w:t>find</w:t>
      </w:r>
    </w:p>
    <w:p w14:paraId="4F3DE1B0">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explain</w:t>
      </w:r>
      <w:r>
        <w:rPr>
          <w:color w:val="000000"/>
        </w:rPr>
        <w:tab/>
      </w:r>
      <w:r>
        <w:rPr>
          <w:color w:val="000000"/>
        </w:rPr>
        <w:t xml:space="preserve">C. </w:t>
      </w:r>
      <w:r>
        <w:rPr>
          <w:rFonts w:ascii="Times New Roman" w:hAnsi="Times New Roman" w:eastAsia="Times New Roman" w:cs="Times New Roman"/>
          <w:color w:val="000000"/>
        </w:rPr>
        <w:t>understand</w:t>
      </w:r>
    </w:p>
    <w:p w14:paraId="7CCC3D37">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at least</w:t>
      </w:r>
      <w:r>
        <w:rPr>
          <w:color w:val="000000"/>
        </w:rPr>
        <w:tab/>
      </w:r>
      <w:r>
        <w:rPr>
          <w:color w:val="000000"/>
        </w:rPr>
        <w:t xml:space="preserve">B. </w:t>
      </w:r>
      <w:r>
        <w:rPr>
          <w:rFonts w:ascii="Times New Roman" w:hAnsi="Times New Roman" w:eastAsia="Times New Roman" w:cs="Times New Roman"/>
          <w:color w:val="000000"/>
        </w:rPr>
        <w:t>at most</w:t>
      </w:r>
      <w:r>
        <w:rPr>
          <w:color w:val="000000"/>
        </w:rPr>
        <w:tab/>
      </w:r>
      <w:r>
        <w:rPr>
          <w:color w:val="000000"/>
        </w:rPr>
        <w:t xml:space="preserve">C. </w:t>
      </w:r>
      <w:r>
        <w:rPr>
          <w:rFonts w:ascii="Times New Roman" w:hAnsi="Times New Roman" w:eastAsia="Times New Roman" w:cs="Times New Roman"/>
          <w:color w:val="000000"/>
        </w:rPr>
        <w:t>at last</w:t>
      </w:r>
    </w:p>
    <w:p w14:paraId="535E8ABE">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worked</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knocked</w:t>
      </w:r>
    </w:p>
    <w:p w14:paraId="2972BF48">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knees</w:t>
      </w:r>
      <w:r>
        <w:rPr>
          <w:color w:val="000000"/>
        </w:rPr>
        <w:tab/>
      </w:r>
      <w:r>
        <w:rPr>
          <w:color w:val="000000"/>
        </w:rPr>
        <w:t xml:space="preserve">B. </w:t>
      </w:r>
      <w:r>
        <w:rPr>
          <w:rFonts w:ascii="Times New Roman" w:hAnsi="Times New Roman" w:eastAsia="Times New Roman" w:cs="Times New Roman"/>
          <w:color w:val="000000"/>
        </w:rPr>
        <w:t>head</w:t>
      </w:r>
      <w:r>
        <w:rPr>
          <w:color w:val="000000"/>
        </w:rPr>
        <w:tab/>
      </w:r>
      <w:r>
        <w:rPr>
          <w:color w:val="000000"/>
        </w:rPr>
        <w:t xml:space="preserve">C. </w:t>
      </w:r>
      <w:r>
        <w:rPr>
          <w:rFonts w:ascii="Times New Roman" w:hAnsi="Times New Roman" w:eastAsia="Times New Roman" w:cs="Times New Roman"/>
          <w:color w:val="000000"/>
        </w:rPr>
        <w:t>arms</w:t>
      </w:r>
    </w:p>
    <w:p w14:paraId="71711D05">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hours’</w:t>
      </w:r>
      <w:r>
        <w:rPr>
          <w:color w:val="000000"/>
        </w:rPr>
        <w:tab/>
      </w:r>
      <w:r>
        <w:rPr>
          <w:color w:val="000000"/>
        </w:rPr>
        <w:t xml:space="preserve">B. </w:t>
      </w:r>
      <w:r>
        <w:rPr>
          <w:rFonts w:ascii="Times New Roman" w:hAnsi="Times New Roman" w:eastAsia="Times New Roman" w:cs="Times New Roman"/>
          <w:color w:val="000000"/>
        </w:rPr>
        <w:t>minutes’</w:t>
      </w:r>
      <w:r>
        <w:rPr>
          <w:color w:val="000000"/>
        </w:rPr>
        <w:tab/>
      </w:r>
      <w:r>
        <w:rPr>
          <w:color w:val="000000"/>
        </w:rPr>
        <w:t xml:space="preserve">C. </w:t>
      </w:r>
      <w:r>
        <w:rPr>
          <w:rFonts w:ascii="Times New Roman" w:hAnsi="Times New Roman" w:eastAsia="Times New Roman" w:cs="Times New Roman"/>
          <w:color w:val="000000"/>
        </w:rPr>
        <w:t>seconds’</w:t>
      </w:r>
    </w:p>
    <w:p w14:paraId="571BA978">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calmly</w:t>
      </w:r>
      <w:r>
        <w:rPr>
          <w:color w:val="000000"/>
        </w:rPr>
        <w:tab/>
      </w:r>
      <w:r>
        <w:rPr>
          <w:color w:val="000000"/>
        </w:rPr>
        <w:t xml:space="preserve">C. </w:t>
      </w:r>
      <w:r>
        <w:rPr>
          <w:rFonts w:ascii="Times New Roman" w:hAnsi="Times New Roman" w:eastAsia="Times New Roman" w:cs="Times New Roman"/>
          <w:color w:val="000000"/>
        </w:rPr>
        <w:t>carefully</w:t>
      </w:r>
    </w:p>
    <w:p w14:paraId="7CBB3028">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memory</w:t>
      </w:r>
      <w:r>
        <w:rPr>
          <w:color w:val="000000"/>
        </w:rPr>
        <w:tab/>
      </w:r>
      <w:r>
        <w:rPr>
          <w:color w:val="000000"/>
        </w:rPr>
        <w:t xml:space="preserve">B. </w:t>
      </w:r>
      <w:r>
        <w:rPr>
          <w:rFonts w:ascii="Times New Roman" w:hAnsi="Times New Roman" w:eastAsia="Times New Roman" w:cs="Times New Roman"/>
          <w:color w:val="000000"/>
        </w:rPr>
        <w:t>reason</w:t>
      </w:r>
      <w:r>
        <w:rPr>
          <w:color w:val="000000"/>
        </w:rPr>
        <w:tab/>
      </w:r>
      <w:r>
        <w:rPr>
          <w:color w:val="000000"/>
        </w:rPr>
        <w:t xml:space="preserve">C. </w:t>
      </w:r>
      <w:r>
        <w:rPr>
          <w:rFonts w:ascii="Times New Roman" w:hAnsi="Times New Roman" w:eastAsia="Times New Roman" w:cs="Times New Roman"/>
          <w:color w:val="000000"/>
        </w:rPr>
        <w:t>discussion</w:t>
      </w:r>
    </w:p>
    <w:p w14:paraId="14033EE6">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left</w:t>
      </w:r>
      <w:r>
        <w:rPr>
          <w:color w:val="000000"/>
        </w:rPr>
        <w:tab/>
      </w:r>
      <w:r>
        <w:rPr>
          <w:color w:val="000000"/>
        </w:rPr>
        <w:t xml:space="preserve">C. </w:t>
      </w:r>
      <w:r>
        <w:rPr>
          <w:rFonts w:ascii="Times New Roman" w:hAnsi="Times New Roman" w:eastAsia="Times New Roman" w:cs="Times New Roman"/>
          <w:color w:val="000000"/>
        </w:rPr>
        <w:t>invited</w:t>
      </w:r>
    </w:p>
    <w:p w14:paraId="5F445BC8">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slowest</w:t>
      </w:r>
      <w:r>
        <w:rPr>
          <w:color w:val="000000"/>
        </w:rPr>
        <w:tab/>
      </w:r>
      <w:r>
        <w:rPr>
          <w:color w:val="000000"/>
        </w:rPr>
        <w:t xml:space="preserve">B. </w:t>
      </w:r>
      <w:r>
        <w:rPr>
          <w:rFonts w:ascii="Times New Roman" w:hAnsi="Times New Roman" w:eastAsia="Times New Roman" w:cs="Times New Roman"/>
          <w:color w:val="000000"/>
        </w:rPr>
        <w:t>healthiest</w:t>
      </w:r>
      <w:r>
        <w:rPr>
          <w:color w:val="000000"/>
        </w:rPr>
        <w:tab/>
      </w:r>
      <w:r>
        <w:rPr>
          <w:color w:val="000000"/>
        </w:rPr>
        <w:t xml:space="preserve">C. </w:t>
      </w:r>
      <w:r>
        <w:rPr>
          <w:rFonts w:ascii="Times New Roman" w:hAnsi="Times New Roman" w:eastAsia="Times New Roman" w:cs="Times New Roman"/>
          <w:color w:val="000000"/>
        </w:rPr>
        <w:t>luckiest</w:t>
      </w:r>
    </w:p>
    <w:p w14:paraId="582B8DE7">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relatives</w:t>
      </w:r>
      <w:r>
        <w:rPr>
          <w:color w:val="000000"/>
        </w:rPr>
        <w:tab/>
      </w:r>
      <w:r>
        <w:rPr>
          <w:color w:val="000000"/>
        </w:rPr>
        <w:t xml:space="preserve">C. </w:t>
      </w:r>
      <w:r>
        <w:rPr>
          <w:rFonts w:ascii="Times New Roman" w:hAnsi="Times New Roman" w:eastAsia="Times New Roman" w:cs="Times New Roman"/>
          <w:color w:val="000000"/>
        </w:rPr>
        <w:t>strangers</w:t>
      </w:r>
    </w:p>
    <w:p w14:paraId="72EB2DFB">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thanks</w:t>
      </w:r>
      <w:r>
        <w:rPr>
          <w:color w:val="000000"/>
        </w:rPr>
        <w:tab/>
      </w:r>
      <w:r>
        <w:rPr>
          <w:color w:val="000000"/>
        </w:rPr>
        <w:t xml:space="preserve">B. </w:t>
      </w:r>
      <w:r>
        <w:rPr>
          <w:rFonts w:ascii="Times New Roman" w:hAnsi="Times New Roman" w:eastAsia="Times New Roman" w:cs="Times New Roman"/>
          <w:color w:val="000000"/>
        </w:rPr>
        <w:t>surprise</w:t>
      </w:r>
      <w:r>
        <w:rPr>
          <w:color w:val="000000"/>
        </w:rPr>
        <w:tab/>
      </w:r>
      <w:r>
        <w:rPr>
          <w:color w:val="000000"/>
        </w:rPr>
        <w:t xml:space="preserve">C. </w:t>
      </w:r>
      <w:r>
        <w:rPr>
          <w:rFonts w:ascii="Times New Roman" w:hAnsi="Times New Roman" w:eastAsia="Times New Roman" w:cs="Times New Roman"/>
          <w:color w:val="000000"/>
        </w:rPr>
        <w:t>regrets</w:t>
      </w:r>
    </w:p>
    <w:p w14:paraId="33DBF251">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31-41</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42</w:t>
      </w:r>
      <w:r>
        <w:rPr>
          <w:rFonts w:ascii="宋体" w:hAnsi="宋体" w:eastAsia="宋体" w:cs="宋体"/>
          <w:b/>
          <w:color w:val="000000"/>
          <w:sz w:val="24"/>
        </w:rPr>
        <w:t>小题</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43</w:t>
      </w:r>
      <w:r>
        <w:rPr>
          <w:rFonts w:ascii="宋体" w:hAnsi="宋体" w:eastAsia="宋体" w:cs="宋体"/>
          <w:b/>
          <w:color w:val="000000"/>
          <w:sz w:val="24"/>
        </w:rPr>
        <w:t>、</w:t>
      </w:r>
      <w:r>
        <w:rPr>
          <w:rFonts w:ascii="Times New Roman" w:hAnsi="Times New Roman" w:eastAsia="Times New Roman" w:cs="Times New Roman"/>
          <w:b/>
          <w:color w:val="000000"/>
          <w:sz w:val="24"/>
        </w:rPr>
        <w:t>44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45</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E7A95F1">
      <w:pPr>
        <w:spacing w:line="360" w:lineRule="auto"/>
        <w:jc w:val="left"/>
        <w:textAlignment w:val="center"/>
        <w:rPr>
          <w:color w:val="000000"/>
        </w:rPr>
      </w:pPr>
      <w:r>
        <w:rPr>
          <w:rFonts w:ascii="宋体" w:hAnsi="宋体" w:eastAsia="宋体" w:cs="宋体"/>
          <w:b/>
          <w:color w:val="000000"/>
          <w:sz w:val="24"/>
        </w:rPr>
        <w:t>阅读短文，从每题所给的三个选项（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和</w:t>
      </w:r>
      <w:r>
        <w:rPr>
          <w:rFonts w:ascii="Times New Roman" w:hAnsi="Times New Roman" w:eastAsia="Times New Roman" w:cs="Times New Roman"/>
          <w:b/>
          <w:color w:val="000000"/>
          <w:sz w:val="24"/>
        </w:rPr>
        <w:t>C</w:t>
      </w:r>
      <w:r>
        <w:rPr>
          <w:rFonts w:ascii="宋体" w:hAnsi="宋体" w:eastAsia="宋体" w:cs="宋体"/>
          <w:b/>
          <w:color w:val="000000"/>
          <w:sz w:val="24"/>
        </w:rPr>
        <w:t>）中，选出最佳选项，并在答题卡上将该项涂黑。</w:t>
      </w:r>
    </w:p>
    <w:p w14:paraId="00E50EE0">
      <w:pPr>
        <w:spacing w:line="360" w:lineRule="auto"/>
        <w:jc w:val="center"/>
        <w:textAlignment w:val="center"/>
        <w:rPr>
          <w:color w:val="000000"/>
        </w:rPr>
      </w:pPr>
      <w:r>
        <w:rPr>
          <w:rFonts w:ascii="Times New Roman" w:hAnsi="Times New Roman" w:eastAsia="Times New Roman" w:cs="Times New Roman"/>
          <w:b/>
          <w:color w:val="000000"/>
          <w:sz w:val="24"/>
        </w:rPr>
        <w:t>A</w:t>
      </w:r>
    </w:p>
    <w:p w14:paraId="3163BFC4">
      <w:pPr>
        <w:spacing w:line="360" w:lineRule="auto"/>
        <w:ind w:firstLine="420"/>
        <w:jc w:val="left"/>
        <w:textAlignment w:val="center"/>
        <w:rPr>
          <w:color w:val="000000"/>
        </w:rPr>
      </w:pPr>
      <w:r>
        <w:rPr>
          <w:rFonts w:ascii="Times New Roman" w:hAnsi="Times New Roman" w:eastAsia="Times New Roman" w:cs="Times New Roman"/>
          <w:color w:val="000000"/>
        </w:rPr>
        <w:t>My dear friends, have you decided where you are going to travel this summer? Here are three FANTASTIC places for you!</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2"/>
        <w:gridCol w:w="3483"/>
      </w:tblGrid>
      <w:tr w14:paraId="0D035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1E827">
            <w:pPr>
              <w:spacing w:line="360" w:lineRule="auto"/>
              <w:ind w:firstLine="420"/>
              <w:jc w:val="left"/>
              <w:textAlignment w:val="center"/>
              <w:rPr>
                <w:color w:val="000000"/>
              </w:rPr>
            </w:pPr>
            <w:r>
              <w:rPr>
                <w:rFonts w:ascii="Times New Roman" w:hAnsi="Times New Roman" w:eastAsia="Times New Roman" w:cs="Times New Roman"/>
                <w:b/>
                <w:color w:val="000000"/>
              </w:rPr>
              <w:t>Elmsmere Park</w:t>
            </w:r>
          </w:p>
          <w:p w14:paraId="7DA405CE">
            <w:pPr>
              <w:spacing w:line="360" w:lineRule="auto"/>
              <w:ind w:firstLine="420"/>
              <w:jc w:val="left"/>
              <w:textAlignment w:val="center"/>
              <w:rPr>
                <w:color w:val="000000"/>
              </w:rPr>
            </w:pPr>
            <w:r>
              <w:rPr>
                <w:rFonts w:ascii="Times New Roman" w:hAnsi="Times New Roman" w:eastAsia="Times New Roman" w:cs="Times New Roman"/>
                <w:color w:val="000000"/>
              </w:rPr>
              <w:t>For a week only, our lakeside house is HALF price! Try boating on the lake and enjoy the wonderful holiday with your family. We are more than happy to let you know: pet friendly here!</w:t>
            </w:r>
          </w:p>
          <w:p w14:paraId="7F91DA20">
            <w:pPr>
              <w:spacing w:line="360" w:lineRule="auto"/>
              <w:ind w:firstLine="420"/>
              <w:jc w:val="left"/>
              <w:textAlignment w:val="center"/>
              <w:rPr>
                <w:color w:val="000000"/>
              </w:rPr>
            </w:pPr>
            <w:r>
              <w:rPr>
                <w:rFonts w:ascii="Times New Roman" w:hAnsi="Times New Roman" w:eastAsia="Times New Roman" w:cs="Times New Roman"/>
                <w:color w:val="000000"/>
              </w:rPr>
              <w:t>Book now to take advantage of this offer!</w:t>
            </w:r>
          </w:p>
          <w:p w14:paraId="1995BC99">
            <w:pPr>
              <w:spacing w:line="360" w:lineRule="auto"/>
              <w:ind w:firstLine="420"/>
              <w:jc w:val="left"/>
              <w:textAlignment w:val="center"/>
              <w:rPr>
                <w:color w:val="000000"/>
              </w:rPr>
            </w:pPr>
            <w:r>
              <w:rPr>
                <w:rFonts w:ascii="Times New Roman" w:hAnsi="Times New Roman" w:eastAsia="Times New Roman" w:cs="Times New Roman"/>
                <w:b/>
                <w:color w:val="000000"/>
              </w:rPr>
              <w:t>When:</w:t>
            </w:r>
            <w:r>
              <w:rPr>
                <w:rFonts w:ascii="Times New Roman" w:hAnsi="Times New Roman" w:eastAsia="Times New Roman" w:cs="Times New Roman"/>
                <w:color w:val="000000"/>
              </w:rPr>
              <w:t xml:space="preserve"> July 3 to July 9</w:t>
            </w:r>
          </w:p>
        </w:tc>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ECB29">
            <w:pPr>
              <w:spacing w:line="360" w:lineRule="auto"/>
              <w:jc w:val="left"/>
              <w:textAlignment w:val="center"/>
              <w:rPr>
                <w:color w:val="000000"/>
              </w:rPr>
            </w:pPr>
            <w:r>
              <w:rPr>
                <w:color w:val="000000"/>
              </w:rPr>
              <w:drawing>
                <wp:inline distT="0" distB="0" distL="114300" distR="114300">
                  <wp:extent cx="15906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90675" cy="942975"/>
                          </a:xfrm>
                          <a:prstGeom prst="rect">
                            <a:avLst/>
                          </a:prstGeom>
                        </pic:spPr>
                      </pic:pic>
                    </a:graphicData>
                  </a:graphic>
                </wp:inline>
              </w:drawing>
            </w:r>
          </w:p>
        </w:tc>
      </w:tr>
      <w:tr w14:paraId="5A11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5F15A">
            <w:pPr>
              <w:spacing w:line="360" w:lineRule="auto"/>
              <w:ind w:firstLine="420"/>
              <w:jc w:val="left"/>
              <w:textAlignment w:val="center"/>
              <w:rPr>
                <w:color w:val="000000"/>
              </w:rPr>
            </w:pPr>
            <w:r>
              <w:rPr>
                <w:rFonts w:ascii="Times New Roman" w:hAnsi="Times New Roman" w:eastAsia="Times New Roman" w:cs="Times New Roman"/>
                <w:b/>
                <w:color w:val="000000"/>
              </w:rPr>
              <w:t>Alton Leisure Centre</w:t>
            </w:r>
          </w:p>
          <w:p w14:paraId="3555901D">
            <w:pPr>
              <w:spacing w:line="360" w:lineRule="auto"/>
              <w:ind w:firstLine="420"/>
              <w:jc w:val="left"/>
              <w:textAlignment w:val="center"/>
              <w:rPr>
                <w:color w:val="000000"/>
              </w:rPr>
            </w:pPr>
            <w:r>
              <w:rPr>
                <w:rFonts w:ascii="Times New Roman" w:hAnsi="Times New Roman" w:eastAsia="Times New Roman" w:cs="Times New Roman"/>
                <w:color w:val="000000"/>
              </w:rPr>
              <w:t>Come to our Give-it-a-go Day! Treat your family to our centre. Find a new hobby or experience a new sport! We’ve got a lot of different sports and activities for you! If you like running, we have lots of races in the morning and afternoon. If you like making things, come and try your hand at different arts!</w:t>
            </w:r>
          </w:p>
          <w:p w14:paraId="2379ADF7">
            <w:pPr>
              <w:spacing w:line="360" w:lineRule="auto"/>
              <w:ind w:firstLine="420"/>
              <w:jc w:val="left"/>
              <w:textAlignment w:val="center"/>
              <w:rPr>
                <w:color w:val="000000"/>
              </w:rPr>
            </w:pPr>
            <w:r>
              <w:rPr>
                <w:rFonts w:ascii="Times New Roman" w:hAnsi="Times New Roman" w:eastAsia="Times New Roman" w:cs="Times New Roman"/>
                <w:color w:val="000000"/>
              </w:rPr>
              <w:t>You just need £3 for all activities.</w:t>
            </w:r>
          </w:p>
          <w:p w14:paraId="735DB763">
            <w:pPr>
              <w:spacing w:line="360" w:lineRule="auto"/>
              <w:ind w:firstLine="420"/>
              <w:jc w:val="left"/>
              <w:textAlignment w:val="center"/>
              <w:rPr>
                <w:color w:val="000000"/>
              </w:rPr>
            </w:pPr>
            <w:r>
              <w:rPr>
                <w:rFonts w:ascii="Times New Roman" w:hAnsi="Times New Roman" w:eastAsia="Times New Roman" w:cs="Times New Roman"/>
                <w:b/>
                <w:color w:val="000000"/>
              </w:rPr>
              <w:t xml:space="preserve">When: </w:t>
            </w:r>
            <w:r>
              <w:rPr>
                <w:rFonts w:ascii="Times New Roman" w:hAnsi="Times New Roman" w:eastAsia="Times New Roman" w:cs="Times New Roman"/>
                <w:color w:val="000000"/>
              </w:rPr>
              <w:t>August 15</w:t>
            </w:r>
          </w:p>
        </w:tc>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387F2">
            <w:pPr>
              <w:spacing w:line="360" w:lineRule="auto"/>
              <w:jc w:val="left"/>
              <w:textAlignment w:val="center"/>
              <w:rPr>
                <w:color w:val="000000"/>
              </w:rPr>
            </w:pPr>
            <w:r>
              <w:rPr>
                <w:color w:val="000000"/>
              </w:rPr>
              <w:drawing>
                <wp:inline distT="0" distB="0" distL="114300" distR="114300">
                  <wp:extent cx="1381125" cy="1028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81125" cy="1028700"/>
                          </a:xfrm>
                          <a:prstGeom prst="rect">
                            <a:avLst/>
                          </a:prstGeom>
                        </pic:spPr>
                      </pic:pic>
                    </a:graphicData>
                  </a:graphic>
                </wp:inline>
              </w:drawing>
            </w:r>
          </w:p>
        </w:tc>
      </w:tr>
      <w:tr w14:paraId="07CE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A19DD">
            <w:pPr>
              <w:spacing w:line="360" w:lineRule="auto"/>
              <w:ind w:firstLine="420"/>
              <w:jc w:val="left"/>
              <w:textAlignment w:val="center"/>
              <w:rPr>
                <w:color w:val="000000"/>
              </w:rPr>
            </w:pPr>
            <w:r>
              <w:rPr>
                <w:rFonts w:ascii="Times New Roman" w:hAnsi="Times New Roman" w:eastAsia="Times New Roman" w:cs="Times New Roman"/>
                <w:b/>
                <w:color w:val="000000"/>
              </w:rPr>
              <w:t>The Grainshire’s Birderie</w:t>
            </w:r>
          </w:p>
          <w:p w14:paraId="483F90D2">
            <w:pPr>
              <w:spacing w:line="360" w:lineRule="auto"/>
              <w:ind w:firstLine="420"/>
              <w:jc w:val="left"/>
              <w:textAlignment w:val="center"/>
              <w:rPr>
                <w:color w:val="000000"/>
              </w:rPr>
            </w:pPr>
            <w:r>
              <w:rPr>
                <w:rFonts w:ascii="Times New Roman" w:hAnsi="Times New Roman" w:eastAsia="Times New Roman" w:cs="Times New Roman"/>
                <w:color w:val="000000"/>
              </w:rPr>
              <w:t>The Birderie is an exciting family resort (</w:t>
            </w:r>
            <w:r>
              <w:rPr>
                <w:rFonts w:ascii="宋体" w:hAnsi="宋体" w:eastAsia="宋体" w:cs="宋体"/>
                <w:color w:val="000000"/>
              </w:rPr>
              <w:t>度假胜地</w:t>
            </w:r>
            <w:r>
              <w:rPr>
                <w:rFonts w:ascii="Times New Roman" w:hAnsi="Times New Roman" w:eastAsia="Times New Roman" w:cs="Times New Roman"/>
                <w:color w:val="000000"/>
              </w:rPr>
              <w:t>). The Birderie is home to hundreds of birds—the beautiful, the shy, the sociable and the friendly! You can go through the tree tops on our Bird’s Eye View tour. You can see our experts at work.</w:t>
            </w:r>
          </w:p>
          <w:p w14:paraId="06C90CBA">
            <w:pPr>
              <w:spacing w:line="360" w:lineRule="auto"/>
              <w:ind w:firstLine="420"/>
              <w:jc w:val="left"/>
              <w:textAlignment w:val="center"/>
              <w:rPr>
                <w:color w:val="000000"/>
              </w:rPr>
            </w:pPr>
            <w:r>
              <w:rPr>
                <w:rFonts w:ascii="Times New Roman" w:hAnsi="Times New Roman" w:eastAsia="Times New Roman" w:cs="Times New Roman"/>
                <w:color w:val="000000"/>
              </w:rPr>
              <w:t>Come out of your shell and spread your wings! All children under 10 go FREE!</w:t>
            </w:r>
          </w:p>
          <w:p w14:paraId="01AC8FDF">
            <w:pPr>
              <w:spacing w:line="360" w:lineRule="auto"/>
              <w:ind w:firstLine="420"/>
              <w:jc w:val="left"/>
              <w:textAlignment w:val="center"/>
              <w:rPr>
                <w:color w:val="000000"/>
              </w:rPr>
            </w:pPr>
            <w:r>
              <w:rPr>
                <w:rFonts w:ascii="Times New Roman" w:hAnsi="Times New Roman" w:eastAsia="Times New Roman" w:cs="Times New Roman"/>
                <w:b/>
                <w:color w:val="000000"/>
              </w:rPr>
              <w:t>When:</w:t>
            </w:r>
            <w:r>
              <w:rPr>
                <w:rFonts w:ascii="Times New Roman" w:hAnsi="Times New Roman" w:eastAsia="Times New Roman" w:cs="Times New Roman"/>
                <w:color w:val="000000"/>
              </w:rPr>
              <w:t xml:space="preserve"> June 1 to July 1</w:t>
            </w:r>
          </w:p>
        </w:tc>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915B5">
            <w:pPr>
              <w:spacing w:line="360" w:lineRule="auto"/>
              <w:jc w:val="left"/>
              <w:textAlignment w:val="center"/>
              <w:rPr>
                <w:color w:val="000000"/>
              </w:rPr>
            </w:pPr>
            <w:r>
              <w:rPr>
                <w:color w:val="000000"/>
              </w:rPr>
              <w:drawing>
                <wp:inline distT="0" distB="0" distL="114300" distR="114300">
                  <wp:extent cx="1428750" cy="1514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28750" cy="1514475"/>
                          </a:xfrm>
                          <a:prstGeom prst="rect">
                            <a:avLst/>
                          </a:prstGeom>
                        </pic:spPr>
                      </pic:pic>
                    </a:graphicData>
                  </a:graphic>
                </wp:inline>
              </w:drawing>
            </w:r>
          </w:p>
        </w:tc>
      </w:tr>
    </w:tbl>
    <w:p w14:paraId="0727B08F">
      <w:pPr>
        <w:spacing w:line="360" w:lineRule="auto"/>
        <w:jc w:val="left"/>
        <w:textAlignment w:val="center"/>
        <w:rPr>
          <w:color w:val="000000"/>
        </w:rPr>
      </w:pPr>
    </w:p>
    <w:p w14:paraId="2F45A55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place allows you to take a pet?</w:t>
      </w:r>
    </w:p>
    <w:p w14:paraId="7B6D7D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Elmsmere Park.</w:t>
      </w:r>
      <w:r>
        <w:rPr>
          <w:color w:val="000000"/>
        </w:rPr>
        <w:tab/>
      </w:r>
      <w:r>
        <w:rPr>
          <w:color w:val="000000"/>
        </w:rPr>
        <w:t xml:space="preserve">B. </w:t>
      </w:r>
      <w:r>
        <w:rPr>
          <w:rFonts w:ascii="Times New Roman" w:hAnsi="Times New Roman" w:eastAsia="Times New Roman" w:cs="Times New Roman"/>
          <w:color w:val="000000"/>
        </w:rPr>
        <w:t>Alton Leisure Centre.</w:t>
      </w:r>
      <w:r>
        <w:rPr>
          <w:color w:val="000000"/>
        </w:rPr>
        <w:tab/>
      </w:r>
      <w:r>
        <w:rPr>
          <w:color w:val="000000"/>
        </w:rPr>
        <w:t xml:space="preserve">C. </w:t>
      </w:r>
      <w:r>
        <w:rPr>
          <w:rFonts w:ascii="Times New Roman" w:hAnsi="Times New Roman" w:eastAsia="Times New Roman" w:cs="Times New Roman"/>
          <w:color w:val="000000"/>
        </w:rPr>
        <w:t>The Grainshire’s Birderie.</w:t>
      </w:r>
    </w:p>
    <w:p w14:paraId="59272F5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you do at Alton Leisure Centre?</w:t>
      </w:r>
    </w:p>
    <w:p w14:paraId="68FE14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on a Bird’s Eye View tour.</w:t>
      </w:r>
    </w:p>
    <w:p w14:paraId="7AC9B1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Enjoy the wonderful lake view.</w:t>
      </w:r>
    </w:p>
    <w:p w14:paraId="0BDEAA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 different kinds of sports and arts.</w:t>
      </w:r>
    </w:p>
    <w:p w14:paraId="137F642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the three places have in common?</w:t>
      </w:r>
    </w:p>
    <w:p w14:paraId="3F0A6C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all free for children.</w:t>
      </w:r>
    </w:p>
    <w:p w14:paraId="5421D4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open from June to July.</w:t>
      </w:r>
    </w:p>
    <w:p w14:paraId="1AB660B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suitable for a family visit.</w:t>
      </w:r>
    </w:p>
    <w:p w14:paraId="6B57E8DA">
      <w:pPr>
        <w:spacing w:line="360" w:lineRule="auto"/>
        <w:jc w:val="center"/>
        <w:textAlignment w:val="center"/>
        <w:rPr>
          <w:color w:val="000000"/>
        </w:rPr>
      </w:pPr>
      <w:r>
        <w:rPr>
          <w:rFonts w:ascii="Times New Roman" w:hAnsi="Times New Roman" w:eastAsia="Times New Roman" w:cs="Times New Roman"/>
          <w:b/>
          <w:color w:val="000000"/>
          <w:sz w:val="24"/>
        </w:rPr>
        <w:t>B</w:t>
      </w:r>
    </w:p>
    <w:p w14:paraId="67F8367E">
      <w:pPr>
        <w:spacing w:line="360" w:lineRule="auto"/>
        <w:ind w:firstLine="420"/>
        <w:jc w:val="left"/>
        <w:textAlignment w:val="center"/>
        <w:rPr>
          <w:color w:val="000000"/>
        </w:rPr>
      </w:pPr>
      <w:r>
        <w:rPr>
          <w:rFonts w:ascii="Times New Roman" w:hAnsi="Times New Roman" w:eastAsia="Times New Roman" w:cs="Times New Roman"/>
          <w:color w:val="000000"/>
        </w:rPr>
        <w:t>Joss Naylor is a sheep farmer from the Lake District. Among most people, his name means little, but in certain circles, he is known as one of the finest mountain runners to have ever lived.</w:t>
      </w:r>
    </w:p>
    <w:p w14:paraId="6AB35010">
      <w:pPr>
        <w:spacing w:line="360" w:lineRule="auto"/>
        <w:ind w:firstLine="420"/>
        <w:jc w:val="left"/>
        <w:textAlignment w:val="center"/>
        <w:rPr>
          <w:color w:val="000000"/>
        </w:rPr>
      </w:pPr>
      <w:r>
        <w:rPr>
          <w:rFonts w:ascii="Times New Roman" w:hAnsi="Times New Roman" w:eastAsia="Times New Roman" w:cs="Times New Roman"/>
          <w:color w:val="000000"/>
        </w:rPr>
        <w:t>Joss lives and breathes mountains. He has lived and farmed all his life in an area of the Lake District which has many mountains, including the tallest mountain in England. Joss has an almost superhuman ability to run at speed over mountains. However, he wasn’t always a mountain runner. As a young man, he was advised to give up farming because of serious back problems. But, when he was 24, he was tired of being told to take it easy.</w:t>
      </w:r>
    </w:p>
    <w:p w14:paraId="437496A1">
      <w:pPr>
        <w:spacing w:line="360" w:lineRule="auto"/>
        <w:ind w:firstLine="420"/>
        <w:jc w:val="left"/>
        <w:textAlignment w:val="center"/>
        <w:rPr>
          <w:color w:val="000000"/>
        </w:rPr>
      </w:pPr>
      <w:r>
        <w:rPr>
          <w:rFonts w:ascii="Times New Roman" w:hAnsi="Times New Roman" w:eastAsia="Times New Roman" w:cs="Times New Roman"/>
          <w:color w:val="000000"/>
        </w:rPr>
        <w:t>Nothing can stop a good man from being better! He continued working and took up running. When he ran his first mountain race, he discovered that he fell in love with it. All his time spent herding (</w:t>
      </w:r>
      <w:r>
        <w:rPr>
          <w:rFonts w:ascii="宋体" w:hAnsi="宋体" w:eastAsia="宋体" w:cs="宋体"/>
          <w:color w:val="000000"/>
        </w:rPr>
        <w:t>放牧</w:t>
      </w:r>
      <w:r>
        <w:rPr>
          <w:rFonts w:ascii="Times New Roman" w:hAnsi="Times New Roman" w:eastAsia="Times New Roman" w:cs="Times New Roman"/>
          <w:color w:val="000000"/>
        </w:rPr>
        <w:t>) sheep on the mountains had prepared him for this.</w:t>
      </w:r>
    </w:p>
    <w:p w14:paraId="389F34F5">
      <w:pPr>
        <w:spacing w:line="360" w:lineRule="auto"/>
        <w:ind w:firstLine="420"/>
        <w:jc w:val="left"/>
        <w:textAlignment w:val="center"/>
        <w:rPr>
          <w:color w:val="000000"/>
        </w:rPr>
      </w:pPr>
      <w:r>
        <w:rPr>
          <w:rFonts w:ascii="Times New Roman" w:hAnsi="Times New Roman" w:eastAsia="Times New Roman" w:cs="Times New Roman"/>
          <w:color w:val="000000"/>
        </w:rPr>
        <w:t xml:space="preserve">His achievements are nothing short of famous. For example, he </w:t>
      </w:r>
      <w:r>
        <w:rPr>
          <w:rFonts w:ascii="Times New Roman" w:hAnsi="Times New Roman" w:eastAsia="Times New Roman" w:cs="Times New Roman"/>
          <w:color w:val="000000"/>
          <w:u w:val="single"/>
        </w:rPr>
        <w:t>smashed</w:t>
      </w:r>
      <w:r>
        <w:rPr>
          <w:rFonts w:ascii="Times New Roman" w:hAnsi="Times New Roman" w:eastAsia="Times New Roman" w:cs="Times New Roman"/>
          <w:color w:val="000000"/>
        </w:rPr>
        <w:t xml:space="preserve"> his own record and set a new one. At the age of 49, he ran up 214 mountains. “It is a wonderful experience though the practice is very hard,” he said. Many of his runs have raised money for charity, and he is popular in the community.</w:t>
      </w:r>
    </w:p>
    <w:p w14:paraId="1DFDAAF2">
      <w:pPr>
        <w:spacing w:line="360" w:lineRule="auto"/>
        <w:ind w:firstLine="420"/>
        <w:jc w:val="left"/>
        <w:textAlignment w:val="center"/>
        <w:rPr>
          <w:color w:val="000000"/>
        </w:rPr>
      </w:pPr>
      <w:r>
        <w:rPr>
          <w:rFonts w:ascii="Times New Roman" w:hAnsi="Times New Roman" w:eastAsia="Times New Roman" w:cs="Times New Roman"/>
          <w:color w:val="000000"/>
        </w:rPr>
        <w:t>He keeps writing and sharing his experiences about his climb. “I want people back home—especially family and friends who support me—to get a real feel for what it’s like,” he said.</w:t>
      </w:r>
    </w:p>
    <w:p w14:paraId="6C4C1F2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is Joss famous in certain circles?</w:t>
      </w:r>
    </w:p>
    <w:p w14:paraId="1385D9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 well-known sheep farmer.</w:t>
      </w:r>
    </w:p>
    <w:p w14:paraId="73518A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one of the best mountain runners.</w:t>
      </w:r>
    </w:p>
    <w:p w14:paraId="3B19B0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gets first place in his first mountain race.</w:t>
      </w:r>
    </w:p>
    <w:p w14:paraId="708F6C6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word “smashed” in paragraph 4 mean?</w:t>
      </w:r>
    </w:p>
    <w:p w14:paraId="17CB1D1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Broke.</w:t>
      </w:r>
      <w:r>
        <w:rPr>
          <w:color w:val="000000"/>
        </w:rPr>
        <w:tab/>
      </w:r>
      <w:r>
        <w:rPr>
          <w:color w:val="000000"/>
        </w:rPr>
        <w:t xml:space="preserve">B. </w:t>
      </w:r>
      <w:r>
        <w:rPr>
          <w:rFonts w:ascii="Times New Roman" w:hAnsi="Times New Roman" w:eastAsia="Times New Roman" w:cs="Times New Roman"/>
          <w:color w:val="000000"/>
        </w:rPr>
        <w:t>Lost.</w:t>
      </w:r>
      <w:r>
        <w:rPr>
          <w:color w:val="000000"/>
        </w:rPr>
        <w:tab/>
      </w:r>
      <w:r>
        <w:rPr>
          <w:color w:val="000000"/>
        </w:rPr>
        <w:t xml:space="preserve">C. </w:t>
      </w:r>
      <w:r>
        <w:rPr>
          <w:rFonts w:ascii="Times New Roman" w:hAnsi="Times New Roman" w:eastAsia="Times New Roman" w:cs="Times New Roman"/>
          <w:color w:val="000000"/>
        </w:rPr>
        <w:t>Kept.</w:t>
      </w:r>
    </w:p>
    <w:p w14:paraId="2EDECB3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know about Joss from the text?</w:t>
      </w:r>
    </w:p>
    <w:p w14:paraId="72142C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won a writing competition once.</w:t>
      </w:r>
    </w:p>
    <w:p w14:paraId="76D450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made efforts to be a better man.</w:t>
      </w:r>
    </w:p>
    <w:p w14:paraId="578998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gave up running when he was 24.</w:t>
      </w:r>
    </w:p>
    <w:p w14:paraId="580F960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part of a magazine is the text probably taken from?</w:t>
      </w:r>
    </w:p>
    <w:p w14:paraId="69B303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Science and Technology.</w:t>
      </w:r>
    </w:p>
    <w:p w14:paraId="4A07C339">
      <w:pPr>
        <w:spacing w:line="360" w:lineRule="auto"/>
        <w:jc w:val="center"/>
        <w:textAlignment w:val="center"/>
        <w:rPr>
          <w:color w:val="000000"/>
        </w:rPr>
      </w:pPr>
      <w:r>
        <w:rPr>
          <w:rFonts w:ascii="Times New Roman" w:hAnsi="Times New Roman" w:eastAsia="Times New Roman" w:cs="Times New Roman"/>
          <w:b/>
          <w:color w:val="000000"/>
          <w:sz w:val="24"/>
        </w:rPr>
        <w:t>C</w:t>
      </w:r>
    </w:p>
    <w:p w14:paraId="05207BA8">
      <w:pPr>
        <w:spacing w:line="360" w:lineRule="auto"/>
        <w:ind w:firstLine="420"/>
        <w:jc w:val="left"/>
        <w:textAlignment w:val="center"/>
        <w:rPr>
          <w:color w:val="000000"/>
        </w:rPr>
      </w:pPr>
      <w:r>
        <w:rPr>
          <w:rFonts w:ascii="Times New Roman" w:hAnsi="Times New Roman" w:eastAsia="Times New Roman" w:cs="Times New Roman"/>
          <w:color w:val="000000"/>
        </w:rPr>
        <w:t>The Changjiang River, also known as the Yangtze River, is one of the longest rivers in the world. It is important to the Chinese people and is often called the “mother river”. It is not just a natural wonder—it is also a symbol of the Chinese nation.</w:t>
      </w:r>
    </w:p>
    <w:p w14:paraId="69B79D1F">
      <w:pPr>
        <w:spacing w:line="360" w:lineRule="auto"/>
        <w:ind w:firstLine="420"/>
        <w:jc w:val="left"/>
        <w:textAlignment w:val="center"/>
        <w:rPr>
          <w:color w:val="000000"/>
        </w:rPr>
      </w:pPr>
      <w:r>
        <w:rPr>
          <w:rFonts w:ascii="Times New Roman" w:hAnsi="Times New Roman" w:eastAsia="Times New Roman" w:cs="Times New Roman"/>
          <w:color w:val="000000"/>
        </w:rPr>
        <w:t>Nowadays, the Yangtze River National Cultural Park comes into view. How to protect Yangtze River culture and improve cultural confidence is a new task for the places near the Yangtze River.</w:t>
      </w:r>
    </w:p>
    <w:p w14:paraId="2511AA7E">
      <w:pPr>
        <w:spacing w:line="360" w:lineRule="auto"/>
        <w:ind w:firstLine="420"/>
        <w:jc w:val="left"/>
        <w:textAlignment w:val="center"/>
        <w:rPr>
          <w:color w:val="000000"/>
        </w:rPr>
      </w:pPr>
      <w:r>
        <w:rPr>
          <w:rFonts w:ascii="Times New Roman" w:hAnsi="Times New Roman" w:eastAsia="Times New Roman" w:cs="Times New Roman"/>
          <w:color w:val="000000"/>
        </w:rPr>
        <w:t>The Yangtze River National Cultural Park, which is also an important “National Park” project, goes across 13 provinces with 841 national-level intangible cultural heritage (</w:t>
      </w:r>
      <w:r>
        <w:rPr>
          <w:rFonts w:ascii="宋体" w:hAnsi="宋体" w:eastAsia="宋体" w:cs="宋体"/>
          <w:color w:val="000000"/>
        </w:rPr>
        <w:t>非物质文化遗产</w:t>
      </w:r>
      <w:r>
        <w:rPr>
          <w:rFonts w:ascii="Times New Roman" w:hAnsi="Times New Roman" w:eastAsia="Times New Roman" w:cs="Times New Roman"/>
          <w:color w:val="000000"/>
        </w:rPr>
        <w:t>) projects, 465 historical and cultural cities, towns, and villages, as well as 91 national-level museums. It expresses China’s traditional, revolutionary (</w:t>
      </w:r>
      <w:r>
        <w:rPr>
          <w:rFonts w:ascii="宋体" w:hAnsi="宋体" w:eastAsia="宋体" w:cs="宋体"/>
          <w:color w:val="000000"/>
        </w:rPr>
        <w:t>革命的</w:t>
      </w:r>
      <w:r>
        <w:rPr>
          <w:rFonts w:ascii="Times New Roman" w:hAnsi="Times New Roman" w:eastAsia="Times New Roman" w:cs="Times New Roman"/>
          <w:color w:val="000000"/>
        </w:rPr>
        <w:t>), and socialist advanced cultures.</w:t>
      </w:r>
    </w:p>
    <w:p w14:paraId="3D5F3563">
      <w:pPr>
        <w:spacing w:line="360" w:lineRule="auto"/>
        <w:ind w:firstLine="420"/>
        <w:jc w:val="left"/>
        <w:textAlignment w:val="center"/>
        <w:rPr>
          <w:color w:val="000000"/>
        </w:rPr>
      </w:pPr>
      <w:r>
        <w:rPr>
          <w:rFonts w:ascii="Times New Roman" w:hAnsi="Times New Roman" w:eastAsia="Times New Roman" w:cs="Times New Roman"/>
          <w:color w:val="000000"/>
        </w:rPr>
        <w:t>With over 2</w:t>
      </w:r>
      <w:r>
        <w:rPr>
          <w:rFonts w:ascii="Times New Roman" w:hAnsi="Times New Roman" w:eastAsia="Times New Roman" w:cs="Times New Roman"/>
          <w:color w:val="000000"/>
          <w:position w:val="-22"/>
        </w:rPr>
        <w:drawing>
          <wp:inline distT="0" distB="0" distL="114300" distR="114300">
            <wp:extent cx="5080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200 years’ history, Jiujiang plays an important part in the Yangtze River National Cultural Park. To protect Yangtze River culture, Jiujiang creates the “Most Beautiful Yangtze River Bank”. Jiujiang makes it possible that the park not only protects cultural heritage but also further improves the quality of people’s life there. The park turns Jiujiang into a place where visitors can learn more about historical stories and enjoy natural beauty. It also helps local communities by creating jobs in tourism.</w:t>
      </w:r>
    </w:p>
    <w:p w14:paraId="1469F240">
      <w:pPr>
        <w:spacing w:line="360" w:lineRule="auto"/>
        <w:ind w:firstLine="420"/>
        <w:jc w:val="left"/>
        <w:textAlignment w:val="center"/>
        <w:rPr>
          <w:color w:val="000000"/>
        </w:rPr>
      </w:pPr>
      <w:r>
        <w:rPr>
          <w:rFonts w:ascii="Times New Roman" w:hAnsi="Times New Roman" w:eastAsia="Times New Roman" w:cs="Times New Roman"/>
          <w:color w:val="000000"/>
        </w:rPr>
        <w:t>The Yangtze River National Cultural Park project carries great meaning for the Chinese nation. The project is based on the rich cultural resources (</w:t>
      </w:r>
      <w:r>
        <w:rPr>
          <w:rFonts w:ascii="宋体" w:hAnsi="宋体" w:eastAsia="宋体" w:cs="宋体"/>
          <w:color w:val="000000"/>
        </w:rPr>
        <w:t>资源</w:t>
      </w:r>
      <w:r>
        <w:rPr>
          <w:rFonts w:ascii="Times New Roman" w:hAnsi="Times New Roman" w:eastAsia="Times New Roman" w:cs="Times New Roman"/>
          <w:color w:val="000000"/>
        </w:rPr>
        <w:t xml:space="preserve">). The Yangtze River National Cultural Park project holds value in many fields such as water resources protection, social development and educational programs for students.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draws a new painting and shows harmony (</w:t>
      </w:r>
      <w:r>
        <w:rPr>
          <w:rFonts w:ascii="宋体" w:hAnsi="宋体" w:eastAsia="宋体" w:cs="宋体"/>
          <w:color w:val="000000"/>
        </w:rPr>
        <w:t>和谐</w:t>
      </w:r>
      <w:r>
        <w:rPr>
          <w:rFonts w:ascii="Times New Roman" w:hAnsi="Times New Roman" w:eastAsia="Times New Roman" w:cs="Times New Roman"/>
          <w:color w:val="000000"/>
        </w:rPr>
        <w:t>) between nature, the people and the cities.</w:t>
      </w:r>
    </w:p>
    <w:p w14:paraId="425130B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new task for the places near the Yangtze River?</w:t>
      </w:r>
    </w:p>
    <w:p w14:paraId="5AB38A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Calling on more people to pay a visit to the Yangtze River.</w:t>
      </w:r>
    </w:p>
    <w:p w14:paraId="1D668F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Setting a good example for other cultural parks in the country.</w:t>
      </w:r>
    </w:p>
    <w:p w14:paraId="620D689F">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Protecting the Yangtze River culture and improving cultural confidence.</w:t>
      </w:r>
    </w:p>
    <w:p w14:paraId="1DFC060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What’s the purpose of listing numbers in paragraph 3?</w:t>
      </w:r>
    </w:p>
    <w:p w14:paraId="6EAEA8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different cultural parks.</w:t>
      </w:r>
    </w:p>
    <w:p w14:paraId="66F77F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stress the influence of the project.</w:t>
      </w:r>
    </w:p>
    <w:p w14:paraId="3D016C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ask for protecting the environment.</w:t>
      </w:r>
    </w:p>
    <w:p w14:paraId="5B9C435F">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“it” in the last paragraph refer to?</w:t>
      </w:r>
    </w:p>
    <w:p w14:paraId="6DBBAF1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culture.</w:t>
      </w:r>
      <w:r>
        <w:rPr>
          <w:color w:val="000000"/>
        </w:rPr>
        <w:tab/>
      </w:r>
      <w:r>
        <w:rPr>
          <w:color w:val="000000"/>
        </w:rPr>
        <w:t xml:space="preserve">B. </w:t>
      </w:r>
      <w:r>
        <w:rPr>
          <w:rFonts w:ascii="Times New Roman" w:hAnsi="Times New Roman" w:eastAsia="Times New Roman" w:cs="Times New Roman"/>
          <w:color w:val="000000"/>
        </w:rPr>
        <w:t>The project.</w:t>
      </w:r>
      <w:r>
        <w:rPr>
          <w:color w:val="000000"/>
        </w:rPr>
        <w:tab/>
      </w:r>
      <w:r>
        <w:rPr>
          <w:color w:val="000000"/>
        </w:rPr>
        <w:t xml:space="preserve">C. </w:t>
      </w:r>
      <w:r>
        <w:rPr>
          <w:rFonts w:ascii="Times New Roman" w:hAnsi="Times New Roman" w:eastAsia="Times New Roman" w:cs="Times New Roman"/>
          <w:color w:val="000000"/>
        </w:rPr>
        <w:t>The history.</w:t>
      </w:r>
    </w:p>
    <w:p w14:paraId="70469D5D">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is the best title for the text?</w:t>
      </w:r>
    </w:p>
    <w:p w14:paraId="00F1DB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Cultural Development of Jiujiang</w:t>
      </w:r>
    </w:p>
    <w:p w14:paraId="201CA9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Long History of the Yangtze River</w:t>
      </w:r>
    </w:p>
    <w:p w14:paraId="47DE5A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Yangtze River National Cultural Park</w:t>
      </w:r>
    </w:p>
    <w:p w14:paraId="07F886AD">
      <w:pPr>
        <w:spacing w:line="360" w:lineRule="auto"/>
        <w:jc w:val="center"/>
        <w:textAlignment w:val="center"/>
        <w:rPr>
          <w:color w:val="000000"/>
        </w:rPr>
      </w:pPr>
      <w:r>
        <w:rPr>
          <w:rFonts w:ascii="Times New Roman" w:hAnsi="Times New Roman" w:eastAsia="Times New Roman" w:cs="Times New Roman"/>
          <w:b/>
          <w:color w:val="000000"/>
          <w:sz w:val="24"/>
        </w:rPr>
        <w:t>D</w:t>
      </w:r>
    </w:p>
    <w:p w14:paraId="22B92111">
      <w:pPr>
        <w:spacing w:line="360" w:lineRule="auto"/>
        <w:jc w:val="left"/>
        <w:textAlignment w:val="center"/>
        <w:rPr>
          <w:color w:val="000000"/>
        </w:rPr>
      </w:pPr>
      <w:r>
        <w:rPr>
          <w:rFonts w:ascii="宋体" w:hAnsi="宋体" w:eastAsia="宋体" w:cs="宋体"/>
          <w:color w:val="000000"/>
        </w:rPr>
        <w:t>阅读短文，根据短文内容，完成下列各题。</w:t>
      </w:r>
    </w:p>
    <w:p w14:paraId="222F6198">
      <w:pPr>
        <w:spacing w:line="360" w:lineRule="auto"/>
        <w:jc w:val="left"/>
        <w:textAlignment w:val="center"/>
        <w:rPr>
          <w:color w:val="000000"/>
        </w:rPr>
      </w:pPr>
      <w:r>
        <w:rPr>
          <w:color w:val="000000"/>
        </w:rPr>
        <w:drawing>
          <wp:inline distT="0" distB="0" distL="114300" distR="114300">
            <wp:extent cx="1171575" cy="1181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71575" cy="1181100"/>
                    </a:xfrm>
                    <a:prstGeom prst="rect">
                      <a:avLst/>
                    </a:prstGeom>
                  </pic:spPr>
                </pic:pic>
              </a:graphicData>
            </a:graphic>
          </wp:inline>
        </w:drawing>
      </w:r>
    </w:p>
    <w:p w14:paraId="78B89D04">
      <w:pPr>
        <w:spacing w:line="360" w:lineRule="auto"/>
        <w:ind w:firstLine="420"/>
        <w:jc w:val="left"/>
        <w:textAlignment w:val="center"/>
        <w:rPr>
          <w:color w:val="000000"/>
        </w:rPr>
      </w:pPr>
      <w:r>
        <w:rPr>
          <w:rFonts w:ascii="Times New Roman" w:hAnsi="Times New Roman" w:eastAsia="Times New Roman" w:cs="Times New Roman"/>
          <w:color w:val="000000"/>
        </w:rPr>
        <w:t>(Alan wrote a social media post about one of his favorite books.)</w:t>
      </w:r>
    </w:p>
    <w:p w14:paraId="1A71CEBC">
      <w:pPr>
        <w:spacing w:line="360" w:lineRule="auto"/>
        <w:ind w:firstLine="420"/>
        <w:jc w:val="left"/>
        <w:textAlignment w:val="center"/>
        <w:rPr>
          <w:color w:val="000000"/>
        </w:rPr>
      </w:pPr>
      <w:r>
        <w:rPr>
          <w:rFonts w:ascii="Times New Roman" w:hAnsi="Times New Roman" w:eastAsia="Times New Roman" w:cs="Times New Roman"/>
          <w:color w:val="000000"/>
        </w:rPr>
        <w:t>Do you like reading? What is your favorite book? I’m Alan. Sitting in a chair by the shelf, I listen to novelists telling stories, and poets reading aloud from their works and saying things that inspired (</w:t>
      </w:r>
      <w:r>
        <w:rPr>
          <w:rFonts w:ascii="宋体" w:hAnsi="宋体" w:eastAsia="宋体" w:cs="宋体"/>
          <w:color w:val="000000"/>
        </w:rPr>
        <w:t>鼓舞</w:t>
      </w:r>
      <w:r>
        <w:rPr>
          <w:rFonts w:ascii="Times New Roman" w:hAnsi="Times New Roman" w:eastAsia="Times New Roman" w:cs="Times New Roman"/>
          <w:color w:val="000000"/>
        </w:rPr>
        <w:t>) them. Sometimes, I see teachers doing drawings in front of wide-eyed schoolchildren.</w:t>
      </w:r>
    </w:p>
    <w:p w14:paraId="0DC290B2">
      <w:pPr>
        <w:spacing w:line="360" w:lineRule="auto"/>
        <w:ind w:firstLine="420"/>
        <w:jc w:val="left"/>
        <w:textAlignment w:val="center"/>
        <w:rPr>
          <w:color w:val="000000"/>
        </w:rPr>
      </w:pPr>
      <w:r>
        <w:rPr>
          <w:rFonts w:ascii="Times New Roman" w:hAnsi="Times New Roman" w:eastAsia="Times New Roman" w:cs="Times New Roman"/>
          <w:color w:val="000000"/>
        </w:rPr>
        <w:t xml:space="preserve">My friend Natalie once recommended the book </w:t>
      </w:r>
      <w:r>
        <w:rPr>
          <w:rFonts w:ascii="Times New Roman" w:hAnsi="Times New Roman" w:eastAsia="Times New Roman" w:cs="Times New Roman"/>
          <w:i/>
          <w:color w:val="000000"/>
        </w:rPr>
        <w:t>The Journey</w:t>
      </w:r>
      <w:r>
        <w:rPr>
          <w:rFonts w:ascii="Times New Roman" w:hAnsi="Times New Roman" w:eastAsia="Times New Roman" w:cs="Times New Roman"/>
          <w:color w:val="000000"/>
        </w:rPr>
        <w:t xml:space="preserve"> to me, and I’m very glad as I read it. It is my favorite book and I couldn’t put it down. I like it because the main character, Lucy, and the story encourage me and make me strong. The story is about Lucy moving across the country to a new town and trying to fit in. She has a hard time making friends because she is a newcomer. I can understand Lucy because I also moved to a new town. Lucy is so strong and is able to finally make many new friends, including her best friend. The book describes Lucy’s feelings and the difficulties she faces.</w:t>
      </w:r>
    </w:p>
    <w:p w14:paraId="7157309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What’s the relationship between Natalie and Alan? </w:t>
      </w:r>
    </w:p>
    <w:p w14:paraId="06BD3413">
      <w:pPr>
        <w:spacing w:line="360" w:lineRule="auto"/>
        <w:jc w:val="left"/>
        <w:textAlignment w:val="center"/>
        <w:rPr>
          <w:color w:val="000000"/>
        </w:rPr>
      </w:pPr>
      <w:r>
        <w:rPr>
          <w:color w:val="000000"/>
        </w:rPr>
        <w:t>______________________________________________</w:t>
      </w:r>
    </w:p>
    <w:p w14:paraId="0989B82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Why does Alan like the book? </w:t>
      </w:r>
    </w:p>
    <w:p w14:paraId="7036F439">
      <w:pPr>
        <w:spacing w:line="360" w:lineRule="auto"/>
        <w:jc w:val="left"/>
        <w:textAlignment w:val="center"/>
        <w:rPr>
          <w:color w:val="000000"/>
        </w:rPr>
      </w:pPr>
      <w:r>
        <w:rPr>
          <w:color w:val="000000"/>
        </w:rPr>
        <w:t>______________________________________________</w:t>
      </w:r>
    </w:p>
    <w:p w14:paraId="6296B1D1">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Use a word in the text to describe Lucy. </w:t>
      </w:r>
    </w:p>
    <w:p w14:paraId="718CCE60">
      <w:pPr>
        <w:spacing w:line="360" w:lineRule="auto"/>
        <w:jc w:val="left"/>
        <w:textAlignment w:val="center"/>
        <w:rPr>
          <w:color w:val="000000"/>
        </w:rPr>
      </w:pPr>
      <w:r>
        <w:rPr>
          <w:color w:val="000000"/>
        </w:rPr>
        <w:t>______________________________________________</w:t>
      </w:r>
    </w:p>
    <w:p w14:paraId="051ABDF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Write an ending for the text. (within 15 words) </w:t>
      </w:r>
    </w:p>
    <w:p w14:paraId="36D9C3C4">
      <w:pPr>
        <w:spacing w:line="360" w:lineRule="auto"/>
        <w:jc w:val="left"/>
        <w:textAlignment w:val="center"/>
        <w:rPr>
          <w:color w:val="000000"/>
        </w:rPr>
      </w:pPr>
      <w:r>
        <w:rPr>
          <w:color w:val="000000"/>
        </w:rPr>
        <w:t>______________________________________________</w:t>
      </w:r>
    </w:p>
    <w:p w14:paraId="629FCA0D">
      <w:pPr>
        <w:spacing w:line="360" w:lineRule="auto"/>
        <w:jc w:val="left"/>
        <w:textAlignment w:val="center"/>
        <w:rPr>
          <w:color w:val="000000"/>
        </w:rPr>
      </w:pPr>
      <w:r>
        <w:rPr>
          <w:rFonts w:ascii="宋体" w:hAnsi="宋体" w:eastAsia="宋体" w:cs="宋体"/>
          <w:b/>
          <w:color w:val="000000"/>
          <w:sz w:val="24"/>
        </w:rPr>
        <w:t>四、语篇填空（共两节，</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C13033C">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EB93995">
      <w:pPr>
        <w:spacing w:line="360" w:lineRule="auto"/>
        <w:jc w:val="left"/>
        <w:textAlignment w:val="center"/>
        <w:rPr>
          <w:color w:val="000000"/>
        </w:rPr>
      </w:pPr>
      <w:r>
        <w:rPr>
          <w:rFonts w:ascii="宋体" w:hAnsi="宋体" w:eastAsia="宋体" w:cs="宋体"/>
          <w:color w:val="000000"/>
        </w:rPr>
        <w:t>阅读短文内容，在空白处填入一个适当的单词或括号内单词的正确形式。</w:t>
      </w:r>
    </w:p>
    <w:p w14:paraId="759B6721">
      <w:pPr>
        <w:spacing w:line="360" w:lineRule="auto"/>
        <w:jc w:val="left"/>
        <w:textAlignment w:val="center"/>
        <w:rPr>
          <w:color w:val="000000"/>
        </w:rPr>
      </w:pPr>
      <w:r>
        <w:rPr>
          <w:color w:val="000000"/>
        </w:rPr>
        <w:drawing>
          <wp:inline distT="0" distB="0" distL="114300" distR="114300">
            <wp:extent cx="1266825" cy="9620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66825" cy="962025"/>
                    </a:xfrm>
                    <a:prstGeom prst="rect">
                      <a:avLst/>
                    </a:prstGeom>
                  </pic:spPr>
                </pic:pic>
              </a:graphicData>
            </a:graphic>
          </wp:inline>
        </w:drawing>
      </w:r>
    </w:p>
    <w:p w14:paraId="39512AEF">
      <w:pPr>
        <w:spacing w:line="360" w:lineRule="auto"/>
        <w:jc w:val="center"/>
        <w:textAlignment w:val="center"/>
        <w:rPr>
          <w:color w:val="000000"/>
        </w:rPr>
      </w:pPr>
      <w:r>
        <w:rPr>
          <w:rFonts w:ascii="Times New Roman" w:hAnsi="Times New Roman" w:eastAsia="Times New Roman" w:cs="Times New Roman"/>
          <w:color w:val="000000"/>
        </w:rPr>
        <w:t>(Read Elin’s email from Norway to a friend in China she has never met.)</w:t>
      </w:r>
    </w:p>
    <w:p w14:paraId="26DA8F3D">
      <w:pPr>
        <w:spacing w:line="360" w:lineRule="auto"/>
        <w:jc w:val="left"/>
        <w:textAlignment w:val="center"/>
        <w:rPr>
          <w:color w:val="000000"/>
        </w:rPr>
      </w:pPr>
      <w:r>
        <w:rPr>
          <w:rFonts w:ascii="Times New Roman" w:hAnsi="Times New Roman" w:eastAsia="Times New Roman" w:cs="Times New Roman"/>
          <w:b/>
          <w:color w:val="000000"/>
        </w:rPr>
        <w:t>To:</w:t>
      </w:r>
      <w:r>
        <w:rPr>
          <w:rFonts w:ascii="Times New Roman" w:hAnsi="Times New Roman" w:eastAsia="Times New Roman" w:cs="Times New Roman"/>
          <w:color w:val="000000"/>
        </w:rPr>
        <w:t xml:space="preserve"> Li Ming</w:t>
      </w:r>
    </w:p>
    <w:p w14:paraId="55FDE126">
      <w:pPr>
        <w:spacing w:line="360" w:lineRule="auto"/>
        <w:jc w:val="left"/>
        <w:textAlignment w:val="center"/>
        <w:rPr>
          <w:color w:val="000000"/>
        </w:rPr>
      </w:pPr>
      <w:r>
        <w:rPr>
          <w:rFonts w:ascii="Times New Roman" w:hAnsi="Times New Roman" w:eastAsia="Times New Roman" w:cs="Times New Roman"/>
          <w:b/>
          <w:color w:val="000000"/>
        </w:rPr>
        <w:t>Subject:</w:t>
      </w:r>
      <w:r>
        <w:rPr>
          <w:rFonts w:ascii="Times New Roman" w:hAnsi="Times New Roman" w:eastAsia="Times New Roman" w:cs="Times New Roman"/>
          <w:color w:val="000000"/>
        </w:rPr>
        <w:t xml:space="preserve"> Your friend</w:t>
      </w:r>
    </w:p>
    <w:p w14:paraId="51DDA377">
      <w:pPr>
        <w:spacing w:line="360" w:lineRule="auto"/>
        <w:jc w:val="left"/>
        <w:textAlignment w:val="center"/>
        <w:rPr>
          <w:color w:val="000000"/>
        </w:rPr>
      </w:pPr>
      <w:r>
        <w:rPr>
          <w:rFonts w:ascii="Times New Roman" w:hAnsi="Times New Roman" w:eastAsia="Times New Roman" w:cs="Times New Roman"/>
          <w:color w:val="000000"/>
        </w:rPr>
        <w:t>Hi Li Ming,</w:t>
      </w:r>
    </w:p>
    <w:p w14:paraId="18F3C489">
      <w:pPr>
        <w:spacing w:line="360" w:lineRule="auto"/>
        <w:ind w:firstLine="420"/>
        <w:jc w:val="left"/>
        <w:textAlignment w:val="center"/>
        <w:rPr>
          <w:color w:val="000000"/>
        </w:rPr>
      </w:pPr>
      <w:r>
        <w:rPr>
          <w:rFonts w:ascii="Times New Roman" w:hAnsi="Times New Roman" w:eastAsia="Times New Roman" w:cs="Times New Roman"/>
          <w:color w:val="000000"/>
        </w:rPr>
        <w:t>Thanks for your email. It’s great to hear from you!</w:t>
      </w:r>
    </w:p>
    <w:p w14:paraId="6C5CC93E">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asked about </w:t>
      </w:r>
      <w:r>
        <w:rPr>
          <w:color w:val="000000"/>
          <w:u w:val="single"/>
        </w:rPr>
        <w:t>____36____</w:t>
      </w:r>
      <w:r>
        <w:rPr>
          <w:rFonts w:ascii="Times New Roman" w:hAnsi="Times New Roman" w:eastAsia="Times New Roman" w:cs="Times New Roman"/>
          <w:color w:val="000000"/>
        </w:rPr>
        <w:t xml:space="preserve"> (I). Well, I </w:t>
      </w:r>
      <w:r>
        <w:rPr>
          <w:color w:val="000000"/>
          <w:u w:val="single"/>
        </w:rPr>
        <w:t>____37____</w:t>
      </w:r>
      <w:r>
        <w:rPr>
          <w:rFonts w:ascii="Times New Roman" w:hAnsi="Times New Roman" w:eastAsia="Times New Roman" w:cs="Times New Roman"/>
          <w:color w:val="000000"/>
        </w:rPr>
        <w:t xml:space="preserve"> (graduate) from college last year and I’m working in an office now. In my free time, I </w:t>
      </w:r>
      <w:r>
        <w:rPr>
          <w:color w:val="000000"/>
          <w:u w:val="single"/>
        </w:rPr>
        <w:t>____38____</w:t>
      </w:r>
      <w:r>
        <w:rPr>
          <w:rFonts w:ascii="Times New Roman" w:hAnsi="Times New Roman" w:eastAsia="Times New Roman" w:cs="Times New Roman"/>
          <w:color w:val="000000"/>
        </w:rPr>
        <w:t xml:space="preserve"> (usual) get together with friends, go hiking, and chat with family and friends online.</w:t>
      </w:r>
    </w:p>
    <w:p w14:paraId="3B173102">
      <w:pPr>
        <w:spacing w:line="360" w:lineRule="auto"/>
        <w:ind w:firstLine="420"/>
        <w:jc w:val="left"/>
        <w:textAlignment w:val="center"/>
        <w:rPr>
          <w:color w:val="000000"/>
        </w:rPr>
      </w:pPr>
      <w:r>
        <w:rPr>
          <w:rFonts w:ascii="Times New Roman" w:hAnsi="Times New Roman" w:eastAsia="Times New Roman" w:cs="Times New Roman"/>
          <w:color w:val="000000"/>
        </w:rPr>
        <w:t xml:space="preserve">Oslo is the capital of Norway and is </w:t>
      </w:r>
      <w:r>
        <w:rPr>
          <w:color w:val="000000"/>
          <w:u w:val="single"/>
        </w:rPr>
        <w:t>____39____</w:t>
      </w:r>
      <w:r>
        <w:rPr>
          <w:rFonts w:ascii="Times New Roman" w:hAnsi="Times New Roman" w:eastAsia="Times New Roman" w:cs="Times New Roman"/>
          <w:color w:val="000000"/>
        </w:rPr>
        <w:t xml:space="preserve"> (large) than any other city in the country. Oslo is such </w:t>
      </w:r>
      <w:r>
        <w:rPr>
          <w:color w:val="000000"/>
          <w:u w:val="single"/>
        </w:rPr>
        <w:t>____40____</w:t>
      </w:r>
      <w:r>
        <w:rPr>
          <w:rFonts w:ascii="Times New Roman" w:hAnsi="Times New Roman" w:eastAsia="Times New Roman" w:cs="Times New Roman"/>
          <w:color w:val="000000"/>
        </w:rPr>
        <w:t xml:space="preserve"> amazing place that many people come for a visit every year. It’s full of great museums and restaurants. It’s a good </w:t>
      </w:r>
      <w:r>
        <w:rPr>
          <w:color w:val="000000"/>
          <w:u w:val="single"/>
        </w:rPr>
        <w:t>____41____</w:t>
      </w:r>
      <w:r>
        <w:rPr>
          <w:rFonts w:ascii="Times New Roman" w:hAnsi="Times New Roman" w:eastAsia="Times New Roman" w:cs="Times New Roman"/>
          <w:color w:val="000000"/>
        </w:rPr>
        <w:t xml:space="preserve"> (choose) if you have a travel plan. I don’t know if everyone </w:t>
      </w:r>
      <w:r>
        <w:rPr>
          <w:color w:val="000000"/>
          <w:u w:val="single"/>
        </w:rPr>
        <w:t>____42____</w:t>
      </w:r>
      <w:r>
        <w:rPr>
          <w:rFonts w:ascii="Times New Roman" w:hAnsi="Times New Roman" w:eastAsia="Times New Roman" w:cs="Times New Roman"/>
          <w:color w:val="000000"/>
        </w:rPr>
        <w:t xml:space="preserve"> (like) winter sports in Norway, but a lot of us enjoy skiing and snowboarding (see the photo of me). I saw your graduation photo. That is so </w:t>
      </w:r>
      <w:r>
        <w:rPr>
          <w:color w:val="000000"/>
          <w:u w:val="single"/>
        </w:rPr>
        <w:t>____43____</w:t>
      </w:r>
      <w:r>
        <w:rPr>
          <w:rFonts w:ascii="Times New Roman" w:hAnsi="Times New Roman" w:eastAsia="Times New Roman" w:cs="Times New Roman"/>
          <w:color w:val="000000"/>
        </w:rPr>
        <w:t xml:space="preserve"> (interest)! Learning that you are studying traditional Chinese medicine, I want to know more about it.</w:t>
      </w:r>
    </w:p>
    <w:p w14:paraId="50116553">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too for your invitation to your city. I wonder </w:t>
      </w:r>
      <w:r>
        <w:rPr>
          <w:color w:val="000000"/>
          <w:u w:val="single"/>
        </w:rPr>
        <w:t>____44____</w:t>
      </w:r>
      <w:r>
        <w:rPr>
          <w:rFonts w:ascii="Times New Roman" w:hAnsi="Times New Roman" w:eastAsia="Times New Roman" w:cs="Times New Roman"/>
          <w:color w:val="000000"/>
        </w:rPr>
        <w:t xml:space="preserve"> people do for fun there.</w:t>
      </w:r>
    </w:p>
    <w:p w14:paraId="7058EF96">
      <w:pPr>
        <w:spacing w:line="360" w:lineRule="auto"/>
        <w:ind w:firstLine="420"/>
        <w:jc w:val="left"/>
        <w:textAlignment w:val="center"/>
        <w:rPr>
          <w:color w:val="000000"/>
        </w:rPr>
      </w:pPr>
      <w:r>
        <w:rPr>
          <w:rFonts w:ascii="Times New Roman" w:hAnsi="Times New Roman" w:eastAsia="Times New Roman" w:cs="Times New Roman"/>
          <w:color w:val="000000"/>
        </w:rPr>
        <w:t xml:space="preserve">Let’s keep in touch. Looking forward to </w:t>
      </w:r>
      <w:r>
        <w:rPr>
          <w:color w:val="000000"/>
          <w:u w:val="single"/>
        </w:rPr>
        <w:t>____45____</w:t>
      </w:r>
      <w:r>
        <w:rPr>
          <w:rFonts w:ascii="Times New Roman" w:hAnsi="Times New Roman" w:eastAsia="Times New Roman" w:cs="Times New Roman"/>
          <w:color w:val="000000"/>
        </w:rPr>
        <w:t xml:space="preserve"> (meet) you soon.</w:t>
      </w:r>
    </w:p>
    <w:p w14:paraId="748E9EB7">
      <w:pPr>
        <w:spacing w:line="360" w:lineRule="auto"/>
        <w:jc w:val="right"/>
        <w:textAlignment w:val="center"/>
        <w:rPr>
          <w:color w:val="000000"/>
        </w:rPr>
      </w:pPr>
      <w:r>
        <w:rPr>
          <w:rFonts w:ascii="Times New Roman" w:hAnsi="Times New Roman" w:eastAsia="Times New Roman" w:cs="Times New Roman"/>
          <w:color w:val="000000"/>
        </w:rPr>
        <w:t>Elin</w:t>
      </w:r>
    </w:p>
    <w:p w14:paraId="63DD416A">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34C584C">
      <w:pPr>
        <w:spacing w:line="360" w:lineRule="auto"/>
        <w:jc w:val="left"/>
        <w:textAlignment w:val="center"/>
        <w:rPr>
          <w:color w:val="000000"/>
        </w:rPr>
      </w:pPr>
      <w:r>
        <w:rPr>
          <w:rFonts w:ascii="宋体" w:hAnsi="宋体" w:eastAsia="宋体" w:cs="宋体"/>
          <w:color w:val="000000"/>
        </w:rPr>
        <w:t>阅读短文，从方框中选择适当的词或词组并用其正确形式填空，使短文通顺、意思完整。（每词或词组限用一次。）</w:t>
      </w:r>
    </w:p>
    <w:tbl>
      <w:tblPr>
        <w:tblStyle w:val="4"/>
        <w:tblW w:w="4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82"/>
        <w:gridCol w:w="589"/>
        <w:gridCol w:w="1224"/>
        <w:gridCol w:w="514"/>
        <w:gridCol w:w="846"/>
      </w:tblGrid>
      <w:tr w14:paraId="0141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8AF90">
            <w:pPr>
              <w:spacing w:line="360" w:lineRule="auto"/>
              <w:jc w:val="center"/>
              <w:textAlignment w:val="center"/>
              <w:rPr>
                <w:color w:val="000000"/>
              </w:rPr>
            </w:pPr>
            <w:r>
              <w:rPr>
                <w:rFonts w:ascii="Times New Roman" w:hAnsi="Times New Roman" w:eastAsia="Times New Roman" w:cs="Times New Roman"/>
                <w:color w:val="000000"/>
              </w:rPr>
              <w:t>along</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ACFBBD">
            <w:pPr>
              <w:spacing w:line="360" w:lineRule="auto"/>
              <w:jc w:val="center"/>
              <w:textAlignment w:val="center"/>
              <w:rPr>
                <w:color w:val="000000"/>
              </w:rPr>
            </w:pPr>
            <w:r>
              <w:rPr>
                <w:rFonts w:ascii="Times New Roman" w:hAnsi="Times New Roman" w:eastAsia="Times New Roman" w:cs="Times New Roman"/>
                <w:color w:val="000000"/>
              </w:rPr>
              <w:t>see</w:t>
            </w:r>
          </w:p>
        </w:tc>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932A0">
            <w:pPr>
              <w:spacing w:line="360" w:lineRule="auto"/>
              <w:jc w:val="center"/>
              <w:textAlignment w:val="center"/>
              <w:rPr>
                <w:color w:val="000000"/>
              </w:rPr>
            </w:pPr>
            <w:r>
              <w:rPr>
                <w:rFonts w:ascii="Times New Roman" w:hAnsi="Times New Roman" w:eastAsia="Times New Roman" w:cs="Times New Roman"/>
                <w:color w:val="000000"/>
              </w:rPr>
              <w:t>as soon as</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3E231">
            <w:pPr>
              <w:spacing w:line="360" w:lineRule="auto"/>
              <w:jc w:val="center"/>
              <w:textAlignment w:val="center"/>
              <w:rPr>
                <w:color w:val="000000"/>
              </w:rPr>
            </w:pPr>
            <w:r>
              <w:rPr>
                <w:rFonts w:ascii="Times New Roman" w:hAnsi="Times New Roman" w:eastAsia="Times New Roman" w:cs="Times New Roman"/>
                <w:color w:val="000000"/>
              </w:rPr>
              <w:t>be</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56A3B">
            <w:pPr>
              <w:spacing w:line="360" w:lineRule="auto"/>
              <w:jc w:val="center"/>
              <w:textAlignment w:val="center"/>
              <w:rPr>
                <w:color w:val="000000"/>
              </w:rPr>
            </w:pPr>
            <w:r>
              <w:rPr>
                <w:rFonts w:ascii="Times New Roman" w:hAnsi="Times New Roman" w:eastAsia="Times New Roman" w:cs="Times New Roman"/>
                <w:color w:val="000000"/>
              </w:rPr>
              <w:t>design</w:t>
            </w:r>
          </w:p>
        </w:tc>
      </w:tr>
    </w:tbl>
    <w:p w14:paraId="585008C3">
      <w:pPr>
        <w:spacing w:line="360" w:lineRule="auto"/>
        <w:ind w:firstLine="420"/>
        <w:jc w:val="left"/>
        <w:textAlignment w:val="center"/>
        <w:rPr>
          <w:color w:val="000000"/>
        </w:rPr>
      </w:pPr>
      <w:r>
        <w:rPr>
          <w:rFonts w:ascii="Times New Roman" w:hAnsi="Times New Roman" w:eastAsia="Times New Roman" w:cs="Times New Roman"/>
          <w:color w:val="000000"/>
        </w:rPr>
        <w:t>The Jining-Datong-Yuanping High-speed Railway became operational (</w:t>
      </w:r>
      <w:r>
        <w:rPr>
          <w:rFonts w:ascii="宋体" w:hAnsi="宋体" w:eastAsia="宋体" w:cs="宋体"/>
          <w:color w:val="000000"/>
        </w:rPr>
        <w:t>运营</w:t>
      </w:r>
      <w:r>
        <w:rPr>
          <w:rFonts w:ascii="宋体" w:hAnsi="宋体" w:eastAsia="宋体" w:cs="宋体"/>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on Tuesday. This marks the beginning of a direct high-speed rail line between Shanxi and Inner Mongolia.</w:t>
      </w:r>
    </w:p>
    <w:p w14:paraId="1B29BC5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309-kilometer line is </w:t>
      </w:r>
      <w:r>
        <w:rPr>
          <w:color w:val="000000"/>
          <w:u w:val="single"/>
        </w:rPr>
        <w:t>____46____</w:t>
      </w:r>
      <w:r>
        <w:rPr>
          <w:rFonts w:ascii="Times New Roman" w:hAnsi="Times New Roman" w:eastAsia="Times New Roman" w:cs="Times New Roman"/>
          <w:color w:val="000000"/>
        </w:rPr>
        <w:t xml:space="preserve"> for trains running at up to 250 kilometers per hour, and runs between Ulaanqab in Inner Mongolia and Yuanping in Shanxi. There </w:t>
      </w:r>
      <w:r>
        <w:rPr>
          <w:color w:val="000000"/>
          <w:u w:val="single"/>
        </w:rPr>
        <w:t>____47____</w:t>
      </w:r>
      <w:r>
        <w:rPr>
          <w:rFonts w:ascii="Times New Roman" w:hAnsi="Times New Roman" w:eastAsia="Times New Roman" w:cs="Times New Roman"/>
          <w:color w:val="000000"/>
        </w:rPr>
        <w:t xml:space="preserve"> nine stops and the line cuts the travel time between Hohhot and Taiyuan by nearly 2 hours.</w:t>
      </w:r>
    </w:p>
    <w:p w14:paraId="349270CD">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important to the social, cultural and tourist development </w:t>
      </w:r>
      <w:r>
        <w:rPr>
          <w:color w:val="000000"/>
          <w:u w:val="single"/>
        </w:rPr>
        <w:t>____48____</w:t>
      </w:r>
      <w:r>
        <w:rPr>
          <w:rFonts w:ascii="Times New Roman" w:hAnsi="Times New Roman" w:eastAsia="Times New Roman" w:cs="Times New Roman"/>
          <w:color w:val="000000"/>
        </w:rPr>
        <w:t xml:space="preserve"> the line,” said an official at the opening ceremony. “We hope </w:t>
      </w:r>
      <w:r>
        <w:rPr>
          <w:color w:val="000000"/>
          <w:u w:val="single"/>
        </w:rPr>
        <w:t>____49____</w:t>
      </w:r>
      <w:r>
        <w:rPr>
          <w:rFonts w:ascii="Times New Roman" w:hAnsi="Times New Roman" w:eastAsia="Times New Roman" w:cs="Times New Roman"/>
          <w:color w:val="000000"/>
        </w:rPr>
        <w:t xml:space="preserve"> more tourists from home and abroad.” As the new line opens, many filming locations meet our eyes. More importantly, people’s life becomes more convenient.</w:t>
      </w:r>
    </w:p>
    <w:p w14:paraId="499C2598">
      <w:pPr>
        <w:spacing w:line="360" w:lineRule="auto"/>
        <w:ind w:firstLine="420"/>
        <w:jc w:val="left"/>
        <w:textAlignment w:val="center"/>
        <w:rPr>
          <w:color w:val="000000"/>
        </w:rPr>
      </w:pPr>
      <w:r>
        <w:rPr>
          <w:rFonts w:ascii="Times New Roman" w:hAnsi="Times New Roman" w:eastAsia="Times New Roman" w:cs="Times New Roman"/>
          <w:color w:val="000000"/>
        </w:rPr>
        <w:t xml:space="preserve">Ping Rui, a 30-year-old man in Datong, bought a ticket for the first train </w:t>
      </w:r>
      <w:r>
        <w:rPr>
          <w:color w:val="000000"/>
          <w:u w:val="single"/>
        </w:rPr>
        <w:t>____50____</w:t>
      </w:r>
      <w:r>
        <w:rPr>
          <w:rFonts w:ascii="Times New Roman" w:hAnsi="Times New Roman" w:eastAsia="Times New Roman" w:cs="Times New Roman"/>
          <w:color w:val="000000"/>
        </w:rPr>
        <w:t xml:space="preserve"> he came to know the new rail line would go into service.</w:t>
      </w:r>
    </w:p>
    <w:p w14:paraId="44B4F1DC">
      <w:pPr>
        <w:spacing w:line="360" w:lineRule="auto"/>
        <w:jc w:val="left"/>
        <w:textAlignment w:val="center"/>
        <w:rPr>
          <w:color w:val="000000"/>
        </w:rPr>
      </w:pPr>
      <w:r>
        <w:rPr>
          <w:rFonts w:ascii="宋体" w:hAnsi="宋体" w:eastAsia="宋体" w:cs="宋体"/>
          <w:b/>
          <w:color w:val="000000"/>
          <w:sz w:val="24"/>
        </w:rPr>
        <w:t>五、书面表达（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49428C0">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假定你是李明，你校准备组织一次英语演讲比赛，主题是</w:t>
      </w:r>
      <w:r>
        <w:rPr>
          <w:rFonts w:ascii="Times New Roman" w:hAnsi="Times New Roman" w:eastAsia="Times New Roman" w:cs="Times New Roman"/>
          <w:color w:val="000000"/>
        </w:rPr>
        <w:t>“</w:t>
      </w:r>
      <w:r>
        <w:rPr>
          <w:rFonts w:ascii="宋体" w:hAnsi="宋体" w:eastAsia="宋体" w:cs="宋体"/>
          <w:color w:val="000000"/>
        </w:rPr>
        <w:t>天蓝、地绿、水清的内蒙古</w:t>
      </w:r>
      <w:r>
        <w:rPr>
          <w:rFonts w:ascii="Times New Roman" w:hAnsi="Times New Roman" w:eastAsia="Times New Roman" w:cs="Times New Roman"/>
          <w:color w:val="000000"/>
        </w:rPr>
        <w:t>”</w:t>
      </w:r>
      <w:r>
        <w:rPr>
          <w:rFonts w:ascii="宋体" w:hAnsi="宋体" w:eastAsia="宋体" w:cs="宋体"/>
          <w:color w:val="000000"/>
        </w:rPr>
        <w:t>。你的外国朋友</w:t>
      </w:r>
      <w:r>
        <w:rPr>
          <w:rFonts w:ascii="Times New Roman" w:hAnsi="Times New Roman" w:eastAsia="Times New Roman" w:cs="Times New Roman"/>
          <w:color w:val="000000"/>
        </w:rPr>
        <w:t>Oliver</w:t>
      </w:r>
      <w:r>
        <w:rPr>
          <w:rFonts w:ascii="宋体" w:hAnsi="宋体" w:eastAsia="宋体" w:cs="宋体"/>
          <w:color w:val="000000"/>
        </w:rPr>
        <w:t>对这个主题很感兴趣，请你根据以下具体信息，写一封邮件，特邀他以观众的身份前来参加此次活动。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9"/>
        <w:gridCol w:w="4682"/>
      </w:tblGrid>
      <w:tr w14:paraId="48DB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A9B44">
            <w:pPr>
              <w:spacing w:line="360" w:lineRule="auto"/>
              <w:jc w:val="left"/>
              <w:textAlignment w:val="center"/>
              <w:rPr>
                <w:color w:val="000000"/>
              </w:rPr>
            </w:pPr>
            <w:r>
              <w:rPr>
                <w:rFonts w:ascii="Times New Roman" w:hAnsi="Times New Roman" w:eastAsia="Times New Roman" w:cs="Times New Roman"/>
                <w:color w:val="000000"/>
              </w:rPr>
              <w:t>Activity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97FDB">
            <w:pPr>
              <w:spacing w:line="360" w:lineRule="auto"/>
              <w:jc w:val="left"/>
              <w:textAlignment w:val="center"/>
              <w:rPr>
                <w:color w:val="000000"/>
              </w:rPr>
            </w:pPr>
            <w:r>
              <w:rPr>
                <w:rFonts w:ascii="Times New Roman" w:hAnsi="Times New Roman" w:eastAsia="Times New Roman" w:cs="Times New Roman"/>
                <w:color w:val="000000"/>
              </w:rPr>
              <w:t>English speech competition</w:t>
            </w:r>
          </w:p>
        </w:tc>
      </w:tr>
      <w:tr w14:paraId="4858F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20B7D">
            <w:pPr>
              <w:spacing w:line="360" w:lineRule="auto"/>
              <w:jc w:val="left"/>
              <w:textAlignment w:val="center"/>
              <w:rPr>
                <w:color w:val="000000"/>
              </w:rPr>
            </w:pPr>
            <w:r>
              <w:rPr>
                <w:rFonts w:ascii="Times New Roman" w:hAnsi="Times New Roman" w:eastAsia="Times New Roman" w:cs="Times New Roman"/>
                <w:color w:val="000000"/>
              </w:rPr>
              <w:t>Topic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D4885">
            <w:pPr>
              <w:spacing w:line="360" w:lineRule="auto"/>
              <w:jc w:val="left"/>
              <w:textAlignment w:val="center"/>
              <w:rPr>
                <w:color w:val="000000"/>
              </w:rPr>
            </w:pPr>
            <w:r>
              <w:rPr>
                <w:rFonts w:ascii="Times New Roman" w:hAnsi="Times New Roman" w:eastAsia="Times New Roman" w:cs="Times New Roman"/>
                <w:color w:val="000000"/>
              </w:rPr>
              <w:t>our hometown—blue sky, green land and clear water</w:t>
            </w:r>
          </w:p>
        </w:tc>
      </w:tr>
      <w:tr w14:paraId="3BB09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41605">
            <w:pPr>
              <w:spacing w:line="360" w:lineRule="auto"/>
              <w:jc w:val="left"/>
              <w:textAlignment w:val="center"/>
              <w:rPr>
                <w:color w:val="000000"/>
              </w:rPr>
            </w:pPr>
            <w:r>
              <w:rPr>
                <w:rFonts w:ascii="Times New Roman" w:hAnsi="Times New Roman" w:eastAsia="Times New Roman" w:cs="Times New Roman"/>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51E32">
            <w:pPr>
              <w:spacing w:line="360" w:lineRule="auto"/>
              <w:jc w:val="left"/>
              <w:textAlignment w:val="center"/>
              <w:rPr>
                <w:color w:val="000000"/>
              </w:rPr>
            </w:pPr>
            <w:r>
              <w:rPr>
                <w:rFonts w:ascii="Times New Roman" w:hAnsi="Times New Roman" w:eastAsia="Times New Roman" w:cs="Times New Roman"/>
                <w:color w:val="000000"/>
              </w:rPr>
              <w:t>next Tuesday</w:t>
            </w:r>
          </w:p>
        </w:tc>
      </w:tr>
      <w:tr w14:paraId="2F047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2E8D1">
            <w:pPr>
              <w:spacing w:line="360" w:lineRule="auto"/>
              <w:jc w:val="left"/>
              <w:textAlignment w:val="center"/>
              <w:rPr>
                <w:color w:val="000000"/>
              </w:rPr>
            </w:pPr>
            <w:r>
              <w:rPr>
                <w:rFonts w:ascii="Times New Roman" w:hAnsi="Times New Roman" w:eastAsia="Times New Roman" w:cs="Times New Roman"/>
                <w:color w:val="000000"/>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F0B05">
            <w:pPr>
              <w:spacing w:line="360" w:lineRule="auto"/>
              <w:jc w:val="left"/>
              <w:textAlignment w:val="center"/>
              <w:rPr>
                <w:color w:val="000000"/>
              </w:rPr>
            </w:pPr>
            <w:r>
              <w:rPr>
                <w:rFonts w:ascii="Times New Roman" w:hAnsi="Times New Roman" w:eastAsia="Times New Roman" w:cs="Times New Roman"/>
                <w:color w:val="000000"/>
              </w:rPr>
              <w:t>school hall</w:t>
            </w:r>
          </w:p>
        </w:tc>
      </w:tr>
    </w:tbl>
    <w:p w14:paraId="1CA95EF9">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hold, give speeches, share stories, make progress, environment</w:t>
      </w:r>
    </w:p>
    <w:p w14:paraId="15A4F95A">
      <w:pPr>
        <w:spacing w:line="360" w:lineRule="auto"/>
        <w:jc w:val="left"/>
        <w:textAlignment w:val="center"/>
        <w:rPr>
          <w:color w:val="000000"/>
        </w:rPr>
      </w:pPr>
      <w:r>
        <w:rPr>
          <w:rFonts w:ascii="宋体" w:hAnsi="宋体" w:eastAsia="宋体" w:cs="宋体"/>
          <w:color w:val="000000"/>
        </w:rPr>
        <w:t>注意：</w:t>
      </w:r>
    </w:p>
    <w:p w14:paraId="5253589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左右；</w:t>
      </w:r>
    </w:p>
    <w:p w14:paraId="0795ADB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可适当增加细节，以使行文连贯；</w:t>
      </w:r>
    </w:p>
    <w:p w14:paraId="3EA588B0">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文中不能出现真实姓名及学校名称；</w:t>
      </w:r>
    </w:p>
    <w:p w14:paraId="72CE5B74">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邮件的开头和结尾已给出，不计入总词数。</w:t>
      </w:r>
    </w:p>
    <w:p w14:paraId="6046C86F">
      <w:pPr>
        <w:spacing w:line="360" w:lineRule="auto"/>
        <w:jc w:val="left"/>
        <w:textAlignment w:val="center"/>
        <w:rPr>
          <w:color w:val="000000"/>
        </w:rPr>
      </w:pPr>
      <w:r>
        <w:rPr>
          <w:rFonts w:ascii="Times New Roman" w:hAnsi="Times New Roman" w:eastAsia="Times New Roman" w:cs="Times New Roman"/>
          <w:color w:val="000000"/>
        </w:rPr>
        <w:t>Dear Oliver,</w:t>
      </w:r>
    </w:p>
    <w:p w14:paraId="0B059AB7">
      <w:pPr>
        <w:spacing w:line="360" w:lineRule="auto"/>
        <w:ind w:firstLine="420"/>
        <w:jc w:val="left"/>
        <w:textAlignment w:val="center"/>
        <w:rPr>
          <w:color w:val="000000"/>
        </w:rPr>
      </w:pPr>
      <w:r>
        <w:rPr>
          <w:rFonts w:ascii="Times New Roman" w:hAnsi="Times New Roman" w:eastAsia="Times New Roman" w:cs="Times New Roman"/>
          <w:color w:val="000000"/>
        </w:rPr>
        <w:t>I’m writing to invite you to the English speech competition in my school.</w:t>
      </w:r>
    </w:p>
    <w:p w14:paraId="37C66CA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2A971E">
      <w:pPr>
        <w:spacing w:line="360" w:lineRule="auto"/>
        <w:ind w:firstLine="420"/>
        <w:jc w:val="left"/>
        <w:textAlignment w:val="center"/>
        <w:rPr>
          <w:color w:val="000000"/>
        </w:rPr>
      </w:pPr>
      <w:r>
        <w:rPr>
          <w:rFonts w:ascii="Times New Roman" w:hAnsi="Times New Roman" w:eastAsia="Times New Roman" w:cs="Times New Roman"/>
          <w:color w:val="000000"/>
        </w:rPr>
        <w:t>I do hope you can join us and know more about Inner Mongolia.</w:t>
      </w:r>
    </w:p>
    <w:p w14:paraId="69F59B6B">
      <w:pPr>
        <w:spacing w:line="360" w:lineRule="auto"/>
        <w:jc w:val="right"/>
        <w:textAlignment w:val="center"/>
        <w:rPr>
          <w:color w:val="000000"/>
        </w:rPr>
      </w:pPr>
      <w:r>
        <w:rPr>
          <w:rFonts w:ascii="Times New Roman" w:hAnsi="Times New Roman" w:eastAsia="Times New Roman" w:cs="Times New Roman"/>
          <w:color w:val="000000"/>
        </w:rPr>
        <w:t>Yours,</w:t>
      </w:r>
    </w:p>
    <w:p w14:paraId="0A0B95DB">
      <w:pPr>
        <w:spacing w:line="360" w:lineRule="auto"/>
        <w:jc w:val="right"/>
        <w:textAlignment w:val="center"/>
        <w:rPr>
          <w:color w:val="000000"/>
        </w:rPr>
      </w:pPr>
      <w:r>
        <w:rPr>
          <w:rFonts w:ascii="Times New Roman" w:hAnsi="Times New Roman" w:eastAsia="Times New Roman" w:cs="Times New Roman"/>
          <w:color w:val="000000"/>
        </w:rPr>
        <w:t>Li Ming</w:t>
      </w:r>
    </w:p>
    <w:p w14:paraId="32E5D632">
      <w:pPr>
        <w:spacing w:line="360" w:lineRule="auto"/>
        <w:jc w:val="left"/>
        <w:textAlignment w:val="center"/>
        <w:rPr>
          <w:color w:val="000000"/>
        </w:rPr>
      </w:pPr>
      <w:r>
        <w:rPr>
          <w:rFonts w:ascii="宋体" w:hAnsi="宋体" w:eastAsia="宋体" w:cs="宋体"/>
          <w:b/>
          <w:color w:val="000000"/>
          <w:sz w:val="24"/>
        </w:rPr>
        <w:t>听力部分</w:t>
      </w:r>
    </w:p>
    <w:p w14:paraId="4303944B">
      <w:pPr>
        <w:spacing w:line="360" w:lineRule="auto"/>
        <w:jc w:val="left"/>
        <w:textAlignment w:val="center"/>
        <w:rPr>
          <w:color w:val="000000"/>
        </w:rPr>
      </w:pPr>
      <w:r>
        <w:rPr>
          <w:rFonts w:ascii="宋体" w:hAnsi="宋体" w:eastAsia="宋体" w:cs="宋体"/>
          <w:b/>
          <w:color w:val="000000"/>
          <w:sz w:val="24"/>
        </w:rPr>
        <w:t>听力（共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FBC1F8">
      <w:pPr>
        <w:spacing w:line="360" w:lineRule="auto"/>
        <w:jc w:val="left"/>
        <w:textAlignment w:val="center"/>
        <w:rPr>
          <w:color w:val="000000"/>
        </w:rPr>
      </w:pPr>
      <w:r>
        <w:rPr>
          <w:rFonts w:ascii="宋体" w:hAnsi="宋体" w:eastAsia="宋体" w:cs="宋体"/>
          <w:b/>
          <w:color w:val="000000"/>
          <w:sz w:val="24"/>
        </w:rPr>
        <w:t>听录音，根据各题要求选择最佳答案，并将答题卡上对应题目的答案标号涂黑。每项内容读两遍。</w:t>
      </w:r>
    </w:p>
    <w:p w14:paraId="1C8CCA9B">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57FFDE51">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3</w:t>
      </w:r>
      <w:r>
        <w:rPr>
          <w:rFonts w:ascii="宋体" w:hAnsi="宋体" w:eastAsia="宋体" w:cs="宋体"/>
          <w:b/>
          <w:color w:val="000000"/>
          <w:sz w:val="24"/>
        </w:rPr>
        <w:t>段对话，根据你听到的内容选出相应的图片。</w:t>
      </w:r>
    </w:p>
    <w:p w14:paraId="149F0BF7">
      <w:pPr>
        <w:spacing w:line="360" w:lineRule="auto"/>
        <w:jc w:val="left"/>
        <w:textAlignment w:val="center"/>
        <w:rPr>
          <w:color w:val="000000"/>
        </w:rPr>
      </w:pPr>
      <w:r>
        <w:rPr>
          <w:rFonts w:ascii="Times New Roman" w:hAnsi="Times New Roman" w:eastAsia="Times New Roman" w:cs="Times New Roman"/>
          <w:color w:val="000000"/>
        </w:rPr>
        <w:t xml:space="preserve">1. A. </w:t>
      </w:r>
      <w:r>
        <w:rPr>
          <w:color w:val="000000"/>
        </w:rPr>
        <w:drawing>
          <wp:inline distT="0" distB="0" distL="114300" distR="114300">
            <wp:extent cx="1123950" cy="10763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23950" cy="1076325"/>
                    </a:xfrm>
                    <a:prstGeom prst="rect">
                      <a:avLst/>
                    </a:prstGeom>
                  </pic:spPr>
                </pic:pic>
              </a:graphicData>
            </a:graphic>
          </wp:inline>
        </w:drawing>
      </w:r>
      <w:r>
        <w:rPr>
          <w:rFonts w:ascii="Times New Roman" w:hAnsi="Times New Roman" w:eastAsia="Times New Roman" w:cs="Times New Roman"/>
          <w:color w:val="000000"/>
        </w:rPr>
        <w:t xml:space="preserve">    B. </w:t>
      </w:r>
      <w:r>
        <w:rPr>
          <w:color w:val="000000"/>
        </w:rPr>
        <w:drawing>
          <wp:inline distT="0" distB="0" distL="114300" distR="114300">
            <wp:extent cx="1133475" cy="1076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33475" cy="1076325"/>
                    </a:xfrm>
                    <a:prstGeom prst="rect">
                      <a:avLst/>
                    </a:prstGeom>
                  </pic:spPr>
                </pic:pic>
              </a:graphicData>
            </a:graphic>
          </wp:inline>
        </w:drawing>
      </w:r>
      <w:r>
        <w:rPr>
          <w:rFonts w:ascii="Times New Roman" w:hAnsi="Times New Roman" w:eastAsia="Times New Roman" w:cs="Times New Roman"/>
          <w:color w:val="000000"/>
        </w:rPr>
        <w:t xml:space="preserve">    C. </w:t>
      </w:r>
      <w:r>
        <w:rPr>
          <w:color w:val="000000"/>
        </w:rPr>
        <w:drawing>
          <wp:inline distT="0" distB="0" distL="114300" distR="114300">
            <wp:extent cx="1123950" cy="10763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1076325"/>
                    </a:xfrm>
                    <a:prstGeom prst="rect">
                      <a:avLst/>
                    </a:prstGeom>
                  </pic:spPr>
                </pic:pic>
              </a:graphicData>
            </a:graphic>
          </wp:inline>
        </w:drawing>
      </w:r>
    </w:p>
    <w:p w14:paraId="2C7C52A5">
      <w:pPr>
        <w:spacing w:line="360" w:lineRule="auto"/>
        <w:jc w:val="left"/>
        <w:textAlignment w:val="center"/>
        <w:rPr>
          <w:color w:val="000000"/>
        </w:rPr>
      </w:pPr>
      <w:r>
        <w:rPr>
          <w:rFonts w:ascii="Times New Roman" w:hAnsi="Times New Roman" w:eastAsia="Times New Roman" w:cs="Times New Roman"/>
          <w:color w:val="000000"/>
        </w:rPr>
        <w:t xml:space="preserve">2. A. </w:t>
      </w:r>
      <w:r>
        <w:rPr>
          <w:color w:val="000000"/>
        </w:rPr>
        <w:drawing>
          <wp:inline distT="0" distB="0" distL="114300" distR="114300">
            <wp:extent cx="1066800" cy="10763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66800" cy="1076325"/>
                    </a:xfrm>
                    <a:prstGeom prst="rect">
                      <a:avLst/>
                    </a:prstGeom>
                  </pic:spPr>
                </pic:pic>
              </a:graphicData>
            </a:graphic>
          </wp:inline>
        </w:drawing>
      </w:r>
      <w:r>
        <w:rPr>
          <w:rFonts w:ascii="Times New Roman" w:hAnsi="Times New Roman" w:eastAsia="Times New Roman" w:cs="Times New Roman"/>
          <w:color w:val="000000"/>
        </w:rPr>
        <w:t xml:space="preserve">    B. </w:t>
      </w:r>
      <w:r>
        <w:rPr>
          <w:color w:val="000000"/>
        </w:rPr>
        <w:drawing>
          <wp:inline distT="0" distB="0" distL="114300" distR="114300">
            <wp:extent cx="1104900" cy="10763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04900" cy="1076325"/>
                    </a:xfrm>
                    <a:prstGeom prst="rect">
                      <a:avLst/>
                    </a:prstGeom>
                  </pic:spPr>
                </pic:pic>
              </a:graphicData>
            </a:graphic>
          </wp:inline>
        </w:drawing>
      </w:r>
      <w:r>
        <w:rPr>
          <w:rFonts w:ascii="Times New Roman" w:hAnsi="Times New Roman" w:eastAsia="Times New Roman" w:cs="Times New Roman"/>
          <w:color w:val="000000"/>
        </w:rPr>
        <w:t xml:space="preserve">    C. </w:t>
      </w:r>
      <w:r>
        <w:rPr>
          <w:color w:val="000000"/>
        </w:rPr>
        <w:drawing>
          <wp:inline distT="0" distB="0" distL="114300" distR="114300">
            <wp:extent cx="1085850" cy="10763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85850" cy="1076325"/>
                    </a:xfrm>
                    <a:prstGeom prst="rect">
                      <a:avLst/>
                    </a:prstGeom>
                  </pic:spPr>
                </pic:pic>
              </a:graphicData>
            </a:graphic>
          </wp:inline>
        </w:drawing>
      </w:r>
    </w:p>
    <w:p w14:paraId="63393000">
      <w:pPr>
        <w:spacing w:line="360" w:lineRule="auto"/>
        <w:jc w:val="left"/>
        <w:textAlignment w:val="center"/>
        <w:rPr>
          <w:color w:val="000000"/>
        </w:rPr>
      </w:pPr>
      <w:r>
        <w:rPr>
          <w:rFonts w:ascii="Times New Roman" w:hAnsi="Times New Roman" w:eastAsia="Times New Roman" w:cs="Times New Roman"/>
          <w:color w:val="000000"/>
        </w:rPr>
        <w:t xml:space="preserve">3. A. </w:t>
      </w:r>
      <w:r>
        <w:rPr>
          <w:color w:val="000000"/>
        </w:rPr>
        <w:drawing>
          <wp:inline distT="0" distB="0" distL="114300" distR="114300">
            <wp:extent cx="1066800" cy="10763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66800" cy="1076325"/>
                    </a:xfrm>
                    <a:prstGeom prst="rect">
                      <a:avLst/>
                    </a:prstGeom>
                  </pic:spPr>
                </pic:pic>
              </a:graphicData>
            </a:graphic>
          </wp:inline>
        </w:drawing>
      </w:r>
      <w:r>
        <w:rPr>
          <w:rFonts w:ascii="Times New Roman" w:hAnsi="Times New Roman" w:eastAsia="Times New Roman" w:cs="Times New Roman"/>
          <w:color w:val="000000"/>
        </w:rPr>
        <w:t xml:space="preserve">    B. </w:t>
      </w:r>
      <w:r>
        <w:rPr>
          <w:color w:val="000000"/>
        </w:rPr>
        <w:drawing>
          <wp:inline distT="0" distB="0" distL="114300" distR="114300">
            <wp:extent cx="1066800" cy="10763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66800" cy="1076325"/>
                    </a:xfrm>
                    <a:prstGeom prst="rect">
                      <a:avLst/>
                    </a:prstGeom>
                  </pic:spPr>
                </pic:pic>
              </a:graphicData>
            </a:graphic>
          </wp:inline>
        </w:drawing>
      </w:r>
      <w:r>
        <w:rPr>
          <w:rFonts w:ascii="Times New Roman" w:hAnsi="Times New Roman" w:eastAsia="Times New Roman" w:cs="Times New Roman"/>
          <w:color w:val="000000"/>
        </w:rPr>
        <w:t xml:space="preserve">    C. </w:t>
      </w:r>
      <w:r>
        <w:rPr>
          <w:color w:val="000000"/>
        </w:rPr>
        <w:drawing>
          <wp:inline distT="0" distB="0" distL="114300" distR="114300">
            <wp:extent cx="1076325" cy="10763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76325" cy="1076325"/>
                    </a:xfrm>
                    <a:prstGeom prst="rect">
                      <a:avLst/>
                    </a:prstGeom>
                  </pic:spPr>
                </pic:pic>
              </a:graphicData>
            </a:graphic>
          </wp:inline>
        </w:drawing>
      </w:r>
    </w:p>
    <w:p w14:paraId="19E69A90">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06E975B4">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3</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w:t>
      </w:r>
    </w:p>
    <w:p w14:paraId="1C7261FA">
      <w:pPr>
        <w:spacing w:line="360" w:lineRule="auto"/>
        <w:jc w:val="left"/>
        <w:textAlignment w:val="center"/>
        <w:rPr>
          <w:color w:val="000000"/>
        </w:rPr>
      </w:pPr>
      <w:r>
        <w:rPr>
          <w:rFonts w:ascii="宋体" w:hAnsi="宋体" w:eastAsia="宋体" w:cs="宋体"/>
          <w:color w:val="000000"/>
        </w:rPr>
        <w:t>听第</w:t>
      </w:r>
      <w:r>
        <w:rPr>
          <w:rFonts w:ascii="Times New Roman" w:hAnsi="Times New Roman" w:eastAsia="Times New Roman" w:cs="Times New Roman"/>
          <w:color w:val="000000"/>
        </w:rPr>
        <w:t>4</w:t>
      </w:r>
      <w:r>
        <w:rPr>
          <w:rFonts w:ascii="宋体" w:hAnsi="宋体" w:eastAsia="宋体" w:cs="宋体"/>
          <w:color w:val="000000"/>
        </w:rPr>
        <w:t>段材料，回答第</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题。</w:t>
      </w:r>
    </w:p>
    <w:p w14:paraId="296D690D">
      <w:pPr>
        <w:spacing w:line="360" w:lineRule="auto"/>
        <w:jc w:val="left"/>
        <w:textAlignment w:val="center"/>
        <w:rPr>
          <w:color w:val="000000"/>
        </w:rPr>
      </w:pPr>
      <w:r>
        <w:rPr>
          <w:rFonts w:ascii="Times New Roman" w:hAnsi="Times New Roman" w:eastAsia="Times New Roman" w:cs="Times New Roman"/>
          <w:color w:val="000000"/>
        </w:rPr>
        <w:t>4. How did the man get there?</w:t>
      </w:r>
    </w:p>
    <w:p w14:paraId="422936C8">
      <w:pPr>
        <w:spacing w:line="360" w:lineRule="auto"/>
        <w:jc w:val="left"/>
        <w:textAlignment w:val="center"/>
        <w:rPr>
          <w:color w:val="000000"/>
        </w:rPr>
      </w:pPr>
      <w:r>
        <w:rPr>
          <w:rFonts w:ascii="Times New Roman" w:hAnsi="Times New Roman" w:eastAsia="Times New Roman" w:cs="Times New Roman"/>
          <w:color w:val="000000"/>
        </w:rPr>
        <w:t>A. By air.    B. By bus.    C. By train.</w:t>
      </w:r>
    </w:p>
    <w:p w14:paraId="77887499">
      <w:pPr>
        <w:spacing w:line="360" w:lineRule="auto"/>
        <w:jc w:val="left"/>
        <w:textAlignment w:val="center"/>
        <w:rPr>
          <w:color w:val="000000"/>
        </w:rPr>
      </w:pPr>
      <w:r>
        <w:rPr>
          <w:rFonts w:ascii="Times New Roman" w:hAnsi="Times New Roman" w:eastAsia="Times New Roman" w:cs="Times New Roman"/>
          <w:color w:val="000000"/>
        </w:rPr>
        <w:t>5. What did they do there?</w:t>
      </w:r>
    </w:p>
    <w:p w14:paraId="30870143">
      <w:pPr>
        <w:spacing w:line="360" w:lineRule="auto"/>
        <w:jc w:val="left"/>
        <w:textAlignment w:val="center"/>
        <w:rPr>
          <w:color w:val="000000"/>
        </w:rPr>
      </w:pPr>
      <w:r>
        <w:rPr>
          <w:rFonts w:ascii="Times New Roman" w:hAnsi="Times New Roman" w:eastAsia="Times New Roman" w:cs="Times New Roman"/>
          <w:color w:val="000000"/>
        </w:rPr>
        <w:t>A. Went shopping.    B. Watched a film.    C. Visited a friend.</w:t>
      </w:r>
    </w:p>
    <w:p w14:paraId="70D506E8">
      <w:pPr>
        <w:spacing w:line="360" w:lineRule="auto"/>
        <w:jc w:val="left"/>
        <w:textAlignment w:val="center"/>
        <w:rPr>
          <w:color w:val="000000"/>
        </w:rPr>
      </w:pPr>
      <w:r>
        <w:rPr>
          <w:rFonts w:ascii="宋体" w:hAnsi="宋体" w:eastAsia="宋体" w:cs="宋体"/>
          <w:color w:val="000000"/>
        </w:rPr>
        <w:t>听第</w:t>
      </w:r>
      <w:r>
        <w:rPr>
          <w:rFonts w:ascii="Times New Roman" w:hAnsi="Times New Roman" w:eastAsia="Times New Roman" w:cs="Times New Roman"/>
          <w:color w:val="000000"/>
        </w:rPr>
        <w:t>5</w:t>
      </w:r>
      <w:r>
        <w:rPr>
          <w:rFonts w:ascii="宋体" w:hAnsi="宋体" w:eastAsia="宋体" w:cs="宋体"/>
          <w:color w:val="000000"/>
        </w:rPr>
        <w:t>段材料，回答第</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题。</w:t>
      </w:r>
    </w:p>
    <w:p w14:paraId="259D8449">
      <w:pPr>
        <w:spacing w:line="360" w:lineRule="auto"/>
        <w:jc w:val="left"/>
        <w:textAlignment w:val="center"/>
        <w:rPr>
          <w:color w:val="000000"/>
        </w:rPr>
      </w:pPr>
      <w:r>
        <w:rPr>
          <w:rFonts w:ascii="Times New Roman" w:hAnsi="Times New Roman" w:eastAsia="Times New Roman" w:cs="Times New Roman"/>
          <w:color w:val="000000"/>
        </w:rPr>
        <w:t>6. What kind of room does the man want?</w:t>
      </w:r>
    </w:p>
    <w:p w14:paraId="61179464">
      <w:pPr>
        <w:spacing w:line="360" w:lineRule="auto"/>
        <w:jc w:val="left"/>
        <w:textAlignment w:val="center"/>
        <w:rPr>
          <w:color w:val="000000"/>
        </w:rPr>
      </w:pPr>
      <w:r>
        <w:rPr>
          <w:rFonts w:ascii="Times New Roman" w:hAnsi="Times New Roman" w:eastAsia="Times New Roman" w:cs="Times New Roman"/>
          <w:color w:val="000000"/>
        </w:rPr>
        <w:t>A. A single room.    B. A double room.    C. A family room.</w:t>
      </w:r>
    </w:p>
    <w:p w14:paraId="38FBE32F">
      <w:pPr>
        <w:spacing w:line="360" w:lineRule="auto"/>
        <w:jc w:val="left"/>
        <w:textAlignment w:val="center"/>
        <w:rPr>
          <w:color w:val="000000"/>
        </w:rPr>
      </w:pPr>
      <w:r>
        <w:rPr>
          <w:rFonts w:ascii="Times New Roman" w:hAnsi="Times New Roman" w:eastAsia="Times New Roman" w:cs="Times New Roman"/>
          <w:color w:val="000000"/>
        </w:rPr>
        <w:t>7. How much will the man pay for two nights?</w:t>
      </w:r>
    </w:p>
    <w:p w14:paraId="658EAAB9">
      <w:pPr>
        <w:spacing w:line="360" w:lineRule="auto"/>
        <w:jc w:val="left"/>
        <w:textAlignment w:val="center"/>
        <w:rPr>
          <w:color w:val="000000"/>
        </w:rPr>
      </w:pPr>
      <w:r>
        <w:rPr>
          <w:rFonts w:ascii="Times New Roman" w:hAnsi="Times New Roman" w:eastAsia="Times New Roman" w:cs="Times New Roman"/>
          <w:color w:val="000000"/>
        </w:rPr>
        <w:t>A. 300 yuan.    B. 600 yuan.    C. 900 yuan.</w:t>
      </w:r>
    </w:p>
    <w:p w14:paraId="77C28224">
      <w:pPr>
        <w:spacing w:line="360" w:lineRule="auto"/>
        <w:jc w:val="left"/>
        <w:textAlignment w:val="center"/>
        <w:rPr>
          <w:color w:val="000000"/>
        </w:rPr>
      </w:pPr>
      <w:r>
        <w:rPr>
          <w:rFonts w:ascii="宋体" w:hAnsi="宋体" w:eastAsia="宋体" w:cs="宋体"/>
          <w:color w:val="000000"/>
        </w:rPr>
        <w:t>听第</w:t>
      </w:r>
      <w:r>
        <w:rPr>
          <w:rFonts w:ascii="Times New Roman" w:hAnsi="Times New Roman" w:eastAsia="Times New Roman" w:cs="Times New Roman"/>
          <w:color w:val="000000"/>
        </w:rPr>
        <w:t>6</w:t>
      </w:r>
      <w:r>
        <w:rPr>
          <w:rFonts w:ascii="宋体" w:hAnsi="宋体" w:eastAsia="宋体" w:cs="宋体"/>
          <w:color w:val="000000"/>
        </w:rPr>
        <w:t>段材料，回答第</w:t>
      </w:r>
      <w:r>
        <w:rPr>
          <w:rFonts w:ascii="Times New Roman" w:hAnsi="Times New Roman" w:eastAsia="Times New Roman" w:cs="Times New Roman"/>
          <w:color w:val="000000"/>
        </w:rPr>
        <w:t>8</w:t>
      </w:r>
      <w:r>
        <w:rPr>
          <w:rFonts w:ascii="宋体" w:hAnsi="宋体" w:eastAsia="宋体" w:cs="宋体"/>
          <w:color w:val="000000"/>
        </w:rPr>
        <w:t>至</w:t>
      </w:r>
      <w:r>
        <w:rPr>
          <w:rFonts w:ascii="Times New Roman" w:hAnsi="Times New Roman" w:eastAsia="Times New Roman" w:cs="Times New Roman"/>
          <w:color w:val="000000"/>
        </w:rPr>
        <w:t>10</w:t>
      </w:r>
      <w:r>
        <w:rPr>
          <w:rFonts w:ascii="宋体" w:hAnsi="宋体" w:eastAsia="宋体" w:cs="宋体"/>
          <w:color w:val="000000"/>
        </w:rPr>
        <w:t>题。</w:t>
      </w:r>
    </w:p>
    <w:p w14:paraId="54E2BE2F">
      <w:pPr>
        <w:spacing w:line="360" w:lineRule="auto"/>
        <w:jc w:val="left"/>
        <w:textAlignment w:val="center"/>
        <w:rPr>
          <w:color w:val="000000"/>
        </w:rPr>
      </w:pPr>
      <w:r>
        <w:rPr>
          <w:rFonts w:ascii="Times New Roman" w:hAnsi="Times New Roman" w:eastAsia="Times New Roman" w:cs="Times New Roman"/>
          <w:color w:val="000000"/>
        </w:rPr>
        <w:t>8. What does Fang Fang do?</w:t>
      </w:r>
    </w:p>
    <w:p w14:paraId="7762F350">
      <w:pPr>
        <w:spacing w:line="360" w:lineRule="auto"/>
        <w:jc w:val="left"/>
        <w:textAlignment w:val="center"/>
        <w:rPr>
          <w:color w:val="000000"/>
        </w:rPr>
      </w:pPr>
      <w:r>
        <w:rPr>
          <w:rFonts w:ascii="Times New Roman" w:hAnsi="Times New Roman" w:eastAsia="Times New Roman" w:cs="Times New Roman"/>
          <w:color w:val="000000"/>
        </w:rPr>
        <w:t>A. A teacher.    B. A doctor.    C. A farmer.</w:t>
      </w:r>
    </w:p>
    <w:p w14:paraId="31A82E05">
      <w:pPr>
        <w:spacing w:line="360" w:lineRule="auto"/>
        <w:jc w:val="left"/>
        <w:textAlignment w:val="center"/>
        <w:rPr>
          <w:color w:val="000000"/>
        </w:rPr>
      </w:pPr>
      <w:r>
        <w:rPr>
          <w:rFonts w:ascii="Times New Roman" w:hAnsi="Times New Roman" w:eastAsia="Times New Roman" w:cs="Times New Roman"/>
          <w:color w:val="000000"/>
        </w:rPr>
        <w:t>9. Where does Fang Fang work now?</w:t>
      </w:r>
    </w:p>
    <w:p w14:paraId="54DFEE5F">
      <w:pPr>
        <w:spacing w:line="360" w:lineRule="auto"/>
        <w:jc w:val="left"/>
        <w:textAlignment w:val="center"/>
        <w:rPr>
          <w:color w:val="000000"/>
        </w:rPr>
      </w:pPr>
      <w:r>
        <w:rPr>
          <w:rFonts w:ascii="Times New Roman" w:hAnsi="Times New Roman" w:eastAsia="Times New Roman" w:cs="Times New Roman"/>
          <w:color w:val="000000"/>
        </w:rPr>
        <w:t>A. She works in a big city.</w:t>
      </w:r>
    </w:p>
    <w:p w14:paraId="0E0526C7">
      <w:pPr>
        <w:spacing w:line="360" w:lineRule="auto"/>
        <w:jc w:val="left"/>
        <w:textAlignment w:val="center"/>
        <w:rPr>
          <w:color w:val="000000"/>
        </w:rPr>
      </w:pPr>
      <w:r>
        <w:rPr>
          <w:rFonts w:ascii="Times New Roman" w:hAnsi="Times New Roman" w:eastAsia="Times New Roman" w:cs="Times New Roman"/>
          <w:color w:val="000000"/>
        </w:rPr>
        <w:t>B. She works in a bike factory.</w:t>
      </w:r>
    </w:p>
    <w:p w14:paraId="0F197424">
      <w:pPr>
        <w:spacing w:line="360" w:lineRule="auto"/>
        <w:jc w:val="left"/>
        <w:textAlignment w:val="center"/>
        <w:rPr>
          <w:color w:val="000000"/>
        </w:rPr>
      </w:pPr>
      <w:r>
        <w:rPr>
          <w:rFonts w:ascii="Times New Roman" w:hAnsi="Times New Roman" w:eastAsia="Times New Roman" w:cs="Times New Roman"/>
          <w:color w:val="000000"/>
        </w:rPr>
        <w:t>C. She works in a small village.</w:t>
      </w:r>
    </w:p>
    <w:p w14:paraId="5A1E84E1">
      <w:pPr>
        <w:spacing w:line="360" w:lineRule="auto"/>
        <w:jc w:val="left"/>
        <w:textAlignment w:val="center"/>
        <w:rPr>
          <w:color w:val="000000"/>
        </w:rPr>
      </w:pPr>
      <w:r>
        <w:rPr>
          <w:rFonts w:ascii="Times New Roman" w:hAnsi="Times New Roman" w:eastAsia="Times New Roman" w:cs="Times New Roman"/>
          <w:color w:val="000000"/>
        </w:rPr>
        <w:t>10. How long does it take Fang Fang to go to work?</w:t>
      </w:r>
    </w:p>
    <w:p w14:paraId="0BB52905">
      <w:pPr>
        <w:spacing w:line="360" w:lineRule="auto"/>
        <w:jc w:val="left"/>
        <w:textAlignment w:val="center"/>
        <w:rPr>
          <w:color w:val="000000"/>
        </w:rPr>
      </w:pPr>
      <w:r>
        <w:rPr>
          <w:rFonts w:ascii="Times New Roman" w:hAnsi="Times New Roman" w:eastAsia="Times New Roman" w:cs="Times New Roman"/>
          <w:color w:val="000000"/>
        </w:rPr>
        <w:t>A. About 10 minutes.    B. About 20 minutes.    C. About 30 minutes.</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7162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9AF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DCA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8C68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855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5988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084619"/>
    <w:rsid w:val="36006D12"/>
    <w:rsid w:val="38274566"/>
    <w:rsid w:val="50C1212E"/>
    <w:rsid w:val="727C6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3327</Words>
  <Characters>12333</Characters>
  <Lines>0</Lines>
  <Paragraphs>0</Paragraphs>
  <TotalTime>5</TotalTime>
  <ScaleCrop>false</ScaleCrop>
  <LinksUpToDate>false</LinksUpToDate>
  <CharactersWithSpaces>14600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2025-07-08T21:07:00Z</dcterms:created>
  <dc:creator>学科网试题生产平台</dc:creator>
  <dc:description>3793722264477696</dc:description>
  <cp:lastModifiedBy>上帝掷骰子吗</cp:lastModifiedBy>
  <dcterms:modified xsi:type="dcterms:W3CDTF">2026-02-09T05:57:58Z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759E2075BB6546FA8E34B0B017CD40BD_12</vt:lpwstr>
  </property>
  <property fmtid="{D5CDD505-2E9C-101B-9397-08002B2CF9AE}" pid="8" name="KSOTemplateDocerSaveRecord">
    <vt:lpwstr>eyJoZGlkIjoiMjljNjk0N2RhMTc0NzI3ZTQwZWEyZWMyMzA2NzliMDQiLCJ1c2VySWQiOiI3ODUwOTA2ODcifQ==</vt:lpwstr>
  </property>
</Properties>
</file>